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开发计划与里程碑模板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用途：拆分范围、优先级、任务、完成标准、风险和迭代节奏。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开发计划与里程碑模板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计划概述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项目目标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计划周期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团队成员与职责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工作方式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版本命名规则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里程碑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里程碑计划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里程碑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目标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开始日期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结束日期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交付物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验收标准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功能优先级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功能 Backlog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ID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功能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模块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优先级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工作量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依赖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迭代计划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迭代任务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任务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目标版本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开始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截止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完成定义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完成定义（DoD）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实现符合 Fray-First 规则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攻击数据仅来自 FrayAttackAttribute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状态流程由 Fray 状态机表达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关键函数和公共 API 有中文 ## 文档注释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Godot 文本文件为 UTF-8 无 BOM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相关 Demo 手动验证通过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文档与变更记录已更新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无已知阻断缺陷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风险与依赖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风险登记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风险/依赖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概率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影响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触发条件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应对措施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周报/复盘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本周期完成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未完成及原因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下周期计划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新增风险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需要的决策或支持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