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6"/>
        </w:rPr>
        <w:t>RAYANE YAYAOUI</w:t>
      </w:r>
    </w:p>
    <w:p>
      <w:pPr>
        <w:spacing w:after="0"/>
        <w:jc w:val="center"/>
      </w:pPr>
      <w:r>
        <w:rPr>
          <w:b w:val="0"/>
          <w:sz w:val="22"/>
        </w:rPr>
        <w:t>Accountant  |  Full-Cycle Accounting, Month-End Close &amp; FP&amp;A  |  Sage X3 ERP Implementation</w:t>
      </w:r>
    </w:p>
    <w:p>
      <w:pPr>
        <w:spacing w:after="80"/>
        <w:jc w:val="center"/>
      </w:pPr>
      <w:r>
        <w:rPr>
          <w:b w:val="0"/>
          <w:sz w:val="20"/>
        </w:rPr>
        <w:t>Wooster, OH  |  rayane@silush.com  |  linkedin.com/in/rayane-yayaoui  |  rayane.silush.com</w:t>
      </w:r>
    </w:p>
    <w:p>
      <w:pPr>
        <w:spacing w:after="40" w:before="160"/>
      </w:pPr>
      <w:r>
        <w:rPr>
          <w:b/>
          <w:sz w:val="23"/>
        </w:rPr>
        <w:t>PROFESSIONAL SUMMARY</w:t>
      </w:r>
    </w:p>
    <w:p>
      <w:r>
        <w:rPr>
          <w:b w:val="0"/>
        </w:rPr>
        <w:t>Bilingual (English/French) accountant with 4+ years of progressive responsibility, promoted from accountant to management controller in an industrial company, now with Speed North America in Ohio. Led a Sage X3 ERP implementation end to end, ran the monthly close and P&amp;L reporting for the CFO, and owned cash flow forecasting and working capital. Master's degree in Accounting, Control and Audit (CCA), the French graduate track to chartered accountancy.</w:t>
      </w:r>
    </w:p>
    <w:p>
      <w:pPr>
        <w:spacing w:after="40" w:before="160"/>
      </w:pPr>
      <w:r>
        <w:rPr>
          <w:b/>
          <w:sz w:val="23"/>
        </w:rPr>
        <w:t>SKILLS</w:t>
      </w:r>
    </w:p>
    <w:p>
      <w:r>
        <w:rPr>
          <w:b/>
        </w:rPr>
        <w:t xml:space="preserve">Accounting: </w:t>
      </w:r>
      <w:r>
        <w:t>Full accounting cycle, general ledger, AP/AR, accruals and prepaids, month-end and year-end close, bank reconciliations, inventory valuation (weighted average cost, FIFO), VAT returns, French GAAP</w:t>
      </w:r>
    </w:p>
    <w:p>
      <w:r>
        <w:rPr>
          <w:b/>
        </w:rPr>
        <w:t xml:space="preserve">FP&amp;A: </w:t>
      </w:r>
      <w:r>
        <w:t>Budgeting and forecasting, budget-to-actual variance analysis, margin analysis by product line, P&amp;L reporting, OPEX/CAPEX tracking, KPI dashboards</w:t>
      </w:r>
    </w:p>
    <w:p>
      <w:r>
        <w:rPr>
          <w:b/>
        </w:rPr>
        <w:t xml:space="preserve">Treasury: </w:t>
      </w:r>
      <w:r>
        <w:t>Cash flow forecasting, working capital (DSO, DPO, DIO), AR aging and collections, credit risk assessment</w:t>
      </w:r>
    </w:p>
    <w:p>
      <w:r>
        <w:rPr>
          <w:b/>
        </w:rPr>
        <w:t xml:space="preserve">Systems: </w:t>
      </w:r>
      <w:r>
        <w:t>Sage X3 ERP (configuration, data migration, user training), Advanced Excel (pivot tables, VLOOKUP)</w:t>
      </w:r>
    </w:p>
    <w:p>
      <w:r>
        <w:rPr>
          <w:b/>
        </w:rPr>
        <w:t xml:space="preserve">Languages: </w:t>
      </w:r>
      <w:r>
        <w:t>English (C1, full professional), French (native), Arabic (basic)</w:t>
      </w:r>
    </w:p>
    <w:p>
      <w:pPr>
        <w:spacing w:after="40" w:before="160"/>
      </w:pPr>
      <w:r>
        <w:rPr>
          <w:b/>
          <w:sz w:val="23"/>
        </w:rPr>
        <w:t>PROFESSIONAL EXPERIENCE</w:t>
      </w:r>
    </w:p>
    <w:p>
      <w:pPr>
        <w:spacing w:before="80"/>
      </w:pPr>
      <w:r>
        <w:rPr>
          <w:b/>
        </w:rPr>
        <w:t>Accountant, Speed North America</w:t>
      </w:r>
      <w:r>
        <w:t xml:space="preserve">  |  Wooster, OH  |  Oct 2026 - Present</w:t>
      </w:r>
    </w:p>
    <w:p>
      <w:pPr>
        <w:pStyle w:val="ListBullet"/>
      </w:pPr>
      <w:r>
        <w:t>Handle day-to-day accounting operations and support the month-end close.</w:t>
      </w:r>
    </w:p>
    <w:p>
      <w:pPr>
        <w:spacing w:before="80"/>
      </w:pPr>
      <w:r>
        <w:rPr>
          <w:b/>
        </w:rPr>
        <w:t>Management Controller, Dulsa France SAS (industrial SME)</w:t>
      </w:r>
      <w:r>
        <w:t xml:space="preserve">  |  France  |  Jul 2024 - Aug 2026</w:t>
      </w:r>
    </w:p>
    <w:p>
      <w:pPr>
        <w:pStyle w:val="ListBullet"/>
      </w:pPr>
      <w:r>
        <w:t>Led the Sage X3 ERP implementation: system configuration, data migration from legacy tools and end-user training.</w:t>
      </w:r>
    </w:p>
    <w:p>
      <w:pPr>
        <w:pStyle w:val="ListBullet"/>
      </w:pPr>
      <w:r>
        <w:t>Monitored budget execution and performed monthly budget-to-actual variance analysis, recommending corrective actions to the CFO.</w:t>
      </w:r>
    </w:p>
    <w:p>
      <w:pPr>
        <w:pStyle w:val="ListBullet"/>
      </w:pPr>
      <w:r>
        <w:t>Ran the month-end close and prepared the monthly P&amp;L reporting for senior management.</w:t>
      </w:r>
    </w:p>
    <w:p>
      <w:pPr>
        <w:pStyle w:val="ListBullet"/>
      </w:pPr>
      <w:r>
        <w:t>Analyzed margins by product line to guide commercial decisions.</w:t>
      </w:r>
    </w:p>
    <w:p>
      <w:pPr>
        <w:pStyle w:val="ListBullet"/>
      </w:pPr>
      <w:r>
        <w:t>Managed cash flow forecasting and working capital (DSO, DPO, DIO) and shortened collection times.</w:t>
      </w:r>
    </w:p>
    <w:p>
      <w:pPr>
        <w:pStyle w:val="ListBullet"/>
      </w:pPr>
      <w:r>
        <w:t>Tracked OPEX and CAPEX against approved budgets to strengthen cost control.</w:t>
      </w:r>
    </w:p>
    <w:p>
      <w:pPr>
        <w:pStyle w:val="ListBullet"/>
      </w:pPr>
      <w:r>
        <w:t>Assessed customer credit risk and set up monitoring of customer payment schedules.</w:t>
      </w:r>
    </w:p>
    <w:p>
      <w:pPr>
        <w:pStyle w:val="ListBullet"/>
      </w:pPr>
      <w:r>
        <w:t>Digitized inventory management and improved inventory accuracy through systematic reconciliations.</w:t>
      </w:r>
    </w:p>
    <w:p>
      <w:pPr>
        <w:pStyle w:val="ListBullet"/>
      </w:pPr>
      <w:r>
        <w:t>Delivered ad hoc financial analyses for the CFO.</w:t>
      </w:r>
    </w:p>
    <w:p>
      <w:pPr>
        <w:spacing w:before="80"/>
      </w:pPr>
      <w:r>
        <w:rPr>
          <w:b/>
        </w:rPr>
        <w:t>Accountant, Dulsa France SAS (industrial SME)</w:t>
      </w:r>
      <w:r>
        <w:t xml:space="preserve">  |  France  |  Jun 2022 - Jun 2024</w:t>
      </w:r>
    </w:p>
    <w:p>
      <w:pPr>
        <w:pStyle w:val="ListBullet"/>
      </w:pPr>
      <w:r>
        <w:t>Calculated month-end accruals (accrued expenses, prepaid expenses, accrued revenue) for an accurate close.</w:t>
      </w:r>
    </w:p>
    <w:p>
      <w:pPr>
        <w:pStyle w:val="ListBullet"/>
      </w:pPr>
      <w:r>
        <w:t>Prepared the cash flow statement and contributed to the annual financial statements.</w:t>
      </w:r>
    </w:p>
    <w:p>
      <w:pPr>
        <w:pStyle w:val="ListBullet"/>
      </w:pPr>
      <w:r>
        <w:t>Prepared and filed VAT returns with the external accounting firm.</w:t>
      </w:r>
    </w:p>
    <w:p>
      <w:pPr>
        <w:pStyle w:val="ListBullet"/>
      </w:pPr>
      <w:r>
        <w:t>Managed the full AP/AR cycle: invoicing, account matching, AR aging and collections.</w:t>
      </w:r>
    </w:p>
    <w:p>
      <w:pPr>
        <w:pStyle w:val="ListBullet"/>
      </w:pPr>
      <w:r>
        <w:t>Valued inventory at weighted average cost and led physical inventory counts.</w:t>
      </w:r>
    </w:p>
    <w:p>
      <w:pPr>
        <w:pStyle w:val="ListBullet"/>
      </w:pPr>
      <w:r>
        <w:t>Performed bank reconciliations and tracked daily cash receipts.</w:t>
      </w:r>
    </w:p>
    <w:p>
      <w:pPr>
        <w:spacing w:after="40" w:before="160"/>
      </w:pPr>
      <w:r>
        <w:rPr>
          <w:b/>
          <w:sz w:val="23"/>
        </w:rPr>
        <w:t>EDUCATION</w:t>
      </w:r>
    </w:p>
    <w:p>
      <w:r>
        <w:rPr>
          <w:b/>
        </w:rPr>
        <w:t>Master's Degree in Accounting, Control and Audit (CCA)</w:t>
      </w:r>
      <w:r>
        <w:t xml:space="preserve">  |  University of Perpignan, France  |  2024 - 2026</w:t>
      </w:r>
    </w:p>
    <w:p>
      <w:r>
        <w:rPr>
          <w:b/>
        </w:rPr>
        <w:t>Bachelor's Degree in Business Management and Administration (Licence GEA)</w:t>
      </w:r>
      <w:r>
        <w:t xml:space="preserve">  |  IUT de Montpellier, France  |  2021 - 2024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