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"https://hencoder.com/ui-1-2/"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szCs w:val="21"/>
          <w:highlight w:val="yellow"/>
          <w:lang w:val="en-US" w:eastAsia="zh-CN"/>
        </w:rPr>
        <w:t>https://hencoder.com/ui-1-2/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自定义 View 1-2 Paint 详解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Paint：画笔，要怎么画的设置，样式、颜色等信息，还可以设置渲染器、滤镜、图层混合模式。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Canvas：画布，要画什么的操作，可以</w:t>
            </w:r>
            <w:r>
              <w:rPr>
                <w:rFonts w:hint="eastAsia" w:ascii="Times New Roman" w:hAnsi="Times New Roman"/>
                <w:sz w:val="21"/>
              </w:rPr>
              <w:t>绘制几何图形、文本、路径和位图等；</w:t>
            </w:r>
            <w:r>
              <w:rPr>
                <w:rFonts w:hint="eastAsia" w:ascii="Times New Roman" w:hAnsi="Times New Roman"/>
                <w:sz w:val="21"/>
                <w:lang w:val="en-US" w:eastAsia="zh-CN"/>
              </w:rPr>
              <w:t>还有，画布的</w:t>
            </w:r>
            <w:r>
              <w:rPr>
                <w:rFonts w:hint="eastAsia" w:ascii="Times New Roman" w:hAnsi="Times New Roman"/>
                <w:sz w:val="21"/>
              </w:rPr>
              <w:t>变换，状态保存和恢复。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Paint画笔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画笔，保存了绘制几何图形、文本和位图的样式和颜色信息。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常用API：常用API主要如颜色，效果和文本相关等。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Paint类中：存在大量的get\set方法，还有大量的native方法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（1）常用API：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color 颜色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alpha 透明度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antiAlias 抗锯齿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stroke画笔，笔画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text文字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渲染器的使用：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setShader(Shader shader):设置着色器，对图层进行渲染.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mPaint.setShader(new SweepGradient(200, 200, Color.BLUE, Color.RED));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线性渲染,LinearGradient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环形渲染，RadialGradient，径向、辐射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扫描渲染，SweepGradient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位图渲染，BitmapShader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组合渲染，ComposeShader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颜色滤镜  ColorFilter，一般是对图像进行滤镜特效处理。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mPaint.setColorFilter(mColorFilter);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（4）Xfermode图层混合模式，或叫过渡模式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18种模式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yellow"/>
          <w:lang w:val="en-US" w:eastAsia="zh-CN"/>
        </w:rPr>
        <w:t>应用实例：刮刮乐view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Canvas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* canvas：画布，通过画笔绘制几何图形、文本、路径和位图等；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* 常用API分为绘制，变换，状态保存和恢复。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（1）画布的变换：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平移操作translate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缩放操作scale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旋转操作rotate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倾斜操作skew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切割操作clip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矩阵 setMatrix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画布状态保存和恢复 save();  restore();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/**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* 压栈、出栈的操作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* 1.canvas内部对于状态的保存存放在栈中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* 2.可以多次调用save保存canvas的状态，并且可以通过getSaveCount方法获取保存的状态个数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* 3.可以通过restore方法返回最近一次save前的状态，也可以通过restoreToCount返回指定save状态。指定save状态之后的状态全部被清除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* 4.saveLayer可以创建新的图层，之后的绘制都会在这个图层之上绘制，直到调用restore方法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* 注意：绘制的坐标系不能超过图层的范围， saveLayerAlpha对图层增加了透明度信息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（3）应用案例：</w:t>
      </w:r>
      <w:r>
        <w:rPr>
          <w:rFonts w:hint="default" w:ascii="Times New Roman" w:hAnsi="Times New Roman" w:cs="Times New Roman"/>
          <w:sz w:val="21"/>
          <w:szCs w:val="21"/>
          <w:highlight w:val="lightGray"/>
          <w:lang w:val="en-US" w:eastAsia="zh-CN"/>
        </w:rPr>
        <w:t>点击图片爆炸成粒子效果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应用案例：</w:t>
      </w:r>
      <w:r>
        <w:rPr>
          <w:rFonts w:hint="default" w:ascii="Times New Roman" w:hAnsi="Times New Roman" w:cs="Times New Roman"/>
          <w:sz w:val="21"/>
          <w:szCs w:val="21"/>
          <w:highlight w:val="yellow"/>
          <w:lang w:val="en-US" w:eastAsia="zh-CN"/>
        </w:rPr>
        <w:t>加载旋转水波纹splashView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highlight w:val="yellow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1.3贝赛尔曲线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（1）path:路径，可用于绘制直线，曲线构成几何路径，还可用于根据路径绘制文字。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（2）常用的API:移动、连线、闭合、添加图形等。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/>
        <w:rPr>
          <w:rFonts w:hint="default" w:ascii="Times New Roman" w:hAnsi="Times New Roman" w:cs="Times New Roman"/>
          <w:sz w:val="21"/>
          <w:szCs w:val="21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（3）贝塞尔曲线应用案例：</w:t>
      </w:r>
      <w:r>
        <w:rPr>
          <w:rFonts w:hint="default" w:ascii="Times New Roman" w:hAnsi="Times New Roman" w:cs="Times New Roman"/>
          <w:sz w:val="21"/>
          <w:szCs w:val="21"/>
          <w:highlight w:val="yellow"/>
          <w:lang w:val="en-US" w:eastAsia="zh-CN"/>
        </w:rPr>
        <w:t>QQ消息气泡拖拽效果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 pathMeasure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pathMeasure 详解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路径测量，一个用来测量path的工具类。</w:t>
      </w:r>
    </w:p>
    <w:p>
      <w:pPr>
        <w:ind w:firstLine="42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常用的API,如path长度测量，path跳转，path片段获取等。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507D5"/>
    <w:multiLevelType w:val="singleLevel"/>
    <w:tmpl w:val="714507D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1A5B627"/>
    <w:multiLevelType w:val="singleLevel"/>
    <w:tmpl w:val="71A5B62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5E03777"/>
    <w:multiLevelType w:val="multilevel"/>
    <w:tmpl w:val="75E037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742ACB"/>
    <w:rsid w:val="20044851"/>
    <w:rsid w:val="2FE6465D"/>
    <w:rsid w:val="33481BE2"/>
    <w:rsid w:val="42ED7ED0"/>
    <w:rsid w:val="5C5E54A1"/>
    <w:rsid w:val="61670ADE"/>
    <w:rsid w:val="6289333A"/>
    <w:rsid w:val="634A2C48"/>
    <w:rsid w:val="6B920D6D"/>
    <w:rsid w:val="72B26F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2020-07-06T07:22:00Z</dcterms:created>
  <dc:creator>附离</dc:creator>
  <cp:lastModifiedBy>附离</cp:lastModifiedBy>
  <dcterms:modified xsi:type="dcterms:W3CDTF">2020-07-17T22:40:59Z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