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77777777" w:rsidR="00973C4E" w:rsidRPr="0020653F" w:rsidRDefault="00973C4E" w:rsidP="00973C4E">
      <w:pPr>
        <w:autoSpaceDE w:val="0"/>
        <w:autoSpaceDN w:val="0"/>
        <w:adjustRightInd w:val="0"/>
        <w:spacing w:after="0"/>
        <w:jc w:val="center"/>
        <w:rPr>
          <w:rFonts w:ascii="Times New Roman" w:hAnsi="Times New Roman" w:cs="Times New Roman"/>
          <w:sz w:val="52"/>
          <w:szCs w:val="52"/>
        </w:rPr>
      </w:pPr>
      <w:r>
        <w:rPr>
          <w:rFonts w:ascii="Times New Roman" w:hAnsi="Times New Roman" w:cs="Times New Roman"/>
          <w:sz w:val="52"/>
          <w:szCs w:val="52"/>
        </w:rPr>
        <w:t>Indian Trade Data Analysis and Forecasting</w:t>
      </w:r>
    </w:p>
    <w:p w14:paraId="667315CA" w14:textId="77777777" w:rsidR="00973C4E" w:rsidRPr="0020653F" w:rsidRDefault="00973C4E" w:rsidP="00973C4E">
      <w:pPr>
        <w:autoSpaceDE w:val="0"/>
        <w:autoSpaceDN w:val="0"/>
        <w:adjustRightInd w:val="0"/>
        <w:spacing w:before="240"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By</w:t>
      </w:r>
    </w:p>
    <w:p w14:paraId="6817D4D3"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sz w:val="40"/>
          <w:szCs w:val="40"/>
        </w:rPr>
      </w:pPr>
      <w:r w:rsidRPr="0020653F">
        <w:rPr>
          <w:rFonts w:ascii="Times New Roman" w:hAnsi="Times New Roman" w:cs="Times New Roman"/>
          <w:sz w:val="40"/>
          <w:szCs w:val="40"/>
        </w:rPr>
        <w:t>Akarsh Somani (162) &amp; Gaurav Misra (172)</w:t>
      </w:r>
    </w:p>
    <w:p w14:paraId="754C98D0"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i/>
          <w:sz w:val="36"/>
          <w:szCs w:val="36"/>
        </w:rPr>
      </w:pPr>
      <w:r w:rsidRPr="0020653F">
        <w:rPr>
          <w:rFonts w:ascii="Times New Roman" w:hAnsi="Times New Roman" w:cs="Times New Roman"/>
          <w:i/>
          <w:sz w:val="36"/>
          <w:szCs w:val="36"/>
        </w:rPr>
        <w:t>Bachelor Thesis submitted to</w:t>
      </w:r>
    </w:p>
    <w:p w14:paraId="12C5AC7A"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sz w:val="36"/>
          <w:szCs w:val="36"/>
        </w:rPr>
      </w:pPr>
      <w:r w:rsidRPr="0020653F">
        <w:rPr>
          <w:rFonts w:ascii="Times New Roman" w:hAnsi="Times New Roman" w:cs="Times New Roman"/>
          <w:sz w:val="36"/>
          <w:szCs w:val="36"/>
        </w:rPr>
        <w:t>Indian Institute of Information Technology Kalyani</w:t>
      </w:r>
    </w:p>
    <w:p w14:paraId="447686B5"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i/>
          <w:sz w:val="32"/>
          <w:szCs w:val="32"/>
        </w:rPr>
      </w:pPr>
      <w:r w:rsidRPr="0020653F">
        <w:rPr>
          <w:rFonts w:ascii="Times New Roman" w:hAnsi="Times New Roman" w:cs="Times New Roman"/>
          <w:i/>
          <w:sz w:val="32"/>
          <w:szCs w:val="32"/>
        </w:rPr>
        <w:t xml:space="preserve">For the partial fulfillment of the degree of </w:t>
      </w:r>
    </w:p>
    <w:p w14:paraId="121AA50C"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 xml:space="preserve">Bachelor of Technology </w:t>
      </w:r>
    </w:p>
    <w:p w14:paraId="233A884A"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 xml:space="preserve">in </w:t>
      </w:r>
    </w:p>
    <w:p w14:paraId="178B4AF0" w14:textId="77777777" w:rsidR="00973C4E" w:rsidRPr="0020653F" w:rsidRDefault="00973C4E" w:rsidP="00973C4E">
      <w:pPr>
        <w:autoSpaceDE w:val="0"/>
        <w:autoSpaceDN w:val="0"/>
        <w:adjustRightInd w:val="0"/>
        <w:spacing w:after="240" w:line="360" w:lineRule="auto"/>
        <w:jc w:val="center"/>
        <w:rPr>
          <w:rFonts w:ascii="Times New Roman" w:hAnsi="Times New Roman" w:cs="Times New Roman"/>
          <w:b/>
          <w:sz w:val="36"/>
          <w:szCs w:val="36"/>
        </w:rPr>
      </w:pPr>
      <w:r w:rsidRPr="0020653F">
        <w:rPr>
          <w:rFonts w:ascii="Times New Roman" w:hAnsi="Times New Roman" w:cs="Times New Roman"/>
          <w:b/>
          <w:sz w:val="36"/>
          <w:szCs w:val="36"/>
        </w:rPr>
        <w:t>Computer Science and Engineering</w:t>
      </w:r>
    </w:p>
    <w:p w14:paraId="55C69AAC" w14:textId="77777777" w:rsidR="00973C4E" w:rsidRPr="0020653F" w:rsidRDefault="00973C4E" w:rsidP="00973C4E">
      <w:pPr>
        <w:jc w:val="center"/>
        <w:rPr>
          <w:rFonts w:ascii="Times New Roman" w:hAnsi="Times New Roman" w:cs="Times New Roman"/>
          <w:b/>
          <w:sz w:val="36"/>
          <w:szCs w:val="36"/>
        </w:rPr>
      </w:pPr>
      <w:r>
        <w:rPr>
          <w:rFonts w:ascii="Times New Roman" w:hAnsi="Times New Roman" w:cs="Times New Roman"/>
          <w:b/>
          <w:sz w:val="36"/>
          <w:szCs w:val="36"/>
        </w:rPr>
        <w:t>May</w:t>
      </w:r>
      <w:r w:rsidRPr="0020653F">
        <w:rPr>
          <w:rFonts w:ascii="Times New Roman" w:hAnsi="Times New Roman" w:cs="Times New Roman"/>
          <w:b/>
          <w:sz w:val="36"/>
          <w:szCs w:val="36"/>
        </w:rPr>
        <w:t>, 20</w:t>
      </w:r>
      <w:r>
        <w:rPr>
          <w:rFonts w:ascii="Times New Roman" w:hAnsi="Times New Roman" w:cs="Times New Roman"/>
          <w:b/>
          <w:sz w:val="36"/>
          <w:szCs w:val="36"/>
        </w:rPr>
        <w:t>20</w:t>
      </w:r>
    </w:p>
    <w:p w14:paraId="3F28AF3F" w14:textId="77777777" w:rsidR="00973C4E" w:rsidRDefault="00973C4E" w:rsidP="00973C4E">
      <w:pPr>
        <w:spacing w:after="160" w:line="259" w:lineRule="auto"/>
        <w:rPr>
          <w:rFonts w:ascii="Times New Roman" w:hAnsi="Times New Roman" w:cs="Times New Roman"/>
          <w:sz w:val="48"/>
          <w:szCs w:val="48"/>
        </w:rPr>
      </w:pPr>
      <w:r>
        <w:rPr>
          <w:rFonts w:ascii="Times New Roman" w:hAnsi="Times New Roman" w:cs="Times New Roman"/>
          <w:sz w:val="48"/>
          <w:szCs w:val="48"/>
        </w:rPr>
        <w:br w:type="page"/>
      </w:r>
    </w:p>
    <w:p w14:paraId="16D7D9E8" w14:textId="77777777" w:rsidR="00973C4E" w:rsidRPr="0020653F" w:rsidRDefault="00973C4E" w:rsidP="00973C4E">
      <w:pPr>
        <w:jc w:val="center"/>
        <w:rPr>
          <w:rFonts w:ascii="Times New Roman" w:hAnsi="Times New Roman" w:cs="Times New Roman"/>
          <w:sz w:val="20"/>
          <w:szCs w:val="20"/>
        </w:rPr>
      </w:pPr>
      <w:r w:rsidRPr="0020653F">
        <w:rPr>
          <w:rFonts w:ascii="Times New Roman" w:hAnsi="Times New Roman" w:cs="Times New Roman"/>
          <w:sz w:val="48"/>
          <w:szCs w:val="48"/>
        </w:rPr>
        <w:lastRenderedPageBreak/>
        <w:t>Certificate</w:t>
      </w:r>
    </w:p>
    <w:p w14:paraId="71CF60D6"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thesis entitled “</w:t>
      </w:r>
      <w:r>
        <w:rPr>
          <w:rFonts w:ascii="Times New Roman" w:hAnsi="Times New Roman" w:cs="Times New Roman"/>
          <w:sz w:val="24"/>
          <w:szCs w:val="24"/>
        </w:rPr>
        <w:t>Indian Trade Data Analysis and Forecasting</w:t>
      </w:r>
      <w:r w:rsidRPr="0020653F">
        <w:rPr>
          <w:rFonts w:ascii="Times New Roman" w:hAnsi="Times New Roman" w:cs="Times New Roman"/>
          <w:sz w:val="24"/>
          <w:szCs w:val="24"/>
        </w:rPr>
        <w:t>” being submitted by Akarsh Somani and Gaurav Misra, an undergraduate student, Reg. No 162 and 172, Roll No. 39/CSE/16005 and 39/CSE/16015, in the Department of Computer Science and Engineering, Indian Institute of Information Technology Kalyani, West Bengal 741235, India, for the award of Bachelors of Technology in Computer Science and Engineering is an original research work carried by him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20653F" w:rsidRDefault="00973C4E" w:rsidP="00973C4E">
      <w:pPr>
        <w:jc w:val="both"/>
        <w:rPr>
          <w:rFonts w:ascii="Times New Roman" w:hAnsi="Times New Roman" w:cs="Times New Roman"/>
        </w:rPr>
      </w:pPr>
    </w:p>
    <w:p w14:paraId="3DB7E60B" w14:textId="77777777" w:rsidR="00973C4E" w:rsidRPr="0020653F" w:rsidRDefault="00973C4E" w:rsidP="00973C4E">
      <w:pPr>
        <w:jc w:val="both"/>
        <w:rPr>
          <w:rFonts w:ascii="Times New Roman" w:hAnsi="Times New Roman" w:cs="Times New Roman"/>
        </w:rPr>
      </w:pPr>
    </w:p>
    <w:p w14:paraId="53010179" w14:textId="77777777" w:rsidR="00973C4E" w:rsidRPr="0020653F" w:rsidRDefault="00973C4E" w:rsidP="00973C4E">
      <w:pPr>
        <w:jc w:val="both"/>
        <w:rPr>
          <w:rFonts w:ascii="Times New Roman" w:hAnsi="Times New Roman" w:cs="Times New Roman"/>
        </w:rPr>
      </w:pPr>
    </w:p>
    <w:p w14:paraId="68A251C0" w14:textId="77777777" w:rsidR="00973C4E" w:rsidRPr="0020653F" w:rsidRDefault="00973C4E" w:rsidP="00973C4E">
      <w:pPr>
        <w:jc w:val="both"/>
        <w:rPr>
          <w:rFonts w:ascii="Times New Roman" w:hAnsi="Times New Roman" w:cs="Times New Roman"/>
        </w:rPr>
      </w:pPr>
    </w:p>
    <w:p w14:paraId="362727F0" w14:textId="77777777" w:rsidR="00973C4E" w:rsidRPr="0020653F" w:rsidRDefault="00973C4E" w:rsidP="00973C4E">
      <w:pPr>
        <w:jc w:val="both"/>
        <w:rPr>
          <w:rFonts w:ascii="Times New Roman" w:hAnsi="Times New Roman" w:cs="Times New Roman"/>
          <w:sz w:val="36"/>
          <w:szCs w:val="36"/>
        </w:rPr>
      </w:pPr>
    </w:p>
    <w:p w14:paraId="1733FF54" w14:textId="77777777" w:rsidR="00973C4E" w:rsidRPr="0020653F" w:rsidRDefault="00973C4E" w:rsidP="00973C4E">
      <w:pPr>
        <w:jc w:val="both"/>
        <w:rPr>
          <w:rFonts w:ascii="Times New Roman" w:hAnsi="Times New Roman" w:cs="Times New Roman"/>
          <w:sz w:val="36"/>
          <w:szCs w:val="36"/>
        </w:rPr>
      </w:pPr>
      <w:r w:rsidRPr="0020653F">
        <w:rPr>
          <w:rFonts w:ascii="Times New Roman" w:hAnsi="Times New Roman" w:cs="Times New Roman"/>
          <w:sz w:val="36"/>
          <w:szCs w:val="36"/>
        </w:rPr>
        <w:t>Dalia Nandi</w:t>
      </w:r>
    </w:p>
    <w:p w14:paraId="40D6E486"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Assistant Professor (IIIT Kalyani)</w:t>
      </w:r>
    </w:p>
    <w:p w14:paraId="0F09CC90"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color w:val="292B2C"/>
          <w:sz w:val="24"/>
          <w:szCs w:val="24"/>
          <w:shd w:val="clear" w:color="auto" w:fill="FFFFFF"/>
        </w:rPr>
        <w:t>Electronics and Communication Engineering Department</w:t>
      </w:r>
    </w:p>
    <w:p w14:paraId="05F968AA" w14:textId="77777777" w:rsidR="00973C4E" w:rsidRDefault="00973C4E" w:rsidP="00973C4E">
      <w:pPr>
        <w:spacing w:after="160" w:line="259" w:lineRule="auto"/>
        <w:rPr>
          <w:rFonts w:ascii="Times New Roman" w:hAnsi="Times New Roman" w:cs="Times New Roman"/>
        </w:rPr>
      </w:pPr>
      <w:r>
        <w:rPr>
          <w:rFonts w:ascii="Times New Roman" w:hAnsi="Times New Roman" w:cs="Times New Roman"/>
        </w:rPr>
        <w:br w:type="page"/>
      </w:r>
    </w:p>
    <w:p w14:paraId="4C30E5A6" w14:textId="77777777" w:rsidR="00973C4E" w:rsidRPr="0020653F" w:rsidRDefault="00973C4E" w:rsidP="00973C4E">
      <w:pPr>
        <w:jc w:val="center"/>
        <w:rPr>
          <w:rFonts w:ascii="Times New Roman" w:hAnsi="Times New Roman" w:cs="Times New Roman"/>
        </w:rPr>
      </w:pPr>
      <w:r w:rsidRPr="0020653F">
        <w:rPr>
          <w:rFonts w:ascii="Times New Roman" w:hAnsi="Times New Roman" w:cs="Times New Roman"/>
          <w:sz w:val="48"/>
          <w:szCs w:val="48"/>
        </w:rPr>
        <w:lastRenderedPageBreak/>
        <w:t>Declaration</w:t>
      </w:r>
    </w:p>
    <w:p w14:paraId="0AE6EB5F" w14:textId="77777777" w:rsidR="00973C4E" w:rsidRPr="0020653F" w:rsidRDefault="00973C4E" w:rsidP="00973C4E">
      <w:pPr>
        <w:autoSpaceDE w:val="0"/>
        <w:autoSpaceDN w:val="0"/>
        <w:adjustRightInd w:val="0"/>
        <w:spacing w:after="240" w:line="360" w:lineRule="auto"/>
        <w:jc w:val="both"/>
        <w:rPr>
          <w:rFonts w:ascii="Times New Roman" w:hAnsi="Times New Roman" w:cs="Times New Roman"/>
          <w:sz w:val="24"/>
          <w:szCs w:val="24"/>
        </w:rPr>
      </w:pPr>
      <w:r w:rsidRPr="0020653F">
        <w:rPr>
          <w:rFonts w:ascii="Times New Roman" w:hAnsi="Times New Roman" w:cs="Times New Roman"/>
          <w:sz w:val="24"/>
          <w:szCs w:val="24"/>
        </w:rPr>
        <w:t>I hereby declare that the work being presented in this thesis entitled, “</w:t>
      </w:r>
      <w:r>
        <w:rPr>
          <w:rFonts w:ascii="Times New Roman" w:hAnsi="Times New Roman" w:cs="Times New Roman"/>
          <w:sz w:val="24"/>
          <w:szCs w:val="24"/>
        </w:rPr>
        <w:t>Indian Trade Data Analysis and Forecasting</w:t>
      </w:r>
      <w:r w:rsidRPr="0020653F">
        <w:rPr>
          <w:rFonts w:ascii="Times New Roman" w:hAnsi="Times New Roman" w:cs="Times New Roman"/>
          <w:sz w:val="24"/>
          <w:szCs w:val="24"/>
        </w:rPr>
        <w:t xml:space="preserve">”, submitted to Indian Institute of Information Technology Kalyani in partial fulfillment for the award of the degree of </w:t>
      </w:r>
      <w:r w:rsidRPr="0020653F">
        <w:rPr>
          <w:rFonts w:ascii="Times New Roman" w:hAnsi="Times New Roman" w:cs="Times New Roman"/>
          <w:b/>
          <w:sz w:val="24"/>
          <w:szCs w:val="24"/>
        </w:rPr>
        <w:t xml:space="preserve">Bachelor of Technology </w:t>
      </w:r>
      <w:r w:rsidRPr="0020653F">
        <w:rPr>
          <w:rFonts w:ascii="Times New Roman" w:hAnsi="Times New Roman" w:cs="Times New Roman"/>
          <w:sz w:val="24"/>
          <w:szCs w:val="24"/>
        </w:rPr>
        <w:t>in Computer Science and Engineering during the period from J</w:t>
      </w:r>
      <w:r>
        <w:rPr>
          <w:rFonts w:ascii="Times New Roman" w:hAnsi="Times New Roman" w:cs="Times New Roman"/>
          <w:sz w:val="24"/>
          <w:szCs w:val="24"/>
        </w:rPr>
        <w:t>anuary</w:t>
      </w:r>
      <w:r w:rsidRPr="0020653F">
        <w:rPr>
          <w:rFonts w:ascii="Times New Roman" w:hAnsi="Times New Roman" w:cs="Times New Roman"/>
          <w:sz w:val="24"/>
          <w:szCs w:val="24"/>
        </w:rPr>
        <w:t>, 20</w:t>
      </w:r>
      <w:r>
        <w:rPr>
          <w:rFonts w:ascii="Times New Roman" w:hAnsi="Times New Roman" w:cs="Times New Roman"/>
          <w:sz w:val="24"/>
          <w:szCs w:val="24"/>
        </w:rPr>
        <w:t>20</w:t>
      </w:r>
      <w:r w:rsidRPr="0020653F">
        <w:rPr>
          <w:rFonts w:ascii="Times New Roman" w:hAnsi="Times New Roman" w:cs="Times New Roman"/>
          <w:sz w:val="24"/>
          <w:szCs w:val="24"/>
        </w:rPr>
        <w:t xml:space="preserve"> to </w:t>
      </w:r>
      <w:r>
        <w:rPr>
          <w:rFonts w:ascii="Times New Roman" w:hAnsi="Times New Roman" w:cs="Times New Roman"/>
          <w:sz w:val="24"/>
          <w:szCs w:val="24"/>
        </w:rPr>
        <w:t>May</w:t>
      </w:r>
      <w:r w:rsidRPr="0020653F">
        <w:rPr>
          <w:rFonts w:ascii="Times New Roman" w:hAnsi="Times New Roman" w:cs="Times New Roman"/>
          <w:sz w:val="24"/>
          <w:szCs w:val="24"/>
        </w:rPr>
        <w:t>, 20</w:t>
      </w:r>
      <w:r>
        <w:rPr>
          <w:rFonts w:ascii="Times New Roman" w:hAnsi="Times New Roman" w:cs="Times New Roman"/>
          <w:sz w:val="24"/>
          <w:szCs w:val="24"/>
        </w:rPr>
        <w:t>20</w:t>
      </w:r>
      <w:r w:rsidRPr="0020653F">
        <w:rPr>
          <w:rFonts w:ascii="Times New Roman" w:hAnsi="Times New Roman" w:cs="Times New Roman"/>
          <w:sz w:val="24"/>
          <w:szCs w:val="24"/>
        </w:rPr>
        <w:t xml:space="preserve"> under the supervision of Dr. Dalia Nandi, Department of </w:t>
      </w:r>
      <w:r w:rsidRPr="0020653F">
        <w:rPr>
          <w:rFonts w:ascii="Times New Roman" w:hAnsi="Times New Roman" w:cs="Times New Roman"/>
          <w:color w:val="292B2C"/>
          <w:sz w:val="24"/>
          <w:szCs w:val="24"/>
          <w:shd w:val="clear" w:color="auto" w:fill="FFFFFF"/>
        </w:rPr>
        <w:t>Electronics and Communication Engineering</w:t>
      </w:r>
      <w:r w:rsidRPr="0020653F">
        <w:rPr>
          <w:rFonts w:ascii="Times New Roman" w:hAnsi="Times New Roman" w:cs="Times New Roman"/>
          <w:sz w:val="24"/>
          <w:szCs w:val="24"/>
        </w:rPr>
        <w:t>, Indian Institute of Information Technology Kalyani, West Bengal 741235, India, does not contain any classified information.</w:t>
      </w:r>
    </w:p>
    <w:p w14:paraId="57E05BB9" w14:textId="77777777" w:rsidR="00973C4E" w:rsidRPr="0020653F" w:rsidRDefault="00973C4E" w:rsidP="00973C4E">
      <w:pPr>
        <w:jc w:val="both"/>
        <w:rPr>
          <w:rFonts w:ascii="Times New Roman" w:hAnsi="Times New Roman" w:cs="Times New Roman"/>
        </w:rPr>
      </w:pPr>
    </w:p>
    <w:p w14:paraId="552BBB98" w14:textId="77777777" w:rsidR="00973C4E" w:rsidRPr="0020653F" w:rsidRDefault="00973C4E" w:rsidP="00973C4E">
      <w:pPr>
        <w:jc w:val="both"/>
        <w:rPr>
          <w:rFonts w:ascii="Times New Roman" w:hAnsi="Times New Roman" w:cs="Times New Roman"/>
        </w:rPr>
      </w:pPr>
    </w:p>
    <w:p w14:paraId="09C8ABEF" w14:textId="77777777" w:rsidR="00973C4E" w:rsidRPr="0020653F" w:rsidRDefault="00973C4E" w:rsidP="00973C4E">
      <w:pPr>
        <w:jc w:val="both"/>
        <w:rPr>
          <w:rFonts w:ascii="Times New Roman" w:hAnsi="Times New Roman" w:cs="Times New Roman"/>
        </w:rPr>
      </w:pPr>
    </w:p>
    <w:p w14:paraId="7278B102" w14:textId="77777777" w:rsidR="00973C4E" w:rsidRPr="0020653F" w:rsidRDefault="00973C4E" w:rsidP="00973C4E">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1B2B9AFB"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Reg No/Roll No: 39/CSE/16005/162 and 39/CSE/16015/172</w:t>
      </w:r>
    </w:p>
    <w:p w14:paraId="72E54F65"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6223C914"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Institute Name: Indian Institute of Information Technology Kalyani</w:t>
      </w:r>
    </w:p>
    <w:p w14:paraId="11E5F9FB" w14:textId="77777777" w:rsidR="00973C4E" w:rsidRPr="0020653F" w:rsidRDefault="00973C4E" w:rsidP="00973C4E">
      <w:pPr>
        <w:jc w:val="both"/>
        <w:rPr>
          <w:rFonts w:ascii="Times New Roman" w:hAnsi="Times New Roman" w:cs="Times New Roman"/>
          <w:sz w:val="24"/>
          <w:szCs w:val="24"/>
        </w:rPr>
      </w:pPr>
    </w:p>
    <w:p w14:paraId="3EB3D35F"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This is to certify that the above statement made by the candidate is correct to the best of my knowledge.</w:t>
      </w:r>
    </w:p>
    <w:p w14:paraId="13C0BE67" w14:textId="77777777" w:rsidR="00973C4E" w:rsidRPr="0020653F" w:rsidRDefault="00973C4E" w:rsidP="00973C4E">
      <w:pPr>
        <w:jc w:val="both"/>
        <w:rPr>
          <w:rFonts w:ascii="Times New Roman" w:hAnsi="Times New Roman" w:cs="Times New Roman"/>
        </w:rPr>
      </w:pPr>
    </w:p>
    <w:p w14:paraId="6455358E" w14:textId="77777777" w:rsidR="00973C4E" w:rsidRPr="0020653F" w:rsidRDefault="00973C4E" w:rsidP="00973C4E">
      <w:pPr>
        <w:jc w:val="both"/>
        <w:rPr>
          <w:rFonts w:ascii="Times New Roman" w:hAnsi="Times New Roman" w:cs="Times New Roman"/>
        </w:rPr>
      </w:pPr>
    </w:p>
    <w:p w14:paraId="33F47502" w14:textId="77777777" w:rsidR="00973C4E" w:rsidRPr="0020653F" w:rsidRDefault="00973C4E" w:rsidP="00973C4E">
      <w:pPr>
        <w:jc w:val="both"/>
        <w:rPr>
          <w:rFonts w:ascii="Times New Roman" w:hAnsi="Times New Roman" w:cs="Times New Roman"/>
        </w:rPr>
      </w:pPr>
      <w:r w:rsidRPr="0020653F">
        <w:rPr>
          <w:rFonts w:ascii="Times New Roman" w:hAnsi="Times New Roman" w:cs="Times New Roman"/>
        </w:rPr>
        <w:t>..................................</w:t>
      </w:r>
    </w:p>
    <w:p w14:paraId="4439A132" w14:textId="77777777" w:rsidR="00973C4E" w:rsidRPr="0020653F" w:rsidRDefault="00973C4E" w:rsidP="00973C4E">
      <w:pPr>
        <w:jc w:val="both"/>
        <w:rPr>
          <w:rFonts w:ascii="Times New Roman" w:hAnsi="Times New Roman" w:cs="Times New Roman"/>
          <w:sz w:val="36"/>
          <w:szCs w:val="36"/>
        </w:rPr>
      </w:pPr>
      <w:r w:rsidRPr="0020653F">
        <w:rPr>
          <w:rFonts w:ascii="Times New Roman" w:hAnsi="Times New Roman" w:cs="Times New Roman"/>
          <w:sz w:val="36"/>
          <w:szCs w:val="36"/>
        </w:rPr>
        <w:t>Dr. Dalia Nandi</w:t>
      </w:r>
    </w:p>
    <w:p w14:paraId="71E9E256"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Position: Assistant Professor</w:t>
      </w:r>
    </w:p>
    <w:p w14:paraId="349D0204"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 xml:space="preserve">Departmental address: </w:t>
      </w:r>
      <w:r w:rsidRPr="0020653F">
        <w:rPr>
          <w:rFonts w:ascii="Times New Roman" w:hAnsi="Times New Roman" w:cs="Times New Roman"/>
          <w:color w:val="292B2C"/>
          <w:sz w:val="24"/>
          <w:szCs w:val="24"/>
          <w:shd w:val="clear" w:color="auto" w:fill="FFFFFF"/>
        </w:rPr>
        <w:t>Electronics and Communication Engineering</w:t>
      </w:r>
    </w:p>
    <w:p w14:paraId="06632833" w14:textId="77777777" w:rsidR="00973C4E"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Place: Kalyani</w:t>
      </w:r>
    </w:p>
    <w:p w14:paraId="2509F0B7" w14:textId="77777777" w:rsidR="00973C4E" w:rsidRPr="0020653F" w:rsidRDefault="00973C4E" w:rsidP="00973C4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r w:rsidRPr="0020653F">
        <w:rPr>
          <w:rFonts w:ascii="Times New Roman" w:hAnsi="Times New Roman" w:cs="Times New Roman"/>
          <w:sz w:val="24"/>
          <w:szCs w:val="24"/>
        </w:rPr>
        <w:lastRenderedPageBreak/>
        <w:t xml:space="preserve">Date: </w:t>
      </w:r>
      <w:r>
        <w:rPr>
          <w:rFonts w:ascii="Times New Roman" w:hAnsi="Times New Roman" w:cs="Times New Roman"/>
          <w:sz w:val="24"/>
          <w:szCs w:val="24"/>
        </w:rPr>
        <w:t>May 1, 2020</w:t>
      </w:r>
    </w:p>
    <w:p w14:paraId="09645B33" w14:textId="77777777" w:rsidR="00973C4E" w:rsidRPr="0020653F" w:rsidRDefault="00973C4E" w:rsidP="00973C4E">
      <w:pPr>
        <w:jc w:val="center"/>
        <w:rPr>
          <w:rFonts w:ascii="Times New Roman" w:hAnsi="Times New Roman" w:cs="Times New Roman"/>
          <w:sz w:val="48"/>
          <w:szCs w:val="48"/>
        </w:rPr>
      </w:pPr>
      <w:r w:rsidRPr="0020653F">
        <w:rPr>
          <w:rFonts w:ascii="Times New Roman" w:hAnsi="Times New Roman" w:cs="Times New Roman"/>
          <w:sz w:val="48"/>
          <w:szCs w:val="48"/>
        </w:rPr>
        <w:t>Acknowledgments</w:t>
      </w:r>
    </w:p>
    <w:p w14:paraId="6A0B6846" w14:textId="77777777" w:rsidR="00973C4E" w:rsidRPr="0020653F" w:rsidRDefault="00973C4E" w:rsidP="00973C4E">
      <w:pPr>
        <w:jc w:val="center"/>
        <w:rPr>
          <w:rFonts w:ascii="Times New Roman" w:hAnsi="Times New Roman" w:cs="Times New Roman"/>
        </w:rPr>
      </w:pPr>
    </w:p>
    <w:p w14:paraId="52AC40D6"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 xml:space="preserve">Firstly, we would like to thank our supervisor </w:t>
      </w:r>
      <w:r w:rsidRPr="0009716A">
        <w:rPr>
          <w:rFonts w:ascii="Times New Roman" w:hAnsi="Times New Roman" w:cs="Times New Roman"/>
          <w:sz w:val="24"/>
          <w:szCs w:val="24"/>
        </w:rPr>
        <w:t>Dr. Dalia Nandi</w:t>
      </w:r>
      <w:r w:rsidRPr="0020653F">
        <w:rPr>
          <w:rFonts w:ascii="Times New Roman" w:hAnsi="Times New Roman" w:cs="Times New Roman"/>
          <w:sz w:val="24"/>
          <w:szCs w:val="24"/>
        </w:rPr>
        <w:t xml:space="preserve">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20653F" w:rsidRDefault="00973C4E" w:rsidP="00973C4E">
      <w:pPr>
        <w:jc w:val="both"/>
        <w:rPr>
          <w:rFonts w:ascii="Times New Roman" w:hAnsi="Times New Roman" w:cs="Times New Roman"/>
          <w:sz w:val="36"/>
          <w:szCs w:val="36"/>
        </w:rPr>
      </w:pPr>
    </w:p>
    <w:p w14:paraId="7AC35A10" w14:textId="77777777" w:rsidR="00973C4E" w:rsidRPr="0020653F" w:rsidRDefault="00973C4E" w:rsidP="00973C4E">
      <w:pPr>
        <w:jc w:val="both"/>
        <w:rPr>
          <w:rFonts w:ascii="Times New Roman" w:hAnsi="Times New Roman" w:cs="Times New Roman"/>
          <w:sz w:val="36"/>
          <w:szCs w:val="36"/>
        </w:rPr>
      </w:pPr>
    </w:p>
    <w:p w14:paraId="33631ACA" w14:textId="77777777" w:rsidR="00973C4E" w:rsidRPr="0020653F" w:rsidRDefault="00973C4E" w:rsidP="00973C4E">
      <w:pPr>
        <w:jc w:val="both"/>
        <w:rPr>
          <w:rFonts w:ascii="Times New Roman" w:hAnsi="Times New Roman" w:cs="Times New Roman"/>
          <w:sz w:val="36"/>
          <w:szCs w:val="36"/>
        </w:rPr>
      </w:pPr>
    </w:p>
    <w:p w14:paraId="7C077E56" w14:textId="77777777" w:rsidR="00973C4E" w:rsidRPr="0020653F" w:rsidRDefault="00973C4E" w:rsidP="00973C4E">
      <w:pPr>
        <w:jc w:val="both"/>
        <w:rPr>
          <w:rFonts w:ascii="Times New Roman" w:hAnsi="Times New Roman" w:cs="Times New Roman"/>
          <w:sz w:val="36"/>
          <w:szCs w:val="36"/>
        </w:rPr>
      </w:pPr>
    </w:p>
    <w:p w14:paraId="4686A9F8" w14:textId="77777777" w:rsidR="00973C4E" w:rsidRPr="0020653F" w:rsidRDefault="00973C4E" w:rsidP="00973C4E">
      <w:pPr>
        <w:jc w:val="both"/>
        <w:rPr>
          <w:rFonts w:ascii="Times New Roman" w:hAnsi="Times New Roman" w:cs="Times New Roman"/>
          <w:sz w:val="36"/>
          <w:szCs w:val="36"/>
        </w:rPr>
      </w:pPr>
      <w:r w:rsidRPr="0020653F">
        <w:rPr>
          <w:rFonts w:ascii="Times New Roman" w:hAnsi="Times New Roman" w:cs="Times New Roman"/>
          <w:sz w:val="36"/>
          <w:szCs w:val="36"/>
        </w:rPr>
        <w:t>Akarsh Somani and Gaurav Misra</w:t>
      </w:r>
    </w:p>
    <w:p w14:paraId="37336B55"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Reg No/Roll No: 39/CSE/16005/162 and 39/CSE/16015/172</w:t>
      </w:r>
    </w:p>
    <w:p w14:paraId="4AA9665B"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Department: Computer Science and Engineering</w:t>
      </w:r>
    </w:p>
    <w:p w14:paraId="5FC8A007"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Institute Name: Indian Institute of Information Technology Kalyani</w:t>
      </w:r>
    </w:p>
    <w:p w14:paraId="2EB006C2"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Place: Kalyani</w:t>
      </w:r>
    </w:p>
    <w:p w14:paraId="32000EA1" w14:textId="77777777" w:rsidR="00973C4E"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 xml:space="preserve">Date: </w:t>
      </w:r>
      <w:r>
        <w:rPr>
          <w:rFonts w:ascii="Times New Roman" w:hAnsi="Times New Roman" w:cs="Times New Roman"/>
          <w:sz w:val="24"/>
          <w:szCs w:val="24"/>
        </w:rPr>
        <w:t>May 1, 2020</w:t>
      </w:r>
    </w:p>
    <w:p w14:paraId="473DFB46" w14:textId="77777777" w:rsidR="00973C4E" w:rsidRDefault="00973C4E" w:rsidP="00973C4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DD7C88" w14:textId="77777777" w:rsidR="00973C4E" w:rsidRPr="0020653F" w:rsidRDefault="00973C4E" w:rsidP="00973C4E">
      <w:pPr>
        <w:jc w:val="center"/>
        <w:rPr>
          <w:rFonts w:ascii="Times New Roman" w:hAnsi="Times New Roman" w:cs="Times New Roman"/>
        </w:rPr>
      </w:pPr>
      <w:r w:rsidRPr="0020653F">
        <w:rPr>
          <w:rFonts w:ascii="Times New Roman" w:hAnsi="Times New Roman" w:cs="Times New Roman"/>
          <w:sz w:val="48"/>
          <w:szCs w:val="48"/>
        </w:rPr>
        <w:lastRenderedPageBreak/>
        <w:t>Abstract</w:t>
      </w:r>
    </w:p>
    <w:p w14:paraId="5EFF278D"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This thesis investigates about the Indian Trade. There is a lot of things which is very important of the economy of our country and trade is one of them. We have done Data Analysis on the Indian trade and based on the results we will be drawing some conclusions.</w:t>
      </w:r>
    </w:p>
    <w:p w14:paraId="7D9D2443"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 xml:space="preserve">Trade is the economic concept which invokes on BUY and Sell of the commodities, or exchanging goods and services. Trade increases competition and decreases overall world wise cost for a product. Here we will be dealing with the Indian trade with the other countries and the impact of the trade. Trade is one of the important factors for the economy of our country and that is why this trade data analysis is very important. All the commodities are divided into 99 Classes called HS Code (Harmonized System Code). Each class represent some commodity of trade and here our analysis starts. We have all the countries present from which India trade and for each country we have the HS Code which India trade from that particular country. </w:t>
      </w:r>
    </w:p>
    <w:p w14:paraId="10850897" w14:textId="77777777" w:rsidR="00973C4E" w:rsidRPr="0020653F" w:rsidRDefault="00973C4E" w:rsidP="00973C4E">
      <w:pPr>
        <w:jc w:val="both"/>
        <w:rPr>
          <w:rFonts w:ascii="Times New Roman" w:hAnsi="Times New Roman" w:cs="Times New Roman"/>
          <w:sz w:val="24"/>
          <w:szCs w:val="24"/>
        </w:rPr>
      </w:pPr>
      <w:r w:rsidRPr="0020653F">
        <w:rPr>
          <w:rFonts w:ascii="Times New Roman" w:hAnsi="Times New Roman" w:cs="Times New Roman"/>
          <w:sz w:val="24"/>
          <w:szCs w:val="24"/>
        </w:rPr>
        <w:t xml:space="preserve">Looking at the above importance we tried to find some answers like </w:t>
      </w:r>
    </w:p>
    <w:p w14:paraId="5AA75235"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What HS Code we import/export the most?</w:t>
      </w:r>
    </w:p>
    <w:p w14:paraId="6009B4C9"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From which country we import export the most?</w:t>
      </w:r>
    </w:p>
    <w:p w14:paraId="6F6974AF"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Rate of change of trades in years.</w:t>
      </w:r>
    </w:p>
    <w:p w14:paraId="3BAE4C78"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From the country we import/export the most, what are the products HS Code traded.</w:t>
      </w:r>
    </w:p>
    <w:p w14:paraId="28B86AD7"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Any future predictions on the Indian trade.</w:t>
      </w:r>
    </w:p>
    <w:p w14:paraId="45E78C60" w14:textId="77777777" w:rsidR="00973C4E" w:rsidRPr="0020653F" w:rsidRDefault="00973C4E" w:rsidP="00973C4E">
      <w:pPr>
        <w:pStyle w:val="NormalWeb"/>
        <w:numPr>
          <w:ilvl w:val="0"/>
          <w:numId w:val="1"/>
        </w:numPr>
        <w:spacing w:before="120" w:beforeAutospacing="0" w:after="120" w:afterAutospacing="0"/>
        <w:rPr>
          <w:color w:val="222222"/>
        </w:rPr>
      </w:pPr>
      <w:r w:rsidRPr="0020653F">
        <w:rPr>
          <w:color w:val="222222"/>
        </w:rPr>
        <w:t>What category we trade the most year wise.</w:t>
      </w:r>
    </w:p>
    <w:p w14:paraId="5F0129A5" w14:textId="77777777" w:rsidR="00973C4E" w:rsidRDefault="00973C4E" w:rsidP="00973C4E">
      <w:pPr>
        <w:pStyle w:val="NormalWeb"/>
        <w:numPr>
          <w:ilvl w:val="0"/>
          <w:numId w:val="1"/>
        </w:numPr>
        <w:spacing w:before="120" w:beforeAutospacing="0" w:after="120" w:afterAutospacing="0"/>
        <w:rPr>
          <w:color w:val="222222"/>
        </w:rPr>
      </w:pPr>
      <w:r w:rsidRPr="0020653F">
        <w:rPr>
          <w:color w:val="222222"/>
        </w:rPr>
        <w:t>Highest trading country year wise.</w:t>
      </w:r>
    </w:p>
    <w:p w14:paraId="7E2B9F82" w14:textId="5CB6FAE8" w:rsidR="002742F8" w:rsidRPr="002742F8" w:rsidRDefault="00973C4E" w:rsidP="002742F8">
      <w:pPr>
        <w:spacing w:after="160" w:line="259" w:lineRule="auto"/>
        <w:rPr>
          <w:rFonts w:ascii="Times New Roman" w:eastAsia="Times New Roman" w:hAnsi="Times New Roman" w:cs="Times New Roman"/>
          <w:color w:val="222222"/>
          <w:sz w:val="24"/>
          <w:szCs w:val="24"/>
        </w:rPr>
      </w:pPr>
      <w:r>
        <w:rPr>
          <w:color w:val="222222"/>
        </w:rPr>
        <w:br w:type="page"/>
      </w:r>
    </w:p>
    <w:sdt>
      <w:sdtPr>
        <w:id w:val="80112008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0BB5541" w14:textId="4206BF28" w:rsidR="002742F8" w:rsidRDefault="002742F8">
          <w:pPr>
            <w:pStyle w:val="TOCHeading"/>
          </w:pPr>
          <w:r>
            <w:t>Table of Contents</w:t>
          </w:r>
        </w:p>
        <w:p w14:paraId="3DC93B9C" w14:textId="174C6661" w:rsidR="002742F8" w:rsidRDefault="002742F8">
          <w:pPr>
            <w:pStyle w:val="TOC1"/>
            <w:tabs>
              <w:tab w:val="right" w:leader="dot" w:pos="9350"/>
            </w:tabs>
            <w:rPr>
              <w:noProof/>
            </w:rPr>
          </w:pPr>
          <w:r>
            <w:fldChar w:fldCharType="begin"/>
          </w:r>
          <w:r>
            <w:instrText xml:space="preserve"> TOC \o "1-3" \h \z \u </w:instrText>
          </w:r>
          <w:r>
            <w:fldChar w:fldCharType="separate"/>
          </w:r>
          <w:hyperlink w:anchor="_Toc41824334" w:history="1">
            <w:r w:rsidRPr="006B11DC">
              <w:rPr>
                <w:rStyle w:val="Hyperlink"/>
                <w:b/>
                <w:bCs/>
                <w:noProof/>
              </w:rPr>
              <w:t>Objective –</w:t>
            </w:r>
            <w:r>
              <w:rPr>
                <w:noProof/>
                <w:webHidden/>
              </w:rPr>
              <w:tab/>
            </w:r>
            <w:r>
              <w:rPr>
                <w:noProof/>
                <w:webHidden/>
              </w:rPr>
              <w:fldChar w:fldCharType="begin"/>
            </w:r>
            <w:r>
              <w:rPr>
                <w:noProof/>
                <w:webHidden/>
              </w:rPr>
              <w:instrText xml:space="preserve"> PAGEREF _Toc41824334 \h </w:instrText>
            </w:r>
            <w:r>
              <w:rPr>
                <w:noProof/>
                <w:webHidden/>
              </w:rPr>
            </w:r>
            <w:r>
              <w:rPr>
                <w:noProof/>
                <w:webHidden/>
              </w:rPr>
              <w:fldChar w:fldCharType="separate"/>
            </w:r>
            <w:r>
              <w:rPr>
                <w:noProof/>
                <w:webHidden/>
              </w:rPr>
              <w:t>1</w:t>
            </w:r>
            <w:r>
              <w:rPr>
                <w:noProof/>
                <w:webHidden/>
              </w:rPr>
              <w:fldChar w:fldCharType="end"/>
            </w:r>
          </w:hyperlink>
        </w:p>
        <w:p w14:paraId="6C00A935" w14:textId="322F1C76" w:rsidR="002742F8" w:rsidRDefault="002742F8">
          <w:pPr>
            <w:pStyle w:val="TOC1"/>
            <w:tabs>
              <w:tab w:val="right" w:leader="dot" w:pos="9350"/>
            </w:tabs>
            <w:rPr>
              <w:noProof/>
            </w:rPr>
          </w:pPr>
          <w:hyperlink w:anchor="_Toc41824335" w:history="1">
            <w:r w:rsidRPr="006B11DC">
              <w:rPr>
                <w:rStyle w:val="Hyperlink"/>
                <w:b/>
                <w:bCs/>
                <w:noProof/>
              </w:rPr>
              <w:t>Overview about the data –</w:t>
            </w:r>
            <w:r>
              <w:rPr>
                <w:noProof/>
                <w:webHidden/>
              </w:rPr>
              <w:tab/>
            </w:r>
            <w:r>
              <w:rPr>
                <w:noProof/>
                <w:webHidden/>
              </w:rPr>
              <w:fldChar w:fldCharType="begin"/>
            </w:r>
            <w:r>
              <w:rPr>
                <w:noProof/>
                <w:webHidden/>
              </w:rPr>
              <w:instrText xml:space="preserve"> PAGEREF _Toc41824335 \h </w:instrText>
            </w:r>
            <w:r>
              <w:rPr>
                <w:noProof/>
                <w:webHidden/>
              </w:rPr>
            </w:r>
            <w:r>
              <w:rPr>
                <w:noProof/>
                <w:webHidden/>
              </w:rPr>
              <w:fldChar w:fldCharType="separate"/>
            </w:r>
            <w:r>
              <w:rPr>
                <w:noProof/>
                <w:webHidden/>
              </w:rPr>
              <w:t>1</w:t>
            </w:r>
            <w:r>
              <w:rPr>
                <w:noProof/>
                <w:webHidden/>
              </w:rPr>
              <w:fldChar w:fldCharType="end"/>
            </w:r>
          </w:hyperlink>
        </w:p>
        <w:p w14:paraId="706858C7" w14:textId="49D67460" w:rsidR="002742F8" w:rsidRDefault="002742F8">
          <w:pPr>
            <w:pStyle w:val="TOC1"/>
            <w:tabs>
              <w:tab w:val="right" w:leader="dot" w:pos="9350"/>
            </w:tabs>
            <w:rPr>
              <w:noProof/>
            </w:rPr>
          </w:pPr>
          <w:hyperlink w:anchor="_Toc41824336" w:history="1">
            <w:r w:rsidRPr="006B11DC">
              <w:rPr>
                <w:rStyle w:val="Hyperlink"/>
                <w:b/>
                <w:bCs/>
                <w:noProof/>
              </w:rPr>
              <w:t>Methods –</w:t>
            </w:r>
            <w:r>
              <w:rPr>
                <w:noProof/>
                <w:webHidden/>
              </w:rPr>
              <w:tab/>
            </w:r>
            <w:r>
              <w:rPr>
                <w:noProof/>
                <w:webHidden/>
              </w:rPr>
              <w:fldChar w:fldCharType="begin"/>
            </w:r>
            <w:r>
              <w:rPr>
                <w:noProof/>
                <w:webHidden/>
              </w:rPr>
              <w:instrText xml:space="preserve"> PAGEREF _Toc41824336 \h </w:instrText>
            </w:r>
            <w:r>
              <w:rPr>
                <w:noProof/>
                <w:webHidden/>
              </w:rPr>
            </w:r>
            <w:r>
              <w:rPr>
                <w:noProof/>
                <w:webHidden/>
              </w:rPr>
              <w:fldChar w:fldCharType="separate"/>
            </w:r>
            <w:r>
              <w:rPr>
                <w:noProof/>
                <w:webHidden/>
              </w:rPr>
              <w:t>2</w:t>
            </w:r>
            <w:r>
              <w:rPr>
                <w:noProof/>
                <w:webHidden/>
              </w:rPr>
              <w:fldChar w:fldCharType="end"/>
            </w:r>
          </w:hyperlink>
        </w:p>
        <w:p w14:paraId="6E22B450" w14:textId="2EDE9019" w:rsidR="002742F8" w:rsidRDefault="002742F8">
          <w:pPr>
            <w:pStyle w:val="TOC2"/>
            <w:tabs>
              <w:tab w:val="right" w:leader="dot" w:pos="9350"/>
            </w:tabs>
            <w:rPr>
              <w:noProof/>
            </w:rPr>
          </w:pPr>
          <w:hyperlink w:anchor="_Toc41824337" w:history="1">
            <w:r w:rsidRPr="006B11DC">
              <w:rPr>
                <w:rStyle w:val="Hyperlink"/>
                <w:b/>
                <w:bCs/>
                <w:noProof/>
              </w:rPr>
              <w:t>Lets first discuss the types of timeseries –</w:t>
            </w:r>
            <w:r>
              <w:rPr>
                <w:noProof/>
                <w:webHidden/>
              </w:rPr>
              <w:tab/>
            </w:r>
            <w:r>
              <w:rPr>
                <w:noProof/>
                <w:webHidden/>
              </w:rPr>
              <w:fldChar w:fldCharType="begin"/>
            </w:r>
            <w:r>
              <w:rPr>
                <w:noProof/>
                <w:webHidden/>
              </w:rPr>
              <w:instrText xml:space="preserve"> PAGEREF _Toc41824337 \h </w:instrText>
            </w:r>
            <w:r>
              <w:rPr>
                <w:noProof/>
                <w:webHidden/>
              </w:rPr>
            </w:r>
            <w:r>
              <w:rPr>
                <w:noProof/>
                <w:webHidden/>
              </w:rPr>
              <w:fldChar w:fldCharType="separate"/>
            </w:r>
            <w:r>
              <w:rPr>
                <w:noProof/>
                <w:webHidden/>
              </w:rPr>
              <w:t>2</w:t>
            </w:r>
            <w:r>
              <w:rPr>
                <w:noProof/>
                <w:webHidden/>
              </w:rPr>
              <w:fldChar w:fldCharType="end"/>
            </w:r>
          </w:hyperlink>
        </w:p>
        <w:p w14:paraId="446C622A" w14:textId="77C54E0A" w:rsidR="002742F8" w:rsidRDefault="002742F8">
          <w:pPr>
            <w:pStyle w:val="TOC2"/>
            <w:tabs>
              <w:tab w:val="right" w:leader="dot" w:pos="9350"/>
            </w:tabs>
            <w:rPr>
              <w:noProof/>
            </w:rPr>
          </w:pPr>
          <w:hyperlink w:anchor="_Toc41824338" w:history="1">
            <w:r w:rsidRPr="006B11DC">
              <w:rPr>
                <w:rStyle w:val="Hyperlink"/>
                <w:b/>
                <w:bCs/>
                <w:noProof/>
              </w:rPr>
              <w:t>Exponential Smoothing(Exponential Averaging) –</w:t>
            </w:r>
            <w:r>
              <w:rPr>
                <w:noProof/>
                <w:webHidden/>
              </w:rPr>
              <w:tab/>
            </w:r>
            <w:r>
              <w:rPr>
                <w:noProof/>
                <w:webHidden/>
              </w:rPr>
              <w:fldChar w:fldCharType="begin"/>
            </w:r>
            <w:r>
              <w:rPr>
                <w:noProof/>
                <w:webHidden/>
              </w:rPr>
              <w:instrText xml:space="preserve"> PAGEREF _Toc41824338 \h </w:instrText>
            </w:r>
            <w:r>
              <w:rPr>
                <w:noProof/>
                <w:webHidden/>
              </w:rPr>
            </w:r>
            <w:r>
              <w:rPr>
                <w:noProof/>
                <w:webHidden/>
              </w:rPr>
              <w:fldChar w:fldCharType="separate"/>
            </w:r>
            <w:r>
              <w:rPr>
                <w:noProof/>
                <w:webHidden/>
              </w:rPr>
              <w:t>3</w:t>
            </w:r>
            <w:r>
              <w:rPr>
                <w:noProof/>
                <w:webHidden/>
              </w:rPr>
              <w:fldChar w:fldCharType="end"/>
            </w:r>
          </w:hyperlink>
        </w:p>
        <w:p w14:paraId="0CFEBDE7" w14:textId="08CC2291" w:rsidR="002742F8" w:rsidRDefault="002742F8">
          <w:pPr>
            <w:pStyle w:val="TOC2"/>
            <w:tabs>
              <w:tab w:val="right" w:leader="dot" w:pos="9350"/>
            </w:tabs>
            <w:rPr>
              <w:noProof/>
            </w:rPr>
          </w:pPr>
          <w:hyperlink w:anchor="_Toc41824339" w:history="1">
            <w:r w:rsidRPr="006B11DC">
              <w:rPr>
                <w:rStyle w:val="Hyperlink"/>
                <w:b/>
                <w:bCs/>
                <w:noProof/>
              </w:rPr>
              <w:t>Auto Re</w:t>
            </w:r>
            <w:r w:rsidRPr="006B11DC">
              <w:rPr>
                <w:rStyle w:val="Hyperlink"/>
                <w:b/>
                <w:bCs/>
                <w:noProof/>
              </w:rPr>
              <w:t>g</w:t>
            </w:r>
            <w:r w:rsidRPr="006B11DC">
              <w:rPr>
                <w:rStyle w:val="Hyperlink"/>
                <w:b/>
                <w:bCs/>
                <w:noProof/>
              </w:rPr>
              <w:t>ressive Model –</w:t>
            </w:r>
            <w:r>
              <w:rPr>
                <w:noProof/>
                <w:webHidden/>
              </w:rPr>
              <w:tab/>
            </w:r>
            <w:r>
              <w:rPr>
                <w:noProof/>
                <w:webHidden/>
              </w:rPr>
              <w:fldChar w:fldCharType="begin"/>
            </w:r>
            <w:r>
              <w:rPr>
                <w:noProof/>
                <w:webHidden/>
              </w:rPr>
              <w:instrText xml:space="preserve"> PAGEREF _Toc41824339 \h </w:instrText>
            </w:r>
            <w:r>
              <w:rPr>
                <w:noProof/>
                <w:webHidden/>
              </w:rPr>
            </w:r>
            <w:r>
              <w:rPr>
                <w:noProof/>
                <w:webHidden/>
              </w:rPr>
              <w:fldChar w:fldCharType="separate"/>
            </w:r>
            <w:r>
              <w:rPr>
                <w:noProof/>
                <w:webHidden/>
              </w:rPr>
              <w:t>4</w:t>
            </w:r>
            <w:r>
              <w:rPr>
                <w:noProof/>
                <w:webHidden/>
              </w:rPr>
              <w:fldChar w:fldCharType="end"/>
            </w:r>
          </w:hyperlink>
        </w:p>
        <w:p w14:paraId="23C7F5D3" w14:textId="0A3DC941" w:rsidR="002742F8" w:rsidRDefault="002742F8">
          <w:pPr>
            <w:pStyle w:val="TOC2"/>
            <w:tabs>
              <w:tab w:val="right" w:leader="dot" w:pos="9350"/>
            </w:tabs>
            <w:rPr>
              <w:noProof/>
            </w:rPr>
          </w:pPr>
          <w:hyperlink w:anchor="_Toc41824340" w:history="1">
            <w:r w:rsidRPr="006B11DC">
              <w:rPr>
                <w:rStyle w:val="Hyperlink"/>
                <w:b/>
                <w:bCs/>
                <w:noProof/>
              </w:rPr>
              <w:t>Moving Average Model –</w:t>
            </w:r>
            <w:r>
              <w:rPr>
                <w:noProof/>
                <w:webHidden/>
              </w:rPr>
              <w:tab/>
            </w:r>
            <w:r>
              <w:rPr>
                <w:noProof/>
                <w:webHidden/>
              </w:rPr>
              <w:fldChar w:fldCharType="begin"/>
            </w:r>
            <w:r>
              <w:rPr>
                <w:noProof/>
                <w:webHidden/>
              </w:rPr>
              <w:instrText xml:space="preserve"> PAGEREF _Toc41824340 \h </w:instrText>
            </w:r>
            <w:r>
              <w:rPr>
                <w:noProof/>
                <w:webHidden/>
              </w:rPr>
            </w:r>
            <w:r>
              <w:rPr>
                <w:noProof/>
                <w:webHidden/>
              </w:rPr>
              <w:fldChar w:fldCharType="separate"/>
            </w:r>
            <w:r>
              <w:rPr>
                <w:noProof/>
                <w:webHidden/>
              </w:rPr>
              <w:t>5</w:t>
            </w:r>
            <w:r>
              <w:rPr>
                <w:noProof/>
                <w:webHidden/>
              </w:rPr>
              <w:fldChar w:fldCharType="end"/>
            </w:r>
          </w:hyperlink>
        </w:p>
        <w:p w14:paraId="492E6E40" w14:textId="1EBEF86E" w:rsidR="002742F8" w:rsidRDefault="002742F8">
          <w:pPr>
            <w:pStyle w:val="TOC2"/>
            <w:tabs>
              <w:tab w:val="right" w:leader="dot" w:pos="9350"/>
            </w:tabs>
            <w:rPr>
              <w:noProof/>
            </w:rPr>
          </w:pPr>
          <w:hyperlink w:anchor="_Toc41824341" w:history="1">
            <w:r w:rsidRPr="006B11DC">
              <w:rPr>
                <w:rStyle w:val="Hyperlink"/>
                <w:b/>
                <w:bCs/>
                <w:noProof/>
              </w:rPr>
              <w:t>Holt-Winters Method –</w:t>
            </w:r>
            <w:r>
              <w:rPr>
                <w:noProof/>
                <w:webHidden/>
              </w:rPr>
              <w:tab/>
            </w:r>
            <w:r>
              <w:rPr>
                <w:noProof/>
                <w:webHidden/>
              </w:rPr>
              <w:fldChar w:fldCharType="begin"/>
            </w:r>
            <w:r>
              <w:rPr>
                <w:noProof/>
                <w:webHidden/>
              </w:rPr>
              <w:instrText xml:space="preserve"> PAGEREF _Toc41824341 \h </w:instrText>
            </w:r>
            <w:r>
              <w:rPr>
                <w:noProof/>
                <w:webHidden/>
              </w:rPr>
            </w:r>
            <w:r>
              <w:rPr>
                <w:noProof/>
                <w:webHidden/>
              </w:rPr>
              <w:fldChar w:fldCharType="separate"/>
            </w:r>
            <w:r>
              <w:rPr>
                <w:noProof/>
                <w:webHidden/>
              </w:rPr>
              <w:t>6</w:t>
            </w:r>
            <w:r>
              <w:rPr>
                <w:noProof/>
                <w:webHidden/>
              </w:rPr>
              <w:fldChar w:fldCharType="end"/>
            </w:r>
          </w:hyperlink>
        </w:p>
        <w:p w14:paraId="15487BD9" w14:textId="49FB0420" w:rsidR="002742F8" w:rsidRDefault="002742F8">
          <w:pPr>
            <w:pStyle w:val="TOC2"/>
            <w:tabs>
              <w:tab w:val="right" w:leader="dot" w:pos="9350"/>
            </w:tabs>
            <w:rPr>
              <w:noProof/>
            </w:rPr>
          </w:pPr>
          <w:hyperlink w:anchor="_Toc41824342" w:history="1">
            <w:r w:rsidRPr="006B11DC">
              <w:rPr>
                <w:rStyle w:val="Hyperlink"/>
                <w:b/>
                <w:bCs/>
                <w:noProof/>
              </w:rPr>
              <w:t>ARIMA Multiplicative –</w:t>
            </w:r>
            <w:r>
              <w:rPr>
                <w:noProof/>
                <w:webHidden/>
              </w:rPr>
              <w:tab/>
            </w:r>
            <w:r>
              <w:rPr>
                <w:noProof/>
                <w:webHidden/>
              </w:rPr>
              <w:fldChar w:fldCharType="begin"/>
            </w:r>
            <w:r>
              <w:rPr>
                <w:noProof/>
                <w:webHidden/>
              </w:rPr>
              <w:instrText xml:space="preserve"> PAGEREF _Toc41824342 \h </w:instrText>
            </w:r>
            <w:r>
              <w:rPr>
                <w:noProof/>
                <w:webHidden/>
              </w:rPr>
            </w:r>
            <w:r>
              <w:rPr>
                <w:noProof/>
                <w:webHidden/>
              </w:rPr>
              <w:fldChar w:fldCharType="separate"/>
            </w:r>
            <w:r>
              <w:rPr>
                <w:noProof/>
                <w:webHidden/>
              </w:rPr>
              <w:t>7</w:t>
            </w:r>
            <w:r>
              <w:rPr>
                <w:noProof/>
                <w:webHidden/>
              </w:rPr>
              <w:fldChar w:fldCharType="end"/>
            </w:r>
          </w:hyperlink>
        </w:p>
        <w:p w14:paraId="18C3EB35" w14:textId="6D033AF0" w:rsidR="002742F8" w:rsidRDefault="002742F8">
          <w:pPr>
            <w:pStyle w:val="TOC2"/>
            <w:tabs>
              <w:tab w:val="right" w:leader="dot" w:pos="9350"/>
            </w:tabs>
            <w:rPr>
              <w:noProof/>
            </w:rPr>
          </w:pPr>
          <w:hyperlink w:anchor="_Toc41824343" w:history="1">
            <w:r w:rsidRPr="006B11DC">
              <w:rPr>
                <w:rStyle w:val="Hyperlink"/>
                <w:b/>
                <w:bCs/>
                <w:noProof/>
              </w:rPr>
              <w:t>ARIMA Additive –</w:t>
            </w:r>
            <w:r>
              <w:rPr>
                <w:noProof/>
                <w:webHidden/>
              </w:rPr>
              <w:tab/>
            </w:r>
            <w:r>
              <w:rPr>
                <w:noProof/>
                <w:webHidden/>
              </w:rPr>
              <w:fldChar w:fldCharType="begin"/>
            </w:r>
            <w:r>
              <w:rPr>
                <w:noProof/>
                <w:webHidden/>
              </w:rPr>
              <w:instrText xml:space="preserve"> PAGEREF _Toc41824343 \h </w:instrText>
            </w:r>
            <w:r>
              <w:rPr>
                <w:noProof/>
                <w:webHidden/>
              </w:rPr>
            </w:r>
            <w:r>
              <w:rPr>
                <w:noProof/>
                <w:webHidden/>
              </w:rPr>
              <w:fldChar w:fldCharType="separate"/>
            </w:r>
            <w:r>
              <w:rPr>
                <w:noProof/>
                <w:webHidden/>
              </w:rPr>
              <w:t>8</w:t>
            </w:r>
            <w:r>
              <w:rPr>
                <w:noProof/>
                <w:webHidden/>
              </w:rPr>
              <w:fldChar w:fldCharType="end"/>
            </w:r>
          </w:hyperlink>
        </w:p>
        <w:p w14:paraId="2F230CA6" w14:textId="2FC89D8A" w:rsidR="002742F8" w:rsidRDefault="002742F8">
          <w:pPr>
            <w:pStyle w:val="TOC2"/>
            <w:tabs>
              <w:tab w:val="right" w:leader="dot" w:pos="9350"/>
            </w:tabs>
            <w:rPr>
              <w:noProof/>
            </w:rPr>
          </w:pPr>
          <w:hyperlink w:anchor="_Toc41824344" w:history="1">
            <w:r w:rsidRPr="006B11DC">
              <w:rPr>
                <w:rStyle w:val="Hyperlink"/>
                <w:b/>
                <w:bCs/>
                <w:noProof/>
              </w:rPr>
              <w:t>Seasonal ARI</w:t>
            </w:r>
            <w:r w:rsidRPr="006B11DC">
              <w:rPr>
                <w:rStyle w:val="Hyperlink"/>
                <w:b/>
                <w:bCs/>
                <w:noProof/>
              </w:rPr>
              <w:t>M</w:t>
            </w:r>
            <w:r w:rsidRPr="006B11DC">
              <w:rPr>
                <w:rStyle w:val="Hyperlink"/>
                <w:b/>
                <w:bCs/>
                <w:noProof/>
              </w:rPr>
              <w:t>A –</w:t>
            </w:r>
            <w:r>
              <w:rPr>
                <w:noProof/>
                <w:webHidden/>
              </w:rPr>
              <w:tab/>
            </w:r>
            <w:r>
              <w:rPr>
                <w:noProof/>
                <w:webHidden/>
              </w:rPr>
              <w:fldChar w:fldCharType="begin"/>
            </w:r>
            <w:r>
              <w:rPr>
                <w:noProof/>
                <w:webHidden/>
              </w:rPr>
              <w:instrText xml:space="preserve"> PAGEREF _Toc41824344 \h </w:instrText>
            </w:r>
            <w:r>
              <w:rPr>
                <w:noProof/>
                <w:webHidden/>
              </w:rPr>
            </w:r>
            <w:r>
              <w:rPr>
                <w:noProof/>
                <w:webHidden/>
              </w:rPr>
              <w:fldChar w:fldCharType="separate"/>
            </w:r>
            <w:r>
              <w:rPr>
                <w:noProof/>
                <w:webHidden/>
              </w:rPr>
              <w:t>9</w:t>
            </w:r>
            <w:r>
              <w:rPr>
                <w:noProof/>
                <w:webHidden/>
              </w:rPr>
              <w:fldChar w:fldCharType="end"/>
            </w:r>
          </w:hyperlink>
        </w:p>
        <w:p w14:paraId="6EA8FF37" w14:textId="63AA2487" w:rsidR="002742F8" w:rsidRDefault="002742F8">
          <w:pPr>
            <w:pStyle w:val="TOC1"/>
            <w:tabs>
              <w:tab w:val="right" w:leader="dot" w:pos="9350"/>
            </w:tabs>
            <w:rPr>
              <w:noProof/>
            </w:rPr>
          </w:pPr>
          <w:hyperlink w:anchor="_Toc41824345" w:history="1">
            <w:r w:rsidRPr="006B11DC">
              <w:rPr>
                <w:rStyle w:val="Hyperlink"/>
                <w:b/>
                <w:bCs/>
                <w:noProof/>
              </w:rPr>
              <w:t>Conclusion –</w:t>
            </w:r>
            <w:r>
              <w:rPr>
                <w:noProof/>
                <w:webHidden/>
              </w:rPr>
              <w:tab/>
            </w:r>
            <w:r>
              <w:rPr>
                <w:noProof/>
                <w:webHidden/>
              </w:rPr>
              <w:fldChar w:fldCharType="begin"/>
            </w:r>
            <w:r>
              <w:rPr>
                <w:noProof/>
                <w:webHidden/>
              </w:rPr>
              <w:instrText xml:space="preserve"> PAGEREF _Toc41824345 \h </w:instrText>
            </w:r>
            <w:r>
              <w:rPr>
                <w:noProof/>
                <w:webHidden/>
              </w:rPr>
            </w:r>
            <w:r>
              <w:rPr>
                <w:noProof/>
                <w:webHidden/>
              </w:rPr>
              <w:fldChar w:fldCharType="separate"/>
            </w:r>
            <w:r>
              <w:rPr>
                <w:noProof/>
                <w:webHidden/>
              </w:rPr>
              <w:t>10</w:t>
            </w:r>
            <w:r>
              <w:rPr>
                <w:noProof/>
                <w:webHidden/>
              </w:rPr>
              <w:fldChar w:fldCharType="end"/>
            </w:r>
          </w:hyperlink>
        </w:p>
        <w:p w14:paraId="1DC26EDD" w14:textId="6453C2AF" w:rsidR="002742F8" w:rsidRDefault="002742F8">
          <w:r>
            <w:fldChar w:fldCharType="end"/>
          </w:r>
        </w:p>
      </w:sdtContent>
    </w:sdt>
    <w:p w14:paraId="3F90B72F" w14:textId="72C47FDA" w:rsidR="002D158C" w:rsidRDefault="002D158C" w:rsidP="002742F8">
      <w:pPr>
        <w:sectPr w:rsidR="002D158C" w:rsidSect="002D158C">
          <w:headerReference w:type="first" r:id="rId9"/>
          <w:footerReference w:type="first" r:id="rId10"/>
          <w:pgSz w:w="12240" w:h="15840"/>
          <w:pgMar w:top="1440" w:right="1440" w:bottom="1440" w:left="1440" w:header="720" w:footer="720" w:gutter="0"/>
          <w:cols w:space="720"/>
          <w:docGrid w:linePitch="360"/>
        </w:sectPr>
      </w:pPr>
    </w:p>
    <w:p w14:paraId="15893E7F" w14:textId="77777777" w:rsidR="00973C4E" w:rsidRPr="00AC1E7C" w:rsidRDefault="00973C4E" w:rsidP="00CB3754">
      <w:pPr>
        <w:pStyle w:val="Heading1"/>
        <w:rPr>
          <w:b/>
          <w:bCs/>
          <w:sz w:val="28"/>
          <w:szCs w:val="28"/>
        </w:rPr>
      </w:pPr>
      <w:bookmarkStart w:id="0" w:name="_Toc41824228"/>
      <w:bookmarkStart w:id="1" w:name="_Toc41824334"/>
      <w:r w:rsidRPr="00AC1E7C">
        <w:rPr>
          <w:b/>
          <w:bCs/>
          <w:sz w:val="28"/>
          <w:szCs w:val="28"/>
        </w:rPr>
        <w:lastRenderedPageBreak/>
        <w:t>Objective –</w:t>
      </w:r>
      <w:bookmarkEnd w:id="0"/>
      <w:bookmarkEnd w:id="1"/>
      <w:r w:rsidRPr="00AC1E7C">
        <w:rPr>
          <w:b/>
          <w:bCs/>
          <w:sz w:val="28"/>
          <w:szCs w:val="28"/>
        </w:rPr>
        <w:t xml:space="preserve"> </w:t>
      </w:r>
    </w:p>
    <w:p w14:paraId="4D2F4B47" w14:textId="77777777" w:rsidR="00973C4E" w:rsidRPr="00683CF8" w:rsidRDefault="00973C4E" w:rsidP="00973C4E">
      <w:r w:rsidRPr="00683CF8">
        <w:t>Trade is the economic concept which invokes on BUY and Sell of the commodities, or</w:t>
      </w:r>
    </w:p>
    <w:p w14:paraId="2A67C507" w14:textId="77777777" w:rsidR="00973C4E" w:rsidRPr="00683CF8" w:rsidRDefault="00973C4E" w:rsidP="00973C4E">
      <w:r w:rsidRPr="00683CF8">
        <w:t>exchanging goods and services. Trade increases competition and decreases overall world wise</w:t>
      </w:r>
    </w:p>
    <w:p w14:paraId="69FE5609" w14:textId="77777777" w:rsidR="00973C4E" w:rsidRPr="00683CF8" w:rsidRDefault="00973C4E" w:rsidP="00973C4E">
      <w:r w:rsidRPr="00683CF8">
        <w:t>cost for a product. Here we will be dealing with the Indian trade with the other countries and the</w:t>
      </w:r>
    </w:p>
    <w:p w14:paraId="5D3795D2" w14:textId="77777777" w:rsidR="00973C4E" w:rsidRPr="00683CF8" w:rsidRDefault="00973C4E" w:rsidP="00973C4E">
      <w:r w:rsidRPr="00683CF8">
        <w:t>impact of the trade. Trade is one of the important factors for the economy of our country and that</w:t>
      </w:r>
    </w:p>
    <w:p w14:paraId="387B917A" w14:textId="77777777" w:rsidR="00973C4E" w:rsidRPr="00683CF8" w:rsidRDefault="00973C4E" w:rsidP="00973C4E">
      <w:r w:rsidRPr="00683CF8">
        <w:t xml:space="preserve">is why this Indian trade data analysis and forecasting is very important. </w:t>
      </w:r>
    </w:p>
    <w:p w14:paraId="7788B648" w14:textId="77777777" w:rsidR="00973C4E" w:rsidRPr="00683CF8" w:rsidRDefault="00973C4E" w:rsidP="00973C4E">
      <w:r w:rsidRPr="00683CF8">
        <w:t xml:space="preserve">Here we will be </w:t>
      </w:r>
      <w:r>
        <w:t>forecasting</w:t>
      </w:r>
      <w:r w:rsidRPr="00683CF8">
        <w:t xml:space="preserve"> using different models and check the prediction with the available data.</w:t>
      </w:r>
    </w:p>
    <w:p w14:paraId="52C5D480" w14:textId="77777777" w:rsidR="00973C4E" w:rsidRPr="00683CF8" w:rsidRDefault="00973C4E" w:rsidP="00973C4E"/>
    <w:p w14:paraId="0A762585" w14:textId="77777777" w:rsidR="00973C4E" w:rsidRPr="00AC1E7C" w:rsidRDefault="00973C4E" w:rsidP="002742F8">
      <w:pPr>
        <w:pStyle w:val="Heading1"/>
        <w:rPr>
          <w:b/>
          <w:bCs/>
          <w:sz w:val="28"/>
          <w:szCs w:val="28"/>
        </w:rPr>
      </w:pPr>
      <w:bookmarkStart w:id="2" w:name="_Toc41824229"/>
      <w:bookmarkStart w:id="3" w:name="_Toc41824335"/>
      <w:r w:rsidRPr="00AC1E7C">
        <w:rPr>
          <w:b/>
          <w:bCs/>
          <w:sz w:val="28"/>
          <w:szCs w:val="28"/>
        </w:rPr>
        <w:t>Overview about the data –</w:t>
      </w:r>
      <w:bookmarkEnd w:id="2"/>
      <w:bookmarkEnd w:id="3"/>
      <w:r w:rsidRPr="00AC1E7C">
        <w:rPr>
          <w:b/>
          <w:bCs/>
          <w:sz w:val="28"/>
          <w:szCs w:val="28"/>
        </w:rPr>
        <w:t xml:space="preserve"> </w:t>
      </w:r>
    </w:p>
    <w:p w14:paraId="718A0BD2" w14:textId="77777777" w:rsidR="00973C4E" w:rsidRPr="00683CF8" w:rsidRDefault="00973C4E" w:rsidP="00973C4E">
      <w:pPr>
        <w:rPr>
          <w:noProof/>
        </w:rPr>
      </w:pPr>
      <w:r w:rsidRPr="00683CF8">
        <w:rPr>
          <w:noProof/>
        </w:rPr>
        <w:t xml:space="preserve">The data is taken from the </w:t>
      </w:r>
      <w:hyperlink r:id="rId11" w:history="1">
        <w:r w:rsidRPr="00683CF8">
          <w:rPr>
            <w:rStyle w:val="Hyperlink"/>
            <w:noProof/>
          </w:rPr>
          <w:t>MINISTRY OF COMMERCE AND INDUSTRY DEPARTMENT, GOVT. OF INDIA</w:t>
        </w:r>
      </w:hyperlink>
      <w:r w:rsidRPr="00683CF8">
        <w:rPr>
          <w:noProof/>
        </w:rPr>
        <w:t>.</w:t>
      </w:r>
    </w:p>
    <w:p w14:paraId="57F47372" w14:textId="77777777" w:rsidR="00973C4E" w:rsidRPr="00683CF8" w:rsidRDefault="00973C4E" w:rsidP="00973C4E">
      <w:pPr>
        <w:rPr>
          <w:noProof/>
        </w:rPr>
      </w:pPr>
      <w:r w:rsidRPr="00683CF8">
        <w:rPr>
          <w:noProof/>
        </w:rPr>
        <w:t>The data is monthly data from Jan 2006 to Sept 2019.The value is in million US Dollar $ and the stats are as follows–</w:t>
      </w:r>
    </w:p>
    <w:p w14:paraId="57FDB581" w14:textId="77777777" w:rsidR="00973C4E" w:rsidRPr="00683CF8" w:rsidRDefault="00973C4E" w:rsidP="00973C4E">
      <w:pPr>
        <w:rPr>
          <w:noProof/>
        </w:rPr>
      </w:pPr>
      <w:r w:rsidRPr="00683CF8">
        <w:rPr>
          <w:noProof/>
        </w:rPr>
        <w:drawing>
          <wp:inline distT="0" distB="0" distL="0" distR="0" wp14:anchorId="745100D6" wp14:editId="629A0AE6">
            <wp:extent cx="2126164" cy="2141406"/>
            <wp:effectExtent l="76200" t="95250" r="8382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6164" cy="2141406"/>
                    </a:xfrm>
                    <a:prstGeom prst="rect">
                      <a:avLst/>
                    </a:prstGeom>
                    <a:effectLst>
                      <a:outerShdw blurRad="63500" sx="102000" sy="102000" algn="ctr" rotWithShape="0">
                        <a:prstClr val="black">
                          <a:alpha val="40000"/>
                        </a:prstClr>
                      </a:outerShdw>
                    </a:effectLst>
                  </pic:spPr>
                </pic:pic>
              </a:graphicData>
            </a:graphic>
          </wp:inline>
        </w:drawing>
      </w:r>
      <w:r w:rsidRPr="00683CF8">
        <w:rPr>
          <w:noProof/>
        </w:rPr>
        <w:t xml:space="preserve"> </w:t>
      </w:r>
    </w:p>
    <w:p w14:paraId="3B28EE94" w14:textId="77777777" w:rsidR="00973C4E" w:rsidRPr="00683CF8" w:rsidRDefault="00973C4E" w:rsidP="00973C4E">
      <w:pPr>
        <w:rPr>
          <w:noProof/>
        </w:rPr>
      </w:pPr>
    </w:p>
    <w:p w14:paraId="2C558001" w14:textId="77777777" w:rsidR="00973C4E" w:rsidRDefault="00973C4E" w:rsidP="00973C4E">
      <w:pPr>
        <w:spacing w:after="160" w:line="259" w:lineRule="auto"/>
        <w:rPr>
          <w:b/>
          <w:bCs/>
          <w:noProof/>
          <w:sz w:val="28"/>
          <w:szCs w:val="28"/>
        </w:rPr>
      </w:pPr>
      <w:r>
        <w:rPr>
          <w:b/>
          <w:bCs/>
          <w:noProof/>
          <w:sz w:val="28"/>
          <w:szCs w:val="28"/>
        </w:rPr>
        <w:br w:type="page"/>
      </w:r>
    </w:p>
    <w:p w14:paraId="671C70D7" w14:textId="77777777" w:rsidR="00973C4E" w:rsidRPr="00AC1E7C" w:rsidRDefault="00973C4E" w:rsidP="002742F8">
      <w:pPr>
        <w:pStyle w:val="Heading1"/>
        <w:rPr>
          <w:b/>
          <w:bCs/>
          <w:noProof/>
          <w:sz w:val="28"/>
          <w:szCs w:val="28"/>
        </w:rPr>
      </w:pPr>
      <w:bookmarkStart w:id="4" w:name="_Toc41824230"/>
      <w:bookmarkStart w:id="5" w:name="_Toc41824336"/>
      <w:r w:rsidRPr="00AC1E7C">
        <w:rPr>
          <w:b/>
          <w:bCs/>
          <w:noProof/>
          <w:sz w:val="28"/>
          <w:szCs w:val="28"/>
        </w:rPr>
        <w:lastRenderedPageBreak/>
        <w:t>Methods –</w:t>
      </w:r>
      <w:bookmarkEnd w:id="4"/>
      <w:bookmarkEnd w:id="5"/>
      <w:r w:rsidRPr="00AC1E7C">
        <w:rPr>
          <w:b/>
          <w:bCs/>
          <w:noProof/>
          <w:sz w:val="28"/>
          <w:szCs w:val="28"/>
        </w:rPr>
        <w:t xml:space="preserve"> </w:t>
      </w:r>
    </w:p>
    <w:p w14:paraId="4921D713" w14:textId="77777777" w:rsidR="00973C4E" w:rsidRDefault="00973C4E" w:rsidP="00973C4E">
      <w:pPr>
        <w:rPr>
          <w:noProof/>
        </w:rPr>
      </w:pPr>
      <w:r w:rsidRPr="00683CF8">
        <w:rPr>
          <w:noProof/>
        </w:rPr>
        <w:t xml:space="preserve">We </w:t>
      </w:r>
      <w:r>
        <w:rPr>
          <w:noProof/>
        </w:rPr>
        <w:t>built</w:t>
      </w:r>
      <w:r w:rsidRPr="00683CF8">
        <w:rPr>
          <w:noProof/>
        </w:rPr>
        <w:t xml:space="preserve"> seven models</w:t>
      </w:r>
      <w:r>
        <w:rPr>
          <w:noProof/>
        </w:rPr>
        <w:t xml:space="preserve"> to forecast –</w:t>
      </w:r>
    </w:p>
    <w:p w14:paraId="3244CE1E" w14:textId="77777777" w:rsidR="00973C4E" w:rsidRPr="00683CF8" w:rsidRDefault="00973C4E" w:rsidP="00973C4E">
      <w:pPr>
        <w:pStyle w:val="ListParagraph"/>
        <w:numPr>
          <w:ilvl w:val="0"/>
          <w:numId w:val="2"/>
        </w:numPr>
        <w:rPr>
          <w:noProof/>
        </w:rPr>
      </w:pPr>
      <w:r w:rsidRPr="00683CF8">
        <w:rPr>
          <w:noProof/>
        </w:rPr>
        <w:t>Exponential Smoothing</w:t>
      </w:r>
    </w:p>
    <w:p w14:paraId="14A4230D" w14:textId="77777777" w:rsidR="00973C4E" w:rsidRPr="00683CF8" w:rsidRDefault="00973C4E" w:rsidP="00973C4E">
      <w:pPr>
        <w:pStyle w:val="ListParagraph"/>
        <w:numPr>
          <w:ilvl w:val="0"/>
          <w:numId w:val="2"/>
        </w:numPr>
        <w:rPr>
          <w:noProof/>
        </w:rPr>
      </w:pPr>
      <w:r w:rsidRPr="00683CF8">
        <w:rPr>
          <w:noProof/>
        </w:rPr>
        <w:t>Auto Regressive</w:t>
      </w:r>
    </w:p>
    <w:p w14:paraId="77E16E81" w14:textId="77777777" w:rsidR="00973C4E" w:rsidRPr="00683CF8" w:rsidRDefault="00973C4E" w:rsidP="00973C4E">
      <w:pPr>
        <w:pStyle w:val="ListParagraph"/>
        <w:numPr>
          <w:ilvl w:val="0"/>
          <w:numId w:val="2"/>
        </w:numPr>
        <w:rPr>
          <w:noProof/>
        </w:rPr>
      </w:pPr>
      <w:r w:rsidRPr="00683CF8">
        <w:rPr>
          <w:noProof/>
        </w:rPr>
        <w:t>Moving Average</w:t>
      </w:r>
    </w:p>
    <w:p w14:paraId="1E594154" w14:textId="77777777" w:rsidR="00973C4E" w:rsidRPr="00683CF8" w:rsidRDefault="00973C4E" w:rsidP="00973C4E">
      <w:pPr>
        <w:pStyle w:val="ListParagraph"/>
        <w:numPr>
          <w:ilvl w:val="0"/>
          <w:numId w:val="2"/>
        </w:numPr>
        <w:rPr>
          <w:noProof/>
        </w:rPr>
      </w:pPr>
      <w:r w:rsidRPr="00683CF8">
        <w:rPr>
          <w:noProof/>
        </w:rPr>
        <w:t>Holt-Winters model</w:t>
      </w:r>
    </w:p>
    <w:p w14:paraId="612BEDBC" w14:textId="77777777" w:rsidR="00973C4E" w:rsidRPr="00683CF8" w:rsidRDefault="00973C4E" w:rsidP="00973C4E">
      <w:pPr>
        <w:pStyle w:val="ListParagraph"/>
        <w:numPr>
          <w:ilvl w:val="0"/>
          <w:numId w:val="2"/>
        </w:numPr>
        <w:rPr>
          <w:noProof/>
        </w:rPr>
      </w:pPr>
      <w:r w:rsidRPr="00683CF8">
        <w:rPr>
          <w:noProof/>
        </w:rPr>
        <w:t>ARIMA Multiplicative</w:t>
      </w:r>
    </w:p>
    <w:p w14:paraId="6D4C244E" w14:textId="77777777" w:rsidR="00973C4E" w:rsidRPr="00683CF8" w:rsidRDefault="00973C4E" w:rsidP="00973C4E">
      <w:pPr>
        <w:pStyle w:val="ListParagraph"/>
        <w:numPr>
          <w:ilvl w:val="0"/>
          <w:numId w:val="2"/>
        </w:numPr>
        <w:rPr>
          <w:noProof/>
        </w:rPr>
      </w:pPr>
      <w:r w:rsidRPr="00683CF8">
        <w:rPr>
          <w:noProof/>
        </w:rPr>
        <w:t>ARIMA Additive</w:t>
      </w:r>
    </w:p>
    <w:p w14:paraId="1D19AA77" w14:textId="77777777" w:rsidR="00973C4E" w:rsidRPr="00683CF8" w:rsidRDefault="00973C4E" w:rsidP="00973C4E">
      <w:pPr>
        <w:pStyle w:val="ListParagraph"/>
        <w:numPr>
          <w:ilvl w:val="0"/>
          <w:numId w:val="2"/>
        </w:numPr>
        <w:rPr>
          <w:noProof/>
        </w:rPr>
      </w:pPr>
      <w:r w:rsidRPr="00683CF8">
        <w:rPr>
          <w:noProof/>
        </w:rPr>
        <w:t>Seasonal ARIMA</w:t>
      </w:r>
    </w:p>
    <w:p w14:paraId="7CAD60E2" w14:textId="77777777" w:rsidR="00973C4E" w:rsidRPr="00683CF8" w:rsidRDefault="00973C4E" w:rsidP="00973C4E">
      <w:pPr>
        <w:rPr>
          <w:noProof/>
        </w:rPr>
      </w:pPr>
      <w:r w:rsidRPr="00683CF8">
        <w:rPr>
          <w:noProof/>
        </w:rPr>
        <w:t xml:space="preserve">Now we will go one by one with each model and see there methodologies and prediction – </w:t>
      </w:r>
    </w:p>
    <w:p w14:paraId="226AAD26" w14:textId="77777777" w:rsidR="00973C4E" w:rsidRPr="00AC1E7C" w:rsidRDefault="00973C4E" w:rsidP="002742F8">
      <w:pPr>
        <w:pStyle w:val="Heading2"/>
        <w:rPr>
          <w:b/>
          <w:bCs/>
          <w:noProof/>
          <w:sz w:val="28"/>
          <w:szCs w:val="28"/>
        </w:rPr>
      </w:pPr>
      <w:bookmarkStart w:id="6" w:name="_Toc41824231"/>
      <w:bookmarkStart w:id="7" w:name="_Toc41824337"/>
      <w:r w:rsidRPr="00AC1E7C">
        <w:rPr>
          <w:b/>
          <w:bCs/>
          <w:noProof/>
          <w:sz w:val="28"/>
          <w:szCs w:val="28"/>
        </w:rPr>
        <w:t>Lets first discuss the type</w:t>
      </w:r>
      <w:r>
        <w:rPr>
          <w:b/>
          <w:bCs/>
          <w:noProof/>
          <w:sz w:val="28"/>
          <w:szCs w:val="28"/>
        </w:rPr>
        <w:t>s</w:t>
      </w:r>
      <w:r w:rsidRPr="00AC1E7C">
        <w:rPr>
          <w:b/>
          <w:bCs/>
          <w:noProof/>
          <w:sz w:val="28"/>
          <w:szCs w:val="28"/>
        </w:rPr>
        <w:t xml:space="preserve"> of timeseries –</w:t>
      </w:r>
      <w:bookmarkEnd w:id="6"/>
      <w:bookmarkEnd w:id="7"/>
      <w:r w:rsidRPr="00AC1E7C">
        <w:rPr>
          <w:b/>
          <w:bCs/>
          <w:noProof/>
          <w:sz w:val="28"/>
          <w:szCs w:val="28"/>
        </w:rPr>
        <w:t xml:space="preserve"> </w:t>
      </w:r>
    </w:p>
    <w:p w14:paraId="718145C5" w14:textId="77777777" w:rsidR="00973C4E" w:rsidRPr="00683CF8" w:rsidRDefault="00973C4E" w:rsidP="00973C4E">
      <w:r w:rsidRPr="00683CF8">
        <w:t>There are basic two kind of timeseries – Multiplicative and Additive</w:t>
      </w:r>
    </w:p>
    <w:p w14:paraId="075E94E6" w14:textId="77777777" w:rsidR="00973C4E" w:rsidRPr="00683CF8" w:rsidRDefault="00973C4E" w:rsidP="00973C4E">
      <w:r w:rsidRPr="00683CF8">
        <w:t>If the amplitude does not vary then that is Additive and if amplitude varies then that is Multiplicative.</w:t>
      </w:r>
    </w:p>
    <w:p w14:paraId="5282F89F" w14:textId="77777777" w:rsidR="00973C4E" w:rsidRPr="00683CF8" w:rsidRDefault="00973C4E" w:rsidP="00973C4E">
      <w:r w:rsidRPr="00683CF8">
        <w:t xml:space="preserve">Multiplicative Time Series = Trend * Seasonality * Randomness </w:t>
      </w:r>
    </w:p>
    <w:p w14:paraId="0588C707" w14:textId="77777777" w:rsidR="00973C4E" w:rsidRPr="00683CF8" w:rsidRDefault="00973C4E" w:rsidP="00973C4E">
      <w:r w:rsidRPr="00683CF8">
        <w:rPr>
          <w:noProof/>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683CF8" w:rsidRDefault="00973C4E" w:rsidP="00973C4E">
      <w:r w:rsidRPr="00683CF8">
        <w:t xml:space="preserve">Additive Time Series = Trend + Seasonality + Randomness </w:t>
      </w:r>
    </w:p>
    <w:p w14:paraId="473A40B6" w14:textId="77777777" w:rsidR="00973C4E" w:rsidRDefault="00973C4E" w:rsidP="00973C4E">
      <w:r w:rsidRPr="00683CF8">
        <w:rPr>
          <w:noProof/>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0D15B76" w14:textId="77777777" w:rsidR="00973C4E" w:rsidRPr="00AC1E7C" w:rsidRDefault="00973C4E" w:rsidP="002742F8">
      <w:pPr>
        <w:pStyle w:val="Heading2"/>
        <w:rPr>
          <w:b/>
          <w:bCs/>
          <w:noProof/>
          <w:sz w:val="28"/>
          <w:szCs w:val="28"/>
        </w:rPr>
      </w:pPr>
      <w:bookmarkStart w:id="8" w:name="_Toc41824232"/>
      <w:bookmarkStart w:id="9" w:name="_Toc41824338"/>
      <w:r w:rsidRPr="00AC1E7C">
        <w:rPr>
          <w:b/>
          <w:bCs/>
          <w:noProof/>
          <w:sz w:val="28"/>
          <w:szCs w:val="28"/>
        </w:rPr>
        <w:lastRenderedPageBreak/>
        <w:t>Exponential Smoothing</w:t>
      </w:r>
      <w:r>
        <w:rPr>
          <w:b/>
          <w:bCs/>
          <w:noProof/>
          <w:sz w:val="28"/>
          <w:szCs w:val="28"/>
        </w:rPr>
        <w:t>(Exponential Averaging)</w:t>
      </w:r>
      <w:r w:rsidRPr="00AC1E7C">
        <w:rPr>
          <w:b/>
          <w:bCs/>
          <w:noProof/>
          <w:sz w:val="28"/>
          <w:szCs w:val="28"/>
        </w:rPr>
        <w:t xml:space="preserve"> –</w:t>
      </w:r>
      <w:bookmarkEnd w:id="8"/>
      <w:bookmarkEnd w:id="9"/>
      <w:r w:rsidRPr="00AC1E7C">
        <w:rPr>
          <w:b/>
          <w:bCs/>
          <w:noProof/>
          <w:sz w:val="28"/>
          <w:szCs w:val="28"/>
        </w:rPr>
        <w:t xml:space="preserve"> </w:t>
      </w:r>
    </w:p>
    <w:p w14:paraId="1AAE9370" w14:textId="77777777" w:rsidR="00973C4E" w:rsidRPr="00683CF8" w:rsidRDefault="00973C4E" w:rsidP="00973C4E">
      <w:pPr>
        <w:rPr>
          <w:noProof/>
        </w:rPr>
      </w:pPr>
      <w:r w:rsidRPr="00683CF8">
        <w:rPr>
          <w:noProof/>
        </w:rPr>
        <w:t>Exponential Smoothing is the</w:t>
      </w:r>
      <w:r>
        <w:rPr>
          <w:noProof/>
        </w:rPr>
        <w:t xml:space="preserve"> </w:t>
      </w:r>
      <w:r w:rsidRPr="00683CF8">
        <w:rPr>
          <w:noProof/>
        </w:rPr>
        <w:t>technique for smoothing</w:t>
      </w:r>
      <w:r>
        <w:rPr>
          <w:noProof/>
        </w:rPr>
        <w:t>(Averaging)</w:t>
      </w:r>
      <w:r w:rsidRPr="00683CF8">
        <w:rPr>
          <w:noProof/>
        </w:rPr>
        <w:t xml:space="preserve"> the timeseries using exponential window function. In simple moving average the past observation are equally weighted where as here it exponentially decreases over the time.</w:t>
      </w:r>
    </w:p>
    <w:p w14:paraId="365AF3CC" w14:textId="77777777" w:rsidR="00973C4E" w:rsidRPr="00683CF8" w:rsidRDefault="00973C4E" w:rsidP="00973C4E">
      <w:pPr>
        <w:rPr>
          <w:noProof/>
        </w:rPr>
      </w:pPr>
      <w:r w:rsidRPr="00683CF8">
        <w:rPr>
          <w:noProof/>
        </w:rPr>
        <w:t xml:space="preserve">In this method we use </w:t>
      </w:r>
    </w:p>
    <w:p w14:paraId="5A47B738" w14:textId="77777777" w:rsidR="00973C4E" w:rsidRPr="00683CF8" w:rsidRDefault="00973C4E" w:rsidP="00973C4E">
      <w:pPr>
        <w:rPr>
          <w:noProof/>
        </w:rPr>
      </w:pPr>
      <w:r w:rsidRPr="00683CF8">
        <w:rPr>
          <w:noProof/>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983" cy="671840"/>
                    </a:xfrm>
                    <a:prstGeom prst="rect">
                      <a:avLst/>
                    </a:prstGeom>
                  </pic:spPr>
                </pic:pic>
              </a:graphicData>
            </a:graphic>
          </wp:inline>
        </w:drawing>
      </w:r>
    </w:p>
    <w:p w14:paraId="0C4CBE95" w14:textId="77777777" w:rsidR="00973C4E" w:rsidRPr="00683CF8" w:rsidRDefault="00973C4E" w:rsidP="00973C4E">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7738086E" w14:textId="77777777" w:rsidR="00973C4E" w:rsidRPr="00683CF8" w:rsidRDefault="00973C4E" w:rsidP="00973C4E">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7777777" w:rsidR="00973C4E" w:rsidRPr="00683CF8" w:rsidRDefault="00973C4E" w:rsidP="00973C4E">
      <w:r w:rsidRPr="00683CF8">
        <w:t>As mentioned, it uses the exponential window function, we substitute the value of the above equation back to itself.</w:t>
      </w:r>
    </w:p>
    <w:p w14:paraId="478D2031" w14:textId="77777777" w:rsidR="00973C4E" w:rsidRPr="00683CF8" w:rsidRDefault="00973C4E" w:rsidP="00973C4E">
      <w:r w:rsidRPr="00683CF8">
        <w:rPr>
          <w:noProof/>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8067" cy="645714"/>
                    </a:xfrm>
                    <a:prstGeom prst="rect">
                      <a:avLst/>
                    </a:prstGeom>
                  </pic:spPr>
                </pic:pic>
              </a:graphicData>
            </a:graphic>
          </wp:inline>
        </w:drawing>
      </w:r>
    </w:p>
    <w:p w14:paraId="0C18D983" w14:textId="77777777" w:rsidR="00973C4E" w:rsidRPr="00683CF8" w:rsidRDefault="00973C4E" w:rsidP="00973C4E">
      <w:r w:rsidRPr="00683CF8">
        <w:t>In other words, it forms a GP which is a discrete version of an exponential function.</w:t>
      </w:r>
    </w:p>
    <w:p w14:paraId="305D24AC" w14:textId="77777777" w:rsidR="00973C4E" w:rsidRPr="00683CF8" w:rsidRDefault="00973C4E" w:rsidP="00973C4E">
      <w:r w:rsidRPr="00683CF8">
        <w:rPr>
          <w:noProof/>
        </w:rPr>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77777777" w:rsidR="00973C4E" w:rsidRPr="00683CF8" w:rsidRDefault="00973C4E" w:rsidP="00973C4E">
      <w:r w:rsidRPr="00683CF8">
        <w:t>RMSE Import/Export - 3454.44, 2073.22</w:t>
      </w:r>
    </w:p>
    <w:p w14:paraId="4AEA5918" w14:textId="77777777" w:rsidR="00973C4E" w:rsidRPr="00AC1E7C" w:rsidRDefault="00973C4E" w:rsidP="002742F8">
      <w:pPr>
        <w:pStyle w:val="Heading2"/>
        <w:rPr>
          <w:b/>
          <w:bCs/>
          <w:sz w:val="28"/>
          <w:szCs w:val="28"/>
        </w:rPr>
      </w:pPr>
      <w:bookmarkStart w:id="10" w:name="_Toc41824233"/>
      <w:bookmarkStart w:id="11" w:name="_Toc41824339"/>
      <w:r w:rsidRPr="00AC1E7C">
        <w:rPr>
          <w:b/>
          <w:bCs/>
          <w:sz w:val="28"/>
          <w:szCs w:val="28"/>
        </w:rPr>
        <w:lastRenderedPageBreak/>
        <w:t>Auto Regressive Model –</w:t>
      </w:r>
      <w:bookmarkEnd w:id="10"/>
      <w:bookmarkEnd w:id="11"/>
    </w:p>
    <w:p w14:paraId="1B68C756" w14:textId="77777777" w:rsidR="00973C4E" w:rsidRDefault="00973C4E" w:rsidP="00973C4E">
      <w:r w:rsidRPr="00683CF8">
        <w:t xml:space="preserve">It is used when a value from the time series has dependency on previous values, like </w:t>
      </w:r>
      <w:proofErr w:type="spellStart"/>
      <w:r w:rsidRPr="00683CF8">
        <w:t>Y</w:t>
      </w:r>
      <w:r w:rsidRPr="00683CF8">
        <w:rPr>
          <w:vertAlign w:val="subscript"/>
        </w:rPr>
        <w:t>t</w:t>
      </w:r>
      <w:proofErr w:type="spellEnd"/>
      <w:r w:rsidRPr="00683CF8">
        <w:t xml:space="preserve"> on Y</w:t>
      </w:r>
      <w:r w:rsidRPr="00683CF8">
        <w:rPr>
          <w:vertAlign w:val="subscript"/>
        </w:rPr>
        <w:t>t-</w:t>
      </w:r>
      <w:proofErr w:type="gramStart"/>
      <w:r w:rsidRPr="00683CF8">
        <w:rPr>
          <w:vertAlign w:val="subscript"/>
        </w:rPr>
        <w:t>1</w:t>
      </w:r>
      <w:r w:rsidRPr="00683CF8">
        <w:t xml:space="preserve"> .</w:t>
      </w:r>
      <w:proofErr w:type="gramEnd"/>
    </w:p>
    <w:p w14:paraId="1DB3F966" w14:textId="77777777" w:rsidR="00973C4E" w:rsidRPr="00683CF8" w:rsidRDefault="00973C4E" w:rsidP="00973C4E">
      <w:r>
        <w:t xml:space="preserve">Ex - </w:t>
      </w:r>
      <w:proofErr w:type="spellStart"/>
      <w:r w:rsidRPr="00683CF8">
        <w:t>Y</w:t>
      </w:r>
      <w:r w:rsidRPr="00683CF8">
        <w:rPr>
          <w:vertAlign w:val="subscript"/>
        </w:rPr>
        <w:t>t</w:t>
      </w:r>
      <w:proofErr w:type="spellEnd"/>
      <w:r w:rsidRPr="00683CF8">
        <w:t xml:space="preserve"> </w:t>
      </w:r>
      <w:r>
        <w:t>=</w:t>
      </w:r>
      <w:r w:rsidRPr="00683CF8">
        <w:t xml:space="preserve"> </w:t>
      </w:r>
      <w:r>
        <w:t>f(</w:t>
      </w:r>
      <w:r w:rsidRPr="00683CF8">
        <w:t>Y</w:t>
      </w:r>
      <w:r w:rsidRPr="00683CF8">
        <w:rPr>
          <w:vertAlign w:val="subscript"/>
        </w:rPr>
        <w:t>t-1</w:t>
      </w:r>
      <w:r>
        <w:t>)</w:t>
      </w:r>
    </w:p>
    <w:p w14:paraId="1C7378A7" w14:textId="77777777" w:rsidR="00973C4E" w:rsidRPr="00683CF8" w:rsidRDefault="00973C4E" w:rsidP="00973C4E">
      <w:r w:rsidRPr="00683CF8">
        <w:t>The order of an autoregression is the number of immediately preceding values in the series that are used to predict the value at the present time.</w:t>
      </w:r>
    </w:p>
    <w:p w14:paraId="14E853CC" w14:textId="77777777" w:rsidR="00973C4E" w:rsidRPr="00683CF8" w:rsidRDefault="00973C4E" w:rsidP="00973C4E">
      <w:r w:rsidRPr="00683CF8">
        <w:t xml:space="preserve">An order of 2 denotes that the time </w:t>
      </w:r>
      <w:proofErr w:type="spellStart"/>
      <w:r w:rsidRPr="00683CF8">
        <w:t>t</w:t>
      </w:r>
      <w:proofErr w:type="spellEnd"/>
      <w:r w:rsidRPr="00683CF8">
        <w:t xml:space="preserve"> is predicted based on t-1 and t-2.</w:t>
      </w:r>
    </w:p>
    <w:p w14:paraId="2FE36445" w14:textId="77777777" w:rsidR="00973C4E" w:rsidRPr="00683CF8" w:rsidRDefault="00973C4E" w:rsidP="00973C4E">
      <w:r>
        <w:t>Terminologies -</w:t>
      </w:r>
      <w:r w:rsidRPr="00683CF8">
        <w:t xml:space="preserve">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ACF</w:t>
      </w:r>
      <w:r w:rsidRPr="00683CF8">
        <w:rPr>
          <w:rFonts w:cs="Segoe UI"/>
          <w:shd w:val="clear" w:color="auto" w:fill="FFFFFF"/>
        </w:rPr>
        <w:t>)</w:t>
      </w:r>
      <w:r w:rsidRPr="00683CF8">
        <w:t xml:space="preserve"> and </w:t>
      </w:r>
      <w:r>
        <w:rPr>
          <w:rStyle w:val="Strong"/>
          <w:rFonts w:cs="Segoe UI"/>
          <w:shd w:val="clear" w:color="auto" w:fill="FFFFFF"/>
        </w:rPr>
        <w:t>P</w:t>
      </w:r>
      <w:r w:rsidRPr="00683CF8">
        <w:rPr>
          <w:rStyle w:val="Strong"/>
          <w:rFonts w:cs="Segoe UI"/>
          <w:shd w:val="clear" w:color="auto" w:fill="FFFFFF"/>
        </w:rPr>
        <w:t xml:space="preserve">artial </w:t>
      </w:r>
      <w:r>
        <w:rPr>
          <w:rStyle w:val="Strong"/>
          <w:rFonts w:cs="Segoe UI"/>
          <w:shd w:val="clear" w:color="auto" w:fill="FFFFFF"/>
        </w:rPr>
        <w:t>A</w:t>
      </w:r>
      <w:r w:rsidRPr="00683CF8">
        <w:rPr>
          <w:rStyle w:val="Strong"/>
          <w:rFonts w:cs="Segoe UI"/>
          <w:shd w:val="clear" w:color="auto" w:fill="FFFFFF"/>
        </w:rPr>
        <w:t xml:space="preserve">utocorrelation </w:t>
      </w:r>
      <w:r>
        <w:rPr>
          <w:rStyle w:val="Strong"/>
          <w:rFonts w:cs="Segoe UI"/>
          <w:shd w:val="clear" w:color="auto" w:fill="FFFFFF"/>
        </w:rPr>
        <w:t>F</w:t>
      </w:r>
      <w:r w:rsidRPr="00683CF8">
        <w:rPr>
          <w:rStyle w:val="Strong"/>
          <w:rFonts w:cs="Segoe UI"/>
          <w:shd w:val="clear" w:color="auto" w:fill="FFFFFF"/>
        </w:rPr>
        <w:t>unction</w:t>
      </w:r>
      <w:r w:rsidRPr="00683CF8">
        <w:rPr>
          <w:rFonts w:cs="Segoe UI"/>
          <w:shd w:val="clear" w:color="auto" w:fill="FFFFFF"/>
        </w:rPr>
        <w:t> (</w:t>
      </w:r>
      <w:r w:rsidRPr="00683CF8">
        <w:rPr>
          <w:rStyle w:val="Strong"/>
          <w:rFonts w:cs="Segoe UI"/>
          <w:shd w:val="clear" w:color="auto" w:fill="FFFFFF"/>
        </w:rPr>
        <w:t>PACF</w:t>
      </w:r>
      <w:r w:rsidRPr="00683CF8">
        <w:rPr>
          <w:rFonts w:cs="Segoe UI"/>
          <w:shd w:val="clear" w:color="auto" w:fill="FFFFFF"/>
        </w:rPr>
        <w:t>)</w:t>
      </w:r>
      <w:r w:rsidRPr="00683CF8">
        <w:t>.</w:t>
      </w:r>
    </w:p>
    <w:p w14:paraId="418A7685" w14:textId="77777777" w:rsidR="00973C4E" w:rsidRPr="00683CF8" w:rsidRDefault="00973C4E" w:rsidP="00973C4E">
      <w:pPr>
        <w:ind w:left="720"/>
      </w:pPr>
      <w:r w:rsidRPr="00683CF8">
        <w:t>ACF = CORR (</w:t>
      </w:r>
      <w:proofErr w:type="spellStart"/>
      <w:proofErr w:type="gramStart"/>
      <w:r w:rsidRPr="00683CF8">
        <w:t>Y</w:t>
      </w:r>
      <w:r w:rsidRPr="00683CF8">
        <w:rPr>
          <w:vertAlign w:val="subscript"/>
        </w:rPr>
        <w:t>t</w:t>
      </w:r>
      <w:proofErr w:type="spellEnd"/>
      <w:r w:rsidRPr="00683CF8">
        <w:t xml:space="preserve"> ,</w:t>
      </w:r>
      <w:proofErr w:type="gramEnd"/>
      <w:r w:rsidRPr="00683CF8">
        <w:t xml:space="preserve"> </w:t>
      </w:r>
      <w:proofErr w:type="spellStart"/>
      <w:r w:rsidRPr="00683CF8">
        <w:t>Y</w:t>
      </w:r>
      <w:r w:rsidRPr="00683CF8">
        <w:rPr>
          <w:vertAlign w:val="subscript"/>
        </w:rPr>
        <w:t>t</w:t>
      </w:r>
      <w:proofErr w:type="spellEnd"/>
      <w:r w:rsidRPr="00683CF8">
        <w:rPr>
          <w:vertAlign w:val="subscript"/>
        </w:rPr>
        <w:t>-k</w:t>
      </w:r>
      <w:r w:rsidRPr="00683CF8">
        <w:t>)</w:t>
      </w:r>
      <w:r>
        <w:t xml:space="preserve"> ,</w:t>
      </w:r>
    </w:p>
    <w:p w14:paraId="77F1A2C8" w14:textId="77777777" w:rsidR="00973C4E" w:rsidRDefault="00973C4E" w:rsidP="00973C4E">
      <w:pPr>
        <w:ind w:left="720"/>
      </w:pPr>
      <w:r>
        <w:t>PACF can be calculated as</w:t>
      </w:r>
    </w:p>
    <w:p w14:paraId="0BFEC407" w14:textId="77777777" w:rsidR="00973C4E" w:rsidRDefault="00973C4E" w:rsidP="00973C4E">
      <w:pPr>
        <w:pStyle w:val="ListParagraph"/>
        <w:numPr>
          <w:ilvl w:val="0"/>
          <w:numId w:val="3"/>
        </w:numPr>
        <w:ind w:left="1440"/>
      </w:pPr>
      <w:r>
        <w:t>R</w:t>
      </w:r>
      <w:r w:rsidRPr="00683CF8">
        <w:t xml:space="preserve">emove the linear dependency </w:t>
      </w:r>
      <w:r>
        <w:t xml:space="preserve">from </w:t>
      </w:r>
      <w:r w:rsidRPr="00683CF8">
        <w:t xml:space="preserve">the </w:t>
      </w:r>
      <w:r>
        <w:t>time</w:t>
      </w:r>
      <w:r w:rsidRPr="00683CF8">
        <w:t>series</w:t>
      </w:r>
    </w:p>
    <w:p w14:paraId="47B2ED46" w14:textId="77777777" w:rsidR="00973C4E" w:rsidRPr="00683CF8" w:rsidRDefault="00973C4E" w:rsidP="00973C4E">
      <w:pPr>
        <w:pStyle w:val="ListParagraph"/>
        <w:numPr>
          <w:ilvl w:val="0"/>
          <w:numId w:val="3"/>
        </w:numPr>
        <w:ind w:left="1440"/>
      </w:pPr>
      <w:r>
        <w:t xml:space="preserve">Calculate </w:t>
      </w:r>
      <w:r w:rsidRPr="00683CF8">
        <w:t xml:space="preserve">the correlation. </w:t>
      </w:r>
    </w:p>
    <w:p w14:paraId="36458121" w14:textId="77777777" w:rsidR="00973C4E" w:rsidRPr="00683CF8" w:rsidRDefault="00973C4E" w:rsidP="00973C4E">
      <w:r w:rsidRPr="00683CF8">
        <w:t>PACF is used to find the order of the autoregressive model.</w:t>
      </w:r>
    </w:p>
    <w:p w14:paraId="23779BA4" w14:textId="77777777" w:rsidR="00973C4E" w:rsidRPr="00683CF8" w:rsidRDefault="00973C4E" w:rsidP="00973C4E">
      <w:r w:rsidRPr="00683CF8">
        <w:rPr>
          <w:noProof/>
        </w:rPr>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77777777" w:rsidR="00973C4E" w:rsidRPr="00683CF8" w:rsidRDefault="00973C4E" w:rsidP="00973C4E">
      <w:r w:rsidRPr="00683CF8">
        <w:t>RMSE Import/Export - 2530.75, 1932.5</w:t>
      </w:r>
    </w:p>
    <w:p w14:paraId="502FD292" w14:textId="77777777" w:rsidR="00973C4E" w:rsidRPr="00683CF8" w:rsidRDefault="00973C4E" w:rsidP="00973C4E"/>
    <w:p w14:paraId="55AE040E" w14:textId="77777777" w:rsidR="00973C4E" w:rsidRDefault="00973C4E" w:rsidP="00973C4E"/>
    <w:p w14:paraId="0FDE5ED6" w14:textId="77777777" w:rsidR="00973C4E" w:rsidRPr="00683CF8" w:rsidRDefault="00973C4E" w:rsidP="00973C4E"/>
    <w:p w14:paraId="60E8F1BC" w14:textId="77777777" w:rsidR="00973C4E" w:rsidRPr="00683CF8" w:rsidRDefault="00973C4E" w:rsidP="00973C4E"/>
    <w:p w14:paraId="638EA9C3" w14:textId="77777777" w:rsidR="00973C4E" w:rsidRPr="00AC1E7C" w:rsidRDefault="00973C4E" w:rsidP="002742F8">
      <w:pPr>
        <w:pStyle w:val="Heading2"/>
        <w:rPr>
          <w:b/>
          <w:bCs/>
          <w:sz w:val="28"/>
          <w:szCs w:val="28"/>
        </w:rPr>
      </w:pPr>
      <w:bookmarkStart w:id="12" w:name="_Toc41824234"/>
      <w:bookmarkStart w:id="13" w:name="_Toc41824340"/>
      <w:r w:rsidRPr="00AC1E7C">
        <w:rPr>
          <w:b/>
          <w:bCs/>
          <w:sz w:val="28"/>
          <w:szCs w:val="28"/>
        </w:rPr>
        <w:lastRenderedPageBreak/>
        <w:t>Moving Average Model –</w:t>
      </w:r>
      <w:bookmarkEnd w:id="12"/>
      <w:bookmarkEnd w:id="13"/>
    </w:p>
    <w:p w14:paraId="73139054" w14:textId="77777777" w:rsidR="00973C4E" w:rsidRPr="00683CF8" w:rsidRDefault="00973C4E" w:rsidP="00973C4E">
      <w:r w:rsidRPr="00683CF8">
        <w:t xml:space="preserve">Moving Average is a technique that calculates the overall trend in the dataset. As the name suggest that we go by taking the Average over a fixed rolling size window. The </w:t>
      </w:r>
      <w:proofErr w:type="spellStart"/>
      <w:r w:rsidRPr="00683CF8">
        <w:t>MA</w:t>
      </w:r>
      <w:r w:rsidRPr="00683CF8">
        <w:rPr>
          <w:vertAlign w:val="subscript"/>
        </w:rPr>
        <w:t>t</w:t>
      </w:r>
      <w:proofErr w:type="spellEnd"/>
      <w:r w:rsidRPr="00683CF8">
        <w:t xml:space="preserve"> is calculated by taking the unweighted mean of the previous </w:t>
      </w:r>
      <w:proofErr w:type="spellStart"/>
      <w:r w:rsidRPr="00683CF8">
        <w:t>window_size</w:t>
      </w:r>
      <w:proofErr w:type="spellEnd"/>
      <w:r w:rsidRPr="00683CF8">
        <w:t xml:space="preserve"> (here 4) data.</w:t>
      </w:r>
    </w:p>
    <w:p w14:paraId="5094D555" w14:textId="77777777" w:rsidR="00973C4E" w:rsidRPr="00683CF8" w:rsidRDefault="00973C4E" w:rsidP="00973C4E">
      <w:r w:rsidRPr="00683CF8">
        <w:t>The moving average is thus calculated as –</w:t>
      </w:r>
    </w:p>
    <w:p w14:paraId="78C91097" w14:textId="77777777" w:rsidR="00973C4E" w:rsidRPr="00683CF8" w:rsidRDefault="00973C4E" w:rsidP="00973C4E">
      <w:r w:rsidRPr="00683CF8">
        <w:rPr>
          <w:noProof/>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6122" cy="1988992"/>
                    </a:xfrm>
                    <a:prstGeom prst="rect">
                      <a:avLst/>
                    </a:prstGeom>
                  </pic:spPr>
                </pic:pic>
              </a:graphicData>
            </a:graphic>
          </wp:inline>
        </w:drawing>
      </w:r>
    </w:p>
    <w:p w14:paraId="548E7494" w14:textId="77777777" w:rsidR="00973C4E" w:rsidRPr="00683CF8" w:rsidRDefault="00973C4E" w:rsidP="00973C4E">
      <w:pPr>
        <w:rPr>
          <w:vertAlign w:val="subscript"/>
        </w:rPr>
      </w:pPr>
      <w:r w:rsidRPr="00683CF8">
        <w:t>MA</w:t>
      </w:r>
      <w:r w:rsidRPr="00683CF8">
        <w:rPr>
          <w:vertAlign w:val="subscript"/>
        </w:rPr>
        <w:t xml:space="preserve">4 </w:t>
      </w:r>
      <w:r w:rsidRPr="00683CF8">
        <w:t>= X</w:t>
      </w:r>
      <w:r w:rsidRPr="00683CF8">
        <w:rPr>
          <w:vertAlign w:val="subscript"/>
        </w:rPr>
        <w:t>4</w:t>
      </w:r>
      <w:r w:rsidRPr="00683CF8">
        <w:t xml:space="preserve"> + X</w:t>
      </w:r>
      <w:r w:rsidRPr="00683CF8">
        <w:rPr>
          <w:vertAlign w:val="subscript"/>
        </w:rPr>
        <w:t>3</w:t>
      </w:r>
      <w:r w:rsidRPr="00683CF8">
        <w:t xml:space="preserve"> + X</w:t>
      </w:r>
      <w:r w:rsidRPr="00683CF8">
        <w:rPr>
          <w:vertAlign w:val="subscript"/>
        </w:rPr>
        <w:t>2</w:t>
      </w:r>
      <w:r w:rsidRPr="00683CF8">
        <w:t xml:space="preserve"> + X</w:t>
      </w:r>
      <w:r w:rsidRPr="00683CF8">
        <w:rPr>
          <w:vertAlign w:val="subscript"/>
        </w:rPr>
        <w:t>1</w:t>
      </w:r>
    </w:p>
    <w:p w14:paraId="781B3831" w14:textId="77777777" w:rsidR="00973C4E" w:rsidRPr="00683CF8" w:rsidRDefault="00973C4E" w:rsidP="00973C4E">
      <w:r w:rsidRPr="00683CF8">
        <w:t>And the successive value can be calculated as –</w:t>
      </w:r>
    </w:p>
    <w:p w14:paraId="47479541" w14:textId="77777777" w:rsidR="00973C4E" w:rsidRPr="00683CF8" w:rsidRDefault="00973C4E" w:rsidP="00973C4E">
      <w:proofErr w:type="spellStart"/>
      <w:r w:rsidRPr="00683CF8">
        <w:t>MA</w:t>
      </w:r>
      <w:r w:rsidRPr="00683CF8">
        <w:rPr>
          <w:vertAlign w:val="subscript"/>
        </w:rPr>
        <w:t>n</w:t>
      </w:r>
      <w:proofErr w:type="spellEnd"/>
      <w:r w:rsidRPr="00683CF8">
        <w:t xml:space="preserve"> = MA</w:t>
      </w:r>
      <w:r w:rsidRPr="00683CF8">
        <w:rPr>
          <w:vertAlign w:val="subscript"/>
        </w:rPr>
        <w:t>n-1</w:t>
      </w:r>
      <w:r w:rsidRPr="00683CF8">
        <w:t xml:space="preserve"> + (</w:t>
      </w:r>
      <w:proofErr w:type="spellStart"/>
      <w:r w:rsidRPr="00683CF8">
        <w:t>X</w:t>
      </w:r>
      <w:r w:rsidRPr="00683CF8">
        <w:rPr>
          <w:vertAlign w:val="subscript"/>
        </w:rPr>
        <w:t>n</w:t>
      </w:r>
      <w:proofErr w:type="spellEnd"/>
      <w:r w:rsidRPr="00683CF8">
        <w:t xml:space="preserve"> – </w:t>
      </w:r>
      <w:proofErr w:type="spellStart"/>
      <w:r w:rsidRPr="00683CF8">
        <w:t>X</w:t>
      </w:r>
      <w:r w:rsidRPr="00683CF8">
        <w:rPr>
          <w:vertAlign w:val="subscript"/>
        </w:rPr>
        <w:t>n-window_size</w:t>
      </w:r>
      <w:proofErr w:type="spellEnd"/>
      <w:r w:rsidRPr="00683CF8">
        <w:t>)</w:t>
      </w:r>
    </w:p>
    <w:p w14:paraId="2035B65B" w14:textId="77777777" w:rsidR="00973C4E" w:rsidRPr="00683CF8" w:rsidRDefault="00973C4E" w:rsidP="00973C4E">
      <w:r w:rsidRPr="00683CF8">
        <w:t>In our model we have chosen the window of 12</w:t>
      </w:r>
      <w:r w:rsidRPr="00683CF8">
        <w:rPr>
          <w:noProof/>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7A18F6F" w14:textId="77777777" w:rsidR="00973C4E" w:rsidRDefault="00973C4E" w:rsidP="00973C4E">
      <w:r w:rsidRPr="00683CF8">
        <w:t>RMSE Import/Export - 6969.83, 4609.61</w:t>
      </w:r>
    </w:p>
    <w:p w14:paraId="1C086F04" w14:textId="77777777" w:rsidR="00973C4E" w:rsidRDefault="00973C4E" w:rsidP="002742F8">
      <w:pPr>
        <w:pStyle w:val="Heading2"/>
        <w:rPr>
          <w:b/>
          <w:bCs/>
          <w:sz w:val="28"/>
          <w:szCs w:val="28"/>
        </w:rPr>
      </w:pPr>
      <w:bookmarkStart w:id="14" w:name="_Toc41824235"/>
      <w:bookmarkStart w:id="15" w:name="_Toc41824341"/>
      <w:r w:rsidRPr="00AC1E7C">
        <w:rPr>
          <w:b/>
          <w:bCs/>
          <w:sz w:val="28"/>
          <w:szCs w:val="28"/>
        </w:rPr>
        <w:lastRenderedPageBreak/>
        <w:t>Holt-Winters Method</w:t>
      </w:r>
      <w:r>
        <w:rPr>
          <w:b/>
          <w:bCs/>
          <w:sz w:val="28"/>
          <w:szCs w:val="28"/>
        </w:rPr>
        <w:t xml:space="preserve"> –</w:t>
      </w:r>
      <w:bookmarkEnd w:id="14"/>
      <w:bookmarkEnd w:id="15"/>
    </w:p>
    <w:p w14:paraId="0A97B031" w14:textId="77777777" w:rsidR="00973C4E" w:rsidRPr="00683CF8" w:rsidRDefault="00973C4E" w:rsidP="00973C4E">
      <w:r w:rsidRPr="00683CF8">
        <w:t xml:space="preserve">It is the extension over the simple exponential smoothing method. Here we use triple smoothing </w:t>
      </w:r>
      <w:r>
        <w:t>with the factor -</w:t>
      </w:r>
      <w:r w:rsidRPr="00683CF8">
        <w:t xml:space="preserve"> seasonal period, trend type and seasonal type. Here seasonal and trend type means </w:t>
      </w:r>
      <w:r>
        <w:rPr>
          <w:i/>
          <w:iCs/>
        </w:rPr>
        <w:t>M</w:t>
      </w:r>
      <w:r w:rsidRPr="00D44435">
        <w:rPr>
          <w:i/>
          <w:iCs/>
        </w:rPr>
        <w:t>ultiplicative</w:t>
      </w:r>
      <w:r w:rsidRPr="00683CF8">
        <w:t xml:space="preserve"> or </w:t>
      </w:r>
      <w:r w:rsidRPr="00D44435">
        <w:rPr>
          <w:i/>
          <w:iCs/>
        </w:rPr>
        <w:t>Additive</w:t>
      </w:r>
      <w:r w:rsidRPr="00683CF8">
        <w:t>.</w:t>
      </w:r>
    </w:p>
    <w:p w14:paraId="784F0311" w14:textId="77777777" w:rsidR="00973C4E" w:rsidRPr="00683CF8" w:rsidRDefault="00973C4E" w:rsidP="00973C4E">
      <w:pPr>
        <w:rPr>
          <w:rFonts w:cs="Arial"/>
        </w:rPr>
      </w:pPr>
      <w:proofErr w:type="spellStart"/>
      <w:r w:rsidRPr="00683CF8">
        <w:rPr>
          <w:rFonts w:cs="Arial"/>
        </w:rPr>
        <w:t>s</w:t>
      </w:r>
      <w:r w:rsidRPr="00683CF8">
        <w:rPr>
          <w:rFonts w:cs="Arial"/>
          <w:vertAlign w:val="subscript"/>
        </w:rPr>
        <w:t>t</w:t>
      </w:r>
      <w:proofErr w:type="spellEnd"/>
      <w:r w:rsidRPr="00683CF8">
        <w:rPr>
          <w:rFonts w:cs="Arial"/>
        </w:rPr>
        <w:t xml:space="preserve"> represents the smoothed value of the constant part for time t. </w:t>
      </w:r>
      <w:proofErr w:type="spellStart"/>
      <w:r w:rsidRPr="00683CF8">
        <w:rPr>
          <w:rFonts w:cs="Arial"/>
        </w:rPr>
        <w:t>b</w:t>
      </w:r>
      <w:r w:rsidRPr="00683CF8">
        <w:rPr>
          <w:rFonts w:cs="Arial"/>
          <w:vertAlign w:val="subscript"/>
        </w:rPr>
        <w:t>t</w:t>
      </w:r>
      <w:proofErr w:type="spellEnd"/>
      <w:r w:rsidRPr="00683CF8">
        <w:rPr>
          <w:rFonts w:cs="Arial"/>
        </w:rPr>
        <w:t xml:space="preserve"> represents the sequence of best estimates of the linear trend that are superimposed on the seasonal changes. </w:t>
      </w:r>
      <w:proofErr w:type="spellStart"/>
      <w:r w:rsidRPr="00683CF8">
        <w:rPr>
          <w:rFonts w:cs="Arial"/>
        </w:rPr>
        <w:t>c</w:t>
      </w:r>
      <w:r w:rsidRPr="00683CF8">
        <w:rPr>
          <w:rFonts w:cs="Arial"/>
          <w:vertAlign w:val="subscript"/>
        </w:rPr>
        <w:t>t</w:t>
      </w:r>
      <w:proofErr w:type="spellEnd"/>
      <w:r w:rsidRPr="00683CF8">
        <w:rPr>
          <w:rFonts w:cs="Arial"/>
        </w:rPr>
        <w:t xml:space="preserve"> is the sequence of seasonal correction factors. </w:t>
      </w:r>
      <w:proofErr w:type="spellStart"/>
      <w:r w:rsidRPr="00683CF8">
        <w:rPr>
          <w:rFonts w:cs="Arial"/>
        </w:rPr>
        <w:t>c</w:t>
      </w:r>
      <w:r w:rsidRPr="00683CF8">
        <w:rPr>
          <w:rFonts w:cs="Arial"/>
          <w:vertAlign w:val="subscript"/>
        </w:rPr>
        <w:t>t</w:t>
      </w:r>
      <w:proofErr w:type="spellEnd"/>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683CF8" w:rsidRDefault="00973C4E" w:rsidP="00973C4E">
      <w:pPr>
        <w:rPr>
          <w:rFonts w:cs="Arial"/>
        </w:rPr>
      </w:pPr>
      <w:r w:rsidRPr="00683CF8">
        <w:rPr>
          <w:rFonts w:cs="Arial"/>
        </w:rPr>
        <w:t>The output of the algorithm is again written as </w:t>
      </w:r>
      <w:proofErr w:type="spellStart"/>
      <w:r w:rsidRPr="00683CF8">
        <w:rPr>
          <w:rFonts w:cs="Arial"/>
        </w:rPr>
        <w:t>F</w:t>
      </w:r>
      <w:r w:rsidRPr="00683CF8">
        <w:rPr>
          <w:rFonts w:cs="Arial"/>
          <w:vertAlign w:val="subscript"/>
        </w:rPr>
        <w:t>t+m</w:t>
      </w:r>
      <w:proofErr w:type="spellEnd"/>
      <w:r w:rsidRPr="00683CF8">
        <w:rPr>
          <w:rFonts w:cs="Arial"/>
        </w:rPr>
        <w:t>, an estimate of the value of x at time </w:t>
      </w:r>
      <w:proofErr w:type="spellStart"/>
      <w:r w:rsidRPr="00683CF8">
        <w:rPr>
          <w:rFonts w:cs="Arial"/>
        </w:rPr>
        <w:t>t+m</w:t>
      </w:r>
      <w:proofErr w:type="spellEnd"/>
      <w:r w:rsidRPr="00683CF8">
        <w:rPr>
          <w:rFonts w:cs="Arial"/>
        </w:rPr>
        <w:t>,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rPr>
          <w:t>\\b</w:t>
        </w:r>
      </w:hyperlink>
      <w:r w:rsidRPr="00683CF8">
        <w:rPr>
          <w:rStyle w:val="mwe-math-mathml-inline"/>
          <w:rFonts w:cs="Arial"/>
          <w:vanish/>
        </w:rPr>
        <w:t>_{t}&amp;=\beta (s_{t}-s_{t-1})+(1-\beta )b_{t-1}\\c_{t}&amp;=\gamma {\frac {x_{t}}{s_{t}}}+(1-\gamma )c_{t-L}\\F_{t+m}&amp;=(s_{t}+mb_{t})c_{t-L+1+(m-1)\mod L},\end{aligned}}}</w:t>
      </w:r>
    </w:p>
    <w:p w14:paraId="44EF4766" w14:textId="77777777" w:rsidR="00973C4E" w:rsidRPr="00683CF8" w:rsidRDefault="00973C4E" w:rsidP="00973C4E">
      <w:pPr>
        <w:rPr>
          <w:rFonts w:cs="Arial"/>
        </w:rPr>
      </w:pPr>
      <w:r w:rsidRPr="00683CF8">
        <w:rPr>
          <w:rFonts w:cs="Arial"/>
          <w:noProof/>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0172" cy="1043605"/>
                    </a:xfrm>
                    <a:prstGeom prst="rect">
                      <a:avLst/>
                    </a:prstGeom>
                  </pic:spPr>
                </pic:pic>
              </a:graphicData>
            </a:graphic>
          </wp:inline>
        </w:drawing>
      </w:r>
    </w:p>
    <w:p w14:paraId="2A92F0D1" w14:textId="77777777" w:rsidR="00973C4E" w:rsidRPr="00683CF8" w:rsidRDefault="00973C4E" w:rsidP="00973C4E">
      <w:pPr>
        <w:rPr>
          <w:rFonts w:cs="Arial"/>
        </w:rPr>
      </w:pPr>
      <w:r w:rsidRPr="00683CF8">
        <w:rPr>
          <w:rFonts w:cs="Arial"/>
        </w:rPr>
        <w:t xml:space="preserve">where α is the data smoothing factor, 0 &lt; α &lt; 1, β is the trend smoothing factor, 0 &lt; β &lt; 1, and γ is the seasonal change smoothing factor, 0 &lt; γ &lt; 1. </w:t>
      </w:r>
      <w:hyperlink r:id="rId22" w:history="1">
        <w:r w:rsidRPr="00683CF8">
          <w:rPr>
            <w:rStyle w:val="Hyperlink"/>
            <w:rFonts w:cs="Arial"/>
          </w:rPr>
          <w:t>Reference</w:t>
        </w:r>
      </w:hyperlink>
    </w:p>
    <w:p w14:paraId="622D56D1" w14:textId="77777777" w:rsidR="00973C4E" w:rsidRPr="00683CF8" w:rsidRDefault="00973C4E" w:rsidP="00973C4E">
      <w:r w:rsidRPr="00683CF8">
        <w:t>In our model we have used seasonal period = 12 and trend type and seasonal type as multiplicative.</w:t>
      </w:r>
    </w:p>
    <w:p w14:paraId="0068886A" w14:textId="77777777" w:rsidR="00973C4E" w:rsidRPr="00683CF8" w:rsidRDefault="00973C4E" w:rsidP="00973C4E">
      <w:r w:rsidRPr="00683CF8">
        <w:rPr>
          <w:noProof/>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77777777" w:rsidR="00973C4E" w:rsidRPr="00683CF8" w:rsidRDefault="00973C4E" w:rsidP="00973C4E">
      <w:r w:rsidRPr="00683CF8">
        <w:t>RMSE Import/Export - 3768.38, 1642.84</w:t>
      </w:r>
    </w:p>
    <w:p w14:paraId="29A0790D" w14:textId="77777777" w:rsidR="00973C4E" w:rsidRDefault="00973C4E" w:rsidP="002742F8">
      <w:pPr>
        <w:pStyle w:val="Heading2"/>
        <w:rPr>
          <w:b/>
          <w:bCs/>
          <w:sz w:val="28"/>
          <w:szCs w:val="28"/>
        </w:rPr>
      </w:pPr>
      <w:bookmarkStart w:id="16" w:name="_Toc41824236"/>
      <w:bookmarkStart w:id="17" w:name="_Toc41824342"/>
      <w:r w:rsidRPr="00AC1E7C">
        <w:rPr>
          <w:b/>
          <w:bCs/>
          <w:sz w:val="28"/>
          <w:szCs w:val="28"/>
        </w:rPr>
        <w:lastRenderedPageBreak/>
        <w:t>ARIMA Multiplicative</w:t>
      </w:r>
      <w:r>
        <w:rPr>
          <w:b/>
          <w:bCs/>
          <w:sz w:val="28"/>
          <w:szCs w:val="28"/>
        </w:rPr>
        <w:t xml:space="preserve"> –</w:t>
      </w:r>
      <w:bookmarkEnd w:id="16"/>
      <w:bookmarkEnd w:id="17"/>
    </w:p>
    <w:p w14:paraId="0C509DC0" w14:textId="77777777" w:rsidR="00973C4E" w:rsidRPr="00683CF8" w:rsidRDefault="00973C4E" w:rsidP="00973C4E">
      <w:r w:rsidRPr="00683CF8">
        <w:t xml:space="preserve">ARIMA stands for </w:t>
      </w:r>
      <w:r w:rsidRPr="007814C2">
        <w:rPr>
          <w:i/>
          <w:iCs/>
        </w:rPr>
        <w:t>Autoregressive Integrated Moving Average</w:t>
      </w:r>
      <w:r w:rsidRPr="00683CF8">
        <w:t xml:space="preserve"> which is a combination of three terms – </w:t>
      </w:r>
    </w:p>
    <w:p w14:paraId="0BC080CE" w14:textId="77777777" w:rsidR="00973C4E" w:rsidRPr="00683CF8" w:rsidRDefault="00973C4E" w:rsidP="00973C4E">
      <w:r w:rsidRPr="00683CF8">
        <w:rPr>
          <w:rFonts w:cs="Arial"/>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683CF8" w:rsidRDefault="00973C4E" w:rsidP="00973C4E">
      <w:pPr>
        <w:rPr>
          <w:rFonts w:cs="Arial"/>
          <w:shd w:val="clear" w:color="auto" w:fill="FFFFFF"/>
        </w:rPr>
      </w:pPr>
      <w:r w:rsidRPr="00683CF8">
        <w:rPr>
          <w:rFonts w:cs="Arial"/>
          <w:shd w:val="clear" w:color="auto" w:fill="FFFFFF"/>
        </w:rPr>
        <w:t>Non-seasonal ARIMA models are generally denoted ARIMA(</w:t>
      </w:r>
      <w:proofErr w:type="spellStart"/>
      <w:r w:rsidRPr="00683CF8">
        <w:rPr>
          <w:rFonts w:cs="Arial"/>
          <w:shd w:val="clear" w:color="auto" w:fill="FFFFFF"/>
        </w:rPr>
        <w:t>p,d,q</w:t>
      </w:r>
      <w:proofErr w:type="spellEnd"/>
      <w:r w:rsidRPr="00683CF8">
        <w:rPr>
          <w:rFonts w:cs="Arial"/>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683CF8" w:rsidRDefault="00973C4E" w:rsidP="00973C4E">
      <w:pPr>
        <w:rPr>
          <w:rFonts w:cs="Arial"/>
          <w:shd w:val="clear" w:color="auto" w:fill="FFFFFF"/>
        </w:rPr>
      </w:pPr>
      <w:r w:rsidRPr="00683CF8">
        <w:rPr>
          <w:rFonts w:cs="Arial"/>
          <w:shd w:val="clear" w:color="auto" w:fill="FFFFFF"/>
        </w:rPr>
        <w:t>We have already seen the Autoregressive and Moving average individually.</w:t>
      </w:r>
    </w:p>
    <w:p w14:paraId="45D12308" w14:textId="77777777" w:rsidR="00973C4E" w:rsidRPr="00683CF8" w:rsidRDefault="00973C4E" w:rsidP="00973C4E">
      <w:pPr>
        <w:rPr>
          <w:rFonts w:cs="Arial"/>
          <w:shd w:val="clear" w:color="auto" w:fill="FFFFFF"/>
        </w:rPr>
      </w:pPr>
      <w:r w:rsidRPr="00683CF8">
        <w:rPr>
          <w:rFonts w:cs="Arial"/>
          <w:shd w:val="clear" w:color="auto" w:fill="FFFFFF"/>
        </w:rPr>
        <w:t xml:space="preserve">Multiplicative Time Series = Trend * Seasonality * Randomness, As explained </w:t>
      </w:r>
      <w:r>
        <w:rPr>
          <w:rFonts w:cs="Arial"/>
          <w:shd w:val="clear" w:color="auto" w:fill="FFFFFF"/>
        </w:rPr>
        <w:t>previously</w:t>
      </w:r>
      <w:r w:rsidRPr="00683CF8">
        <w:rPr>
          <w:rFonts w:cs="Arial"/>
          <w:shd w:val="clear" w:color="auto" w:fill="FFFFFF"/>
        </w:rPr>
        <w:t>.</w:t>
      </w:r>
    </w:p>
    <w:p w14:paraId="0339B9C9" w14:textId="77777777" w:rsidR="00973C4E" w:rsidRPr="00683CF8" w:rsidRDefault="00973C4E" w:rsidP="00973C4E">
      <w:pPr>
        <w:rPr>
          <w:rFonts w:cs="Arial"/>
          <w:shd w:val="clear" w:color="auto" w:fill="FFFFFF"/>
        </w:rPr>
      </w:pPr>
      <w:r w:rsidRPr="00683CF8">
        <w:rPr>
          <w:rFonts w:cs="Arial"/>
          <w:shd w:val="clear" w:color="auto" w:fill="FFFFFF"/>
        </w:rPr>
        <w:t>For predicting the p and q we use partial autocorrelation and autocorrelation function. We have already discussed about them earlier. We used plots to find the optimal value of p and q graphically.</w:t>
      </w:r>
    </w:p>
    <w:p w14:paraId="5898F942"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proofErr w:type="gramStart"/>
      <w:r w:rsidRPr="00683CF8">
        <w:rPr>
          <w:rFonts w:cs="Arial"/>
          <w:shd w:val="clear" w:color="auto" w:fill="FFFFFF"/>
        </w:rPr>
        <w:t>p,d</w:t>
      </w:r>
      <w:proofErr w:type="gramEnd"/>
      <w:r w:rsidRPr="00683CF8">
        <w:rPr>
          <w:rFonts w:cs="Arial"/>
          <w:shd w:val="clear" w:color="auto" w:fill="FFFFFF"/>
        </w:rPr>
        <w:t>,q</w:t>
      </w:r>
      <w:proofErr w:type="spellEnd"/>
      <w:r w:rsidRPr="00683CF8">
        <w:rPr>
          <w:rFonts w:cs="Arial"/>
          <w:shd w:val="clear" w:color="auto" w:fill="FFFFFF"/>
        </w:rPr>
        <w:t>) = (1,0,5). d as 0 because we do not require the differencing as our randomness is stationary.</w:t>
      </w:r>
    </w:p>
    <w:p w14:paraId="7F9F3D61" w14:textId="77777777" w:rsidR="00973C4E" w:rsidRPr="00683CF8" w:rsidRDefault="00973C4E" w:rsidP="00973C4E">
      <w:pPr>
        <w:rPr>
          <w:rFonts w:cs="Arial"/>
          <w:shd w:val="clear" w:color="auto" w:fill="FFFFFF"/>
        </w:rPr>
      </w:pPr>
      <w:r w:rsidRPr="00683CF8">
        <w:rPr>
          <w:rFonts w:cs="Arial"/>
          <w:noProof/>
          <w:shd w:val="clear" w:color="auto" w:fill="FFFFFF"/>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683CF8" w:rsidRDefault="00973C4E" w:rsidP="00973C4E">
      <w:r w:rsidRPr="00683CF8">
        <w:t>RMSE Import/Export - 3238.24, 1762.79</w:t>
      </w:r>
    </w:p>
    <w:p w14:paraId="51818B00" w14:textId="77777777" w:rsidR="00973C4E" w:rsidRPr="00683CF8" w:rsidRDefault="00973C4E" w:rsidP="00973C4E"/>
    <w:p w14:paraId="43DB763C" w14:textId="5553B63C" w:rsidR="00FF0FF9" w:rsidRPr="00FF0FF9" w:rsidRDefault="00973C4E" w:rsidP="00FF0FF9">
      <w:pPr>
        <w:pStyle w:val="Heading2"/>
        <w:rPr>
          <w:b/>
          <w:bCs/>
          <w:sz w:val="28"/>
          <w:szCs w:val="28"/>
        </w:rPr>
      </w:pPr>
      <w:bookmarkStart w:id="18" w:name="_Toc41824237"/>
      <w:bookmarkStart w:id="19" w:name="_Toc41824343"/>
      <w:r w:rsidRPr="00AC1E7C">
        <w:rPr>
          <w:b/>
          <w:bCs/>
          <w:sz w:val="28"/>
          <w:szCs w:val="28"/>
        </w:rPr>
        <w:lastRenderedPageBreak/>
        <w:t>ARIMA Additive –</w:t>
      </w:r>
      <w:bookmarkEnd w:id="18"/>
      <w:bookmarkEnd w:id="19"/>
      <w:r w:rsidRPr="00AC1E7C">
        <w:rPr>
          <w:b/>
          <w:bCs/>
          <w:sz w:val="28"/>
          <w:szCs w:val="28"/>
        </w:rPr>
        <w:t xml:space="preserve"> </w:t>
      </w:r>
    </w:p>
    <w:p w14:paraId="31068363" w14:textId="77777777" w:rsidR="00973C4E" w:rsidRPr="00683CF8" w:rsidRDefault="00973C4E" w:rsidP="00973C4E">
      <w:r w:rsidRPr="00683CF8">
        <w:t>This is similar to the above method except for the fact that we have considered our time series as Additive (just for comparison).</w:t>
      </w:r>
    </w:p>
    <w:p w14:paraId="61EB3D10" w14:textId="77777777" w:rsidR="00973C4E" w:rsidRPr="00683CF8" w:rsidRDefault="00973C4E" w:rsidP="00973C4E">
      <w:pPr>
        <w:rPr>
          <w:rFonts w:cs="Arial"/>
          <w:shd w:val="clear" w:color="auto" w:fill="FFFFFF"/>
        </w:rPr>
      </w:pPr>
      <w:r w:rsidRPr="00683CF8">
        <w:rPr>
          <w:rFonts w:cs="Arial"/>
          <w:shd w:val="clear" w:color="auto" w:fill="FFFFFF"/>
        </w:rPr>
        <w:t>Additive Time Series = Trend + Seasonality + Randomness</w:t>
      </w:r>
    </w:p>
    <w:p w14:paraId="18926F53" w14:textId="77777777" w:rsidR="00973C4E" w:rsidRPr="00683CF8" w:rsidRDefault="00973C4E" w:rsidP="00973C4E">
      <w:pPr>
        <w:rPr>
          <w:rFonts w:cs="Arial"/>
          <w:shd w:val="clear" w:color="auto" w:fill="FFFFFF"/>
        </w:rPr>
      </w:pPr>
      <w:r w:rsidRPr="00683CF8">
        <w:rPr>
          <w:rFonts w:cs="Arial"/>
          <w:shd w:val="clear" w:color="auto" w:fill="FFFFFF"/>
        </w:rPr>
        <w:t>Here we are taking the (</w:t>
      </w:r>
      <w:proofErr w:type="spellStart"/>
      <w:proofErr w:type="gramStart"/>
      <w:r w:rsidRPr="00683CF8">
        <w:rPr>
          <w:rFonts w:cs="Arial"/>
          <w:shd w:val="clear" w:color="auto" w:fill="FFFFFF"/>
        </w:rPr>
        <w:t>p,d</w:t>
      </w:r>
      <w:proofErr w:type="gramEnd"/>
      <w:r w:rsidRPr="00683CF8">
        <w:rPr>
          <w:rFonts w:cs="Arial"/>
          <w:shd w:val="clear" w:color="auto" w:fill="FFFFFF"/>
        </w:rPr>
        <w:t>,q</w:t>
      </w:r>
      <w:proofErr w:type="spellEnd"/>
      <w:r w:rsidRPr="00683CF8">
        <w:rPr>
          <w:rFonts w:cs="Arial"/>
          <w:shd w:val="clear" w:color="auto" w:fill="FFFFFF"/>
        </w:rPr>
        <w:t>) = (1,0,5). d as 0 because we do not require the differencing as our randomness is stationary.</w:t>
      </w:r>
    </w:p>
    <w:p w14:paraId="44C574D4" w14:textId="77777777" w:rsidR="00973C4E" w:rsidRPr="00683CF8" w:rsidRDefault="00973C4E" w:rsidP="00973C4E">
      <w:pPr>
        <w:rPr>
          <w:rFonts w:cs="Arial"/>
          <w:shd w:val="clear" w:color="auto" w:fill="FFFFFF"/>
        </w:rPr>
      </w:pPr>
      <w:r w:rsidRPr="00683CF8">
        <w:rPr>
          <w:rFonts w:cs="Arial"/>
          <w:noProof/>
          <w:shd w:val="clear" w:color="auto" w:fill="FFFFFF"/>
        </w:rPr>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77777777" w:rsidR="00973C4E" w:rsidRPr="00683CF8" w:rsidRDefault="00973C4E" w:rsidP="00973C4E">
      <w:r w:rsidRPr="00683CF8">
        <w:t>RMSE Import/Export - 3221.36, 2210.54, we can see that the forecast does not fits right.</w:t>
      </w:r>
    </w:p>
    <w:p w14:paraId="6DF8A0E8" w14:textId="77777777" w:rsidR="00973C4E" w:rsidRDefault="00973C4E" w:rsidP="00973C4E"/>
    <w:p w14:paraId="7641CFE0" w14:textId="77777777" w:rsidR="00973C4E" w:rsidRDefault="00973C4E" w:rsidP="00973C4E">
      <w:pPr>
        <w:rPr>
          <w:b/>
          <w:bCs/>
          <w:sz w:val="28"/>
          <w:szCs w:val="28"/>
        </w:rPr>
      </w:pPr>
    </w:p>
    <w:p w14:paraId="55D0BE48" w14:textId="77777777" w:rsidR="00973C4E" w:rsidRDefault="00973C4E" w:rsidP="00973C4E">
      <w:pPr>
        <w:rPr>
          <w:b/>
          <w:bCs/>
          <w:sz w:val="28"/>
          <w:szCs w:val="28"/>
        </w:rPr>
      </w:pPr>
    </w:p>
    <w:p w14:paraId="4420BE60" w14:textId="77777777" w:rsidR="00973C4E" w:rsidRDefault="00973C4E" w:rsidP="00973C4E">
      <w:pPr>
        <w:rPr>
          <w:b/>
          <w:bCs/>
          <w:sz w:val="28"/>
          <w:szCs w:val="28"/>
        </w:rPr>
      </w:pPr>
    </w:p>
    <w:p w14:paraId="37344A22" w14:textId="77777777" w:rsidR="00973C4E" w:rsidRDefault="00973C4E" w:rsidP="00973C4E">
      <w:pPr>
        <w:rPr>
          <w:b/>
          <w:bCs/>
          <w:sz w:val="28"/>
          <w:szCs w:val="28"/>
        </w:rPr>
      </w:pPr>
    </w:p>
    <w:p w14:paraId="6C0CCB59" w14:textId="77777777" w:rsidR="00973C4E" w:rsidRDefault="00973C4E" w:rsidP="00973C4E">
      <w:pPr>
        <w:rPr>
          <w:b/>
          <w:bCs/>
          <w:sz w:val="28"/>
          <w:szCs w:val="28"/>
        </w:rPr>
      </w:pPr>
    </w:p>
    <w:p w14:paraId="41E1FCBC" w14:textId="77777777" w:rsidR="00973C4E" w:rsidRDefault="00973C4E" w:rsidP="00973C4E">
      <w:pPr>
        <w:rPr>
          <w:b/>
          <w:bCs/>
          <w:sz w:val="28"/>
          <w:szCs w:val="28"/>
        </w:rPr>
      </w:pPr>
    </w:p>
    <w:p w14:paraId="15A98540" w14:textId="77777777" w:rsidR="00973C4E" w:rsidRDefault="00973C4E" w:rsidP="00973C4E">
      <w:pPr>
        <w:rPr>
          <w:b/>
          <w:bCs/>
          <w:sz w:val="28"/>
          <w:szCs w:val="28"/>
        </w:rPr>
      </w:pPr>
    </w:p>
    <w:p w14:paraId="1F202EC5" w14:textId="523EC268" w:rsidR="00FF0FF9" w:rsidRPr="00FF0FF9" w:rsidRDefault="00973C4E" w:rsidP="00FF0FF9">
      <w:pPr>
        <w:pStyle w:val="Heading2"/>
        <w:rPr>
          <w:b/>
          <w:bCs/>
          <w:sz w:val="28"/>
          <w:szCs w:val="28"/>
        </w:rPr>
      </w:pPr>
      <w:bookmarkStart w:id="20" w:name="_Toc41824238"/>
      <w:bookmarkStart w:id="21" w:name="_Toc41824344"/>
      <w:r w:rsidRPr="001D05CD">
        <w:rPr>
          <w:b/>
          <w:bCs/>
          <w:sz w:val="28"/>
          <w:szCs w:val="28"/>
        </w:rPr>
        <w:lastRenderedPageBreak/>
        <w:t>Seasonal ARIMA</w:t>
      </w:r>
      <w:r>
        <w:rPr>
          <w:b/>
          <w:bCs/>
          <w:sz w:val="28"/>
          <w:szCs w:val="28"/>
        </w:rPr>
        <w:t xml:space="preserve"> –</w:t>
      </w:r>
      <w:bookmarkEnd w:id="20"/>
      <w:bookmarkEnd w:id="21"/>
      <w:r>
        <w:rPr>
          <w:b/>
          <w:bCs/>
          <w:sz w:val="28"/>
          <w:szCs w:val="28"/>
        </w:rPr>
        <w:t xml:space="preserve"> </w:t>
      </w:r>
    </w:p>
    <w:p w14:paraId="28A9FC29" w14:textId="77777777" w:rsidR="00973C4E" w:rsidRPr="00683CF8" w:rsidRDefault="00973C4E" w:rsidP="00973C4E">
      <w:r w:rsidRPr="00683CF8">
        <w:t>Seasonal ARIMA here is ARIMA Multiplicative method with a seasonality factor m. Here we have chosen the multiplicative factor of 12 as ours is a monthly data.</w:t>
      </w:r>
    </w:p>
    <w:p w14:paraId="1C3B8B69" w14:textId="77777777" w:rsidR="00973C4E" w:rsidRPr="00683CF8" w:rsidRDefault="00973C4E" w:rsidP="00973C4E">
      <w:r w:rsidRPr="00683CF8">
        <w:t xml:space="preserve">Also we used brute force to find the best </w:t>
      </w:r>
      <w:proofErr w:type="spellStart"/>
      <w:proofErr w:type="gramStart"/>
      <w:r w:rsidRPr="00683CF8">
        <w:t>p,d</w:t>
      </w:r>
      <w:proofErr w:type="gramEnd"/>
      <w:r w:rsidRPr="00683CF8">
        <w:t>,q</w:t>
      </w:r>
      <w:proofErr w:type="spellEnd"/>
      <w:r w:rsidRPr="00683CF8">
        <w:t xml:space="preserve"> values which reduces the RMSE. Import (1,0,0) and Export (1,0,2). This model has performed quite well and thus below is the plot.</w:t>
      </w:r>
    </w:p>
    <w:p w14:paraId="335FFECE" w14:textId="77777777" w:rsidR="00973C4E" w:rsidRPr="00683CF8" w:rsidRDefault="00973C4E" w:rsidP="00973C4E">
      <w:r w:rsidRPr="00683CF8">
        <w:rPr>
          <w:noProof/>
        </w:rPr>
        <w:drawing>
          <wp:inline distT="0" distB="0" distL="0" distR="0" wp14:anchorId="090A4637" wp14:editId="1A729BBB">
            <wp:extent cx="5331070" cy="2665535"/>
            <wp:effectExtent l="114300" t="95250" r="117475" b="971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557" cy="26732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4BEFF81" w14:textId="77777777" w:rsidR="00973C4E" w:rsidRDefault="00973C4E" w:rsidP="00973C4E">
      <w:r w:rsidRPr="00683CF8">
        <w:t>RMSE Import/Export - 2130.2, 1305.91</w:t>
      </w:r>
    </w:p>
    <w:p w14:paraId="2E5CA319" w14:textId="77777777" w:rsidR="00973C4E" w:rsidRDefault="00973C4E" w:rsidP="00973C4E">
      <w:pPr>
        <w:rPr>
          <w:b/>
          <w:bCs/>
          <w:sz w:val="28"/>
          <w:szCs w:val="28"/>
        </w:rPr>
      </w:pPr>
    </w:p>
    <w:p w14:paraId="32E9C881" w14:textId="77777777" w:rsidR="00973C4E" w:rsidRDefault="00973C4E" w:rsidP="00973C4E">
      <w:pPr>
        <w:rPr>
          <w:b/>
          <w:bCs/>
          <w:sz w:val="28"/>
          <w:szCs w:val="28"/>
        </w:rPr>
      </w:pPr>
    </w:p>
    <w:p w14:paraId="4DBDCF35" w14:textId="77777777" w:rsidR="00973C4E" w:rsidRDefault="00973C4E" w:rsidP="00973C4E">
      <w:pPr>
        <w:rPr>
          <w:b/>
          <w:bCs/>
          <w:sz w:val="28"/>
          <w:szCs w:val="28"/>
        </w:rPr>
      </w:pPr>
    </w:p>
    <w:p w14:paraId="05C31600" w14:textId="77777777" w:rsidR="00973C4E" w:rsidRDefault="00973C4E" w:rsidP="00973C4E">
      <w:pPr>
        <w:rPr>
          <w:b/>
          <w:bCs/>
          <w:sz w:val="28"/>
          <w:szCs w:val="28"/>
        </w:rPr>
      </w:pPr>
    </w:p>
    <w:p w14:paraId="282FA723" w14:textId="77777777" w:rsidR="00973C4E" w:rsidRDefault="00973C4E" w:rsidP="00973C4E">
      <w:pPr>
        <w:rPr>
          <w:b/>
          <w:bCs/>
          <w:sz w:val="28"/>
          <w:szCs w:val="28"/>
        </w:rPr>
      </w:pPr>
    </w:p>
    <w:p w14:paraId="472BB8D7" w14:textId="77777777" w:rsidR="00973C4E" w:rsidRDefault="00973C4E" w:rsidP="00973C4E">
      <w:pPr>
        <w:rPr>
          <w:b/>
          <w:bCs/>
          <w:sz w:val="28"/>
          <w:szCs w:val="28"/>
        </w:rPr>
      </w:pPr>
    </w:p>
    <w:p w14:paraId="735EE2C0" w14:textId="77777777" w:rsidR="00973C4E" w:rsidRDefault="00973C4E" w:rsidP="00973C4E">
      <w:pPr>
        <w:rPr>
          <w:b/>
          <w:bCs/>
          <w:sz w:val="28"/>
          <w:szCs w:val="28"/>
        </w:rPr>
      </w:pPr>
    </w:p>
    <w:p w14:paraId="1A2DC701" w14:textId="77777777" w:rsidR="00973C4E" w:rsidRDefault="00973C4E" w:rsidP="00973C4E">
      <w:pPr>
        <w:rPr>
          <w:b/>
          <w:bCs/>
          <w:sz w:val="28"/>
          <w:szCs w:val="28"/>
        </w:rPr>
      </w:pPr>
    </w:p>
    <w:p w14:paraId="2BAA899B" w14:textId="77777777" w:rsidR="00973C4E" w:rsidRPr="001D05CD" w:rsidRDefault="00973C4E" w:rsidP="002742F8">
      <w:pPr>
        <w:pStyle w:val="Heading1"/>
        <w:rPr>
          <w:b/>
          <w:bCs/>
          <w:sz w:val="28"/>
          <w:szCs w:val="28"/>
        </w:rPr>
      </w:pPr>
      <w:bookmarkStart w:id="22" w:name="_Toc41824239"/>
      <w:bookmarkStart w:id="23" w:name="_Toc41824345"/>
      <w:r w:rsidRPr="001D05CD">
        <w:rPr>
          <w:b/>
          <w:bCs/>
          <w:sz w:val="28"/>
          <w:szCs w:val="28"/>
        </w:rPr>
        <w:lastRenderedPageBreak/>
        <w:t>Conclusion –</w:t>
      </w:r>
      <w:bookmarkEnd w:id="22"/>
      <w:bookmarkEnd w:id="23"/>
      <w:r w:rsidRPr="001D05CD">
        <w:rPr>
          <w:b/>
          <w:bCs/>
          <w:sz w:val="28"/>
          <w:szCs w:val="28"/>
        </w:rPr>
        <w:t xml:space="preserve"> </w:t>
      </w:r>
    </w:p>
    <w:p w14:paraId="486DBBA0" w14:textId="77777777" w:rsidR="00973C4E" w:rsidRPr="00683CF8" w:rsidRDefault="00973C4E" w:rsidP="00973C4E">
      <w:r>
        <w:t>All the models perform quite well but the best observation which we have observed is of Seasonal ARIMA.</w:t>
      </w:r>
    </w:p>
    <w:p w14:paraId="34C3CB6F" w14:textId="77777777" w:rsidR="00973C4E" w:rsidRDefault="00973C4E" w:rsidP="00973C4E">
      <w:pPr>
        <w:rPr>
          <w:rFonts w:cs="Arial"/>
          <w:shd w:val="clear" w:color="auto" w:fill="FFFFFF"/>
        </w:rPr>
      </w:pPr>
      <w:r>
        <w:rPr>
          <w:rFonts w:cs="Arial"/>
          <w:shd w:val="clear" w:color="auto" w:fill="FFFFFF"/>
        </w:rPr>
        <w:t xml:space="preserve">Below is the RMSE Comparisons – </w:t>
      </w:r>
    </w:p>
    <w:p w14:paraId="566020CA" w14:textId="77777777" w:rsidR="00973C4E" w:rsidRDefault="00973C4E" w:rsidP="00973C4E">
      <w:pPr>
        <w:rPr>
          <w:rFonts w:cs="Arial"/>
          <w:shd w:val="clear" w:color="auto" w:fill="FFFFFF"/>
        </w:rPr>
      </w:pPr>
      <w:r w:rsidRPr="00AC1E7C">
        <w:rPr>
          <w:rFonts w:cs="Arial"/>
          <w:noProof/>
          <w:shd w:val="clear" w:color="auto" w:fill="FFFFFF"/>
        </w:rPr>
        <w:drawing>
          <wp:inline distT="0" distB="0" distL="0" distR="0" wp14:anchorId="77868E6E" wp14:editId="0DB3A8AF">
            <wp:extent cx="4206605" cy="1836579"/>
            <wp:effectExtent l="95250" t="95250" r="99060" b="876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40D6B974" w14:textId="77777777" w:rsidR="00973C4E" w:rsidRDefault="00973C4E" w:rsidP="00973C4E">
      <w:pPr>
        <w:rPr>
          <w:rFonts w:cs="Arial"/>
          <w:shd w:val="clear" w:color="auto" w:fill="FFFFFF"/>
        </w:rPr>
      </w:pPr>
      <w:r>
        <w:rPr>
          <w:rFonts w:cs="Arial"/>
          <w:shd w:val="clear" w:color="auto" w:fill="FFFFFF"/>
        </w:rPr>
        <w:t>The comparisons are so close because one model is the extension of the other with some advancement.</w:t>
      </w:r>
    </w:p>
    <w:p w14:paraId="08956957" w14:textId="77777777" w:rsidR="00973C4E" w:rsidRDefault="00973C4E" w:rsidP="00973C4E">
      <w:pPr>
        <w:rPr>
          <w:rFonts w:cs="Arial"/>
          <w:shd w:val="clear" w:color="auto" w:fill="FFFFFF"/>
        </w:rPr>
      </w:pPr>
      <w:r>
        <w:rPr>
          <w:rFonts w:cs="Arial"/>
          <w:shd w:val="clear" w:color="auto" w:fill="FFFFFF"/>
        </w:rPr>
        <w:t>Holt-winters is the advancement of the Simple exponential smoothing. ARIMA is the combination of AR and MA model, Seasonal ARIMA is the advancement of the ARIMA model.</w:t>
      </w:r>
    </w:p>
    <w:p w14:paraId="66F6EC0B" w14:textId="77777777" w:rsidR="00973C4E" w:rsidRPr="00683CF8" w:rsidRDefault="00973C4E" w:rsidP="00973C4E">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p w14:paraId="29CA601A" w14:textId="77777777" w:rsidR="00973C4E" w:rsidRDefault="00973C4E" w:rsidP="00973C4E"/>
    <w:p w14:paraId="53D593D2" w14:textId="77777777" w:rsidR="00973C4E" w:rsidRPr="00C741FD" w:rsidRDefault="00973C4E" w:rsidP="00973C4E"/>
    <w:p w14:paraId="4394B8FA" w14:textId="77777777" w:rsidR="00973C4E" w:rsidRPr="0041299B" w:rsidRDefault="00973C4E" w:rsidP="00973C4E"/>
    <w:p w14:paraId="01434BEE" w14:textId="77777777" w:rsidR="00B4664D" w:rsidRDefault="00B4664D"/>
    <w:sectPr w:rsidR="00B4664D" w:rsidSect="00183D7F">
      <w:headerReference w:type="default" r:id="rId28"/>
      <w:footerReference w:type="default" r:id="rId29"/>
      <w:headerReference w:type="first" r:id="rId30"/>
      <w:foot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7F8CE3" w14:textId="77777777" w:rsidR="0084373B" w:rsidRDefault="0084373B">
      <w:pPr>
        <w:spacing w:after="0" w:line="240" w:lineRule="auto"/>
      </w:pPr>
      <w:r>
        <w:separator/>
      </w:r>
    </w:p>
  </w:endnote>
  <w:endnote w:type="continuationSeparator" w:id="0">
    <w:p w14:paraId="30234B03" w14:textId="77777777" w:rsidR="0084373B" w:rsidRDefault="00843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093423"/>
      <w:docPartObj>
        <w:docPartGallery w:val="Page Numbers (Bottom of Page)"/>
        <w:docPartUnique/>
      </w:docPartObj>
    </w:sdtPr>
    <w:sdtEndPr>
      <w:rPr>
        <w:noProof/>
      </w:rPr>
    </w:sdtEndPr>
    <w:sdtContent>
      <w:p w14:paraId="68488355" w14:textId="77777777" w:rsidR="00183D7F" w:rsidRDefault="00183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334C3" w14:textId="77777777" w:rsidR="00183D7F" w:rsidRDefault="00183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4185819"/>
      <w:docPartObj>
        <w:docPartGallery w:val="Page Numbers (Bottom of Page)"/>
        <w:docPartUnique/>
      </w:docPartObj>
    </w:sdtPr>
    <w:sdtEndPr>
      <w:rPr>
        <w:noProof/>
      </w:rPr>
    </w:sdtEndPr>
    <w:sdtContent>
      <w:p w14:paraId="2F97A610" w14:textId="5F951DC1" w:rsidR="00A27970" w:rsidRDefault="00A279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98FFFC" w14:textId="77777777" w:rsidR="00FF0FF9" w:rsidRDefault="00FF0FF9" w:rsidP="00FF0FF9">
    <w:pPr>
      <w:pStyle w:val="Footer"/>
    </w:pPr>
    <w:r>
      <w:t>Akarsh Somani (162) and Gaurav Misra (172)</w:t>
    </w:r>
  </w:p>
  <w:p w14:paraId="430829A1" w14:textId="54692A85" w:rsidR="00183D7F" w:rsidRDefault="00FF0FF9">
    <w:pPr>
      <w:pStyle w:val="Footer"/>
    </w:pPr>
    <w:r>
      <w:t>Indian Trade Data Analysis and Forecasting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1860B" w14:textId="77777777" w:rsidR="00183D7F" w:rsidRDefault="0018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257CC" w14:textId="77777777" w:rsidR="0084373B" w:rsidRDefault="0084373B">
      <w:pPr>
        <w:spacing w:after="0" w:line="240" w:lineRule="auto"/>
      </w:pPr>
      <w:r>
        <w:separator/>
      </w:r>
    </w:p>
  </w:footnote>
  <w:footnote w:type="continuationSeparator" w:id="0">
    <w:p w14:paraId="35B0976B" w14:textId="77777777" w:rsidR="0084373B" w:rsidRDefault="00843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6329048"/>
      <w:docPartObj>
        <w:docPartGallery w:val="Page Numbers (Top of Page)"/>
        <w:docPartUnique/>
      </w:docPartObj>
    </w:sdtPr>
    <w:sdtEndPr>
      <w:rPr>
        <w:noProof/>
      </w:rPr>
    </w:sdtEndPr>
    <w:sdtContent>
      <w:p w14:paraId="55F131AF" w14:textId="63140CFE" w:rsidR="00183D7F" w:rsidRDefault="00183D7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88AD10" w14:textId="77777777" w:rsidR="00183D7F" w:rsidRDefault="00183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1E848" w14:textId="3FCC86F0" w:rsidR="00A27970" w:rsidRPr="0088016B" w:rsidRDefault="00A27970" w:rsidP="008801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D7102CDC96354A6E8DAD58143E1A7884"/>
      </w:placeholder>
      <w:temporary/>
      <w:showingPlcHdr/>
      <w15:appearance w15:val="hidden"/>
    </w:sdtPr>
    <w:sdtContent>
      <w:p w14:paraId="23541659" w14:textId="77777777" w:rsidR="00183D7F" w:rsidRDefault="00183D7F">
        <w:pPr>
          <w:pStyle w:val="Header"/>
        </w:pPr>
        <w:r>
          <w:t>[Type here]</w:t>
        </w:r>
      </w:p>
    </w:sdtContent>
  </w:sdt>
  <w:p w14:paraId="6A368E44" w14:textId="2432B626" w:rsidR="00183D7F" w:rsidRDefault="00183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4E"/>
    <w:rsid w:val="00183D7F"/>
    <w:rsid w:val="002742F8"/>
    <w:rsid w:val="002D158C"/>
    <w:rsid w:val="0084373B"/>
    <w:rsid w:val="0088016B"/>
    <w:rsid w:val="00973C4E"/>
    <w:rsid w:val="009B6BF4"/>
    <w:rsid w:val="00A27970"/>
    <w:rsid w:val="00B4664D"/>
    <w:rsid w:val="00CB3754"/>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chartTrackingRefBased/>
  <w15:docId w15:val="{D3275CBF-299D-47C7-BD12-FC8FC9B9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C4E"/>
    <w:pPr>
      <w:spacing w:after="200" w:line="276" w:lineRule="auto"/>
    </w:pPr>
    <w:rPr>
      <w:rFonts w:eastAsiaTheme="minorEastAsia"/>
    </w:rPr>
  </w:style>
  <w:style w:type="paragraph" w:styleId="Heading1">
    <w:name w:val="heading 1"/>
    <w:basedOn w:val="Normal"/>
    <w:next w:val="Normal"/>
    <w:link w:val="Heading1Char"/>
    <w:uiPriority w:val="9"/>
    <w:qFormat/>
    <w:rsid w:val="002742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42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2742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42F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2742F8"/>
    <w:pPr>
      <w:spacing w:after="100"/>
    </w:pPr>
  </w:style>
  <w:style w:type="paragraph" w:styleId="TOC2">
    <w:name w:val="toc 2"/>
    <w:basedOn w:val="Normal"/>
    <w:next w:val="Normal"/>
    <w:autoRedefine/>
    <w:uiPriority w:val="39"/>
    <w:unhideWhenUsed/>
    <w:rsid w:val="002742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erce.gov.in/"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en.wikipedia.org/wiki/Exponential_smoothing" TargetMode="External"/><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7102CDC96354A6E8DAD58143E1A7884"/>
        <w:category>
          <w:name w:val="General"/>
          <w:gallery w:val="placeholder"/>
        </w:category>
        <w:types>
          <w:type w:val="bbPlcHdr"/>
        </w:types>
        <w:behaviors>
          <w:behavior w:val="content"/>
        </w:behaviors>
        <w:guid w:val="{469D31AA-E814-4BA0-AEB1-AF85A27CA0CD}"/>
      </w:docPartPr>
      <w:docPartBody>
        <w:p w:rsidR="001B55CC" w:rsidRDefault="001B55CC" w:rsidP="001B55CC">
          <w:pPr>
            <w:pStyle w:val="D7102CDC96354A6E8DAD58143E1A788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5CC"/>
    <w:rsid w:val="001B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102CDC96354A6E8DAD58143E1A7884">
    <w:name w:val="D7102CDC96354A6E8DAD58143E1A7884"/>
    <w:rsid w:val="001B5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6079-7661-4FA6-A9A5-FD7E773C4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16</Pages>
  <Words>2070</Words>
  <Characters>11805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6</cp:revision>
  <dcterms:created xsi:type="dcterms:W3CDTF">2020-05-31T07:33:00Z</dcterms:created>
  <dcterms:modified xsi:type="dcterms:W3CDTF">2020-05-31T09:27:00Z</dcterms:modified>
</cp:coreProperties>
</file>