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wetkfj84me61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Version: 2021-04-26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2021-04-26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Very first draft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Montserrat" w:cs="Montserrat" w:eastAsia="Montserrat" w:hAnsi="Montserrat"/>
        </w:rPr>
      </w:pPr>
      <w:bookmarkStart w:colFirst="0" w:colLast="0" w:name="_76f71ddlxywr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Content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6f71ddlxyw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_76f71ddlxywr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3s8m1nsb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_fe3s8m1nsbw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ot6im8hh9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G.1 Overall context and goals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_51ot6im8hh96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ot6im8hh9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G.2 Current situation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_51ot6im8hh96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ot6im8hh9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G.3 Expected benefits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_51ot6im8hh96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03y0voogy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G.4 Functionality overview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_ok03y0voogy4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da2boo29n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G.5 High-level usage scenarios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_yvda2boo29n1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ot6im8hh9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G.6 Limitations and exclusions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_51ot6im8hh96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ot6im8hh9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G.7 Stakeholders and requirements sources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_51ot6im8hh96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aq65cv0rh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_ivaq65cv0rho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7adht7ozz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E.1 Glossary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_3i7adht7ozz8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tod9jqgyc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E.2 Components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_jqtod9jqgyc8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u8bf55q8q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E.3 Constraints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_gbu8bf55q8qg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6k7ev0vtly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E.4 Assumptions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_uh6k7ev0vtly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qzs6ee5ll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E.5 Effects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_8sqzs6ee5lle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klb9qzhj7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E.6 Invariants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_e0klb9qzhj7q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cf19exi4o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_f1cf19exi4ov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ykv23wps2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S.1 Components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_4eykv23wps2i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p308fxmu7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S.2 Functionality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_kxp308fxmu7n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xu5punror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S.3 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_oyxu5punrorh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0bfytbgximv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S.4 Detailed usage scenarios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_d0bfytbgximv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7sg6hqhi8t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S.5 Prioritization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_c57sg6hqhi8t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4qrqxo6ra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S.6 Verification and acceptance criteria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_4l4qrqxo6ran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w9bhs9uyx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_8zw9bhs9uyxn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g2mvfn07h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P.1 Roles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_qtg2mvfn07h6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4hzlixfant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P.2 Personnel characteristics and constraints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_uj4hzlixfant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zlco3c72j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P.3 Imposed technical choices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_59zlco3c72j6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6540nvmyn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P.4 Tasks and deliverables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_h26540nvmynk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7pvvljiy1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P.5 Schedule and milestones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_q97pvvljiy17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0lxlrtdz5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P.6 Risks and mitigation analysis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_5b0lxlrtdz58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38zk4p27i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P.7 Requirements process and report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_we38zk4p27is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fe3s8m1nsbw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51ot6im8hh96" w:id="3"/>
      <w:bookmarkEnd w:id="3"/>
      <w:r w:rsidDel="00000000" w:rsidR="00000000" w:rsidRPr="00000000">
        <w:rPr>
          <w:rtl w:val="0"/>
        </w:rPr>
        <w:t xml:space="preserve">G.1 Overall context and goals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1ot6im8hh96" w:id="3"/>
      <w:bookmarkEnd w:id="3"/>
      <w:r w:rsidDel="00000000" w:rsidR="00000000" w:rsidRPr="00000000">
        <w:rPr>
          <w:rtl w:val="0"/>
        </w:rPr>
        <w:t xml:space="preserve">G.2 Current situation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51ot6im8hh96" w:id="3"/>
      <w:bookmarkEnd w:id="3"/>
      <w:r w:rsidDel="00000000" w:rsidR="00000000" w:rsidRPr="00000000">
        <w:rPr>
          <w:rtl w:val="0"/>
        </w:rPr>
        <w:t xml:space="preserve">G.3 Expected benefits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ok03y0voogy4" w:id="4"/>
      <w:bookmarkEnd w:id="4"/>
      <w:r w:rsidDel="00000000" w:rsidR="00000000" w:rsidRPr="00000000">
        <w:rPr>
          <w:rtl w:val="0"/>
        </w:rPr>
        <w:t xml:space="preserve">G.4 Functionality overview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yvda2boo29n1" w:id="5"/>
      <w:bookmarkEnd w:id="5"/>
      <w:r w:rsidDel="00000000" w:rsidR="00000000" w:rsidRPr="00000000">
        <w:rPr>
          <w:rtl w:val="0"/>
        </w:rPr>
        <w:t xml:space="preserve">G.5 High-level usage scenarios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51ot6im8hh96" w:id="3"/>
      <w:bookmarkEnd w:id="3"/>
      <w:r w:rsidDel="00000000" w:rsidR="00000000" w:rsidRPr="00000000">
        <w:rPr>
          <w:rtl w:val="0"/>
        </w:rPr>
        <w:t xml:space="preserve">G.6 Limitations and exclusions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51ot6im8hh96" w:id="3"/>
      <w:bookmarkEnd w:id="3"/>
      <w:r w:rsidDel="00000000" w:rsidR="00000000" w:rsidRPr="00000000">
        <w:rPr>
          <w:rtl w:val="0"/>
        </w:rPr>
        <w:t xml:space="preserve">G.7 Stakeholders and requirements sources</w:t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Montserrat" w:cs="Montserrat" w:eastAsia="Montserrat" w:hAnsi="Montserrat"/>
          <w:color w:val="cc0000"/>
          <w:highlight w:val="yellow"/>
        </w:rPr>
      </w:pPr>
      <w:bookmarkStart w:colFirst="0" w:colLast="0" w:name="_bhxcmwmk6y0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ivaq65cv0rho" w:id="7"/>
      <w:bookmarkEnd w:id="7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3i7adht7ozz8" w:id="8"/>
      <w:bookmarkEnd w:id="8"/>
      <w:r w:rsidDel="00000000" w:rsidR="00000000" w:rsidRPr="00000000">
        <w:rPr>
          <w:rtl w:val="0"/>
        </w:rPr>
        <w:t xml:space="preserve">E.1 Glossary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jqtod9jqgyc8" w:id="9"/>
      <w:bookmarkEnd w:id="9"/>
      <w:r w:rsidDel="00000000" w:rsidR="00000000" w:rsidRPr="00000000">
        <w:rPr>
          <w:rtl w:val="0"/>
        </w:rPr>
        <w:t xml:space="preserve">E.2 Components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gbu8bf55q8qg" w:id="10"/>
      <w:bookmarkEnd w:id="10"/>
      <w:r w:rsidDel="00000000" w:rsidR="00000000" w:rsidRPr="00000000">
        <w:rPr>
          <w:rtl w:val="0"/>
        </w:rPr>
        <w:t xml:space="preserve">E.3 Constraints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h6k7ev0vtly" w:id="11"/>
      <w:bookmarkEnd w:id="11"/>
      <w:r w:rsidDel="00000000" w:rsidR="00000000" w:rsidRPr="00000000">
        <w:rPr>
          <w:rtl w:val="0"/>
        </w:rPr>
        <w:t xml:space="preserve">E.4 Assumptions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8sqzs6ee5lle" w:id="12"/>
      <w:bookmarkEnd w:id="12"/>
      <w:r w:rsidDel="00000000" w:rsidR="00000000" w:rsidRPr="00000000">
        <w:rPr>
          <w:rtl w:val="0"/>
        </w:rPr>
        <w:t xml:space="preserve">E.5 Effects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e0klb9qzhj7q" w:id="13"/>
      <w:bookmarkEnd w:id="13"/>
      <w:r w:rsidDel="00000000" w:rsidR="00000000" w:rsidRPr="00000000">
        <w:rPr>
          <w:rtl w:val="0"/>
        </w:rPr>
        <w:t xml:space="preserve">E.6 Invariants</w:t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Montserrat" w:cs="Montserrat" w:eastAsia="Montserrat" w:hAnsi="Montserrat"/>
          <w:color w:val="ffffff"/>
          <w:shd w:fill="1155cc" w:val="clear"/>
        </w:rPr>
      </w:pPr>
      <w:bookmarkStart w:colFirst="0" w:colLast="0" w:name="_waebey2f9na1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f1cf19exi4ov" w:id="15"/>
      <w:bookmarkEnd w:id="15"/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c57sg6hqhi8t" w:id="16"/>
      <w:bookmarkEnd w:id="16"/>
      <w:r w:rsidDel="00000000" w:rsidR="00000000" w:rsidRPr="00000000">
        <w:rPr>
          <w:rtl w:val="0"/>
        </w:rPr>
        <w:t xml:space="preserve">S.1 Components 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c57sg6hqhi8t" w:id="16"/>
      <w:bookmarkEnd w:id="16"/>
      <w:r w:rsidDel="00000000" w:rsidR="00000000" w:rsidRPr="00000000">
        <w:rPr>
          <w:rtl w:val="0"/>
        </w:rPr>
        <w:t xml:space="preserve">S.2 Functionality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57sg6hqhi8t" w:id="16"/>
      <w:bookmarkEnd w:id="16"/>
      <w:r w:rsidDel="00000000" w:rsidR="00000000" w:rsidRPr="00000000">
        <w:rPr>
          <w:rtl w:val="0"/>
        </w:rPr>
        <w:t xml:space="preserve">S.3 Interfaces 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c57sg6hqhi8t" w:id="16"/>
      <w:bookmarkEnd w:id="16"/>
      <w:r w:rsidDel="00000000" w:rsidR="00000000" w:rsidRPr="00000000">
        <w:rPr>
          <w:rtl w:val="0"/>
        </w:rPr>
        <w:t xml:space="preserve">S.4 Detailed usage scenarios 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c57sg6hqhi8t" w:id="16"/>
      <w:bookmarkEnd w:id="16"/>
      <w:r w:rsidDel="00000000" w:rsidR="00000000" w:rsidRPr="00000000">
        <w:rPr>
          <w:rtl w:val="0"/>
        </w:rPr>
        <w:t xml:space="preserve">S.5 Prioritization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l4qrqxo6ran" w:id="17"/>
      <w:bookmarkEnd w:id="17"/>
      <w:r w:rsidDel="00000000" w:rsidR="00000000" w:rsidRPr="00000000">
        <w:rPr>
          <w:rtl w:val="0"/>
        </w:rPr>
        <w:t xml:space="preserve">S.6 Verification and acceptance criteria</w:t>
      </w:r>
    </w:p>
    <w:p w:rsidR="00000000" w:rsidDel="00000000" w:rsidP="00000000" w:rsidRDefault="00000000" w:rsidRPr="00000000" w14:paraId="0000004F">
      <w:pPr>
        <w:pStyle w:val="Heading3"/>
        <w:rPr>
          <w:rFonts w:ascii="Montserrat" w:cs="Montserrat" w:eastAsia="Montserrat" w:hAnsi="Montserrat"/>
          <w:color w:val="ffffff"/>
          <w:sz w:val="28"/>
          <w:szCs w:val="28"/>
          <w:highlight w:val="black"/>
        </w:rPr>
      </w:pPr>
      <w:bookmarkStart w:colFirst="0" w:colLast="0" w:name="_fe3s8m1nsb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8zw9bhs9uyxn" w:id="18"/>
      <w:bookmarkEnd w:id="18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qtg2mvfn07h6" w:id="19"/>
      <w:bookmarkEnd w:id="19"/>
      <w:r w:rsidDel="00000000" w:rsidR="00000000" w:rsidRPr="00000000">
        <w:rPr>
          <w:rtl w:val="0"/>
        </w:rPr>
        <w:t xml:space="preserve">P.1 Roles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omdtohnqvre" w:id="20"/>
      <w:bookmarkEnd w:id="20"/>
      <w:r w:rsidDel="00000000" w:rsidR="00000000" w:rsidRPr="00000000">
        <w:rPr>
          <w:rtl w:val="0"/>
        </w:rPr>
        <w:t xml:space="preserve">P.2 Personnel characteristics and constraints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59zlco3c72j6" w:id="21"/>
      <w:bookmarkEnd w:id="21"/>
      <w:r w:rsidDel="00000000" w:rsidR="00000000" w:rsidRPr="00000000">
        <w:rPr>
          <w:rtl w:val="0"/>
        </w:rPr>
        <w:t xml:space="preserve">P.3 Imposed technical choices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26540nvmynk" w:id="22"/>
      <w:bookmarkEnd w:id="22"/>
      <w:r w:rsidDel="00000000" w:rsidR="00000000" w:rsidRPr="00000000">
        <w:rPr>
          <w:rtl w:val="0"/>
        </w:rPr>
        <w:t xml:space="preserve">P.4 Tasks and deliverables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2omdtohnqvre" w:id="20"/>
      <w:bookmarkEnd w:id="20"/>
      <w:r w:rsidDel="00000000" w:rsidR="00000000" w:rsidRPr="00000000">
        <w:rPr>
          <w:rtl w:val="0"/>
        </w:rPr>
        <w:t xml:space="preserve">P.5 Schedule and milestones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5b0lxlrtdz58" w:id="23"/>
      <w:bookmarkEnd w:id="23"/>
      <w:r w:rsidDel="00000000" w:rsidR="00000000" w:rsidRPr="00000000">
        <w:rPr>
          <w:rtl w:val="0"/>
        </w:rPr>
        <w:t xml:space="preserve">P.6 Risks and mitigation analysis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we38zk4p27is" w:id="24"/>
      <w:bookmarkEnd w:id="24"/>
      <w:r w:rsidDel="00000000" w:rsidR="00000000" w:rsidRPr="00000000">
        <w:rPr>
          <w:rtl w:val="0"/>
        </w:rPr>
        <w:t xml:space="preserve">P.7 Requirements process and report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Montserrat" w:cs="Montserrat" w:eastAsia="Montserrat" w:hAnsi="Montserra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Montserrat" w:cs="Montserrat" w:eastAsia="Montserrat" w:hAnsi="Montserra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