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30" w:rsidRDefault="003B4201" w:rsidP="003B4201">
      <w:pPr>
        <w:jc w:val="center"/>
        <w:rPr>
          <w:rStyle w:val="30"/>
          <w:rFonts w:eastAsiaTheme="majorEastAsia"/>
          <w:bCs w:val="0"/>
          <w:sz w:val="28"/>
          <w:szCs w:val="28"/>
          <w:lang w:eastAsia="en-US"/>
        </w:rPr>
      </w:pPr>
      <w:bookmarkStart w:id="0" w:name="_Toc451591849"/>
      <w:r w:rsidRPr="003B4201">
        <w:rPr>
          <w:rFonts w:ascii="Times New Roman" w:hAnsi="Times New Roman" w:cs="Times New Roman"/>
          <w:b/>
          <w:sz w:val="28"/>
          <w:szCs w:val="28"/>
        </w:rPr>
        <w:t>Практическая работа 7.</w:t>
      </w:r>
      <w:bookmarkStart w:id="1" w:name="_Toc451591850"/>
      <w:bookmarkEnd w:id="0"/>
      <w:r w:rsidRPr="003B42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4201">
        <w:rPr>
          <w:rStyle w:val="30"/>
          <w:rFonts w:eastAsiaTheme="majorEastAsia"/>
          <w:bCs w:val="0"/>
          <w:sz w:val="28"/>
          <w:szCs w:val="28"/>
          <w:lang w:eastAsia="en-US"/>
        </w:rPr>
        <w:t>Контроль остатков товаров на складе</w:t>
      </w:r>
      <w:bookmarkEnd w:id="1"/>
    </w:p>
    <w:p w:rsidR="003B4201" w:rsidRDefault="003B4201" w:rsidP="003B42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CE90FE" wp14:editId="5A42AA7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01" w:rsidRDefault="003B4201" w:rsidP="003B42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9C02DE" wp14:editId="0741324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B4201" w:rsidRPr="003B4201" w:rsidRDefault="003B4201" w:rsidP="003B42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C1369D" wp14:editId="2578251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201" w:rsidRPr="003B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01"/>
    <w:rsid w:val="003B4201"/>
    <w:rsid w:val="0058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7F24"/>
  <w15:chartTrackingRefBased/>
  <w15:docId w15:val="{A19231E2-22D5-43D9-828F-9D6B6084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3B4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B42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2020-05-24T11:06:00Z</dcterms:created>
  <dcterms:modified xsi:type="dcterms:W3CDTF">2020-05-24T11:10:00Z</dcterms:modified>
</cp:coreProperties>
</file>