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A32" w:rsidRDefault="00B069A7" w:rsidP="009F6DC5">
      <w:pPr>
        <w:pStyle w:val="a7"/>
      </w:pPr>
      <w:r>
        <w:t>Задание 1.1 ИСР</w:t>
      </w:r>
    </w:p>
    <w:p w:rsidR="009F6DC5" w:rsidRDefault="00D2648D" w:rsidP="009F6DC5">
      <w:pPr>
        <w:pStyle w:val="a3"/>
        <w:rPr>
          <w:lang w:val="ru-RU"/>
        </w:rPr>
      </w:pPr>
      <w:r>
        <w:rPr>
          <w:lang w:val="ru-RU"/>
        </w:rPr>
        <w:t xml:space="preserve">Задание: </w:t>
      </w:r>
      <w:r w:rsidRPr="00D2648D">
        <w:rPr>
          <w:lang w:val="ru-RU"/>
        </w:rPr>
        <w:t>Изучить структуру и задачи организации, учреждения, проблемы и перспективы его развития, формы взаимодействия с другими организациями различных направлений и профилей.</w:t>
      </w:r>
    </w:p>
    <w:p w:rsidR="00D2648D" w:rsidRDefault="00D2648D" w:rsidP="009F6DC5">
      <w:pPr>
        <w:pStyle w:val="a3"/>
        <w:rPr>
          <w:lang w:val="ru-RU"/>
        </w:rPr>
      </w:pPr>
      <w:bookmarkStart w:id="0" w:name="_GoBack"/>
      <w:bookmarkEnd w:id="0"/>
    </w:p>
    <w:p w:rsidR="009F6DC5" w:rsidRDefault="009F6DC5" w:rsidP="009F6DC5">
      <w:pPr>
        <w:pStyle w:val="a3"/>
        <w:rPr>
          <w:lang w:val="ru-RU"/>
        </w:rPr>
      </w:pPr>
      <w:r>
        <w:rPr>
          <w:lang w:val="ru-RU"/>
        </w:rPr>
        <w:t>Структура организации</w:t>
      </w:r>
      <w:r w:rsidR="007A67FA">
        <w:rPr>
          <w:lang w:val="ru-RU"/>
        </w:rPr>
        <w:t>:</w:t>
      </w:r>
    </w:p>
    <w:p w:rsidR="00DC6F30" w:rsidRDefault="00F359D1" w:rsidP="00DC6F3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Факультеты</w:t>
      </w:r>
    </w:p>
    <w:p w:rsidR="00DC6F30" w:rsidRPr="00DC6F30" w:rsidRDefault="00DC6F30" w:rsidP="00DC6F30">
      <w:pPr>
        <w:pStyle w:val="a3"/>
        <w:numPr>
          <w:ilvl w:val="1"/>
          <w:numId w:val="1"/>
        </w:numPr>
      </w:pPr>
      <w:proofErr w:type="spellStart"/>
      <w:r w:rsidRPr="00DC6F30">
        <w:t>Факультет</w:t>
      </w:r>
      <w:proofErr w:type="spellEnd"/>
      <w:r w:rsidRPr="00DC6F30">
        <w:t xml:space="preserve"> </w:t>
      </w:r>
      <w:proofErr w:type="spellStart"/>
      <w:r w:rsidRPr="00DC6F30">
        <w:t>безопасности</w:t>
      </w:r>
      <w:proofErr w:type="spellEnd"/>
      <w:r w:rsidRPr="00DC6F30">
        <w:t xml:space="preserve"> </w:t>
      </w:r>
      <w:proofErr w:type="spellStart"/>
      <w:r w:rsidRPr="00DC6F30">
        <w:t>жизнедеятельности</w:t>
      </w:r>
      <w:proofErr w:type="spellEnd"/>
    </w:p>
    <w:p w:rsidR="00DC6F30" w:rsidRPr="00DC6F30" w:rsidRDefault="00DC6F30" w:rsidP="00DC6F30">
      <w:pPr>
        <w:pStyle w:val="a3"/>
        <w:numPr>
          <w:ilvl w:val="1"/>
          <w:numId w:val="1"/>
        </w:numPr>
      </w:pPr>
      <w:proofErr w:type="spellStart"/>
      <w:r w:rsidRPr="00DC6F30">
        <w:t>Факультет</w:t>
      </w:r>
      <w:proofErr w:type="spellEnd"/>
      <w:r w:rsidRPr="00DC6F30">
        <w:t xml:space="preserve"> </w:t>
      </w:r>
      <w:proofErr w:type="spellStart"/>
      <w:r w:rsidRPr="00DC6F30">
        <w:t>биологии</w:t>
      </w:r>
      <w:proofErr w:type="spellEnd"/>
    </w:p>
    <w:p w:rsidR="00DC6F30" w:rsidRPr="00DC6F30" w:rsidRDefault="00DC6F30" w:rsidP="00DC6F30">
      <w:pPr>
        <w:pStyle w:val="a3"/>
        <w:numPr>
          <w:ilvl w:val="1"/>
          <w:numId w:val="1"/>
        </w:numPr>
      </w:pPr>
      <w:proofErr w:type="spellStart"/>
      <w:r w:rsidRPr="00DC6F30">
        <w:t>Факультет</w:t>
      </w:r>
      <w:proofErr w:type="spellEnd"/>
      <w:r w:rsidRPr="00DC6F30">
        <w:t xml:space="preserve"> </w:t>
      </w:r>
      <w:proofErr w:type="spellStart"/>
      <w:r w:rsidRPr="00DC6F30">
        <w:t>географии</w:t>
      </w:r>
      <w:proofErr w:type="spellEnd"/>
    </w:p>
    <w:p w:rsidR="00DC6F30" w:rsidRPr="00DC6F30" w:rsidRDefault="00DC6F30" w:rsidP="00DC6F30">
      <w:pPr>
        <w:pStyle w:val="a3"/>
        <w:numPr>
          <w:ilvl w:val="1"/>
          <w:numId w:val="1"/>
        </w:numPr>
      </w:pPr>
      <w:proofErr w:type="spellStart"/>
      <w:r w:rsidRPr="00DC6F30">
        <w:t>Факультет</w:t>
      </w:r>
      <w:proofErr w:type="spellEnd"/>
      <w:r w:rsidRPr="00DC6F30">
        <w:t xml:space="preserve"> </w:t>
      </w:r>
      <w:proofErr w:type="spellStart"/>
      <w:r w:rsidRPr="00DC6F30">
        <w:t>математики</w:t>
      </w:r>
      <w:proofErr w:type="spellEnd"/>
    </w:p>
    <w:p w:rsidR="00DC6F30" w:rsidRPr="00DC6F30" w:rsidRDefault="00DC6F30" w:rsidP="00DC6F30">
      <w:pPr>
        <w:pStyle w:val="a3"/>
        <w:numPr>
          <w:ilvl w:val="1"/>
          <w:numId w:val="1"/>
        </w:numPr>
      </w:pPr>
      <w:proofErr w:type="spellStart"/>
      <w:r w:rsidRPr="00DC6F30">
        <w:t>Факультет</w:t>
      </w:r>
      <w:proofErr w:type="spellEnd"/>
      <w:r w:rsidRPr="00DC6F30">
        <w:t xml:space="preserve"> </w:t>
      </w:r>
      <w:proofErr w:type="spellStart"/>
      <w:r w:rsidRPr="00DC6F30">
        <w:t>русского</w:t>
      </w:r>
      <w:proofErr w:type="spellEnd"/>
      <w:r w:rsidRPr="00DC6F30">
        <w:t xml:space="preserve"> </w:t>
      </w:r>
      <w:proofErr w:type="spellStart"/>
      <w:r w:rsidRPr="00DC6F30">
        <w:t>языка</w:t>
      </w:r>
      <w:proofErr w:type="spellEnd"/>
      <w:r w:rsidRPr="00DC6F30">
        <w:t xml:space="preserve"> </w:t>
      </w:r>
      <w:proofErr w:type="spellStart"/>
      <w:r w:rsidRPr="00DC6F30">
        <w:t>как</w:t>
      </w:r>
      <w:proofErr w:type="spellEnd"/>
      <w:r w:rsidRPr="00DC6F30">
        <w:t xml:space="preserve"> </w:t>
      </w:r>
      <w:proofErr w:type="spellStart"/>
      <w:r w:rsidRPr="00DC6F30">
        <w:t>иностранного</w:t>
      </w:r>
      <w:proofErr w:type="spellEnd"/>
    </w:p>
    <w:p w:rsidR="00DC6F30" w:rsidRPr="00DC6F30" w:rsidRDefault="00DC6F30" w:rsidP="00DC6F30">
      <w:pPr>
        <w:pStyle w:val="a3"/>
        <w:numPr>
          <w:ilvl w:val="1"/>
          <w:numId w:val="1"/>
        </w:numPr>
      </w:pPr>
      <w:proofErr w:type="spellStart"/>
      <w:r w:rsidRPr="00DC6F30">
        <w:t>Факультет</w:t>
      </w:r>
      <w:proofErr w:type="spellEnd"/>
      <w:r w:rsidRPr="00DC6F30">
        <w:t xml:space="preserve"> </w:t>
      </w:r>
      <w:proofErr w:type="spellStart"/>
      <w:r w:rsidRPr="00DC6F30">
        <w:t>физики</w:t>
      </w:r>
      <w:proofErr w:type="spellEnd"/>
    </w:p>
    <w:p w:rsidR="00DC6F30" w:rsidRPr="00DC6F30" w:rsidRDefault="00DC6F30" w:rsidP="00DC6F30">
      <w:pPr>
        <w:pStyle w:val="a3"/>
        <w:numPr>
          <w:ilvl w:val="1"/>
          <w:numId w:val="1"/>
        </w:numPr>
      </w:pPr>
      <w:proofErr w:type="spellStart"/>
      <w:r w:rsidRPr="00DC6F30">
        <w:t>Филологический</w:t>
      </w:r>
      <w:proofErr w:type="spellEnd"/>
      <w:r w:rsidRPr="00DC6F30">
        <w:t xml:space="preserve"> </w:t>
      </w:r>
      <w:proofErr w:type="spellStart"/>
      <w:r w:rsidRPr="00DC6F30">
        <w:t>факультет</w:t>
      </w:r>
      <w:proofErr w:type="spellEnd"/>
    </w:p>
    <w:p w:rsidR="00DC6F30" w:rsidRPr="00DC6F30" w:rsidRDefault="00DC6F30" w:rsidP="00DC6F30">
      <w:pPr>
        <w:pStyle w:val="a3"/>
        <w:numPr>
          <w:ilvl w:val="1"/>
          <w:numId w:val="1"/>
        </w:numPr>
      </w:pPr>
      <w:proofErr w:type="spellStart"/>
      <w:r w:rsidRPr="00DC6F30">
        <w:t>Факультет</w:t>
      </w:r>
      <w:proofErr w:type="spellEnd"/>
      <w:r w:rsidRPr="00DC6F30">
        <w:t xml:space="preserve"> </w:t>
      </w:r>
      <w:proofErr w:type="spellStart"/>
      <w:r w:rsidRPr="00DC6F30">
        <w:t>химии</w:t>
      </w:r>
      <w:proofErr w:type="spellEnd"/>
    </w:p>
    <w:p w:rsidR="00DC6F30" w:rsidRPr="00DC6F30" w:rsidRDefault="00DC6F30" w:rsidP="00DC6F30">
      <w:pPr>
        <w:pStyle w:val="a3"/>
        <w:numPr>
          <w:ilvl w:val="1"/>
          <w:numId w:val="1"/>
        </w:numPr>
      </w:pPr>
      <w:proofErr w:type="spellStart"/>
      <w:r w:rsidRPr="00DC6F30">
        <w:t>Юридический</w:t>
      </w:r>
      <w:proofErr w:type="spellEnd"/>
      <w:r w:rsidRPr="00DC6F30">
        <w:t xml:space="preserve"> </w:t>
      </w:r>
      <w:proofErr w:type="spellStart"/>
      <w:r w:rsidRPr="00DC6F30">
        <w:t>факультет</w:t>
      </w:r>
      <w:proofErr w:type="spellEnd"/>
    </w:p>
    <w:p w:rsidR="00DC6F30" w:rsidRPr="00DC6F30" w:rsidRDefault="00DC6F30" w:rsidP="00DC6F30">
      <w:pPr>
        <w:pStyle w:val="a3"/>
        <w:numPr>
          <w:ilvl w:val="0"/>
          <w:numId w:val="1"/>
        </w:numPr>
      </w:pPr>
      <w:proofErr w:type="spellStart"/>
      <w:r w:rsidRPr="00DC6F30">
        <w:t>Институты</w:t>
      </w:r>
      <w:proofErr w:type="spellEnd"/>
    </w:p>
    <w:p w:rsidR="00DC6F30" w:rsidRPr="00DC6F30" w:rsidRDefault="00DC6F30" w:rsidP="00DC6F30">
      <w:pPr>
        <w:pStyle w:val="a3"/>
        <w:numPr>
          <w:ilvl w:val="1"/>
          <w:numId w:val="1"/>
        </w:numPr>
      </w:pPr>
      <w:proofErr w:type="spellStart"/>
      <w:r w:rsidRPr="00DC6F30">
        <w:t>Институт</w:t>
      </w:r>
      <w:proofErr w:type="spellEnd"/>
      <w:r w:rsidRPr="00DC6F30">
        <w:t xml:space="preserve"> </w:t>
      </w:r>
      <w:proofErr w:type="spellStart"/>
      <w:r w:rsidRPr="00DC6F30">
        <w:t>музыки</w:t>
      </w:r>
      <w:proofErr w:type="spellEnd"/>
      <w:r w:rsidRPr="00DC6F30">
        <w:t xml:space="preserve">, </w:t>
      </w:r>
      <w:proofErr w:type="spellStart"/>
      <w:r w:rsidRPr="00DC6F30">
        <w:t>театра</w:t>
      </w:r>
      <w:proofErr w:type="spellEnd"/>
      <w:r w:rsidRPr="00DC6F30">
        <w:t xml:space="preserve"> и </w:t>
      </w:r>
      <w:proofErr w:type="spellStart"/>
      <w:r w:rsidRPr="00DC6F30">
        <w:t>хореографии</w:t>
      </w:r>
      <w:proofErr w:type="spellEnd"/>
    </w:p>
    <w:p w:rsidR="00DC6F30" w:rsidRPr="00DC6F30" w:rsidRDefault="00DC6F30" w:rsidP="00DC6F30">
      <w:pPr>
        <w:pStyle w:val="a3"/>
        <w:numPr>
          <w:ilvl w:val="1"/>
          <w:numId w:val="1"/>
        </w:numPr>
      </w:pPr>
      <w:proofErr w:type="spellStart"/>
      <w:r w:rsidRPr="00DC6F30">
        <w:t>Институт</w:t>
      </w:r>
      <w:proofErr w:type="spellEnd"/>
      <w:r w:rsidRPr="00DC6F30">
        <w:t xml:space="preserve"> </w:t>
      </w:r>
      <w:proofErr w:type="spellStart"/>
      <w:r w:rsidRPr="00DC6F30">
        <w:t>иностранных</w:t>
      </w:r>
      <w:proofErr w:type="spellEnd"/>
      <w:r w:rsidRPr="00DC6F30">
        <w:t xml:space="preserve"> </w:t>
      </w:r>
      <w:proofErr w:type="spellStart"/>
      <w:r w:rsidRPr="00DC6F30">
        <w:t>языков</w:t>
      </w:r>
      <w:proofErr w:type="spellEnd"/>
    </w:p>
    <w:p w:rsidR="00DC6F30" w:rsidRPr="00DC6F30" w:rsidRDefault="00DC6F30" w:rsidP="00DC6F30">
      <w:pPr>
        <w:pStyle w:val="a3"/>
        <w:numPr>
          <w:ilvl w:val="1"/>
          <w:numId w:val="1"/>
        </w:numPr>
      </w:pPr>
      <w:proofErr w:type="spellStart"/>
      <w:r w:rsidRPr="00DC6F30">
        <w:t>Институт</w:t>
      </w:r>
      <w:proofErr w:type="spellEnd"/>
      <w:r w:rsidRPr="00DC6F30">
        <w:t xml:space="preserve"> </w:t>
      </w:r>
      <w:proofErr w:type="spellStart"/>
      <w:r w:rsidRPr="00DC6F30">
        <w:t>экономики</w:t>
      </w:r>
      <w:proofErr w:type="spellEnd"/>
      <w:r w:rsidRPr="00DC6F30">
        <w:t xml:space="preserve"> и </w:t>
      </w:r>
      <w:proofErr w:type="spellStart"/>
      <w:r w:rsidRPr="00DC6F30">
        <w:t>управления</w:t>
      </w:r>
      <w:proofErr w:type="spellEnd"/>
    </w:p>
    <w:p w:rsidR="00DC6F30" w:rsidRPr="00DC6F30" w:rsidRDefault="00DC6F30" w:rsidP="00DC6F30">
      <w:pPr>
        <w:pStyle w:val="a3"/>
        <w:numPr>
          <w:ilvl w:val="1"/>
          <w:numId w:val="1"/>
        </w:numPr>
      </w:pPr>
      <w:proofErr w:type="spellStart"/>
      <w:r w:rsidRPr="00DC6F30">
        <w:t>Институт</w:t>
      </w:r>
      <w:proofErr w:type="spellEnd"/>
      <w:r w:rsidRPr="00DC6F30">
        <w:t xml:space="preserve"> </w:t>
      </w:r>
      <w:proofErr w:type="spellStart"/>
      <w:r w:rsidRPr="00DC6F30">
        <w:t>физической</w:t>
      </w:r>
      <w:proofErr w:type="spellEnd"/>
      <w:r w:rsidRPr="00DC6F30">
        <w:t xml:space="preserve"> </w:t>
      </w:r>
      <w:proofErr w:type="spellStart"/>
      <w:r w:rsidRPr="00DC6F30">
        <w:t>культуры</w:t>
      </w:r>
      <w:proofErr w:type="spellEnd"/>
      <w:r w:rsidRPr="00DC6F30">
        <w:t xml:space="preserve"> и </w:t>
      </w:r>
      <w:proofErr w:type="spellStart"/>
      <w:r w:rsidRPr="00DC6F30">
        <w:t>спорта</w:t>
      </w:r>
      <w:proofErr w:type="spellEnd"/>
    </w:p>
    <w:p w:rsidR="00DC6F30" w:rsidRPr="00DC6F30" w:rsidRDefault="00DC6F30" w:rsidP="00DC6F30">
      <w:pPr>
        <w:pStyle w:val="a3"/>
        <w:numPr>
          <w:ilvl w:val="1"/>
          <w:numId w:val="1"/>
        </w:numPr>
      </w:pPr>
      <w:proofErr w:type="spellStart"/>
      <w:r w:rsidRPr="00DC6F30">
        <w:t>Научно-исследовательский</w:t>
      </w:r>
      <w:proofErr w:type="spellEnd"/>
      <w:r w:rsidRPr="00DC6F30">
        <w:t xml:space="preserve"> </w:t>
      </w:r>
      <w:proofErr w:type="spellStart"/>
      <w:r w:rsidRPr="00DC6F30">
        <w:t>институт</w:t>
      </w:r>
      <w:proofErr w:type="spellEnd"/>
      <w:r w:rsidRPr="00DC6F30">
        <w:t xml:space="preserve"> </w:t>
      </w:r>
      <w:proofErr w:type="spellStart"/>
      <w:r w:rsidRPr="00DC6F30">
        <w:t>физики</w:t>
      </w:r>
      <w:proofErr w:type="spellEnd"/>
    </w:p>
    <w:p w:rsidR="00DC6F30" w:rsidRPr="00DC6F30" w:rsidRDefault="00DC6F30" w:rsidP="00DC6F30">
      <w:pPr>
        <w:pStyle w:val="a3"/>
        <w:numPr>
          <w:ilvl w:val="1"/>
          <w:numId w:val="1"/>
        </w:numPr>
      </w:pPr>
      <w:proofErr w:type="spellStart"/>
      <w:r w:rsidRPr="00DC6F30">
        <w:t>Институт</w:t>
      </w:r>
      <w:proofErr w:type="spellEnd"/>
      <w:r w:rsidRPr="00DC6F30">
        <w:t xml:space="preserve"> </w:t>
      </w:r>
      <w:proofErr w:type="spellStart"/>
      <w:r w:rsidRPr="00DC6F30">
        <w:t>психологии</w:t>
      </w:r>
      <w:proofErr w:type="spellEnd"/>
    </w:p>
    <w:p w:rsidR="00DC6F30" w:rsidRPr="00DC6F30" w:rsidRDefault="00DC6F30" w:rsidP="00DC6F30">
      <w:pPr>
        <w:pStyle w:val="a3"/>
        <w:numPr>
          <w:ilvl w:val="1"/>
          <w:numId w:val="1"/>
        </w:numPr>
      </w:pPr>
      <w:proofErr w:type="spellStart"/>
      <w:r w:rsidRPr="00DC6F30">
        <w:lastRenderedPageBreak/>
        <w:t>Институт</w:t>
      </w:r>
      <w:proofErr w:type="spellEnd"/>
      <w:r w:rsidRPr="00DC6F30">
        <w:t xml:space="preserve"> </w:t>
      </w:r>
      <w:proofErr w:type="spellStart"/>
      <w:r w:rsidRPr="00DC6F30">
        <w:t>педагогики</w:t>
      </w:r>
      <w:proofErr w:type="spellEnd"/>
    </w:p>
    <w:p w:rsidR="00DC6F30" w:rsidRPr="00DC6F30" w:rsidRDefault="00DC6F30" w:rsidP="00DC6F30">
      <w:pPr>
        <w:pStyle w:val="a3"/>
        <w:numPr>
          <w:ilvl w:val="1"/>
          <w:numId w:val="1"/>
        </w:numPr>
      </w:pPr>
      <w:proofErr w:type="spellStart"/>
      <w:r w:rsidRPr="00DC6F30">
        <w:t>Институт</w:t>
      </w:r>
      <w:proofErr w:type="spellEnd"/>
      <w:r w:rsidRPr="00DC6F30">
        <w:t xml:space="preserve"> </w:t>
      </w:r>
      <w:proofErr w:type="spellStart"/>
      <w:r w:rsidRPr="00DC6F30">
        <w:t>народов</w:t>
      </w:r>
      <w:proofErr w:type="spellEnd"/>
      <w:r w:rsidRPr="00DC6F30">
        <w:t xml:space="preserve"> </w:t>
      </w:r>
      <w:proofErr w:type="spellStart"/>
      <w:r w:rsidRPr="00DC6F30">
        <w:t>Севера</w:t>
      </w:r>
      <w:proofErr w:type="spellEnd"/>
    </w:p>
    <w:p w:rsidR="00DC6F30" w:rsidRPr="00DC6F30" w:rsidRDefault="00DC6F30" w:rsidP="00DC6F30">
      <w:pPr>
        <w:pStyle w:val="a3"/>
        <w:numPr>
          <w:ilvl w:val="1"/>
          <w:numId w:val="1"/>
        </w:numPr>
      </w:pPr>
      <w:proofErr w:type="spellStart"/>
      <w:r w:rsidRPr="00DC6F30">
        <w:t>Институт</w:t>
      </w:r>
      <w:proofErr w:type="spellEnd"/>
      <w:r w:rsidRPr="00DC6F30">
        <w:t xml:space="preserve"> </w:t>
      </w:r>
      <w:proofErr w:type="spellStart"/>
      <w:r w:rsidRPr="00DC6F30">
        <w:t>дефектологического</w:t>
      </w:r>
      <w:proofErr w:type="spellEnd"/>
      <w:r w:rsidRPr="00DC6F30">
        <w:t xml:space="preserve"> </w:t>
      </w:r>
      <w:proofErr w:type="spellStart"/>
      <w:r w:rsidRPr="00DC6F30">
        <w:t>образования</w:t>
      </w:r>
      <w:proofErr w:type="spellEnd"/>
      <w:r w:rsidRPr="00DC6F30">
        <w:t xml:space="preserve"> и </w:t>
      </w:r>
      <w:proofErr w:type="spellStart"/>
      <w:r w:rsidRPr="00DC6F30">
        <w:t>реабилитации</w:t>
      </w:r>
      <w:proofErr w:type="spellEnd"/>
    </w:p>
    <w:p w:rsidR="00DC6F30" w:rsidRPr="00B069A7" w:rsidRDefault="00DC6F30" w:rsidP="00DC6F30">
      <w:pPr>
        <w:pStyle w:val="a3"/>
        <w:numPr>
          <w:ilvl w:val="1"/>
          <w:numId w:val="1"/>
        </w:numPr>
        <w:rPr>
          <w:lang w:val="ru-RU"/>
        </w:rPr>
      </w:pPr>
      <w:r w:rsidRPr="00B069A7">
        <w:rPr>
          <w:lang w:val="ru-RU"/>
        </w:rPr>
        <w:t>Институт информационных технологий и технологического образования</w:t>
      </w:r>
    </w:p>
    <w:p w:rsidR="00DC6F30" w:rsidRPr="00DC6F30" w:rsidRDefault="00DC6F30" w:rsidP="00DC6F30">
      <w:pPr>
        <w:pStyle w:val="a3"/>
        <w:numPr>
          <w:ilvl w:val="1"/>
          <w:numId w:val="1"/>
        </w:numPr>
      </w:pPr>
      <w:proofErr w:type="spellStart"/>
      <w:r w:rsidRPr="00DC6F30">
        <w:t>Институт</w:t>
      </w:r>
      <w:proofErr w:type="spellEnd"/>
      <w:r w:rsidRPr="00DC6F30">
        <w:t xml:space="preserve"> </w:t>
      </w:r>
      <w:proofErr w:type="spellStart"/>
      <w:r w:rsidRPr="00DC6F30">
        <w:t>философии</w:t>
      </w:r>
      <w:proofErr w:type="spellEnd"/>
      <w:r w:rsidRPr="00DC6F30">
        <w:t xml:space="preserve"> </w:t>
      </w:r>
      <w:proofErr w:type="spellStart"/>
      <w:r w:rsidRPr="00DC6F30">
        <w:t>человека</w:t>
      </w:r>
      <w:proofErr w:type="spellEnd"/>
    </w:p>
    <w:p w:rsidR="00DC6F30" w:rsidRPr="00DC6F30" w:rsidRDefault="00DC6F30" w:rsidP="00DC6F30">
      <w:pPr>
        <w:pStyle w:val="a3"/>
        <w:numPr>
          <w:ilvl w:val="1"/>
          <w:numId w:val="1"/>
        </w:numPr>
      </w:pPr>
      <w:proofErr w:type="spellStart"/>
      <w:r w:rsidRPr="00DC6F30">
        <w:t>Институт</w:t>
      </w:r>
      <w:proofErr w:type="spellEnd"/>
      <w:r w:rsidRPr="00DC6F30">
        <w:t xml:space="preserve"> </w:t>
      </w:r>
      <w:proofErr w:type="spellStart"/>
      <w:r w:rsidRPr="00DC6F30">
        <w:t>детства</w:t>
      </w:r>
      <w:proofErr w:type="spellEnd"/>
    </w:p>
    <w:p w:rsidR="00DC6F30" w:rsidRPr="00DC6F30" w:rsidRDefault="00DC6F30" w:rsidP="00DC6F30">
      <w:pPr>
        <w:pStyle w:val="a3"/>
        <w:numPr>
          <w:ilvl w:val="1"/>
          <w:numId w:val="1"/>
        </w:numPr>
      </w:pPr>
      <w:proofErr w:type="spellStart"/>
      <w:r w:rsidRPr="00DC6F30">
        <w:t>Институт</w:t>
      </w:r>
      <w:proofErr w:type="spellEnd"/>
      <w:r w:rsidRPr="00DC6F30">
        <w:t xml:space="preserve"> </w:t>
      </w:r>
      <w:proofErr w:type="spellStart"/>
      <w:r w:rsidRPr="00DC6F30">
        <w:t>истории</w:t>
      </w:r>
      <w:proofErr w:type="spellEnd"/>
      <w:r w:rsidRPr="00DC6F30">
        <w:t xml:space="preserve"> и </w:t>
      </w:r>
      <w:proofErr w:type="spellStart"/>
      <w:r w:rsidRPr="00DC6F30">
        <w:t>социальных</w:t>
      </w:r>
      <w:proofErr w:type="spellEnd"/>
      <w:r w:rsidRPr="00DC6F30">
        <w:t xml:space="preserve"> </w:t>
      </w:r>
      <w:proofErr w:type="spellStart"/>
      <w:r w:rsidRPr="00DC6F30">
        <w:t>наук</w:t>
      </w:r>
      <w:proofErr w:type="spellEnd"/>
    </w:p>
    <w:p w:rsidR="00DC6F30" w:rsidRPr="00DC6F30" w:rsidRDefault="00DC6F30" w:rsidP="00DC6F30">
      <w:pPr>
        <w:pStyle w:val="a3"/>
        <w:numPr>
          <w:ilvl w:val="1"/>
          <w:numId w:val="1"/>
        </w:numPr>
      </w:pPr>
      <w:proofErr w:type="spellStart"/>
      <w:r w:rsidRPr="00DC6F30">
        <w:t>Институт</w:t>
      </w:r>
      <w:proofErr w:type="spellEnd"/>
      <w:r w:rsidRPr="00DC6F30">
        <w:t xml:space="preserve"> </w:t>
      </w:r>
      <w:proofErr w:type="spellStart"/>
      <w:r w:rsidRPr="00DC6F30">
        <w:t>художественного</w:t>
      </w:r>
      <w:proofErr w:type="spellEnd"/>
      <w:r w:rsidRPr="00DC6F30">
        <w:t xml:space="preserve"> </w:t>
      </w:r>
      <w:proofErr w:type="spellStart"/>
      <w:r w:rsidRPr="00DC6F30">
        <w:t>образования</w:t>
      </w:r>
      <w:proofErr w:type="spellEnd"/>
    </w:p>
    <w:p w:rsidR="00DC6F30" w:rsidRDefault="00DC6F30" w:rsidP="00DC6F30">
      <w:pPr>
        <w:pStyle w:val="a3"/>
        <w:numPr>
          <w:ilvl w:val="1"/>
          <w:numId w:val="1"/>
        </w:numPr>
      </w:pPr>
      <w:proofErr w:type="spellStart"/>
      <w:r w:rsidRPr="00DC6F30">
        <w:t>Институт</w:t>
      </w:r>
      <w:proofErr w:type="spellEnd"/>
      <w:r w:rsidRPr="00DC6F30">
        <w:t xml:space="preserve"> </w:t>
      </w:r>
      <w:proofErr w:type="spellStart"/>
      <w:r w:rsidRPr="00DC6F30">
        <w:t>востоковедения</w:t>
      </w:r>
      <w:proofErr w:type="spellEnd"/>
    </w:p>
    <w:p w:rsidR="00DC6F30" w:rsidRPr="00DC6F30" w:rsidRDefault="00DC6F30" w:rsidP="00DC6F30">
      <w:pPr>
        <w:pStyle w:val="a3"/>
        <w:numPr>
          <w:ilvl w:val="0"/>
          <w:numId w:val="1"/>
        </w:numPr>
      </w:pPr>
      <w:r>
        <w:rPr>
          <w:lang w:val="ru-RU"/>
        </w:rPr>
        <w:t>Филиалы</w:t>
      </w:r>
    </w:p>
    <w:p w:rsidR="00DC6F30" w:rsidRPr="00DC6F30" w:rsidRDefault="00DC6F30" w:rsidP="00DC6F30">
      <w:pPr>
        <w:pStyle w:val="a3"/>
        <w:numPr>
          <w:ilvl w:val="1"/>
          <w:numId w:val="1"/>
        </w:numPr>
      </w:pPr>
      <w:proofErr w:type="spellStart"/>
      <w:r w:rsidRPr="00DC6F30">
        <w:t>Выборгский</w:t>
      </w:r>
      <w:proofErr w:type="spellEnd"/>
      <w:r w:rsidRPr="00DC6F30">
        <w:t xml:space="preserve"> </w:t>
      </w:r>
      <w:proofErr w:type="spellStart"/>
      <w:r w:rsidRPr="00DC6F30">
        <w:t>филиал</w:t>
      </w:r>
      <w:proofErr w:type="spellEnd"/>
    </w:p>
    <w:p w:rsidR="00DC6F30" w:rsidRPr="00DC6F30" w:rsidRDefault="00DC6F30" w:rsidP="00DC6F30">
      <w:pPr>
        <w:pStyle w:val="a3"/>
        <w:numPr>
          <w:ilvl w:val="1"/>
          <w:numId w:val="1"/>
        </w:numPr>
      </w:pPr>
      <w:proofErr w:type="spellStart"/>
      <w:r w:rsidRPr="00DC6F30">
        <w:t>Волховский</w:t>
      </w:r>
      <w:proofErr w:type="spellEnd"/>
      <w:r w:rsidRPr="00DC6F30">
        <w:t xml:space="preserve"> </w:t>
      </w:r>
      <w:proofErr w:type="spellStart"/>
      <w:r w:rsidRPr="00DC6F30">
        <w:t>филиал</w:t>
      </w:r>
      <w:proofErr w:type="spellEnd"/>
    </w:p>
    <w:p w:rsidR="00DC6F30" w:rsidRPr="00DC6F30" w:rsidRDefault="00DC6F30" w:rsidP="00DC6F30">
      <w:pPr>
        <w:pStyle w:val="a3"/>
        <w:numPr>
          <w:ilvl w:val="1"/>
          <w:numId w:val="1"/>
        </w:numPr>
      </w:pPr>
      <w:proofErr w:type="spellStart"/>
      <w:r w:rsidRPr="00DC6F30">
        <w:t>Дагестанский</w:t>
      </w:r>
      <w:proofErr w:type="spellEnd"/>
      <w:r w:rsidRPr="00DC6F30">
        <w:t xml:space="preserve"> </w:t>
      </w:r>
      <w:proofErr w:type="spellStart"/>
      <w:r w:rsidRPr="00DC6F30">
        <w:t>филиал</w:t>
      </w:r>
      <w:proofErr w:type="spellEnd"/>
    </w:p>
    <w:p w:rsidR="00DC6F30" w:rsidRPr="00DC6F30" w:rsidRDefault="00DC6F30" w:rsidP="00DC6F30">
      <w:pPr>
        <w:pStyle w:val="a3"/>
        <w:numPr>
          <w:ilvl w:val="0"/>
          <w:numId w:val="1"/>
        </w:numPr>
      </w:pPr>
      <w:r>
        <w:rPr>
          <w:lang w:val="ru-RU"/>
        </w:rPr>
        <w:t>Органы управления</w:t>
      </w:r>
    </w:p>
    <w:p w:rsidR="00DC6F30" w:rsidRPr="00DC6F30" w:rsidRDefault="00DC6F30" w:rsidP="00DC6F30">
      <w:pPr>
        <w:pStyle w:val="a3"/>
        <w:numPr>
          <w:ilvl w:val="1"/>
          <w:numId w:val="1"/>
        </w:numPr>
      </w:pPr>
      <w:proofErr w:type="spellStart"/>
      <w:r w:rsidRPr="00DC6F30">
        <w:t>Наблюдательный</w:t>
      </w:r>
      <w:proofErr w:type="spellEnd"/>
      <w:r w:rsidRPr="00DC6F30">
        <w:t xml:space="preserve"> </w:t>
      </w:r>
      <w:proofErr w:type="spellStart"/>
      <w:r w:rsidRPr="00DC6F30">
        <w:t>совет</w:t>
      </w:r>
      <w:proofErr w:type="spellEnd"/>
    </w:p>
    <w:p w:rsidR="00DC6F30" w:rsidRPr="00DC6F30" w:rsidRDefault="00DC6F30" w:rsidP="00DC6F30">
      <w:pPr>
        <w:pStyle w:val="a3"/>
        <w:numPr>
          <w:ilvl w:val="1"/>
          <w:numId w:val="1"/>
        </w:numPr>
      </w:pPr>
      <w:proofErr w:type="spellStart"/>
      <w:r w:rsidRPr="00DC6F30">
        <w:t>Попечительский</w:t>
      </w:r>
      <w:proofErr w:type="spellEnd"/>
      <w:r w:rsidRPr="00DC6F30">
        <w:t xml:space="preserve"> </w:t>
      </w:r>
      <w:proofErr w:type="spellStart"/>
      <w:r w:rsidRPr="00DC6F30">
        <w:t>совет</w:t>
      </w:r>
      <w:proofErr w:type="spellEnd"/>
    </w:p>
    <w:p w:rsidR="00DC6F30" w:rsidRPr="00DC6F30" w:rsidRDefault="00DC6F30" w:rsidP="00DC6F30">
      <w:pPr>
        <w:pStyle w:val="a3"/>
        <w:numPr>
          <w:ilvl w:val="1"/>
          <w:numId w:val="1"/>
        </w:numPr>
      </w:pPr>
      <w:proofErr w:type="spellStart"/>
      <w:r w:rsidRPr="00DC6F30">
        <w:t>Ученый</w:t>
      </w:r>
      <w:proofErr w:type="spellEnd"/>
      <w:r w:rsidRPr="00DC6F30">
        <w:t xml:space="preserve"> </w:t>
      </w:r>
      <w:proofErr w:type="spellStart"/>
      <w:r w:rsidRPr="00DC6F30">
        <w:t>совет</w:t>
      </w:r>
      <w:proofErr w:type="spellEnd"/>
    </w:p>
    <w:p w:rsidR="00DB3EF4" w:rsidRDefault="00DC6F30" w:rsidP="00DB3EF4">
      <w:pPr>
        <w:pStyle w:val="a3"/>
        <w:numPr>
          <w:ilvl w:val="1"/>
          <w:numId w:val="1"/>
        </w:numPr>
      </w:pPr>
      <w:proofErr w:type="spellStart"/>
      <w:r w:rsidRPr="00DC6F30">
        <w:t>Совет</w:t>
      </w:r>
      <w:proofErr w:type="spellEnd"/>
      <w:r w:rsidRPr="00DC6F30">
        <w:t xml:space="preserve"> </w:t>
      </w:r>
      <w:proofErr w:type="spellStart"/>
      <w:r w:rsidRPr="00DC6F30">
        <w:t>обучающихся</w:t>
      </w:r>
      <w:proofErr w:type="spellEnd"/>
    </w:p>
    <w:p w:rsidR="00DB3EF4" w:rsidRPr="00DB3EF4" w:rsidRDefault="00DB3EF4" w:rsidP="00DB3EF4">
      <w:pPr>
        <w:pStyle w:val="a3"/>
        <w:numPr>
          <w:ilvl w:val="0"/>
          <w:numId w:val="1"/>
        </w:numPr>
      </w:pPr>
      <w:r>
        <w:rPr>
          <w:lang w:val="ru-RU"/>
        </w:rPr>
        <w:t>Центры</w:t>
      </w:r>
    </w:p>
    <w:p w:rsidR="00DB3EF4" w:rsidRPr="00DB3EF4" w:rsidRDefault="00DB3EF4" w:rsidP="00DB3EF4">
      <w:pPr>
        <w:pStyle w:val="a3"/>
        <w:numPr>
          <w:ilvl w:val="1"/>
          <w:numId w:val="1"/>
        </w:numPr>
      </w:pPr>
      <w:r>
        <w:rPr>
          <w:lang w:val="ru-RU"/>
        </w:rPr>
        <w:t>УМЛ «Музыкально-компьютерные технологии»</w:t>
      </w:r>
    </w:p>
    <w:p w:rsidR="00DB3EF4" w:rsidRPr="00DB3EF4" w:rsidRDefault="00DB3EF4" w:rsidP="00DB3EF4">
      <w:pPr>
        <w:pStyle w:val="a3"/>
        <w:numPr>
          <w:ilvl w:val="1"/>
          <w:numId w:val="1"/>
        </w:numPr>
      </w:pPr>
      <w:r>
        <w:rPr>
          <w:lang w:val="ru-RU"/>
        </w:rPr>
        <w:t>Центр тестирования</w:t>
      </w:r>
    </w:p>
    <w:p w:rsidR="00DB3EF4" w:rsidRDefault="00DB3EF4" w:rsidP="00DB3EF4">
      <w:pPr>
        <w:pStyle w:val="a3"/>
        <w:numPr>
          <w:ilvl w:val="1"/>
          <w:numId w:val="1"/>
        </w:numPr>
        <w:rPr>
          <w:lang w:val="ru-RU"/>
        </w:rPr>
      </w:pPr>
      <w:r w:rsidRPr="00DB3EF4">
        <w:rPr>
          <w:lang w:val="ru-RU"/>
        </w:rPr>
        <w:lastRenderedPageBreak/>
        <w:t>Центр по работе с талантливой молодежью и абитуриентами</w:t>
      </w:r>
    </w:p>
    <w:p w:rsidR="00DB3EF4" w:rsidRDefault="00DB3EF4" w:rsidP="00DB3EF4">
      <w:pPr>
        <w:pStyle w:val="a3"/>
        <w:numPr>
          <w:ilvl w:val="1"/>
          <w:numId w:val="1"/>
        </w:numPr>
        <w:rPr>
          <w:lang w:val="ru-RU"/>
        </w:rPr>
      </w:pPr>
      <w:r w:rsidRPr="00DB3EF4">
        <w:rPr>
          <w:lang w:val="ru-RU"/>
        </w:rPr>
        <w:t>Психологическая служба сопровождения студентов</w:t>
      </w:r>
    </w:p>
    <w:p w:rsidR="00DB3EF4" w:rsidRDefault="00DB3EF4" w:rsidP="00DB3EF4">
      <w:pPr>
        <w:pStyle w:val="a3"/>
        <w:numPr>
          <w:ilvl w:val="1"/>
          <w:numId w:val="1"/>
        </w:numPr>
        <w:rPr>
          <w:lang w:val="ru-RU"/>
        </w:rPr>
      </w:pPr>
      <w:r w:rsidRPr="00DB3EF4">
        <w:rPr>
          <w:lang w:val="ru-RU"/>
        </w:rPr>
        <w:t>Центр духовно-нравственного просвещения «Покровский»</w:t>
      </w:r>
    </w:p>
    <w:p w:rsidR="00DB3EF4" w:rsidRDefault="00DB3EF4" w:rsidP="00DB3EF4">
      <w:pPr>
        <w:pStyle w:val="a3"/>
        <w:numPr>
          <w:ilvl w:val="1"/>
          <w:numId w:val="1"/>
        </w:numPr>
        <w:rPr>
          <w:lang w:val="ru-RU"/>
        </w:rPr>
      </w:pPr>
      <w:r w:rsidRPr="00DB3EF4">
        <w:rPr>
          <w:lang w:val="ru-RU"/>
        </w:rPr>
        <w:t>Ресурсный учебно-методический центр по обучению инвалидов и лиц с ограниченными возможностями здоровья</w:t>
      </w:r>
    </w:p>
    <w:p w:rsidR="00DB3EF4" w:rsidRDefault="00DB3EF4" w:rsidP="00DB3EF4">
      <w:pPr>
        <w:pStyle w:val="a3"/>
        <w:numPr>
          <w:ilvl w:val="1"/>
          <w:numId w:val="1"/>
        </w:numPr>
        <w:rPr>
          <w:lang w:val="ru-RU"/>
        </w:rPr>
      </w:pPr>
      <w:r w:rsidRPr="00DB3EF4">
        <w:rPr>
          <w:lang w:val="ru-RU"/>
        </w:rPr>
        <w:t>Центр содействия трудоустройству выпускников «Мост»</w:t>
      </w:r>
    </w:p>
    <w:p w:rsidR="00DB3EF4" w:rsidRDefault="00DB3EF4" w:rsidP="00DB3EF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Другие подразделения</w:t>
      </w:r>
    </w:p>
    <w:p w:rsidR="00DB3EF4" w:rsidRPr="00DB3EF4" w:rsidRDefault="00DB3EF4" w:rsidP="00DB3EF4">
      <w:pPr>
        <w:pStyle w:val="a3"/>
        <w:numPr>
          <w:ilvl w:val="1"/>
          <w:numId w:val="1"/>
        </w:numPr>
        <w:rPr>
          <w:lang w:val="ru-RU"/>
        </w:rPr>
      </w:pPr>
      <w:r w:rsidRPr="00DB3EF4">
        <w:rPr>
          <w:lang w:val="ru-RU"/>
        </w:rPr>
        <w:t>Учебно-методическое управление</w:t>
      </w:r>
    </w:p>
    <w:p w:rsidR="00DB3EF4" w:rsidRPr="00DB3EF4" w:rsidRDefault="00DB3EF4" w:rsidP="00DB3EF4">
      <w:pPr>
        <w:pStyle w:val="a3"/>
        <w:numPr>
          <w:ilvl w:val="1"/>
          <w:numId w:val="1"/>
        </w:numPr>
        <w:rPr>
          <w:lang w:val="ru-RU"/>
        </w:rPr>
      </w:pPr>
      <w:r w:rsidRPr="00DB3EF4">
        <w:rPr>
          <w:lang w:val="ru-RU"/>
        </w:rPr>
        <w:t>Управление бухгалтерского учета и финансового контроля</w:t>
      </w:r>
    </w:p>
    <w:p w:rsidR="00DB3EF4" w:rsidRPr="00DB3EF4" w:rsidRDefault="00DB3EF4" w:rsidP="00DB3EF4">
      <w:pPr>
        <w:pStyle w:val="a3"/>
        <w:numPr>
          <w:ilvl w:val="1"/>
          <w:numId w:val="1"/>
        </w:numPr>
        <w:rPr>
          <w:lang w:val="ru-RU"/>
        </w:rPr>
      </w:pPr>
      <w:r w:rsidRPr="00DB3EF4">
        <w:rPr>
          <w:lang w:val="ru-RU"/>
        </w:rPr>
        <w:t>Учебное управление</w:t>
      </w:r>
    </w:p>
    <w:p w:rsidR="00DB3EF4" w:rsidRPr="00DB3EF4" w:rsidRDefault="00DB3EF4" w:rsidP="00DB3EF4">
      <w:pPr>
        <w:pStyle w:val="a3"/>
        <w:numPr>
          <w:ilvl w:val="1"/>
          <w:numId w:val="1"/>
        </w:numPr>
        <w:rPr>
          <w:lang w:val="ru-RU"/>
        </w:rPr>
      </w:pPr>
      <w:r w:rsidRPr="00DB3EF4">
        <w:rPr>
          <w:lang w:val="ru-RU"/>
        </w:rPr>
        <w:t>Управление закупок и продаж</w:t>
      </w:r>
    </w:p>
    <w:p w:rsidR="00DB3EF4" w:rsidRPr="00DB3EF4" w:rsidRDefault="00DB3EF4" w:rsidP="00DB3EF4">
      <w:pPr>
        <w:pStyle w:val="a3"/>
        <w:numPr>
          <w:ilvl w:val="1"/>
          <w:numId w:val="1"/>
        </w:numPr>
        <w:rPr>
          <w:lang w:val="ru-RU"/>
        </w:rPr>
      </w:pPr>
      <w:r w:rsidRPr="00DB3EF4">
        <w:rPr>
          <w:lang w:val="ru-RU"/>
        </w:rPr>
        <w:t>Управление информатизации</w:t>
      </w:r>
    </w:p>
    <w:p w:rsidR="00DB3EF4" w:rsidRPr="00DB3EF4" w:rsidRDefault="00DB3EF4" w:rsidP="00DB3EF4">
      <w:pPr>
        <w:pStyle w:val="a3"/>
        <w:numPr>
          <w:ilvl w:val="1"/>
          <w:numId w:val="1"/>
        </w:numPr>
        <w:rPr>
          <w:lang w:val="ru-RU"/>
        </w:rPr>
      </w:pPr>
      <w:r w:rsidRPr="00DB3EF4">
        <w:rPr>
          <w:lang w:val="ru-RU"/>
        </w:rPr>
        <w:t>Управление по связям с общественностью</w:t>
      </w:r>
    </w:p>
    <w:p w:rsidR="00DB3EF4" w:rsidRPr="00DB3EF4" w:rsidRDefault="00DB3EF4" w:rsidP="00DB3EF4">
      <w:pPr>
        <w:pStyle w:val="a3"/>
        <w:numPr>
          <w:ilvl w:val="1"/>
          <w:numId w:val="1"/>
        </w:numPr>
        <w:rPr>
          <w:lang w:val="ru-RU"/>
        </w:rPr>
      </w:pPr>
      <w:r w:rsidRPr="00DB3EF4">
        <w:rPr>
          <w:lang w:val="ru-RU"/>
        </w:rPr>
        <w:t>Управление дополнительного образования</w:t>
      </w:r>
    </w:p>
    <w:p w:rsidR="00DB3EF4" w:rsidRPr="00DB3EF4" w:rsidRDefault="00DB3EF4" w:rsidP="00DB3EF4">
      <w:pPr>
        <w:pStyle w:val="a3"/>
        <w:numPr>
          <w:ilvl w:val="1"/>
          <w:numId w:val="1"/>
        </w:numPr>
        <w:rPr>
          <w:lang w:val="ru-RU"/>
        </w:rPr>
      </w:pPr>
      <w:r w:rsidRPr="00DB3EF4">
        <w:rPr>
          <w:lang w:val="ru-RU"/>
        </w:rPr>
        <w:t>Управление кадров и социальной работы</w:t>
      </w:r>
    </w:p>
    <w:p w:rsidR="00DB3EF4" w:rsidRPr="00DB3EF4" w:rsidRDefault="00DB3EF4" w:rsidP="00DB3EF4">
      <w:pPr>
        <w:pStyle w:val="a3"/>
        <w:numPr>
          <w:ilvl w:val="1"/>
          <w:numId w:val="1"/>
        </w:numPr>
        <w:rPr>
          <w:lang w:val="ru-RU"/>
        </w:rPr>
      </w:pPr>
      <w:r w:rsidRPr="00DB3EF4">
        <w:rPr>
          <w:lang w:val="ru-RU"/>
        </w:rPr>
        <w:t>Управление ремонта, модернизации и перспективного развития</w:t>
      </w:r>
    </w:p>
    <w:p w:rsidR="00DB3EF4" w:rsidRPr="00DB3EF4" w:rsidRDefault="00DB3EF4" w:rsidP="00DB3EF4">
      <w:pPr>
        <w:pStyle w:val="a3"/>
        <w:numPr>
          <w:ilvl w:val="1"/>
          <w:numId w:val="1"/>
        </w:numPr>
        <w:rPr>
          <w:lang w:val="ru-RU"/>
        </w:rPr>
      </w:pPr>
      <w:r w:rsidRPr="00DB3EF4">
        <w:rPr>
          <w:lang w:val="ru-RU"/>
        </w:rPr>
        <w:t>Управление международного сотрудничества</w:t>
      </w:r>
    </w:p>
    <w:p w:rsidR="00DB3EF4" w:rsidRPr="00DB3EF4" w:rsidRDefault="00DB3EF4" w:rsidP="00DB3EF4">
      <w:pPr>
        <w:pStyle w:val="a3"/>
        <w:numPr>
          <w:ilvl w:val="1"/>
          <w:numId w:val="1"/>
        </w:numPr>
        <w:rPr>
          <w:lang w:val="ru-RU"/>
        </w:rPr>
      </w:pPr>
      <w:r w:rsidRPr="00DB3EF4">
        <w:rPr>
          <w:lang w:val="ru-RU"/>
        </w:rPr>
        <w:t>Управление обеспечения сотрудничества с образовательными организациями</w:t>
      </w:r>
    </w:p>
    <w:p w:rsidR="00DB3EF4" w:rsidRPr="00DB3EF4" w:rsidRDefault="00DB3EF4" w:rsidP="00DB3EF4">
      <w:pPr>
        <w:pStyle w:val="a3"/>
        <w:numPr>
          <w:ilvl w:val="1"/>
          <w:numId w:val="1"/>
        </w:numPr>
        <w:rPr>
          <w:lang w:val="ru-RU"/>
        </w:rPr>
      </w:pPr>
      <w:r w:rsidRPr="00DB3EF4">
        <w:rPr>
          <w:lang w:val="ru-RU"/>
        </w:rPr>
        <w:t>Управление научных исследований</w:t>
      </w:r>
    </w:p>
    <w:p w:rsidR="00DB3EF4" w:rsidRPr="00DB3EF4" w:rsidRDefault="00DB3EF4" w:rsidP="00DB3EF4">
      <w:pPr>
        <w:pStyle w:val="a3"/>
        <w:numPr>
          <w:ilvl w:val="1"/>
          <w:numId w:val="1"/>
        </w:numPr>
        <w:rPr>
          <w:lang w:val="ru-RU"/>
        </w:rPr>
      </w:pPr>
      <w:r w:rsidRPr="00DB3EF4">
        <w:rPr>
          <w:lang w:val="ru-RU"/>
        </w:rPr>
        <w:t>Управление по обеспечению управлением имущественным комплексом</w:t>
      </w:r>
    </w:p>
    <w:p w:rsidR="00DB3EF4" w:rsidRPr="00DB3EF4" w:rsidRDefault="00DB3EF4" w:rsidP="00DB3EF4">
      <w:pPr>
        <w:pStyle w:val="a3"/>
        <w:numPr>
          <w:ilvl w:val="1"/>
          <w:numId w:val="1"/>
        </w:numPr>
        <w:rPr>
          <w:lang w:val="ru-RU"/>
        </w:rPr>
      </w:pPr>
      <w:r w:rsidRPr="00DB3EF4">
        <w:rPr>
          <w:lang w:val="ru-RU"/>
        </w:rPr>
        <w:lastRenderedPageBreak/>
        <w:t>Управление охраны и пожарной безопасности</w:t>
      </w:r>
    </w:p>
    <w:p w:rsidR="00DB3EF4" w:rsidRPr="00DB3EF4" w:rsidRDefault="00DB3EF4" w:rsidP="00DB3EF4">
      <w:pPr>
        <w:pStyle w:val="a3"/>
        <w:numPr>
          <w:ilvl w:val="1"/>
          <w:numId w:val="1"/>
        </w:numPr>
        <w:rPr>
          <w:lang w:val="ru-RU"/>
        </w:rPr>
      </w:pPr>
      <w:r w:rsidRPr="00DB3EF4">
        <w:rPr>
          <w:lang w:val="ru-RU"/>
        </w:rPr>
        <w:t>Планово-финансовое управление</w:t>
      </w:r>
    </w:p>
    <w:p w:rsidR="00DB3EF4" w:rsidRPr="00DB3EF4" w:rsidRDefault="00DB3EF4" w:rsidP="00DB3EF4">
      <w:pPr>
        <w:pStyle w:val="a3"/>
        <w:numPr>
          <w:ilvl w:val="1"/>
          <w:numId w:val="1"/>
        </w:numPr>
        <w:rPr>
          <w:lang w:val="ru-RU"/>
        </w:rPr>
      </w:pPr>
      <w:r w:rsidRPr="00DB3EF4">
        <w:rPr>
          <w:lang w:val="ru-RU"/>
        </w:rPr>
        <w:t>Управление организации диссертационных исследований и аттестации кадров высшей квалификации</w:t>
      </w:r>
    </w:p>
    <w:p w:rsidR="00DB3EF4" w:rsidRPr="00DB3EF4" w:rsidRDefault="00DB3EF4" w:rsidP="00DB3EF4">
      <w:pPr>
        <w:pStyle w:val="a3"/>
        <w:numPr>
          <w:ilvl w:val="1"/>
          <w:numId w:val="1"/>
        </w:numPr>
        <w:rPr>
          <w:lang w:val="ru-RU"/>
        </w:rPr>
      </w:pPr>
      <w:r w:rsidRPr="00DB3EF4">
        <w:rPr>
          <w:lang w:val="ru-RU"/>
        </w:rPr>
        <w:t>Управление развитием воспитательной деятельности</w:t>
      </w:r>
    </w:p>
    <w:p w:rsidR="00DB3EF4" w:rsidRPr="00DB3EF4" w:rsidRDefault="00DB3EF4" w:rsidP="00DB3EF4">
      <w:pPr>
        <w:pStyle w:val="a3"/>
        <w:numPr>
          <w:ilvl w:val="1"/>
          <w:numId w:val="1"/>
        </w:numPr>
        <w:rPr>
          <w:lang w:val="ru-RU"/>
        </w:rPr>
      </w:pPr>
      <w:r w:rsidRPr="00DB3EF4">
        <w:rPr>
          <w:lang w:val="ru-RU"/>
        </w:rPr>
        <w:t>Управление развития педагогического образования</w:t>
      </w:r>
    </w:p>
    <w:p w:rsidR="00DB3EF4" w:rsidRPr="00DB3EF4" w:rsidRDefault="00DB3EF4" w:rsidP="00DB3EF4">
      <w:pPr>
        <w:pStyle w:val="a3"/>
        <w:numPr>
          <w:ilvl w:val="1"/>
          <w:numId w:val="1"/>
        </w:numPr>
        <w:rPr>
          <w:lang w:val="ru-RU"/>
        </w:rPr>
      </w:pPr>
      <w:r w:rsidRPr="00DB3EF4">
        <w:rPr>
          <w:lang w:val="ru-RU"/>
        </w:rPr>
        <w:t>Управление социально-бытового обеспечения и обслуживания</w:t>
      </w:r>
    </w:p>
    <w:p w:rsidR="00DB3EF4" w:rsidRPr="00DB3EF4" w:rsidRDefault="00DB3EF4" w:rsidP="00DB3EF4">
      <w:pPr>
        <w:pStyle w:val="a3"/>
        <w:numPr>
          <w:ilvl w:val="1"/>
          <w:numId w:val="1"/>
        </w:numPr>
        <w:rPr>
          <w:lang w:val="ru-RU"/>
        </w:rPr>
      </w:pPr>
      <w:r w:rsidRPr="00DB3EF4">
        <w:rPr>
          <w:lang w:val="ru-RU"/>
        </w:rPr>
        <w:t>Управление баз практик</w:t>
      </w:r>
    </w:p>
    <w:p w:rsidR="00DB3EF4" w:rsidRPr="00DB3EF4" w:rsidRDefault="00DB3EF4" w:rsidP="00DB3EF4">
      <w:pPr>
        <w:pStyle w:val="a3"/>
        <w:numPr>
          <w:ilvl w:val="1"/>
          <w:numId w:val="1"/>
        </w:numPr>
        <w:rPr>
          <w:lang w:val="ru-RU"/>
        </w:rPr>
      </w:pPr>
      <w:r w:rsidRPr="00DB3EF4">
        <w:rPr>
          <w:lang w:val="ru-RU"/>
        </w:rPr>
        <w:t>Этический комитет</w:t>
      </w:r>
    </w:p>
    <w:p w:rsidR="00DB3EF4" w:rsidRPr="00DB3EF4" w:rsidRDefault="00DB3EF4" w:rsidP="00DB3EF4">
      <w:pPr>
        <w:pStyle w:val="a3"/>
        <w:numPr>
          <w:ilvl w:val="1"/>
          <w:numId w:val="1"/>
        </w:numPr>
        <w:rPr>
          <w:lang w:val="ru-RU"/>
        </w:rPr>
      </w:pPr>
      <w:r w:rsidRPr="00DB3EF4">
        <w:rPr>
          <w:lang w:val="ru-RU"/>
        </w:rPr>
        <w:t>Педагогические вести</w:t>
      </w:r>
    </w:p>
    <w:p w:rsidR="00DB3EF4" w:rsidRPr="00DB3EF4" w:rsidRDefault="00DB3EF4" w:rsidP="00DB3EF4">
      <w:pPr>
        <w:pStyle w:val="a3"/>
        <w:numPr>
          <w:ilvl w:val="1"/>
          <w:numId w:val="1"/>
        </w:numPr>
        <w:rPr>
          <w:lang w:val="ru-RU"/>
        </w:rPr>
      </w:pPr>
      <w:r w:rsidRPr="00DB3EF4">
        <w:rPr>
          <w:lang w:val="ru-RU"/>
        </w:rPr>
        <w:t>Библиотека</w:t>
      </w:r>
    </w:p>
    <w:p w:rsidR="00DB3EF4" w:rsidRPr="00DB3EF4" w:rsidRDefault="00DB3EF4" w:rsidP="00DB3EF4">
      <w:pPr>
        <w:pStyle w:val="a3"/>
        <w:numPr>
          <w:ilvl w:val="1"/>
          <w:numId w:val="1"/>
        </w:numPr>
        <w:rPr>
          <w:lang w:val="ru-RU"/>
        </w:rPr>
      </w:pPr>
      <w:r w:rsidRPr="00DB3EF4">
        <w:rPr>
          <w:lang w:val="ru-RU"/>
        </w:rPr>
        <w:t>Музей</w:t>
      </w:r>
    </w:p>
    <w:p w:rsidR="00DB3EF4" w:rsidRPr="00DB3EF4" w:rsidRDefault="00DB3EF4" w:rsidP="00DB3EF4">
      <w:pPr>
        <w:pStyle w:val="a3"/>
        <w:numPr>
          <w:ilvl w:val="1"/>
          <w:numId w:val="1"/>
        </w:numPr>
        <w:rPr>
          <w:lang w:val="ru-RU"/>
        </w:rPr>
      </w:pPr>
      <w:r w:rsidRPr="00DB3EF4">
        <w:rPr>
          <w:lang w:val="ru-RU"/>
        </w:rPr>
        <w:t>Отдел ученого секретаря</w:t>
      </w:r>
    </w:p>
    <w:p w:rsidR="00DB3EF4" w:rsidRPr="00DB3EF4" w:rsidRDefault="00DB3EF4" w:rsidP="00DB3EF4">
      <w:pPr>
        <w:pStyle w:val="a3"/>
        <w:numPr>
          <w:ilvl w:val="1"/>
          <w:numId w:val="1"/>
        </w:numPr>
        <w:rPr>
          <w:lang w:val="ru-RU"/>
        </w:rPr>
      </w:pPr>
      <w:r w:rsidRPr="00DB3EF4">
        <w:rPr>
          <w:lang w:val="ru-RU"/>
        </w:rPr>
        <w:t>Отдел аспирантуры</w:t>
      </w:r>
    </w:p>
    <w:p w:rsidR="00DB3EF4" w:rsidRPr="00DB3EF4" w:rsidRDefault="00DB3EF4" w:rsidP="00DB3EF4">
      <w:pPr>
        <w:pStyle w:val="a3"/>
        <w:numPr>
          <w:ilvl w:val="1"/>
          <w:numId w:val="1"/>
        </w:numPr>
        <w:rPr>
          <w:lang w:val="ru-RU"/>
        </w:rPr>
      </w:pPr>
      <w:r w:rsidRPr="00DB3EF4">
        <w:rPr>
          <w:lang w:val="ru-RU"/>
        </w:rPr>
        <w:t>Канцелярия (Организационно-контрольное управление</w:t>
      </w:r>
    </w:p>
    <w:p w:rsidR="00DB3EF4" w:rsidRPr="00DB3EF4" w:rsidRDefault="00DB3EF4" w:rsidP="00DB3EF4">
      <w:pPr>
        <w:pStyle w:val="a3"/>
        <w:numPr>
          <w:ilvl w:val="1"/>
          <w:numId w:val="1"/>
        </w:numPr>
        <w:rPr>
          <w:lang w:val="ru-RU"/>
        </w:rPr>
      </w:pPr>
      <w:r w:rsidRPr="00DB3EF4">
        <w:rPr>
          <w:lang w:val="ru-RU"/>
        </w:rPr>
        <w:t>Отдел по работе с выпускниками</w:t>
      </w:r>
    </w:p>
    <w:p w:rsidR="00DB3EF4" w:rsidRPr="00DB3EF4" w:rsidRDefault="00DB3EF4" w:rsidP="00DB3EF4">
      <w:pPr>
        <w:pStyle w:val="a3"/>
        <w:numPr>
          <w:ilvl w:val="1"/>
          <w:numId w:val="1"/>
        </w:numPr>
        <w:rPr>
          <w:lang w:val="ru-RU"/>
        </w:rPr>
      </w:pPr>
      <w:r w:rsidRPr="00DB3EF4">
        <w:rPr>
          <w:lang w:val="ru-RU"/>
        </w:rPr>
        <w:t>Русская роговая капелла</w:t>
      </w:r>
    </w:p>
    <w:p w:rsidR="00DB3EF4" w:rsidRPr="00DB3EF4" w:rsidRDefault="00DB3EF4" w:rsidP="00DB3EF4">
      <w:pPr>
        <w:pStyle w:val="a3"/>
        <w:numPr>
          <w:ilvl w:val="1"/>
          <w:numId w:val="1"/>
        </w:numPr>
        <w:rPr>
          <w:lang w:val="ru-RU"/>
        </w:rPr>
      </w:pPr>
      <w:r w:rsidRPr="00DB3EF4">
        <w:rPr>
          <w:lang w:val="ru-RU"/>
        </w:rPr>
        <w:t>НОТА (Научно-образовательная теологическая ассоциация)</w:t>
      </w:r>
    </w:p>
    <w:p w:rsidR="00DB3EF4" w:rsidRPr="00DB3EF4" w:rsidRDefault="00DB3EF4" w:rsidP="00DB3EF4">
      <w:pPr>
        <w:pStyle w:val="a3"/>
        <w:numPr>
          <w:ilvl w:val="1"/>
          <w:numId w:val="1"/>
        </w:numPr>
        <w:rPr>
          <w:lang w:val="ru-RU"/>
        </w:rPr>
      </w:pPr>
      <w:r w:rsidRPr="00DB3EF4">
        <w:rPr>
          <w:lang w:val="ru-RU"/>
        </w:rPr>
        <w:t>Офис по реализации стратегических проектов</w:t>
      </w:r>
    </w:p>
    <w:p w:rsidR="00DB3EF4" w:rsidRPr="00DB3EF4" w:rsidRDefault="00DB3EF4" w:rsidP="00DB3EF4">
      <w:pPr>
        <w:pStyle w:val="a3"/>
        <w:numPr>
          <w:ilvl w:val="1"/>
          <w:numId w:val="1"/>
        </w:numPr>
        <w:rPr>
          <w:lang w:val="ru-RU"/>
        </w:rPr>
      </w:pPr>
      <w:r w:rsidRPr="00DB3EF4">
        <w:rPr>
          <w:lang w:val="ru-RU"/>
        </w:rPr>
        <w:t>Ассоциация студентов и выпускников РГПУ им. А. И. Герцена</w:t>
      </w:r>
    </w:p>
    <w:p w:rsidR="00DB3EF4" w:rsidRPr="00DB3EF4" w:rsidRDefault="00DB3EF4" w:rsidP="00DB3EF4">
      <w:pPr>
        <w:pStyle w:val="a3"/>
        <w:numPr>
          <w:ilvl w:val="1"/>
          <w:numId w:val="1"/>
        </w:numPr>
        <w:rPr>
          <w:lang w:val="ru-RU"/>
        </w:rPr>
      </w:pPr>
      <w:r w:rsidRPr="00DB3EF4">
        <w:rPr>
          <w:lang w:val="ru-RU"/>
        </w:rPr>
        <w:t>Юридическая служба</w:t>
      </w:r>
    </w:p>
    <w:p w:rsidR="00DB3EF4" w:rsidRPr="00DB3EF4" w:rsidRDefault="00DB3EF4" w:rsidP="00DB3EF4">
      <w:pPr>
        <w:pStyle w:val="a3"/>
        <w:numPr>
          <w:ilvl w:val="1"/>
          <w:numId w:val="1"/>
        </w:numPr>
        <w:rPr>
          <w:lang w:val="ru-RU"/>
        </w:rPr>
      </w:pPr>
      <w:r w:rsidRPr="00DB3EF4">
        <w:rPr>
          <w:lang w:val="ru-RU"/>
        </w:rPr>
        <w:lastRenderedPageBreak/>
        <w:t>Консультационно аналитический отдел</w:t>
      </w:r>
    </w:p>
    <w:p w:rsidR="00DB3EF4" w:rsidRPr="00DB3EF4" w:rsidRDefault="00DB3EF4" w:rsidP="00DB3EF4">
      <w:pPr>
        <w:pStyle w:val="a3"/>
        <w:numPr>
          <w:ilvl w:val="1"/>
          <w:numId w:val="1"/>
        </w:numPr>
        <w:rPr>
          <w:lang w:val="ru-RU"/>
        </w:rPr>
      </w:pPr>
      <w:r w:rsidRPr="00DB3EF4">
        <w:rPr>
          <w:lang w:val="ru-RU"/>
        </w:rPr>
        <w:t>Штаб по делам ГО и ЧС</w:t>
      </w:r>
    </w:p>
    <w:p w:rsidR="00DB3EF4" w:rsidRPr="00DB3EF4" w:rsidRDefault="00DB3EF4" w:rsidP="00DB3EF4">
      <w:pPr>
        <w:pStyle w:val="a3"/>
        <w:numPr>
          <w:ilvl w:val="1"/>
          <w:numId w:val="1"/>
        </w:numPr>
        <w:rPr>
          <w:lang w:val="ru-RU"/>
        </w:rPr>
      </w:pPr>
      <w:r w:rsidRPr="00DB3EF4">
        <w:rPr>
          <w:lang w:val="ru-RU"/>
        </w:rPr>
        <w:t>Учебно-жилой комплекс</w:t>
      </w:r>
    </w:p>
    <w:p w:rsidR="00DB3EF4" w:rsidRPr="00DB3EF4" w:rsidRDefault="00DB3EF4" w:rsidP="00DB3EF4">
      <w:pPr>
        <w:pStyle w:val="a3"/>
        <w:numPr>
          <w:ilvl w:val="1"/>
          <w:numId w:val="1"/>
        </w:numPr>
        <w:rPr>
          <w:lang w:val="ru-RU"/>
        </w:rPr>
      </w:pPr>
      <w:r w:rsidRPr="00DB3EF4">
        <w:rPr>
          <w:lang w:val="ru-RU"/>
        </w:rPr>
        <w:t>Первый отдел</w:t>
      </w:r>
    </w:p>
    <w:p w:rsidR="00DB3EF4" w:rsidRPr="00DB3EF4" w:rsidRDefault="00DB3EF4" w:rsidP="00DB3EF4">
      <w:pPr>
        <w:pStyle w:val="a3"/>
        <w:numPr>
          <w:ilvl w:val="1"/>
          <w:numId w:val="1"/>
        </w:numPr>
        <w:rPr>
          <w:lang w:val="ru-RU"/>
        </w:rPr>
      </w:pPr>
      <w:r w:rsidRPr="00DB3EF4">
        <w:rPr>
          <w:lang w:val="ru-RU"/>
        </w:rPr>
        <w:t>Второй отдел</w:t>
      </w:r>
    </w:p>
    <w:p w:rsidR="00DB3EF4" w:rsidRPr="00DB3EF4" w:rsidRDefault="00DB3EF4" w:rsidP="00DB3EF4">
      <w:pPr>
        <w:pStyle w:val="a3"/>
        <w:numPr>
          <w:ilvl w:val="1"/>
          <w:numId w:val="1"/>
        </w:numPr>
        <w:rPr>
          <w:lang w:val="ru-RU"/>
        </w:rPr>
      </w:pPr>
      <w:r w:rsidRPr="00DB3EF4">
        <w:rPr>
          <w:lang w:val="ru-RU"/>
        </w:rPr>
        <w:t>Медико-оздоровительный центр</w:t>
      </w:r>
    </w:p>
    <w:p w:rsidR="00DB3EF4" w:rsidRPr="00DB3EF4" w:rsidRDefault="00DB3EF4" w:rsidP="00DB3EF4">
      <w:pPr>
        <w:pStyle w:val="a3"/>
        <w:numPr>
          <w:ilvl w:val="1"/>
          <w:numId w:val="1"/>
        </w:numPr>
        <w:rPr>
          <w:lang w:val="ru-RU"/>
        </w:rPr>
      </w:pPr>
      <w:r w:rsidRPr="00DB3EF4">
        <w:rPr>
          <w:lang w:val="ru-RU"/>
        </w:rPr>
        <w:t>Управление главного инженера</w:t>
      </w:r>
    </w:p>
    <w:p w:rsidR="00DB3EF4" w:rsidRPr="00DB3EF4" w:rsidRDefault="00DB3EF4" w:rsidP="00DB3EF4">
      <w:pPr>
        <w:pStyle w:val="a3"/>
        <w:numPr>
          <w:ilvl w:val="1"/>
          <w:numId w:val="1"/>
        </w:numPr>
        <w:rPr>
          <w:lang w:val="ru-RU"/>
        </w:rPr>
      </w:pPr>
      <w:r w:rsidRPr="00DB3EF4">
        <w:rPr>
          <w:lang w:val="ru-RU"/>
        </w:rPr>
        <w:t>Санкт-Петербургская высшая школа перевода</w:t>
      </w:r>
    </w:p>
    <w:p w:rsidR="00DB3EF4" w:rsidRPr="00DB3EF4" w:rsidRDefault="00DB3EF4" w:rsidP="00DB3EF4">
      <w:pPr>
        <w:pStyle w:val="a3"/>
        <w:numPr>
          <w:ilvl w:val="1"/>
          <w:numId w:val="1"/>
        </w:numPr>
        <w:rPr>
          <w:lang w:val="ru-RU"/>
        </w:rPr>
      </w:pPr>
      <w:r w:rsidRPr="00DB3EF4">
        <w:rPr>
          <w:lang w:val="ru-RU"/>
        </w:rPr>
        <w:t>Гостиница и общежитие гостиничного типа</w:t>
      </w:r>
    </w:p>
    <w:p w:rsidR="00DB3EF4" w:rsidRPr="00DB3EF4" w:rsidRDefault="00DB3EF4" w:rsidP="00DB3EF4">
      <w:pPr>
        <w:pStyle w:val="a3"/>
        <w:numPr>
          <w:ilvl w:val="1"/>
          <w:numId w:val="1"/>
        </w:numPr>
        <w:rPr>
          <w:lang w:val="ru-RU"/>
        </w:rPr>
      </w:pPr>
      <w:r w:rsidRPr="00DB3EF4">
        <w:rPr>
          <w:lang w:val="ru-RU"/>
        </w:rPr>
        <w:t>Студенческие общежития</w:t>
      </w:r>
    </w:p>
    <w:p w:rsidR="00DB3EF4" w:rsidRDefault="00DB3EF4" w:rsidP="00DB3EF4">
      <w:pPr>
        <w:pStyle w:val="a3"/>
        <w:numPr>
          <w:ilvl w:val="1"/>
          <w:numId w:val="1"/>
        </w:numPr>
        <w:rPr>
          <w:lang w:val="ru-RU"/>
        </w:rPr>
      </w:pPr>
      <w:r w:rsidRPr="00DB3EF4">
        <w:rPr>
          <w:lang w:val="ru-RU"/>
        </w:rPr>
        <w:t>Кафедра ЮНЕСКО</w:t>
      </w:r>
    </w:p>
    <w:p w:rsidR="00DB3EF4" w:rsidRDefault="00DB3EF4" w:rsidP="00DB3EF4">
      <w:pPr>
        <w:pStyle w:val="a3"/>
        <w:rPr>
          <w:lang w:val="ru-RU"/>
        </w:rPr>
      </w:pPr>
    </w:p>
    <w:p w:rsidR="00DB3EF4" w:rsidRDefault="00DB3EF4" w:rsidP="00DB3EF4">
      <w:pPr>
        <w:pStyle w:val="a3"/>
        <w:rPr>
          <w:lang w:val="ru-RU"/>
        </w:rPr>
      </w:pPr>
      <w:r>
        <w:rPr>
          <w:lang w:val="ru-RU"/>
        </w:rPr>
        <w:t>Задачи РГПУ им. Герцена:</w:t>
      </w:r>
    </w:p>
    <w:p w:rsidR="00DB3EF4" w:rsidRDefault="00DB3EF4" w:rsidP="00DB3EF4">
      <w:pPr>
        <w:pStyle w:val="a3"/>
        <w:numPr>
          <w:ilvl w:val="0"/>
          <w:numId w:val="8"/>
        </w:numPr>
        <w:rPr>
          <w:lang w:val="ru-RU"/>
        </w:rPr>
      </w:pPr>
      <w:r w:rsidRPr="00DB3EF4">
        <w:rPr>
          <w:lang w:val="ru-RU"/>
        </w:rPr>
        <w:t>п</w:t>
      </w:r>
      <w:r>
        <w:rPr>
          <w:lang w:val="ru-RU"/>
        </w:rPr>
        <w:t>одготовка</w:t>
      </w:r>
      <w:r w:rsidRPr="00DB3EF4">
        <w:rPr>
          <w:lang w:val="ru-RU"/>
        </w:rPr>
        <w:t xml:space="preserve"> специалистов образования нового типа, способных видеть человека как уникальную целостность; знающих законы развития человека в разных сферах науки, техники, искусства, общественной жизни, труда; умеющих создавать условия для раскрытия человеческого потенциала на разных этапах жизненного пути; понимающих и умеющих вести диалог с представителями различных социальных групп, конфессий, культур;</w:t>
      </w:r>
    </w:p>
    <w:p w:rsidR="00DB3EF4" w:rsidRDefault="00DB3EF4" w:rsidP="00DB3EF4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всемирная поддержка</w:t>
      </w:r>
      <w:r w:rsidRPr="00DB3EF4">
        <w:rPr>
          <w:lang w:val="ru-RU"/>
        </w:rPr>
        <w:t xml:space="preserve"> развития отечественного образования в различных регионах России путем трансляции сложившегося во всех сферах деятельности университета инновационного опыта, </w:t>
      </w:r>
      <w:r w:rsidRPr="00DB3EF4">
        <w:rPr>
          <w:lang w:val="ru-RU"/>
        </w:rPr>
        <w:lastRenderedPageBreak/>
        <w:t>путем включения в разработку государственных приоритетных проектов и программ развития образования;</w:t>
      </w:r>
    </w:p>
    <w:p w:rsidR="00DB3EF4" w:rsidRDefault="00DB3EF4" w:rsidP="00DB3EF4">
      <w:pPr>
        <w:pStyle w:val="a3"/>
        <w:numPr>
          <w:ilvl w:val="0"/>
          <w:numId w:val="8"/>
        </w:numPr>
        <w:rPr>
          <w:lang w:val="ru-RU"/>
        </w:rPr>
      </w:pPr>
      <w:r w:rsidRPr="00DB3EF4">
        <w:rPr>
          <w:lang w:val="ru-RU"/>
        </w:rPr>
        <w:t>возможность развиваться как научно-образовательному центру, обеспечивающему научно-исследовательскую и научно-методическую поддержку образовательных систем России;</w:t>
      </w:r>
    </w:p>
    <w:p w:rsidR="00DB3EF4" w:rsidRDefault="00DB3EF4" w:rsidP="00DB3EF4">
      <w:pPr>
        <w:pStyle w:val="a3"/>
        <w:numPr>
          <w:ilvl w:val="0"/>
          <w:numId w:val="8"/>
        </w:numPr>
        <w:rPr>
          <w:lang w:val="ru-RU"/>
        </w:rPr>
      </w:pPr>
      <w:r w:rsidRPr="00DB3EF4">
        <w:rPr>
          <w:lang w:val="ru-RU"/>
        </w:rPr>
        <w:t xml:space="preserve">создание новых преимуществ </w:t>
      </w:r>
      <w:proofErr w:type="spellStart"/>
      <w:r w:rsidRPr="00DB3EF4">
        <w:rPr>
          <w:lang w:val="ru-RU"/>
        </w:rPr>
        <w:t>Герценовского</w:t>
      </w:r>
      <w:proofErr w:type="spellEnd"/>
      <w:r w:rsidRPr="00DB3EF4">
        <w:rPr>
          <w:lang w:val="ru-RU"/>
        </w:rPr>
        <w:t xml:space="preserve"> университета через освоение выгодных рыночных позиций, развитие внутренних возможностей, результативности и качества деятельности, что способствует повышению конкурентоспособности на любых рынках.</w:t>
      </w:r>
    </w:p>
    <w:p w:rsidR="00F954AC" w:rsidRDefault="00F954AC" w:rsidP="00F954AC">
      <w:pPr>
        <w:pStyle w:val="a3"/>
        <w:rPr>
          <w:lang w:val="ru-RU"/>
        </w:rPr>
      </w:pPr>
    </w:p>
    <w:p w:rsidR="00F954AC" w:rsidRDefault="00F954AC" w:rsidP="00F954AC">
      <w:pPr>
        <w:pStyle w:val="a3"/>
        <w:rPr>
          <w:lang w:val="ru-RU"/>
        </w:rPr>
      </w:pPr>
      <w:r>
        <w:rPr>
          <w:lang w:val="ru-RU"/>
        </w:rPr>
        <w:t>Перспективы развития РГПУ им. Герцена:</w:t>
      </w:r>
    </w:p>
    <w:p w:rsidR="00F954AC" w:rsidRPr="00F954AC" w:rsidRDefault="00F954AC" w:rsidP="00F954AC">
      <w:pPr>
        <w:pStyle w:val="a3"/>
        <w:numPr>
          <w:ilvl w:val="0"/>
          <w:numId w:val="12"/>
        </w:numPr>
        <w:rPr>
          <w:lang w:val="ru-RU"/>
        </w:rPr>
      </w:pPr>
      <w:r w:rsidRPr="00F954AC">
        <w:rPr>
          <w:lang w:val="ru-RU"/>
        </w:rPr>
        <w:t>переход к новым формам его организации и управления образовательными программами в соответствии с профессиональными стандартами Минтруда России;</w:t>
      </w:r>
    </w:p>
    <w:p w:rsidR="00F954AC" w:rsidRPr="00F954AC" w:rsidRDefault="00F954AC" w:rsidP="00F954A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поддержка</w:t>
      </w:r>
      <w:r w:rsidRPr="00F954AC">
        <w:rPr>
          <w:lang w:val="ru-RU"/>
        </w:rPr>
        <w:t xml:space="preserve"> и продвижение на российском и мировом рынках образования уникальных (эксклюзивных) направлений подготовки, образовательных программ, определяющих неповторимый облик </w:t>
      </w:r>
      <w:proofErr w:type="spellStart"/>
      <w:r w:rsidRPr="00F954AC">
        <w:rPr>
          <w:lang w:val="ru-RU"/>
        </w:rPr>
        <w:t>Герценовского</w:t>
      </w:r>
      <w:proofErr w:type="spellEnd"/>
      <w:r w:rsidRPr="00F954AC">
        <w:rPr>
          <w:lang w:val="ru-RU"/>
        </w:rPr>
        <w:t xml:space="preserve"> университета, повышение их </w:t>
      </w:r>
      <w:proofErr w:type="spellStart"/>
      <w:r w:rsidRPr="00F954AC">
        <w:rPr>
          <w:lang w:val="ru-RU"/>
        </w:rPr>
        <w:t>практикоориентированности</w:t>
      </w:r>
      <w:proofErr w:type="spellEnd"/>
      <w:r w:rsidRPr="00F954AC">
        <w:rPr>
          <w:lang w:val="ru-RU"/>
        </w:rPr>
        <w:t xml:space="preserve"> при сохранении высокого уровня фундаментальности;</w:t>
      </w:r>
    </w:p>
    <w:p w:rsidR="00F954AC" w:rsidRPr="00F954AC" w:rsidRDefault="00F954AC" w:rsidP="00F954A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диверсификация</w:t>
      </w:r>
      <w:r w:rsidRPr="00F954AC">
        <w:rPr>
          <w:lang w:val="ru-RU"/>
        </w:rPr>
        <w:t xml:space="preserve"> образовательных программ с приоритетным развитием программ магистратуры и аспирантуры в контексте становления института профессиональных стандартов, которая обеспечит рост конкурентоспособности выпускников на рынке труда и создание потенциала их профессиональной мобильности, переход на ФГОС-3++;</w:t>
      </w:r>
    </w:p>
    <w:p w:rsidR="00F954AC" w:rsidRPr="00F954AC" w:rsidRDefault="00F954AC" w:rsidP="00F954AC">
      <w:pPr>
        <w:pStyle w:val="a3"/>
        <w:numPr>
          <w:ilvl w:val="0"/>
          <w:numId w:val="12"/>
        </w:numPr>
        <w:rPr>
          <w:lang w:val="ru-RU"/>
        </w:rPr>
      </w:pPr>
      <w:r w:rsidRPr="00F954AC">
        <w:rPr>
          <w:lang w:val="ru-RU"/>
        </w:rPr>
        <w:lastRenderedPageBreak/>
        <w:t>обеспечение интеграции образования и науки на основе реализации многомерной модели «образование через исследование»;</w:t>
      </w:r>
    </w:p>
    <w:p w:rsidR="00F954AC" w:rsidRPr="00F954AC" w:rsidRDefault="00F954AC" w:rsidP="00F954AC">
      <w:pPr>
        <w:pStyle w:val="a3"/>
        <w:numPr>
          <w:ilvl w:val="0"/>
          <w:numId w:val="12"/>
        </w:numPr>
        <w:rPr>
          <w:lang w:val="ru-RU"/>
        </w:rPr>
      </w:pPr>
      <w:r w:rsidRPr="00F954AC">
        <w:rPr>
          <w:lang w:val="ru-RU"/>
        </w:rPr>
        <w:t xml:space="preserve">развитие системы </w:t>
      </w:r>
      <w:proofErr w:type="spellStart"/>
      <w:r w:rsidRPr="00F954AC">
        <w:rPr>
          <w:lang w:val="ru-RU"/>
        </w:rPr>
        <w:t>довузовской</w:t>
      </w:r>
      <w:proofErr w:type="spellEnd"/>
      <w:r w:rsidRPr="00F954AC">
        <w:rPr>
          <w:lang w:val="ru-RU"/>
        </w:rPr>
        <w:t xml:space="preserve"> подготовки и профориентации талантливой молодежи, повышение статуса </w:t>
      </w:r>
      <w:proofErr w:type="spellStart"/>
      <w:r w:rsidRPr="00F954AC">
        <w:rPr>
          <w:lang w:val="ru-RU"/>
        </w:rPr>
        <w:t>Герценовских</w:t>
      </w:r>
      <w:proofErr w:type="spellEnd"/>
      <w:r w:rsidRPr="00F954AC">
        <w:rPr>
          <w:lang w:val="ru-RU"/>
        </w:rPr>
        <w:t xml:space="preserve"> олимпиад, формирование сети базовых экспериментальных площадок </w:t>
      </w:r>
      <w:proofErr w:type="spellStart"/>
      <w:r w:rsidRPr="00F954AC">
        <w:rPr>
          <w:lang w:val="ru-RU"/>
        </w:rPr>
        <w:t>Герценовского</w:t>
      </w:r>
      <w:proofErr w:type="spellEnd"/>
      <w:r w:rsidRPr="00F954AC">
        <w:rPr>
          <w:lang w:val="ru-RU"/>
        </w:rPr>
        <w:t xml:space="preserve"> университета, обеспечивающее привлечение и отбор мотивированных абитуриентов с высоким творческим потенциалом;</w:t>
      </w:r>
    </w:p>
    <w:p w:rsidR="00F954AC" w:rsidRDefault="00F954AC" w:rsidP="00F954AC">
      <w:pPr>
        <w:pStyle w:val="a3"/>
        <w:numPr>
          <w:ilvl w:val="0"/>
          <w:numId w:val="12"/>
        </w:numPr>
        <w:rPr>
          <w:lang w:val="ru-RU"/>
        </w:rPr>
      </w:pPr>
      <w:r w:rsidRPr="00F954AC">
        <w:rPr>
          <w:lang w:val="ru-RU"/>
        </w:rPr>
        <w:t>переход на новые форматы электронного обучения и дистанционные образовательные технологии, создание электронного образовательного портала университета, позволяющего интегрировать электронные образовательные ресурсы и современные информационные сервисы.</w:t>
      </w:r>
    </w:p>
    <w:p w:rsidR="00F954AC" w:rsidRDefault="00F954AC" w:rsidP="00F954AC">
      <w:pPr>
        <w:pStyle w:val="a3"/>
        <w:rPr>
          <w:lang w:val="ru-RU"/>
        </w:rPr>
      </w:pPr>
    </w:p>
    <w:p w:rsidR="00F954AC" w:rsidRDefault="00F954AC" w:rsidP="00F954AC">
      <w:pPr>
        <w:pStyle w:val="a3"/>
        <w:rPr>
          <w:lang w:val="ru-RU"/>
        </w:rPr>
      </w:pPr>
      <w:r>
        <w:rPr>
          <w:lang w:val="ru-RU"/>
        </w:rPr>
        <w:t>Взаимодействие с другими организациями.</w:t>
      </w:r>
    </w:p>
    <w:p w:rsidR="00F954AC" w:rsidRPr="00F954AC" w:rsidRDefault="00F954AC" w:rsidP="00F954AC">
      <w:pPr>
        <w:pStyle w:val="a3"/>
        <w:rPr>
          <w:lang w:val="ru-RU"/>
        </w:rPr>
      </w:pPr>
      <w:r w:rsidRPr="00F954AC">
        <w:rPr>
          <w:lang w:val="ru-RU"/>
        </w:rPr>
        <w:t>На протяжении многих лет университет активно сотрудничает с международными региональными и национальными организациями, фондами и программами в области</w:t>
      </w:r>
      <w:r>
        <w:rPr>
          <w:lang w:val="ru-RU"/>
        </w:rPr>
        <w:t xml:space="preserve"> науки, образования и культуры:</w:t>
      </w:r>
    </w:p>
    <w:p w:rsidR="00F954AC" w:rsidRPr="00F954AC" w:rsidRDefault="00F954AC" w:rsidP="00F954AC">
      <w:pPr>
        <w:pStyle w:val="a3"/>
        <w:numPr>
          <w:ilvl w:val="0"/>
          <w:numId w:val="13"/>
        </w:numPr>
        <w:rPr>
          <w:lang w:val="ru-RU"/>
        </w:rPr>
      </w:pPr>
      <w:r w:rsidRPr="00F954AC">
        <w:rPr>
          <w:lang w:val="ru-RU"/>
        </w:rPr>
        <w:t>ЮНЕСКО,</w:t>
      </w:r>
    </w:p>
    <w:p w:rsidR="00F954AC" w:rsidRPr="00F954AC" w:rsidRDefault="00F954AC" w:rsidP="00F954AC">
      <w:pPr>
        <w:pStyle w:val="a3"/>
        <w:numPr>
          <w:ilvl w:val="0"/>
          <w:numId w:val="13"/>
        </w:numPr>
        <w:rPr>
          <w:lang w:val="ru-RU"/>
        </w:rPr>
      </w:pPr>
      <w:r w:rsidRPr="00F954AC">
        <w:rPr>
          <w:lang w:val="ru-RU"/>
        </w:rPr>
        <w:t>Американскими Советами международного образования (АСМО),</w:t>
      </w:r>
    </w:p>
    <w:p w:rsidR="00F954AC" w:rsidRPr="00F954AC" w:rsidRDefault="00F954AC" w:rsidP="00F954AC">
      <w:pPr>
        <w:pStyle w:val="a3"/>
        <w:numPr>
          <w:ilvl w:val="0"/>
          <w:numId w:val="13"/>
        </w:numPr>
        <w:rPr>
          <w:lang w:val="ru-RU"/>
        </w:rPr>
      </w:pPr>
      <w:r w:rsidRPr="00F954AC">
        <w:rPr>
          <w:lang w:val="ru-RU"/>
        </w:rPr>
        <w:t>Американским культурно-информационным центром,</w:t>
      </w:r>
    </w:p>
    <w:p w:rsidR="00F954AC" w:rsidRPr="00F954AC" w:rsidRDefault="00F954AC" w:rsidP="00F954AC">
      <w:pPr>
        <w:pStyle w:val="a3"/>
        <w:numPr>
          <w:ilvl w:val="0"/>
          <w:numId w:val="13"/>
        </w:numPr>
        <w:rPr>
          <w:lang w:val="ru-RU"/>
        </w:rPr>
      </w:pPr>
      <w:r w:rsidRPr="00F954AC">
        <w:rPr>
          <w:lang w:val="ru-RU"/>
        </w:rPr>
        <w:t>Советом министров Северных стран,</w:t>
      </w:r>
    </w:p>
    <w:p w:rsidR="00F954AC" w:rsidRPr="00F954AC" w:rsidRDefault="00F954AC" w:rsidP="00F954AC">
      <w:pPr>
        <w:pStyle w:val="a3"/>
        <w:numPr>
          <w:ilvl w:val="0"/>
          <w:numId w:val="13"/>
        </w:numPr>
        <w:rPr>
          <w:lang w:val="ru-RU"/>
        </w:rPr>
      </w:pPr>
      <w:r w:rsidRPr="00F954AC">
        <w:rPr>
          <w:lang w:val="ru-RU"/>
        </w:rPr>
        <w:t>Институтом Гете,</w:t>
      </w:r>
    </w:p>
    <w:p w:rsidR="00F954AC" w:rsidRPr="00F954AC" w:rsidRDefault="00F954AC" w:rsidP="00F954AC">
      <w:pPr>
        <w:pStyle w:val="a3"/>
        <w:numPr>
          <w:ilvl w:val="0"/>
          <w:numId w:val="13"/>
        </w:numPr>
        <w:rPr>
          <w:lang w:val="ru-RU"/>
        </w:rPr>
      </w:pPr>
      <w:r w:rsidRPr="00F954AC">
        <w:rPr>
          <w:lang w:val="ru-RU"/>
        </w:rPr>
        <w:t>ДААД (Немецкой государственной службой академических обменов),</w:t>
      </w:r>
    </w:p>
    <w:p w:rsidR="00F954AC" w:rsidRPr="00F954AC" w:rsidRDefault="00F954AC" w:rsidP="00F954AC">
      <w:pPr>
        <w:pStyle w:val="a3"/>
        <w:numPr>
          <w:ilvl w:val="0"/>
          <w:numId w:val="13"/>
        </w:numPr>
        <w:rPr>
          <w:lang w:val="ru-RU"/>
        </w:rPr>
      </w:pPr>
      <w:r w:rsidRPr="00F954AC">
        <w:rPr>
          <w:lang w:val="ru-RU"/>
        </w:rPr>
        <w:lastRenderedPageBreak/>
        <w:t>Французским институтом в Санкт-Петербурге,</w:t>
      </w:r>
    </w:p>
    <w:p w:rsidR="00F954AC" w:rsidRPr="00F954AC" w:rsidRDefault="00F954AC" w:rsidP="00F954AC">
      <w:pPr>
        <w:pStyle w:val="a3"/>
        <w:numPr>
          <w:ilvl w:val="0"/>
          <w:numId w:val="13"/>
        </w:numPr>
        <w:rPr>
          <w:lang w:val="ru-RU"/>
        </w:rPr>
      </w:pPr>
      <w:r w:rsidRPr="00F954AC">
        <w:rPr>
          <w:lang w:val="ru-RU"/>
        </w:rPr>
        <w:t>Институтом Финляндии в Санкт-Петербурге,</w:t>
      </w:r>
    </w:p>
    <w:p w:rsidR="00F954AC" w:rsidRPr="00F954AC" w:rsidRDefault="00F954AC" w:rsidP="00F954AC">
      <w:pPr>
        <w:pStyle w:val="a3"/>
        <w:numPr>
          <w:ilvl w:val="0"/>
          <w:numId w:val="13"/>
        </w:numPr>
        <w:rPr>
          <w:lang w:val="ru-RU"/>
        </w:rPr>
      </w:pPr>
      <w:r w:rsidRPr="00F954AC">
        <w:rPr>
          <w:lang w:val="ru-RU"/>
        </w:rPr>
        <w:t>Израильский культурный центр,</w:t>
      </w:r>
    </w:p>
    <w:p w:rsidR="00F954AC" w:rsidRPr="00F954AC" w:rsidRDefault="00F954AC" w:rsidP="00F954AC">
      <w:pPr>
        <w:pStyle w:val="a3"/>
        <w:numPr>
          <w:ilvl w:val="0"/>
          <w:numId w:val="13"/>
        </w:numPr>
        <w:rPr>
          <w:lang w:val="ru-RU"/>
        </w:rPr>
      </w:pPr>
      <w:r w:rsidRPr="00F954AC">
        <w:rPr>
          <w:lang w:val="ru-RU"/>
        </w:rPr>
        <w:t>Датским институтом культуры,</w:t>
      </w:r>
    </w:p>
    <w:p w:rsidR="00F954AC" w:rsidRPr="00F954AC" w:rsidRDefault="00F954AC" w:rsidP="00F954AC">
      <w:pPr>
        <w:pStyle w:val="a3"/>
        <w:numPr>
          <w:ilvl w:val="0"/>
          <w:numId w:val="13"/>
        </w:numPr>
        <w:rPr>
          <w:lang w:val="ru-RU"/>
        </w:rPr>
      </w:pPr>
      <w:r w:rsidRPr="00F954AC">
        <w:rPr>
          <w:lang w:val="ru-RU"/>
        </w:rPr>
        <w:t>Норвежским университетским центром,</w:t>
      </w:r>
    </w:p>
    <w:p w:rsidR="00F954AC" w:rsidRPr="00F954AC" w:rsidRDefault="00F954AC" w:rsidP="00F954AC">
      <w:pPr>
        <w:pStyle w:val="a3"/>
        <w:numPr>
          <w:ilvl w:val="0"/>
          <w:numId w:val="13"/>
        </w:numPr>
        <w:rPr>
          <w:lang w:val="ru-RU"/>
        </w:rPr>
      </w:pPr>
      <w:r w:rsidRPr="00F954AC">
        <w:rPr>
          <w:lang w:val="ru-RU"/>
        </w:rPr>
        <w:t>Представительством университета Осло в Санкт-Петербурге,</w:t>
      </w:r>
    </w:p>
    <w:p w:rsidR="00F954AC" w:rsidRPr="00F954AC" w:rsidRDefault="00F954AC" w:rsidP="00F954AC">
      <w:pPr>
        <w:pStyle w:val="a3"/>
        <w:numPr>
          <w:ilvl w:val="0"/>
          <w:numId w:val="13"/>
        </w:numPr>
        <w:rPr>
          <w:lang w:val="ru-RU"/>
        </w:rPr>
      </w:pPr>
      <w:r w:rsidRPr="00F954AC">
        <w:rPr>
          <w:lang w:val="ru-RU"/>
        </w:rPr>
        <w:t xml:space="preserve">фондами </w:t>
      </w:r>
      <w:proofErr w:type="spellStart"/>
      <w:r w:rsidRPr="00F954AC">
        <w:rPr>
          <w:lang w:val="ru-RU"/>
        </w:rPr>
        <w:t>Фулбрайт</w:t>
      </w:r>
      <w:proofErr w:type="spellEnd"/>
      <w:r w:rsidRPr="00F954AC">
        <w:rPr>
          <w:lang w:val="ru-RU"/>
        </w:rPr>
        <w:t>, АЙРЕКС, ИНТАС, КАРНЕГИ,</w:t>
      </w:r>
    </w:p>
    <w:p w:rsidR="00F954AC" w:rsidRDefault="00F954AC" w:rsidP="00F954AC">
      <w:pPr>
        <w:pStyle w:val="a3"/>
        <w:rPr>
          <w:lang w:val="ru-RU"/>
        </w:rPr>
      </w:pPr>
      <w:r w:rsidRPr="00F954AC">
        <w:rPr>
          <w:lang w:val="ru-RU"/>
        </w:rPr>
        <w:t>участвует во многих международных программах (TEMPUS — TACIS и др.) и проектах.</w:t>
      </w:r>
    </w:p>
    <w:p w:rsidR="002C2B20" w:rsidRDefault="002C2B20" w:rsidP="00F954AC">
      <w:pPr>
        <w:pStyle w:val="a3"/>
        <w:rPr>
          <w:lang w:val="ru-RU"/>
        </w:rPr>
      </w:pPr>
      <w:r>
        <w:rPr>
          <w:lang w:val="ru-RU"/>
        </w:rPr>
        <w:t xml:space="preserve">Также ВУЗ </w:t>
      </w:r>
      <w:r w:rsidRPr="002C2B20">
        <w:rPr>
          <w:lang w:val="ru-RU"/>
        </w:rPr>
        <w:t>поддерживает договорные отношения с более чем 140 зарубежными университетами и различными образовательными учреждениями из 38 стран Европы, Азии и Америки.  Особое место в международных связях РГПУ принадлежит вузам стран ближнего зарубежья. На сегодняшний день университетом заключены и поддерживаются договорные отношения с 15 вузами из стран СНГ (Белоруссия, Украина, Казахстан и Кыргызстан).</w:t>
      </w:r>
    </w:p>
    <w:p w:rsidR="00F954AC" w:rsidRDefault="00F954AC" w:rsidP="00F954AC">
      <w:pPr>
        <w:pStyle w:val="a3"/>
        <w:rPr>
          <w:lang w:val="ru-RU"/>
        </w:rPr>
      </w:pPr>
    </w:p>
    <w:p w:rsidR="00F954AC" w:rsidRPr="00DB3EF4" w:rsidRDefault="00F954AC" w:rsidP="00F954AC">
      <w:pPr>
        <w:pStyle w:val="a3"/>
        <w:rPr>
          <w:lang w:val="ru-RU"/>
        </w:rPr>
      </w:pPr>
    </w:p>
    <w:sectPr w:rsidR="00F954AC" w:rsidRPr="00DB3E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A41B3"/>
    <w:multiLevelType w:val="multilevel"/>
    <w:tmpl w:val="6D20D82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center"/>
      <w:pPr>
        <w:ind w:left="2200" w:hanging="358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" w15:restartNumberingAfterBreak="0">
    <w:nsid w:val="123C493A"/>
    <w:multiLevelType w:val="hybridMultilevel"/>
    <w:tmpl w:val="FE9A03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8D670F"/>
    <w:multiLevelType w:val="hybridMultilevel"/>
    <w:tmpl w:val="0B22668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1A0913CC"/>
    <w:multiLevelType w:val="hybridMultilevel"/>
    <w:tmpl w:val="52DC1D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73381C"/>
    <w:multiLevelType w:val="multilevel"/>
    <w:tmpl w:val="3EB8AD42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%1.%2."/>
      <w:lvlJc w:val="center"/>
      <w:pPr>
        <w:ind w:left="2200" w:hanging="358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5" w15:restartNumberingAfterBreak="0">
    <w:nsid w:val="1FD72B51"/>
    <w:multiLevelType w:val="multilevel"/>
    <w:tmpl w:val="3EB8AD42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%1.%2."/>
      <w:lvlJc w:val="center"/>
      <w:pPr>
        <w:ind w:left="2200" w:hanging="358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6" w15:restartNumberingAfterBreak="0">
    <w:nsid w:val="2133516E"/>
    <w:multiLevelType w:val="multilevel"/>
    <w:tmpl w:val="3EB8AD42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%1.%2."/>
      <w:lvlJc w:val="center"/>
      <w:pPr>
        <w:ind w:left="2200" w:hanging="358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7" w15:restartNumberingAfterBreak="0">
    <w:nsid w:val="26C057AF"/>
    <w:multiLevelType w:val="hybridMultilevel"/>
    <w:tmpl w:val="323229B6"/>
    <w:lvl w:ilvl="0" w:tplc="9B1E360E">
      <w:start w:val="1"/>
      <w:numFmt w:val="decimal"/>
      <w:lvlText w:val="1.%1. "/>
      <w:lvlJc w:val="left"/>
      <w:pPr>
        <w:ind w:left="177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26D571B6"/>
    <w:multiLevelType w:val="hybridMultilevel"/>
    <w:tmpl w:val="3EC478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1CD0846"/>
    <w:multiLevelType w:val="hybridMultilevel"/>
    <w:tmpl w:val="3578C96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5A0701CE"/>
    <w:multiLevelType w:val="multilevel"/>
    <w:tmpl w:val="6D20D82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center"/>
      <w:pPr>
        <w:ind w:left="2200" w:hanging="358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1" w15:restartNumberingAfterBreak="0">
    <w:nsid w:val="777B7077"/>
    <w:multiLevelType w:val="hybridMultilevel"/>
    <w:tmpl w:val="B29C862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7C2A17A9"/>
    <w:multiLevelType w:val="hybridMultilevel"/>
    <w:tmpl w:val="BBAA104C"/>
    <w:lvl w:ilvl="0" w:tplc="53101494">
      <w:start w:val="1"/>
      <w:numFmt w:val="decimal"/>
      <w:lvlText w:val="2.%1. "/>
      <w:lvlJc w:val="left"/>
      <w:pPr>
        <w:ind w:left="1776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2"/>
  </w:num>
  <w:num w:numId="5">
    <w:abstractNumId w:val="11"/>
  </w:num>
  <w:num w:numId="6">
    <w:abstractNumId w:val="7"/>
  </w:num>
  <w:num w:numId="7">
    <w:abstractNumId w:val="12"/>
  </w:num>
  <w:num w:numId="8">
    <w:abstractNumId w:val="8"/>
  </w:num>
  <w:num w:numId="9">
    <w:abstractNumId w:val="3"/>
  </w:num>
  <w:num w:numId="10">
    <w:abstractNumId w:val="4"/>
  </w:num>
  <w:num w:numId="11">
    <w:abstractNumId w:val="5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49A"/>
    <w:rsid w:val="000F6464"/>
    <w:rsid w:val="002C2B20"/>
    <w:rsid w:val="0033228D"/>
    <w:rsid w:val="004F249A"/>
    <w:rsid w:val="00556916"/>
    <w:rsid w:val="007A67FA"/>
    <w:rsid w:val="009733BF"/>
    <w:rsid w:val="009F6DC5"/>
    <w:rsid w:val="00B069A7"/>
    <w:rsid w:val="00C9085B"/>
    <w:rsid w:val="00D2648D"/>
    <w:rsid w:val="00DB3EF4"/>
    <w:rsid w:val="00DC6F30"/>
    <w:rsid w:val="00F359D1"/>
    <w:rsid w:val="00F9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1AFFB"/>
  <w15:chartTrackingRefBased/>
  <w15:docId w15:val="{6CDAA0F0-5D6A-42C8-A2E1-C77A0BE6A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359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qFormat/>
    <w:rsid w:val="000F6464"/>
    <w:pPr>
      <w:spacing w:line="360" w:lineRule="auto"/>
      <w:ind w:firstLine="709"/>
      <w:jc w:val="both"/>
    </w:pPr>
    <w:rPr>
      <w:rFonts w:ascii="Times New Roman" w:hAnsi="Times New Roman"/>
      <w:sz w:val="28"/>
      <w:lang w:val="en-US"/>
    </w:rPr>
  </w:style>
  <w:style w:type="character" w:customStyle="1" w:styleId="a4">
    <w:name w:val="Курсовая Знак"/>
    <w:basedOn w:val="a0"/>
    <w:link w:val="a3"/>
    <w:rsid w:val="000F6464"/>
    <w:rPr>
      <w:rFonts w:ascii="Times New Roman" w:hAnsi="Times New Roman"/>
      <w:sz w:val="28"/>
      <w:lang w:val="en-US"/>
    </w:rPr>
  </w:style>
  <w:style w:type="paragraph" w:styleId="a5">
    <w:name w:val="Subtitle"/>
    <w:basedOn w:val="a"/>
    <w:next w:val="a3"/>
    <w:link w:val="a6"/>
    <w:autoRedefine/>
    <w:uiPriority w:val="11"/>
    <w:qFormat/>
    <w:rsid w:val="00556916"/>
    <w:pPr>
      <w:numPr>
        <w:ilvl w:val="1"/>
      </w:numPr>
    </w:pPr>
    <w:rPr>
      <w:rFonts w:ascii="Times New Roman" w:eastAsiaTheme="minorEastAsia" w:hAnsi="Times New Roman"/>
      <w:b/>
      <w:sz w:val="28"/>
    </w:rPr>
  </w:style>
  <w:style w:type="character" w:customStyle="1" w:styleId="a6">
    <w:name w:val="Подзаголовок Знак"/>
    <w:basedOn w:val="a0"/>
    <w:link w:val="a5"/>
    <w:uiPriority w:val="11"/>
    <w:rsid w:val="00556916"/>
    <w:rPr>
      <w:rFonts w:ascii="Times New Roman" w:eastAsiaTheme="minorEastAsia" w:hAnsi="Times New Roman"/>
      <w:b/>
      <w:sz w:val="28"/>
    </w:rPr>
  </w:style>
  <w:style w:type="paragraph" w:styleId="a7">
    <w:name w:val="Title"/>
    <w:basedOn w:val="a"/>
    <w:next w:val="a3"/>
    <w:link w:val="a8"/>
    <w:autoRedefine/>
    <w:uiPriority w:val="10"/>
    <w:qFormat/>
    <w:rsid w:val="00556916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8">
    <w:name w:val="Заголовок Знак"/>
    <w:basedOn w:val="a0"/>
    <w:link w:val="a7"/>
    <w:uiPriority w:val="10"/>
    <w:rsid w:val="00556916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30">
    <w:name w:val="Заголовок 3 Знак"/>
    <w:basedOn w:val="a0"/>
    <w:link w:val="3"/>
    <w:uiPriority w:val="9"/>
    <w:rsid w:val="00F359D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9">
    <w:name w:val="List Paragraph"/>
    <w:basedOn w:val="a"/>
    <w:uiPriority w:val="34"/>
    <w:qFormat/>
    <w:rsid w:val="00F35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3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</dc:creator>
  <cp:keywords/>
  <dc:description/>
  <cp:lastModifiedBy>Леонид</cp:lastModifiedBy>
  <cp:revision>4</cp:revision>
  <dcterms:created xsi:type="dcterms:W3CDTF">2020-12-26T11:45:00Z</dcterms:created>
  <dcterms:modified xsi:type="dcterms:W3CDTF">2020-12-27T10:54:00Z</dcterms:modified>
</cp:coreProperties>
</file>