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32" w:rsidRDefault="002A002A" w:rsidP="00A36FF2">
      <w:pPr>
        <w:pStyle w:val="a7"/>
      </w:pPr>
      <w:r>
        <w:t>Задание 1.2 ИСР</w:t>
      </w:r>
    </w:p>
    <w:p w:rsidR="00012B19" w:rsidRPr="00012B19" w:rsidRDefault="00012B19" w:rsidP="00012B19">
      <w:pPr>
        <w:pStyle w:val="a3"/>
        <w:rPr>
          <w:lang w:val="ru-RU"/>
        </w:rPr>
      </w:pPr>
      <w:r>
        <w:rPr>
          <w:lang w:val="ru-RU"/>
        </w:rPr>
        <w:t xml:space="preserve">Задание: </w:t>
      </w:r>
      <w:r w:rsidRPr="00012B19">
        <w:rPr>
          <w:lang w:val="ru-RU"/>
        </w:rPr>
        <w:t>Изучить деятельность структурного подразделения организации (учреждения) в соответствии с предложенной схемой</w:t>
      </w:r>
      <w:r>
        <w:rPr>
          <w:lang w:val="ru-RU"/>
        </w:rPr>
        <w:t>.</w:t>
      </w:r>
      <w:bookmarkStart w:id="0" w:name="_GoBack"/>
      <w:bookmarkEnd w:id="0"/>
    </w:p>
    <w:p w:rsidR="00012B19" w:rsidRPr="00012B19" w:rsidRDefault="00012B19" w:rsidP="00012B19">
      <w:pPr>
        <w:pStyle w:val="a3"/>
        <w:rPr>
          <w:lang w:val="ru-RU"/>
        </w:rPr>
      </w:pPr>
    </w:p>
    <w:p w:rsidR="002A002A" w:rsidRDefault="002A002A" w:rsidP="002A002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Организационное обеспечение:</w:t>
      </w:r>
    </w:p>
    <w:p w:rsidR="002A002A" w:rsidRDefault="002A002A" w:rsidP="002A002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Структура подразделения:</w:t>
      </w:r>
    </w:p>
    <w:p w:rsidR="002A002A" w:rsidRDefault="002A002A" w:rsidP="002A002A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Кафедры:</w:t>
      </w:r>
    </w:p>
    <w:p w:rsidR="002A002A" w:rsidRDefault="002A002A" w:rsidP="002A002A">
      <w:pPr>
        <w:pStyle w:val="a3"/>
        <w:numPr>
          <w:ilvl w:val="3"/>
          <w:numId w:val="2"/>
        </w:numPr>
        <w:rPr>
          <w:lang w:val="ru-RU"/>
        </w:rPr>
      </w:pPr>
      <w:r w:rsidRPr="002A002A">
        <w:rPr>
          <w:lang w:val="ru-RU"/>
        </w:rPr>
        <w:t>Кафедра информационных систем</w:t>
      </w:r>
    </w:p>
    <w:p w:rsidR="002A002A" w:rsidRDefault="002A002A" w:rsidP="002A002A">
      <w:pPr>
        <w:pStyle w:val="a3"/>
        <w:numPr>
          <w:ilvl w:val="3"/>
          <w:numId w:val="2"/>
        </w:numPr>
        <w:rPr>
          <w:lang w:val="ru-RU"/>
        </w:rPr>
      </w:pPr>
      <w:r w:rsidRPr="002A002A">
        <w:rPr>
          <w:lang w:val="ru-RU"/>
        </w:rPr>
        <w:t>Кафедра информационных технологий и электронного обучения</w:t>
      </w:r>
    </w:p>
    <w:p w:rsidR="002A002A" w:rsidRDefault="002A002A" w:rsidP="002A002A">
      <w:pPr>
        <w:pStyle w:val="a3"/>
        <w:numPr>
          <w:ilvl w:val="3"/>
          <w:numId w:val="2"/>
        </w:numPr>
        <w:rPr>
          <w:lang w:val="ru-RU"/>
        </w:rPr>
      </w:pPr>
      <w:r w:rsidRPr="002A002A">
        <w:rPr>
          <w:lang w:val="ru-RU"/>
        </w:rPr>
        <w:t>Кафедра цифрового образования</w:t>
      </w:r>
    </w:p>
    <w:p w:rsidR="00A36FF2" w:rsidRPr="002A002A" w:rsidRDefault="002A002A" w:rsidP="002A002A">
      <w:pPr>
        <w:pStyle w:val="a3"/>
        <w:numPr>
          <w:ilvl w:val="3"/>
          <w:numId w:val="2"/>
        </w:numPr>
        <w:rPr>
          <w:lang w:val="ru-RU"/>
        </w:rPr>
      </w:pPr>
      <w:proofErr w:type="spellStart"/>
      <w:r w:rsidRPr="002A002A">
        <w:t>Кафедра</w:t>
      </w:r>
      <w:proofErr w:type="spellEnd"/>
      <w:r w:rsidRPr="002A002A">
        <w:t xml:space="preserve"> </w:t>
      </w:r>
      <w:proofErr w:type="spellStart"/>
      <w:r w:rsidRPr="002A002A">
        <w:t>технологического</w:t>
      </w:r>
      <w:proofErr w:type="spellEnd"/>
      <w:r w:rsidRPr="002A002A">
        <w:t xml:space="preserve"> </w:t>
      </w:r>
      <w:proofErr w:type="spellStart"/>
      <w:r w:rsidRPr="002A002A">
        <w:t>образования</w:t>
      </w:r>
      <w:proofErr w:type="spellEnd"/>
    </w:p>
    <w:p w:rsidR="002A002A" w:rsidRDefault="002A002A" w:rsidP="002A002A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Руководство института:</w:t>
      </w:r>
    </w:p>
    <w:p w:rsidR="002A002A" w:rsidRDefault="002A002A" w:rsidP="002A002A">
      <w:pPr>
        <w:pStyle w:val="a3"/>
        <w:numPr>
          <w:ilvl w:val="3"/>
          <w:numId w:val="2"/>
        </w:numPr>
        <w:rPr>
          <w:lang w:val="ru-RU"/>
        </w:rPr>
      </w:pPr>
      <w:r>
        <w:rPr>
          <w:lang w:val="ru-RU"/>
        </w:rPr>
        <w:t>Директор института</w:t>
      </w:r>
      <w:r w:rsidR="00AF6377">
        <w:rPr>
          <w:lang w:val="ru-RU"/>
        </w:rPr>
        <w:t xml:space="preserve"> – </w:t>
      </w:r>
      <w:proofErr w:type="spellStart"/>
      <w:r w:rsidR="00AF6377">
        <w:rPr>
          <w:lang w:val="ru-RU"/>
        </w:rPr>
        <w:t>Пронькин</w:t>
      </w:r>
      <w:proofErr w:type="spellEnd"/>
      <w:r w:rsidR="00AF6377">
        <w:rPr>
          <w:lang w:val="ru-RU"/>
        </w:rPr>
        <w:t xml:space="preserve"> Виктор Николаевич</w:t>
      </w:r>
    </w:p>
    <w:p w:rsidR="002A002A" w:rsidRDefault="00AF6377" w:rsidP="002A002A">
      <w:pPr>
        <w:pStyle w:val="a3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Заместитель директора – Гончарова Светлана Викторовна</w:t>
      </w:r>
    </w:p>
    <w:p w:rsidR="00AF6377" w:rsidRDefault="00AF6377" w:rsidP="002A002A">
      <w:pPr>
        <w:pStyle w:val="a3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Заместитель директора – Сарже Анна Владимировна</w:t>
      </w:r>
    </w:p>
    <w:p w:rsidR="00AF6377" w:rsidRDefault="00AF6377" w:rsidP="002A002A">
      <w:pPr>
        <w:pStyle w:val="a3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Заместитель директора по воспитательной работе – Преображенская Ирина Владимировна</w:t>
      </w:r>
    </w:p>
    <w:p w:rsidR="00AF6377" w:rsidRDefault="00AF6377" w:rsidP="00AF6377">
      <w:pPr>
        <w:pStyle w:val="a3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Заместитель директора по научной работе – Фомин Владимир Владимирович</w:t>
      </w:r>
    </w:p>
    <w:p w:rsidR="00AF6377" w:rsidRDefault="00AF6377" w:rsidP="00AF6377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Повышение квалификации:</w:t>
      </w:r>
    </w:p>
    <w:p w:rsidR="00AF6377" w:rsidRDefault="00AF6377" w:rsidP="00AF6377">
      <w:pPr>
        <w:pStyle w:val="a3"/>
        <w:ind w:left="1792" w:firstLine="0"/>
        <w:rPr>
          <w:lang w:val="ru-RU"/>
        </w:rPr>
      </w:pPr>
      <w:r>
        <w:rPr>
          <w:lang w:val="ru-RU"/>
        </w:rPr>
        <w:lastRenderedPageBreak/>
        <w:t>Осуществлено по 9 направлениям:</w:t>
      </w:r>
    </w:p>
    <w:p w:rsidR="00AF6377" w:rsidRPr="00AF6377" w:rsidRDefault="00AF6377" w:rsidP="00516364">
      <w:pPr>
        <w:pStyle w:val="a3"/>
        <w:numPr>
          <w:ilvl w:val="0"/>
          <w:numId w:val="4"/>
        </w:numPr>
        <w:rPr>
          <w:lang w:val="ru-RU"/>
        </w:rPr>
      </w:pPr>
      <w:r w:rsidRPr="00AF6377">
        <w:rPr>
          <w:lang w:val="ru-RU"/>
        </w:rPr>
        <w:t>"Непрерывное образование для всех - безграничные возможности для каждого"</w:t>
      </w:r>
    </w:p>
    <w:p w:rsidR="00AF6377" w:rsidRPr="00AF6377" w:rsidRDefault="00AF6377" w:rsidP="00516364">
      <w:pPr>
        <w:pStyle w:val="a3"/>
        <w:numPr>
          <w:ilvl w:val="0"/>
          <w:numId w:val="4"/>
        </w:numPr>
        <w:rPr>
          <w:lang w:val="ru-RU"/>
        </w:rPr>
      </w:pPr>
      <w:r w:rsidRPr="00AF6377">
        <w:rPr>
          <w:lang w:val="ru-RU"/>
        </w:rPr>
        <w:t>"Образование и педагогика"</w:t>
      </w:r>
    </w:p>
    <w:p w:rsidR="00AF6377" w:rsidRPr="00AF6377" w:rsidRDefault="00AF6377" w:rsidP="00516364">
      <w:pPr>
        <w:pStyle w:val="a3"/>
        <w:numPr>
          <w:ilvl w:val="0"/>
          <w:numId w:val="4"/>
        </w:numPr>
        <w:rPr>
          <w:lang w:val="ru-RU"/>
        </w:rPr>
      </w:pPr>
      <w:r w:rsidRPr="00AF6377">
        <w:rPr>
          <w:lang w:val="ru-RU"/>
        </w:rPr>
        <w:t>"Психология"</w:t>
      </w:r>
    </w:p>
    <w:p w:rsidR="00AF6377" w:rsidRPr="00AF6377" w:rsidRDefault="00AF6377" w:rsidP="00516364">
      <w:pPr>
        <w:pStyle w:val="a3"/>
        <w:numPr>
          <w:ilvl w:val="0"/>
          <w:numId w:val="4"/>
        </w:numPr>
        <w:rPr>
          <w:lang w:val="ru-RU"/>
        </w:rPr>
      </w:pPr>
      <w:r w:rsidRPr="00AF6377">
        <w:rPr>
          <w:lang w:val="ru-RU"/>
        </w:rPr>
        <w:t>"Компьютерные технологии"</w:t>
      </w:r>
    </w:p>
    <w:p w:rsidR="00AF6377" w:rsidRPr="00AF6377" w:rsidRDefault="00AF6377" w:rsidP="00516364">
      <w:pPr>
        <w:pStyle w:val="a3"/>
        <w:numPr>
          <w:ilvl w:val="0"/>
          <w:numId w:val="4"/>
        </w:numPr>
        <w:rPr>
          <w:lang w:val="ru-RU"/>
        </w:rPr>
      </w:pPr>
      <w:r w:rsidRPr="00AF6377">
        <w:rPr>
          <w:lang w:val="ru-RU"/>
        </w:rPr>
        <w:t>"Спорт и здоровье"</w:t>
      </w:r>
    </w:p>
    <w:p w:rsidR="00AF6377" w:rsidRPr="00AF6377" w:rsidRDefault="00AF6377" w:rsidP="00516364">
      <w:pPr>
        <w:pStyle w:val="a3"/>
        <w:numPr>
          <w:ilvl w:val="0"/>
          <w:numId w:val="4"/>
        </w:numPr>
        <w:rPr>
          <w:lang w:val="ru-RU"/>
        </w:rPr>
      </w:pPr>
      <w:r w:rsidRPr="00AF6377">
        <w:rPr>
          <w:lang w:val="ru-RU"/>
        </w:rPr>
        <w:t>"Иностранный язык"</w:t>
      </w:r>
    </w:p>
    <w:p w:rsidR="00AF6377" w:rsidRPr="00AF6377" w:rsidRDefault="00AF6377" w:rsidP="00516364">
      <w:pPr>
        <w:pStyle w:val="a3"/>
        <w:numPr>
          <w:ilvl w:val="0"/>
          <w:numId w:val="4"/>
        </w:numPr>
        <w:rPr>
          <w:lang w:val="ru-RU"/>
        </w:rPr>
      </w:pPr>
      <w:r w:rsidRPr="00AF6377">
        <w:rPr>
          <w:lang w:val="ru-RU"/>
        </w:rPr>
        <w:t>"Менеджмент и предпринимательство"</w:t>
      </w:r>
    </w:p>
    <w:p w:rsidR="00AF6377" w:rsidRPr="00AF6377" w:rsidRDefault="00AF6377" w:rsidP="00516364">
      <w:pPr>
        <w:pStyle w:val="a3"/>
        <w:numPr>
          <w:ilvl w:val="0"/>
          <w:numId w:val="4"/>
        </w:numPr>
        <w:rPr>
          <w:lang w:val="ru-RU"/>
        </w:rPr>
      </w:pPr>
      <w:r w:rsidRPr="00AF6377">
        <w:rPr>
          <w:lang w:val="ru-RU"/>
        </w:rPr>
        <w:t>"Центр тестирования"</w:t>
      </w:r>
    </w:p>
    <w:p w:rsidR="00AF6377" w:rsidRDefault="00AF6377" w:rsidP="00516364">
      <w:pPr>
        <w:pStyle w:val="a3"/>
        <w:numPr>
          <w:ilvl w:val="0"/>
          <w:numId w:val="4"/>
        </w:numPr>
        <w:rPr>
          <w:lang w:val="ru-RU"/>
        </w:rPr>
      </w:pPr>
      <w:r w:rsidRPr="00AF6377">
        <w:rPr>
          <w:lang w:val="ru-RU"/>
        </w:rPr>
        <w:t>"Искусство и культура"</w:t>
      </w:r>
    </w:p>
    <w:p w:rsidR="00AF6377" w:rsidRDefault="00443553" w:rsidP="0051636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Техническое обеспечение:</w:t>
      </w:r>
    </w:p>
    <w:p w:rsidR="00443553" w:rsidRDefault="00516364" w:rsidP="0051636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а</w:t>
      </w:r>
      <w:r w:rsidR="00443553">
        <w:rPr>
          <w:lang w:val="ru-RU"/>
        </w:rPr>
        <w:t>втоматизированные рабочие места разработчиков:</w:t>
      </w:r>
    </w:p>
    <w:p w:rsidR="00443553" w:rsidRDefault="006B1EEB" w:rsidP="00516364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а</w:t>
      </w:r>
      <w:r w:rsidR="00443553">
        <w:rPr>
          <w:lang w:val="ru-RU"/>
        </w:rPr>
        <w:t>удитория 329</w:t>
      </w:r>
    </w:p>
    <w:p w:rsidR="00443553" w:rsidRDefault="00516364" w:rsidP="0051636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локальная вычислительная сеть:</w:t>
      </w:r>
    </w:p>
    <w:p w:rsidR="00516364" w:rsidRDefault="006B1EEB" w:rsidP="00516364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а</w:t>
      </w:r>
      <w:r w:rsidR="00516364">
        <w:rPr>
          <w:lang w:val="ru-RU"/>
        </w:rPr>
        <w:t>удитории 302, 303</w:t>
      </w:r>
    </w:p>
    <w:p w:rsidR="00516364" w:rsidRDefault="00516364" w:rsidP="00516364">
      <w:pPr>
        <w:pStyle w:val="a3"/>
        <w:numPr>
          <w:ilvl w:val="0"/>
          <w:numId w:val="5"/>
        </w:numPr>
        <w:rPr>
          <w:lang w:val="ru-RU"/>
        </w:rPr>
      </w:pPr>
      <w:r w:rsidRPr="00516364">
        <w:rPr>
          <w:lang w:val="ru-RU"/>
        </w:rPr>
        <w:t>технический парк компьютеро</w:t>
      </w:r>
      <w:r>
        <w:rPr>
          <w:lang w:val="ru-RU"/>
        </w:rPr>
        <w:t>в и существующая система сетевых телекоммуникаций:</w:t>
      </w:r>
    </w:p>
    <w:p w:rsidR="00516364" w:rsidRPr="00516364" w:rsidRDefault="00516364" w:rsidP="00516364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Компьютеры на базе </w:t>
      </w:r>
      <w:r>
        <w:t>OC</w:t>
      </w:r>
      <w:r w:rsidRPr="00516364">
        <w:rPr>
          <w:lang w:val="ru-RU"/>
        </w:rPr>
        <w:t xml:space="preserve"> </w:t>
      </w:r>
      <w:r>
        <w:t>Windows</w:t>
      </w:r>
      <w:r w:rsidRPr="00516364">
        <w:rPr>
          <w:lang w:val="ru-RU"/>
        </w:rPr>
        <w:t xml:space="preserve"> 7</w:t>
      </w:r>
      <w:r w:rsidR="006B1EEB" w:rsidRPr="006B1EEB">
        <w:rPr>
          <w:lang w:val="ru-RU"/>
        </w:rPr>
        <w:t>;</w:t>
      </w:r>
    </w:p>
    <w:p w:rsidR="00516364" w:rsidRPr="00516364" w:rsidRDefault="00516364" w:rsidP="00516364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Кафедральная локальная сеть </w:t>
      </w:r>
      <w:r>
        <w:t>KITEO</w:t>
      </w:r>
      <w:r w:rsidR="006B1EEB">
        <w:t>.</w:t>
      </w:r>
    </w:p>
    <w:p w:rsidR="00516364" w:rsidRPr="00516364" w:rsidRDefault="00516364" w:rsidP="00516364">
      <w:pPr>
        <w:pStyle w:val="a3"/>
        <w:numPr>
          <w:ilvl w:val="0"/>
          <w:numId w:val="5"/>
        </w:numPr>
        <w:rPr>
          <w:lang w:val="ru-RU"/>
        </w:rPr>
      </w:pPr>
      <w:r w:rsidRPr="00516364">
        <w:rPr>
          <w:lang w:val="ru-RU"/>
        </w:rPr>
        <w:t>вспомогательное оборудование</w:t>
      </w:r>
      <w:r>
        <w:t>:</w:t>
      </w:r>
    </w:p>
    <w:p w:rsidR="00516364" w:rsidRDefault="00516364" w:rsidP="00516364">
      <w:pPr>
        <w:pStyle w:val="a3"/>
        <w:numPr>
          <w:ilvl w:val="1"/>
          <w:numId w:val="5"/>
        </w:numPr>
        <w:rPr>
          <w:lang w:val="ru-RU"/>
        </w:rPr>
      </w:pPr>
      <w:r>
        <w:t>ADSL-</w:t>
      </w:r>
      <w:r>
        <w:rPr>
          <w:lang w:val="ru-RU"/>
        </w:rPr>
        <w:t>фильтры</w:t>
      </w:r>
      <w:r w:rsidR="006B1EEB">
        <w:t>;</w:t>
      </w:r>
    </w:p>
    <w:p w:rsidR="00516364" w:rsidRDefault="006B1EEB" w:rsidP="00516364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д</w:t>
      </w:r>
      <w:r w:rsidR="00516364">
        <w:rPr>
          <w:lang w:val="ru-RU"/>
        </w:rPr>
        <w:t>ополнительные мониторы</w:t>
      </w:r>
      <w:r>
        <w:t>;</w:t>
      </w:r>
    </w:p>
    <w:p w:rsidR="00516364" w:rsidRDefault="006B1EEB" w:rsidP="00516364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м</w:t>
      </w:r>
      <w:r w:rsidR="00516364">
        <w:rPr>
          <w:lang w:val="ru-RU"/>
        </w:rPr>
        <w:t>аршрутизаторы</w:t>
      </w:r>
      <w:r>
        <w:t>;</w:t>
      </w:r>
    </w:p>
    <w:p w:rsidR="00516364" w:rsidRDefault="00516364" w:rsidP="0051636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Программное обеспечение:</w:t>
      </w:r>
    </w:p>
    <w:p w:rsidR="00516364" w:rsidRDefault="00516364" w:rsidP="00516364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Инструментальные средства:</w:t>
      </w:r>
    </w:p>
    <w:p w:rsidR="00516364" w:rsidRPr="00516364" w:rsidRDefault="00516364" w:rsidP="00516364">
      <w:pPr>
        <w:pStyle w:val="a3"/>
        <w:numPr>
          <w:ilvl w:val="2"/>
          <w:numId w:val="2"/>
        </w:numPr>
        <w:rPr>
          <w:lang w:val="ru-RU"/>
        </w:rPr>
      </w:pPr>
      <w:r>
        <w:t>LMS Moodle</w:t>
      </w:r>
    </w:p>
    <w:p w:rsidR="00516364" w:rsidRDefault="00516364" w:rsidP="00516364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Редакторы, текстовые процессоры:</w:t>
      </w:r>
    </w:p>
    <w:p w:rsidR="00516364" w:rsidRPr="00516364" w:rsidRDefault="00516364" w:rsidP="00516364">
      <w:pPr>
        <w:pStyle w:val="a3"/>
        <w:numPr>
          <w:ilvl w:val="2"/>
          <w:numId w:val="2"/>
        </w:numPr>
        <w:rPr>
          <w:lang w:val="ru-RU"/>
        </w:rPr>
      </w:pPr>
      <w:r>
        <w:t>Microsoft Word</w:t>
      </w:r>
      <w:r w:rsidR="006B1EEB">
        <w:t>;</w:t>
      </w:r>
    </w:p>
    <w:p w:rsidR="00516364" w:rsidRPr="00516364" w:rsidRDefault="00516364" w:rsidP="00516364">
      <w:pPr>
        <w:pStyle w:val="a3"/>
        <w:numPr>
          <w:ilvl w:val="2"/>
          <w:numId w:val="2"/>
        </w:numPr>
        <w:rPr>
          <w:lang w:val="ru-RU"/>
        </w:rPr>
      </w:pPr>
      <w:r>
        <w:t>Lazarus</w:t>
      </w:r>
      <w:r w:rsidR="006B1EEB">
        <w:t>.</w:t>
      </w:r>
    </w:p>
    <w:p w:rsidR="00516364" w:rsidRDefault="00516364" w:rsidP="00516364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Средства </w:t>
      </w:r>
      <w:r w:rsidRPr="00516364">
        <w:rPr>
          <w:lang w:val="ru-RU"/>
        </w:rPr>
        <w:t xml:space="preserve">планирования и управления научно-исследовательской </w:t>
      </w:r>
      <w:r>
        <w:rPr>
          <w:lang w:val="ru-RU"/>
        </w:rPr>
        <w:t>работы:</w:t>
      </w:r>
    </w:p>
    <w:p w:rsidR="00516364" w:rsidRPr="00516364" w:rsidRDefault="00516364" w:rsidP="00516364">
      <w:pPr>
        <w:pStyle w:val="a9"/>
        <w:numPr>
          <w:ilvl w:val="2"/>
          <w:numId w:val="2"/>
        </w:numPr>
        <w:rPr>
          <w:rFonts w:ascii="Times New Roman" w:hAnsi="Times New Roman"/>
          <w:sz w:val="28"/>
        </w:rPr>
      </w:pPr>
      <w:r w:rsidRPr="00516364">
        <w:rPr>
          <w:rFonts w:ascii="Times New Roman" w:hAnsi="Times New Roman"/>
          <w:sz w:val="28"/>
        </w:rPr>
        <w:t>электронная документация ОПОП</w:t>
      </w:r>
    </w:p>
    <w:p w:rsidR="00516364" w:rsidRDefault="006B1EEB" w:rsidP="006B1EE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Информационное обеспечение:</w:t>
      </w:r>
    </w:p>
    <w:p w:rsidR="006B1EEB" w:rsidRPr="006B1EEB" w:rsidRDefault="006B1EEB" w:rsidP="006B1E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Литературные источники, ресурсы </w:t>
      </w:r>
      <w:r>
        <w:t>Internet:</w:t>
      </w:r>
    </w:p>
    <w:p w:rsidR="006B1EEB" w:rsidRPr="006B1EEB" w:rsidRDefault="006B1EEB" w:rsidP="006B1EEB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ЭБС «Лань»</w:t>
      </w:r>
      <w:r>
        <w:t>;</w:t>
      </w:r>
    </w:p>
    <w:p w:rsidR="006B1EEB" w:rsidRDefault="006B1EEB" w:rsidP="006B1EEB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электронный атлас, справочник, журнал</w:t>
      </w:r>
    </w:p>
    <w:p w:rsidR="006B1EEB" w:rsidRDefault="006B1EEB" w:rsidP="006B1EEB">
      <w:pPr>
        <w:pStyle w:val="a3"/>
        <w:numPr>
          <w:ilvl w:val="1"/>
          <w:numId w:val="2"/>
        </w:numPr>
        <w:rPr>
          <w:lang w:val="ru-RU"/>
        </w:rPr>
      </w:pPr>
      <w:r w:rsidRPr="006B1EEB">
        <w:rPr>
          <w:lang w:val="ru-RU"/>
        </w:rPr>
        <w:t>Оперативные и долгосрочные планы</w:t>
      </w:r>
      <w:r>
        <w:rPr>
          <w:lang w:val="ru-RU"/>
        </w:rPr>
        <w:t>:</w:t>
      </w:r>
    </w:p>
    <w:p w:rsidR="006B1EEB" w:rsidRDefault="006B1EEB" w:rsidP="006B1EEB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учебный план</w:t>
      </w:r>
    </w:p>
    <w:p w:rsidR="00E6454B" w:rsidRDefault="00E6454B" w:rsidP="00E6454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Базы данных процесса:</w:t>
      </w:r>
    </w:p>
    <w:p w:rsidR="00E6454B" w:rsidRDefault="00E6454B" w:rsidP="00E6454B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система облачного хранилища данных РГПУ им. А.И. Герцена</w:t>
      </w:r>
    </w:p>
    <w:p w:rsidR="00E6454B" w:rsidRDefault="00E6454B" w:rsidP="00E6454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Техническая документация:</w:t>
      </w:r>
    </w:p>
    <w:p w:rsidR="00E6454B" w:rsidRDefault="00E6454B" w:rsidP="00E6454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Действующие стандарты:</w:t>
      </w:r>
    </w:p>
    <w:p w:rsidR="00E6454B" w:rsidRDefault="00E6454B" w:rsidP="00E6454B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ФГОС ВО</w:t>
      </w:r>
      <w:r w:rsidR="0016302F">
        <w:t>;</w:t>
      </w:r>
    </w:p>
    <w:p w:rsidR="00E6454B" w:rsidRPr="0016302F" w:rsidRDefault="00E6454B" w:rsidP="00E6454B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ФГОС ВПО</w:t>
      </w:r>
      <w:r w:rsidR="0016302F">
        <w:t>.</w:t>
      </w:r>
    </w:p>
    <w:p w:rsidR="0016302F" w:rsidRPr="0016302F" w:rsidRDefault="0016302F" w:rsidP="0016302F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>Инструкции по эксплуатации:</w:t>
      </w:r>
    </w:p>
    <w:p w:rsidR="00E6454B" w:rsidRDefault="00E6454B" w:rsidP="00E6454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Правила эксплуатации:</w:t>
      </w:r>
    </w:p>
    <w:p w:rsidR="00E6454B" w:rsidRPr="0016302F" w:rsidRDefault="0016302F" w:rsidP="0016302F">
      <w:pPr>
        <w:pStyle w:val="a3"/>
        <w:numPr>
          <w:ilvl w:val="2"/>
          <w:numId w:val="2"/>
        </w:numPr>
        <w:rPr>
          <w:lang w:val="ru-RU"/>
        </w:rPr>
      </w:pPr>
      <w:r w:rsidRPr="0016302F">
        <w:rPr>
          <w:lang w:val="ru-RU"/>
        </w:rPr>
        <w:t>ГОСТ 20397-82</w:t>
      </w:r>
      <w:r>
        <w:rPr>
          <w:lang w:val="ru-RU"/>
        </w:rPr>
        <w:t xml:space="preserve">. </w:t>
      </w:r>
      <w:r w:rsidRPr="0016302F">
        <w:rPr>
          <w:lang w:val="ru-RU"/>
        </w:rPr>
        <w:t>Средства технические малых электронных вычислительных машин;</w:t>
      </w:r>
    </w:p>
    <w:p w:rsidR="0016302F" w:rsidRDefault="0016302F" w:rsidP="0016302F">
      <w:pPr>
        <w:pStyle w:val="a3"/>
        <w:numPr>
          <w:ilvl w:val="2"/>
          <w:numId w:val="2"/>
        </w:numPr>
        <w:rPr>
          <w:lang w:val="ru-RU"/>
        </w:rPr>
      </w:pPr>
      <w:r w:rsidRPr="0016302F">
        <w:rPr>
          <w:lang w:val="ru-RU"/>
        </w:rPr>
        <w:t>ГОСТ 21552-84</w:t>
      </w:r>
      <w:r>
        <w:rPr>
          <w:lang w:val="ru-RU"/>
        </w:rPr>
        <w:t>. Средства вычислительной техники</w:t>
      </w:r>
      <w:r>
        <w:t>;</w:t>
      </w:r>
    </w:p>
    <w:p w:rsidR="0016302F" w:rsidRDefault="0016302F" w:rsidP="0016302F">
      <w:pPr>
        <w:pStyle w:val="a3"/>
        <w:numPr>
          <w:ilvl w:val="2"/>
          <w:numId w:val="2"/>
        </w:numPr>
        <w:rPr>
          <w:lang w:val="ru-RU"/>
        </w:rPr>
      </w:pPr>
      <w:r w:rsidRPr="0016302F">
        <w:rPr>
          <w:lang w:val="ru-RU"/>
        </w:rPr>
        <w:t>ГОСТ Р 51841-2001</w:t>
      </w:r>
      <w:r>
        <w:rPr>
          <w:lang w:val="ru-RU"/>
        </w:rPr>
        <w:t xml:space="preserve">. </w:t>
      </w:r>
      <w:r w:rsidRPr="0016302F">
        <w:rPr>
          <w:lang w:val="ru-RU"/>
        </w:rPr>
        <w:t>Программируемые контроллеры. Общие технические требования и методы испытаний</w:t>
      </w:r>
      <w:r>
        <w:rPr>
          <w:lang w:val="ru-RU"/>
        </w:rPr>
        <w:t>.</w:t>
      </w:r>
    </w:p>
    <w:p w:rsidR="0016302F" w:rsidRDefault="0016302F" w:rsidP="0016302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Техника безопасности:</w:t>
      </w:r>
    </w:p>
    <w:p w:rsidR="0016302F" w:rsidRPr="0016302F" w:rsidRDefault="0016302F" w:rsidP="0016302F">
      <w:pPr>
        <w:pStyle w:val="a3"/>
        <w:numPr>
          <w:ilvl w:val="0"/>
          <w:numId w:val="6"/>
        </w:numPr>
        <w:rPr>
          <w:lang w:val="ru-RU"/>
        </w:rPr>
      </w:pPr>
      <w:r w:rsidRPr="0016302F">
        <w:rPr>
          <w:lang w:val="ru-RU"/>
        </w:rPr>
        <w:t>ГОСТ IEC 60065-2013</w:t>
      </w:r>
      <w:r>
        <w:rPr>
          <w:lang w:val="ru-RU"/>
        </w:rPr>
        <w:t xml:space="preserve">. </w:t>
      </w:r>
      <w:r w:rsidRPr="0016302F">
        <w:rPr>
          <w:lang w:val="ru-RU"/>
        </w:rPr>
        <w:t>Аудио-, видео- и аналогичная электронная аппаратура. Требования безопасности</w:t>
      </w:r>
      <w:r>
        <w:t>;</w:t>
      </w:r>
    </w:p>
    <w:sectPr w:rsidR="0016302F" w:rsidRPr="0016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B77"/>
    <w:multiLevelType w:val="hybridMultilevel"/>
    <w:tmpl w:val="99CCB124"/>
    <w:lvl w:ilvl="0" w:tplc="0419000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1" w15:restartNumberingAfterBreak="0">
    <w:nsid w:val="3946662C"/>
    <w:multiLevelType w:val="multilevel"/>
    <w:tmpl w:val="0EF66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438B7BBB"/>
    <w:multiLevelType w:val="hybridMultilevel"/>
    <w:tmpl w:val="F05A562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683600B"/>
    <w:multiLevelType w:val="multilevel"/>
    <w:tmpl w:val="0EF66E76"/>
    <w:lvl w:ilvl="0">
      <w:start w:val="1"/>
      <w:numFmt w:val="decimal"/>
      <w:lvlText w:val="%1."/>
      <w:lvlJc w:val="left"/>
      <w:pPr>
        <w:ind w:left="2487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07" w:hanging="363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250" w:hanging="506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4641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" w15:restartNumberingAfterBreak="0">
    <w:nsid w:val="55E56CA2"/>
    <w:multiLevelType w:val="hybridMultilevel"/>
    <w:tmpl w:val="8612CDC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1072" w:hanging="363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792" w:hanging="363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835" w:hanging="506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6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C4"/>
    <w:rsid w:val="00012B19"/>
    <w:rsid w:val="000F6464"/>
    <w:rsid w:val="0016302F"/>
    <w:rsid w:val="002A002A"/>
    <w:rsid w:val="0033228D"/>
    <w:rsid w:val="00443553"/>
    <w:rsid w:val="00516364"/>
    <w:rsid w:val="00556916"/>
    <w:rsid w:val="006B1EEB"/>
    <w:rsid w:val="009733BF"/>
    <w:rsid w:val="00A36FF2"/>
    <w:rsid w:val="00AF6377"/>
    <w:rsid w:val="00C9085B"/>
    <w:rsid w:val="00D940C4"/>
    <w:rsid w:val="00E6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3D92"/>
  <w15:chartTrackingRefBased/>
  <w15:docId w15:val="{83025C69-C657-44FB-94C0-9A8707D6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0F6464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Курсовая Знак"/>
    <w:basedOn w:val="a0"/>
    <w:link w:val="a3"/>
    <w:rsid w:val="000F6464"/>
    <w:rPr>
      <w:rFonts w:ascii="Times New Roman" w:hAnsi="Times New Roman"/>
      <w:sz w:val="28"/>
      <w:lang w:val="en-US"/>
    </w:rPr>
  </w:style>
  <w:style w:type="paragraph" w:styleId="a5">
    <w:name w:val="Subtitle"/>
    <w:basedOn w:val="a"/>
    <w:next w:val="a3"/>
    <w:link w:val="a6"/>
    <w:autoRedefine/>
    <w:uiPriority w:val="11"/>
    <w:qFormat/>
    <w:rsid w:val="00556916"/>
    <w:pPr>
      <w:numPr>
        <w:ilvl w:val="1"/>
      </w:numPr>
    </w:pPr>
    <w:rPr>
      <w:rFonts w:ascii="Times New Roman" w:eastAsiaTheme="minorEastAsia" w:hAnsi="Times New Roman"/>
      <w:b/>
      <w:sz w:val="28"/>
    </w:rPr>
  </w:style>
  <w:style w:type="character" w:customStyle="1" w:styleId="a6">
    <w:name w:val="Подзаголовок Знак"/>
    <w:basedOn w:val="a0"/>
    <w:link w:val="a5"/>
    <w:uiPriority w:val="11"/>
    <w:rsid w:val="00556916"/>
    <w:rPr>
      <w:rFonts w:ascii="Times New Roman" w:eastAsiaTheme="minorEastAsia" w:hAnsi="Times New Roman"/>
      <w:b/>
      <w:sz w:val="28"/>
    </w:rPr>
  </w:style>
  <w:style w:type="paragraph" w:styleId="a7">
    <w:name w:val="Title"/>
    <w:basedOn w:val="a"/>
    <w:next w:val="a3"/>
    <w:link w:val="a8"/>
    <w:autoRedefine/>
    <w:uiPriority w:val="10"/>
    <w:qFormat/>
    <w:rsid w:val="00556916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55691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9">
    <w:name w:val="List Paragraph"/>
    <w:basedOn w:val="a"/>
    <w:uiPriority w:val="34"/>
    <w:qFormat/>
    <w:rsid w:val="002A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3</cp:revision>
  <dcterms:created xsi:type="dcterms:W3CDTF">2020-12-26T13:03:00Z</dcterms:created>
  <dcterms:modified xsi:type="dcterms:W3CDTF">2020-12-27T10:55:00Z</dcterms:modified>
</cp:coreProperties>
</file>