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B87F" w14:textId="77777777" w:rsidR="00EF21A0" w:rsidRDefault="00000000" w:rsidP="00F227C8">
      <w:pPr>
        <w:pStyle w:val="Ttulo1"/>
        <w:ind w:left="2160"/>
      </w:pPr>
      <w:r>
        <w:t>POLÍTICA DO CANAL DE DENÚNCIAS</w:t>
      </w:r>
      <w:r>
        <w:br/>
        <w:t>Formédica Farmácia de Manipulação</w:t>
      </w:r>
    </w:p>
    <w:p w14:paraId="2414CEA8" w14:textId="77777777" w:rsidR="00EF21A0" w:rsidRDefault="00EF21A0"/>
    <w:p w14:paraId="4D48D9CC" w14:textId="77777777" w:rsidR="00EF21A0" w:rsidRDefault="00000000">
      <w:r>
        <w:t>1. OBJETIVO</w:t>
      </w:r>
    </w:p>
    <w:p w14:paraId="7ED84DFB" w14:textId="77777777" w:rsidR="00EF21A0" w:rsidRDefault="00000000">
      <w:r>
        <w:t>Esta política estabelece as diretrizes do Canal de Denúncias da Formédica Farmácia de Manipulação, criado para receber, registrar e tratar manifestações relacionadas a condutas que violem princípios éticos, legais ou normas internas da organização, garantindo sigilo, confidencialidade e proteção ao denunciante.</w:t>
      </w:r>
    </w:p>
    <w:p w14:paraId="4B34A572" w14:textId="77777777" w:rsidR="00EF21A0" w:rsidRDefault="00EF21A0"/>
    <w:p w14:paraId="3DBBEBA5" w14:textId="77777777" w:rsidR="00EF21A0" w:rsidRDefault="00000000">
      <w:r>
        <w:t>2. ABRANGÊNCIA</w:t>
      </w:r>
    </w:p>
    <w:p w14:paraId="12357C4B" w14:textId="1A71A6EB" w:rsidR="00EF21A0" w:rsidRDefault="00000000">
      <w:r>
        <w:t xml:space="preserve">Aplica-se a todos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, </w:t>
      </w:r>
      <w:proofErr w:type="spellStart"/>
      <w:r>
        <w:t>estagiários</w:t>
      </w:r>
      <w:proofErr w:type="spellEnd"/>
      <w:r>
        <w:t xml:space="preserve">, </w:t>
      </w:r>
      <w:proofErr w:type="spellStart"/>
      <w:r>
        <w:t>aprendizes</w:t>
      </w:r>
      <w:proofErr w:type="spellEnd"/>
      <w:r>
        <w:t xml:space="preserve"> </w:t>
      </w:r>
      <w:r w:rsidR="00F227C8">
        <w:t>d</w:t>
      </w:r>
      <w:r>
        <w:t xml:space="preserve">a </w:t>
      </w:r>
      <w:proofErr w:type="spellStart"/>
      <w:r>
        <w:t>Formédica</w:t>
      </w:r>
      <w:proofErr w:type="spellEnd"/>
      <w:r>
        <w:t xml:space="preserve"> </w:t>
      </w:r>
      <w:proofErr w:type="spellStart"/>
      <w:r>
        <w:t>Farmácia</w:t>
      </w:r>
      <w:proofErr w:type="spellEnd"/>
      <w:r>
        <w:t xml:space="preserve"> de </w:t>
      </w:r>
      <w:proofErr w:type="spellStart"/>
      <w:r>
        <w:t>Manipulação</w:t>
      </w:r>
      <w:proofErr w:type="spellEnd"/>
      <w:r>
        <w:t>.</w:t>
      </w:r>
    </w:p>
    <w:p w14:paraId="21509E02" w14:textId="77777777" w:rsidR="00F227C8" w:rsidRDefault="00F227C8"/>
    <w:p w14:paraId="28EE03C4" w14:textId="151D54F3" w:rsidR="00EF21A0" w:rsidRDefault="00000000">
      <w:r>
        <w:t>3. CONDUTAS QUE PODEM SER DENUNCIADAS</w:t>
      </w:r>
    </w:p>
    <w:p w14:paraId="4E134AB9" w14:textId="77777777" w:rsidR="00EF21A0" w:rsidRDefault="00000000">
      <w:r>
        <w:t>O Canal pode ser utilizado para comunicar situações, incluindo mas não se limitando a:</w:t>
      </w:r>
    </w:p>
    <w:p w14:paraId="552670D9" w14:textId="77777777" w:rsidR="00EF21A0" w:rsidRDefault="00000000">
      <w:r>
        <w:t>- Assédio moral ou sexual</w:t>
      </w:r>
    </w:p>
    <w:p w14:paraId="3EC42646" w14:textId="77777777" w:rsidR="00EF21A0" w:rsidRDefault="00000000">
      <w:r>
        <w:t>- Discriminação de qualquer natureza</w:t>
      </w:r>
    </w:p>
    <w:p w14:paraId="05FD256C" w14:textId="77777777" w:rsidR="00EF21A0" w:rsidRDefault="00000000">
      <w:r>
        <w:t>- Agressões ou ameaças físicas ou psicológicas</w:t>
      </w:r>
    </w:p>
    <w:p w14:paraId="5B91597A" w14:textId="77777777" w:rsidR="00EF21A0" w:rsidRDefault="00000000">
      <w:r>
        <w:t>- Irregularidades trabalhistas e de Saúde e Segurança no Trabalho (SST)</w:t>
      </w:r>
    </w:p>
    <w:p w14:paraId="722294D4" w14:textId="77777777" w:rsidR="00EF21A0" w:rsidRDefault="00000000">
      <w:r>
        <w:t>- Descumprimento de Normas Regulamentadoras (NRs)</w:t>
      </w:r>
    </w:p>
    <w:p w14:paraId="33B47E5B" w14:textId="77777777" w:rsidR="00EF21A0" w:rsidRDefault="00000000">
      <w:r>
        <w:t>- Fraudes, desvio de recursos ou patrimônio</w:t>
      </w:r>
    </w:p>
    <w:p w14:paraId="2E602DEB" w14:textId="77777777" w:rsidR="00EF21A0" w:rsidRDefault="00000000">
      <w:r>
        <w:t>- Violações à confidencialidade de dados e informações sigilosas</w:t>
      </w:r>
    </w:p>
    <w:p w14:paraId="3ACE6770" w14:textId="77777777" w:rsidR="00EF21A0" w:rsidRDefault="00000000">
      <w:r>
        <w:t>- Práticas antiéticas, corrupção ou conflito de interesses</w:t>
      </w:r>
    </w:p>
    <w:p w14:paraId="1B631014" w14:textId="77777777" w:rsidR="00EF21A0" w:rsidRDefault="00000000">
      <w:r>
        <w:t>- Uso inadequado de bens, recursos e imagem da empresa</w:t>
      </w:r>
    </w:p>
    <w:p w14:paraId="426C8151" w14:textId="77777777" w:rsidR="00EF21A0" w:rsidRDefault="00EF21A0"/>
    <w:p w14:paraId="57A9E727" w14:textId="77777777" w:rsidR="00EF21A0" w:rsidRDefault="00000000">
      <w:r>
        <w:t>4. CANAL DISPONÍVEL</w:t>
      </w:r>
    </w:p>
    <w:p w14:paraId="2C159E22" w14:textId="77777777" w:rsidR="00EF21A0" w:rsidRDefault="00000000">
      <w:r>
        <w:t>Formulário Online/Plataforma Digital: (inserir link de acesso)</w:t>
      </w:r>
    </w:p>
    <w:p w14:paraId="54604575" w14:textId="77777777" w:rsidR="00EF21A0" w:rsidRDefault="00000000">
      <w:r>
        <w:lastRenderedPageBreak/>
        <w:t>O canal permite o envio de textos, informações detalhadas, documentos, fotos, vídeos e demais evidências, quando disponíveis.</w:t>
      </w:r>
    </w:p>
    <w:p w14:paraId="0C5581CF" w14:textId="77777777" w:rsidR="00EF21A0" w:rsidRDefault="00EF21A0"/>
    <w:p w14:paraId="47618FAE" w14:textId="77777777" w:rsidR="00EF21A0" w:rsidRDefault="00000000">
      <w:r>
        <w:t>5. ANONIMATO E SIGILO</w:t>
      </w:r>
    </w:p>
    <w:p w14:paraId="04D1E9DF" w14:textId="77777777" w:rsidR="00EF21A0" w:rsidRDefault="00000000">
      <w:r>
        <w:t>O denunciante pode realizar a denúncia de forma anônima.</w:t>
      </w:r>
    </w:p>
    <w:p w14:paraId="0405B375" w14:textId="77777777" w:rsidR="00EF21A0" w:rsidRDefault="00000000">
      <w:r>
        <w:t>Quando optar pela identificação, a empresa assegura:</w:t>
      </w:r>
    </w:p>
    <w:p w14:paraId="69C23FC1" w14:textId="77777777" w:rsidR="00EF21A0" w:rsidRDefault="00000000">
      <w:r>
        <w:t>- Sigilo total dos dados do denunciante</w:t>
      </w:r>
    </w:p>
    <w:p w14:paraId="5C14CE6A" w14:textId="77777777" w:rsidR="00EF21A0" w:rsidRDefault="00000000">
      <w:r>
        <w:t>- Tratamento restrito às áreas responsáveis</w:t>
      </w:r>
    </w:p>
    <w:p w14:paraId="253FA9A7" w14:textId="77777777" w:rsidR="00EF21A0" w:rsidRDefault="00000000">
      <w:r>
        <w:t>- Não retaliação sob qualquer forma</w:t>
      </w:r>
    </w:p>
    <w:p w14:paraId="165C29C9" w14:textId="77777777" w:rsidR="00EF21A0" w:rsidRDefault="00EF21A0"/>
    <w:p w14:paraId="68BBCDBF" w14:textId="77777777" w:rsidR="00EF21A0" w:rsidRDefault="00000000">
      <w:r>
        <w:t>6. TRATAMENTO DA DENÚNCIA (FLUXO RESUMIDO)</w:t>
      </w:r>
    </w:p>
    <w:p w14:paraId="07D10E67" w14:textId="77777777" w:rsidR="00EF21A0" w:rsidRDefault="00000000">
      <w:r>
        <w:t>1) Recebimento da denúncia via plataforma digital</w:t>
      </w:r>
    </w:p>
    <w:p w14:paraId="7A223C1D" w14:textId="77777777" w:rsidR="00EF21A0" w:rsidRDefault="00000000">
      <w:r>
        <w:t>2) Registro e classificação da ocorrência</w:t>
      </w:r>
    </w:p>
    <w:p w14:paraId="0E69154E" w14:textId="77777777" w:rsidR="00EF21A0" w:rsidRDefault="00000000">
      <w:r>
        <w:t>3) Análise preliminar para verificação mínima de elementos</w:t>
      </w:r>
    </w:p>
    <w:p w14:paraId="7063130C" w14:textId="77777777" w:rsidR="00EF21A0" w:rsidRDefault="00000000">
      <w:r>
        <w:t>4) Investigação interna, quando aplicável</w:t>
      </w:r>
    </w:p>
    <w:p w14:paraId="23DE98AA" w14:textId="77777777" w:rsidR="00EF21A0" w:rsidRDefault="00000000">
      <w:r>
        <w:t>5) Conclusão e definição de medidas corretivas ou disciplinares</w:t>
      </w:r>
    </w:p>
    <w:p w14:paraId="2D937B6A" w14:textId="77777777" w:rsidR="00EF21A0" w:rsidRDefault="00000000">
      <w:r>
        <w:t>6) Resposta ao denunciante (quando identificado e possível)</w:t>
      </w:r>
    </w:p>
    <w:p w14:paraId="0DF25A31" w14:textId="77777777" w:rsidR="00EF21A0" w:rsidRDefault="00EF21A0"/>
    <w:p w14:paraId="257AC49F" w14:textId="77777777" w:rsidR="00EF21A0" w:rsidRDefault="00000000">
      <w:r>
        <w:t>7. PRAZOS</w:t>
      </w:r>
    </w:p>
    <w:p w14:paraId="71D5D1CA" w14:textId="77777777" w:rsidR="00EF21A0" w:rsidRDefault="00000000">
      <w:r>
        <w:t>A Formédica Farmácia de Manipulação compromete-se a:</w:t>
      </w:r>
    </w:p>
    <w:p w14:paraId="32DE1DE8" w14:textId="77777777" w:rsidR="00EF21A0" w:rsidRDefault="00000000">
      <w:r>
        <w:t>- Acusar recebimento da denúncia (quando possível): até 5 dias úteis</w:t>
      </w:r>
    </w:p>
    <w:p w14:paraId="0E2E19F0" w14:textId="77777777" w:rsidR="00EF21A0" w:rsidRDefault="00000000">
      <w:r>
        <w:t>- Concluir análise preliminar: até 15 dias úteis</w:t>
      </w:r>
    </w:p>
    <w:p w14:paraId="19A5B8B3" w14:textId="77777777" w:rsidR="00EF21A0" w:rsidRDefault="00000000">
      <w:r>
        <w:t>- Encerramento da investigação: prazo variável conforme complexidade</w:t>
      </w:r>
    </w:p>
    <w:p w14:paraId="05AB5A76" w14:textId="77777777" w:rsidR="00EF21A0" w:rsidRDefault="00EF21A0"/>
    <w:p w14:paraId="19BA1385" w14:textId="77777777" w:rsidR="00EF21A0" w:rsidRDefault="00000000">
      <w:r>
        <w:t>8. PROTEÇÃO AO DENUNCIANTE</w:t>
      </w:r>
    </w:p>
    <w:p w14:paraId="128BA711" w14:textId="77777777" w:rsidR="00EF21A0" w:rsidRDefault="00000000">
      <w:r>
        <w:t>A empresa adota política de tolerância zero à retaliação.</w:t>
      </w:r>
    </w:p>
    <w:p w14:paraId="1294F12C" w14:textId="77777777" w:rsidR="00EF21A0" w:rsidRDefault="00000000">
      <w:r>
        <w:lastRenderedPageBreak/>
        <w:t>É proibida qualquer forma de punição, ameaça, constrangimento, discriminação ou prejuízo contra quem denunciar de boa-fé.</w:t>
      </w:r>
    </w:p>
    <w:p w14:paraId="76F4EF16" w14:textId="77777777" w:rsidR="00EF21A0" w:rsidRDefault="00EF21A0"/>
    <w:p w14:paraId="2D85117C" w14:textId="77777777" w:rsidR="00EF21A0" w:rsidRDefault="00000000">
      <w:r>
        <w:t>9. RESPONSABILIDADES</w:t>
      </w:r>
    </w:p>
    <w:p w14:paraId="64FC8A80" w14:textId="77777777" w:rsidR="00EF21A0" w:rsidRDefault="00000000">
      <w:r>
        <w:t>Da empresa:</w:t>
      </w:r>
    </w:p>
    <w:p w14:paraId="475A4324" w14:textId="77777777" w:rsidR="00EF21A0" w:rsidRDefault="00000000">
      <w:r>
        <w:t>- Manter o canal ativo, acessível e seguro</w:t>
      </w:r>
    </w:p>
    <w:p w14:paraId="6CCE9278" w14:textId="77777777" w:rsidR="00EF21A0" w:rsidRDefault="00000000">
      <w:r>
        <w:t>- Garantir a confidencialidade das informações</w:t>
      </w:r>
    </w:p>
    <w:p w14:paraId="4BD5EFFE" w14:textId="77777777" w:rsidR="00EF21A0" w:rsidRDefault="00000000">
      <w:r>
        <w:t>- Conduzir investigações com imparcialidade</w:t>
      </w:r>
    </w:p>
    <w:p w14:paraId="6964BA6A" w14:textId="77777777" w:rsidR="00EF21A0" w:rsidRDefault="00000000">
      <w:r>
        <w:t>- Aplicar medidas corretivas quando necessárias</w:t>
      </w:r>
    </w:p>
    <w:p w14:paraId="585057DD" w14:textId="77777777" w:rsidR="00EF21A0" w:rsidRDefault="00EF21A0"/>
    <w:p w14:paraId="1D478D95" w14:textId="77777777" w:rsidR="00EF21A0" w:rsidRDefault="00000000">
      <w:r>
        <w:t>Dos usuários do canal:</w:t>
      </w:r>
    </w:p>
    <w:p w14:paraId="5D0F4DDE" w14:textId="77777777" w:rsidR="00EF21A0" w:rsidRDefault="00000000">
      <w:r>
        <w:t>- Fornecer informações verdadeiras e, sempre que possível, com detalhes e evidências</w:t>
      </w:r>
    </w:p>
    <w:p w14:paraId="2F2B1517" w14:textId="77777777" w:rsidR="00EF21A0" w:rsidRDefault="00000000">
      <w:r>
        <w:t>- Utilizar o canal com responsabilidade e boa-fé</w:t>
      </w:r>
    </w:p>
    <w:p w14:paraId="22D4EC39" w14:textId="77777777" w:rsidR="00EF21A0" w:rsidRDefault="00EF21A0"/>
    <w:p w14:paraId="5D770A84" w14:textId="77777777" w:rsidR="00EF21A0" w:rsidRDefault="00000000">
      <w:r>
        <w:t>10. PENALIDADES</w:t>
      </w:r>
    </w:p>
    <w:p w14:paraId="3ADB528E" w14:textId="77777777" w:rsidR="00EF21A0" w:rsidRDefault="00000000">
      <w:r>
        <w:t>A confirmação de condutas ilícitas, antiéticas ou contrárias às normas internas poderá resultar em:</w:t>
      </w:r>
    </w:p>
    <w:p w14:paraId="0AFADAF2" w14:textId="77777777" w:rsidR="00EF21A0" w:rsidRDefault="00000000">
      <w:r>
        <w:t>- Advertência</w:t>
      </w:r>
    </w:p>
    <w:p w14:paraId="54AE22B8" w14:textId="77777777" w:rsidR="00EF21A0" w:rsidRDefault="00000000">
      <w:r>
        <w:t>- Suspensão</w:t>
      </w:r>
    </w:p>
    <w:p w14:paraId="3776DE83" w14:textId="77777777" w:rsidR="00EF21A0" w:rsidRDefault="00000000">
      <w:r>
        <w:t>- Desligamento e medidas legais cabíveis</w:t>
      </w:r>
    </w:p>
    <w:p w14:paraId="6643101E" w14:textId="77777777" w:rsidR="00EF21A0" w:rsidRDefault="00EF21A0"/>
    <w:p w14:paraId="35CE4882" w14:textId="77777777" w:rsidR="00EF21A0" w:rsidRDefault="00000000">
      <w:r>
        <w:t>Denúncias comprovadamente falsas e realizadas de má-fé também poderão sofrer penalidades.</w:t>
      </w:r>
    </w:p>
    <w:p w14:paraId="45C0757F" w14:textId="77777777" w:rsidR="00EF21A0" w:rsidRDefault="00EF21A0"/>
    <w:p w14:paraId="036873EA" w14:textId="77777777" w:rsidR="00EF21A0" w:rsidRDefault="00000000">
      <w:r>
        <w:t>11. DISPOSIÇÕES FINAIS</w:t>
      </w:r>
    </w:p>
    <w:p w14:paraId="59338543" w14:textId="77777777" w:rsidR="00EF21A0" w:rsidRDefault="00000000">
      <w:r>
        <w:t>Esta Política entra em vigor na data de sua aprovação e poderá ser revisada sempre que necessário para garantir sua eficácia e alinhamento às práticas legais e éticas vigentes.</w:t>
      </w:r>
    </w:p>
    <w:p w14:paraId="288C5074" w14:textId="77777777" w:rsidR="00EF21A0" w:rsidRDefault="00EF21A0"/>
    <w:sectPr w:rsidR="00EF21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7382095">
    <w:abstractNumId w:val="8"/>
  </w:num>
  <w:num w:numId="2" w16cid:durableId="1846091686">
    <w:abstractNumId w:val="6"/>
  </w:num>
  <w:num w:numId="3" w16cid:durableId="1760638358">
    <w:abstractNumId w:val="5"/>
  </w:num>
  <w:num w:numId="4" w16cid:durableId="104812277">
    <w:abstractNumId w:val="4"/>
  </w:num>
  <w:num w:numId="5" w16cid:durableId="1286423103">
    <w:abstractNumId w:val="7"/>
  </w:num>
  <w:num w:numId="6" w16cid:durableId="1674575976">
    <w:abstractNumId w:val="3"/>
  </w:num>
  <w:num w:numId="7" w16cid:durableId="277956847">
    <w:abstractNumId w:val="2"/>
  </w:num>
  <w:num w:numId="8" w16cid:durableId="1660961467">
    <w:abstractNumId w:val="1"/>
  </w:num>
  <w:num w:numId="9" w16cid:durableId="40661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364F"/>
    <w:rsid w:val="008A7553"/>
    <w:rsid w:val="00AA1D8D"/>
    <w:rsid w:val="00B47730"/>
    <w:rsid w:val="00CB0664"/>
    <w:rsid w:val="00E33071"/>
    <w:rsid w:val="00EF21A0"/>
    <w:rsid w:val="00F227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BC4C3"/>
  <w14:defaultImageDpi w14:val="300"/>
  <w15:docId w15:val="{627C473F-2BEA-4C65-BB92-C20B057C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503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Elizani - formedica</cp:lastModifiedBy>
  <cp:revision>3</cp:revision>
  <dcterms:created xsi:type="dcterms:W3CDTF">2025-11-17T18:42:00Z</dcterms:created>
  <dcterms:modified xsi:type="dcterms:W3CDTF">2025-11-18T14:48:00Z</dcterms:modified>
  <cp:category/>
</cp:coreProperties>
</file>