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Aptos SemiBold" w:hAnsi="Aptos SemiBold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Aptos SemiBold" w:hAnsi="Aptos SemiBold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Aptos" w:hAnsi="Aptos" w:eastAsia="Aptos" w:cs="Aptos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Aptos" w:hAnsi="Aptos" w:eastAsia="Aptos" w:cs="Aptos"/>
        <w:color w:val="03090F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Aptos" w:hAnsi="Aptos" w:eastAsia="Aptos" w:cs="Aptos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Aptos" w:hAnsi="Aptos" w:eastAsia="Aptos" w:cs="Aptos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Aptos SemiBold" w:hAnsi="Aptos SemiBold" w:eastAsia="Aptos SemiBold" w:cs="Aptos SemiBold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Aptos SemiBold" w:hAnsi="Aptos SemiBold" w:eastAsia="Aptos SemiBold" w:cs="Aptos SemiBold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Aptos Light" w:hAnsi="Aptos Light" w:eastAsia="Aptos Light" w:cs="Aptos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Aptos" w:hAnsi="Aptos" w:eastAsia="Aptos" w:cs="Aptos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Aptos" w:hAnsi="Aptos" w:eastAsia="Aptos" w:cs="Aptos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Aptos" w:hAnsi="Aptos" w:eastAsia="Aptos" w:cs="Aptos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Aptos SemiBold" w:hAnsi="Aptos SemiBold" w:eastAsia="Aptos SemiBold" w:cs="Aptos SemiBold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Aptos" w:hAnsi="Aptos" w:eastAsia="Aptos" w:cs="Aptos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Aptos SemiBold" w:hAnsi="Aptos SemiBold" w:eastAsia="Aptos SemiBold" w:cs="Aptos SemiBold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Aptos" w:hAnsi="Aptos" w:eastAsia="Aptos" w:cs="Aptos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Aptos" w:hAnsi="Aptos" w:eastAsia="Aptos" w:cs="Aptos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Aptos SemiBold" w:hAnsi="Aptos SemiBold" w:eastAsia="Aptos SemiBold" w:cs="Aptos SemiBold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Aptos" w:hAnsi="Aptos" w:eastAsia="Aptos" w:cs="Aptos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Aptos Light" w:hAnsi="Aptos Light" w:eastAsia="Aptos Light" w:cs="Aptos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Aptos Light" w:hAnsi="Aptos Light" w:eastAsia="Aptos Light" w:cs="Aptos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Aptos SemiBold" w:hAnsi="Aptos SemiBold" w:eastAsia="Aptos SemiBold" w:cs="Aptos SemiBold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Aptos" w:hAnsi="Aptos" w:eastAsia="Aptos" w:cs="Aptos"/>
      <w:color w:val="475159"/>
      <w:sz w:val="20"/>
      <w:szCs w:val="20"/>
    </w:rPr>
  </w:style>
  <w:style w:type="character" w:customStyle="1" w:styleId="Hyperlink">
    <w:name w:val="Hyperlink"/>
    <w:rPr>
      <w:rFonts w:ascii="Aptos" w:hAnsi="Aptos" w:eastAsia="Aptos" w:cs="Aptos"/>
      <w:color w:val="0072A1"/>
    </w:rPr>
  </w:style>
  <w:style w:type="character" w:customStyle="1" w:styleId="Keyword">
    <w:name w:val="Key word"/>
    <w:rPr>
      <w:rFonts w:ascii="Aptos SemiBold" w:hAnsi="Aptos SemiBold" w:eastAsia="Aptos SemiBold" w:cs="Aptos SemiBold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Forming Worlds Lab">
      <a:dk1>
        <a:srgbClr val="03090F"/>
      </a:dk1>
      <a:lt1>
        <a:srgbClr val="FFFFFF"/>
      </a:lt1>
      <a:dk2>
        <a:srgbClr val="2A343C"/>
      </a:dk2>
      <a:lt2>
        <a:srgbClr val="F3F6F9"/>
      </a:lt2>
      <a:accent1>
        <a:srgbClr val="B74B21"/>
      </a:accent1>
      <a:accent2>
        <a:srgbClr val="0072A1"/>
      </a:accent2>
      <a:accent3>
        <a:srgbClr val="20A976"/>
      </a:accent3>
      <a:accent4>
        <a:srgbClr val="BC8D03"/>
      </a:accent4>
      <a:accent5>
        <a:srgbClr val="4E2585"/>
      </a:accent5>
      <a:accent6>
        <a:srgbClr val="741721"/>
      </a:accent6>
      <a:hlink>
        <a:srgbClr val="0072A1"/>
      </a:hlink>
      <a:folHlink>
        <a:srgbClr val="4E2585"/>
      </a:folHlink>
    </a:clrScheme>
    <a:fontScheme name="Forming Worlds Lab">
      <a:majorFont>
        <a:latin typeface="Aptos SemiBold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Aptos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