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Times New Roman" w:hAnsi="Times New Roman"/>
          <w:b/>
          <w:i w:val="0"/>
          <w:sz w:val="32"/>
        </w:rPr>
        <w:t>Автоматизация откликов на платформе HeadHunter</w:t>
        <w:br/>
        <w:t>(HH AutoApply System)</w:t>
      </w:r>
    </w:p>
    <w:p>
      <w:pPr>
        <w:spacing w:before="240"/>
        <w:jc w:val="center"/>
      </w:pPr>
      <w:r>
        <w:rPr>
          <w:rFonts w:ascii="Times New Roman" w:hAnsi="Times New Roman"/>
          <w:b w:val="0"/>
          <w:i/>
          <w:sz w:val="28"/>
        </w:rPr>
        <w:t>Отчёт о выполненной работе</w:t>
        <w:br/>
        <w:t>Платформенная инфраструктура и CI/CD</w:t>
      </w:r>
    </w:p>
    <w:p>
      <w:pPr>
        <w:spacing w:before="160"/>
        <w:jc w:val="center"/>
      </w:pPr>
      <w:r>
        <w:rPr>
          <w:rFonts w:ascii="Times New Roman" w:hAnsi="Times New Roman"/>
          <w:b w:val="0"/>
          <w:i/>
          <w:color w:val="646464"/>
          <w:sz w:val="24"/>
        </w:rPr>
        <w:t>Дополнение к Техническому Заданию</w:t>
      </w:r>
    </w:p>
    <w:p>
      <w:pPr>
        <w:spacing w:before="2000"/>
        <w:jc w:val="center"/>
      </w:pPr>
      <w:r>
        <w:rPr>
          <w:rFonts w:ascii="Times New Roman" w:hAnsi="Times New Roman"/>
          <w:b w:val="0"/>
          <w:i w:val="0"/>
          <w:sz w:val="24"/>
        </w:rPr>
        <w:t>Казань 2026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АННОТАЦИЯ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Настоящий документ является дополнением к техническому заданию «HH AutoApply» и содержит описание фактически реализованной платформенной инфраструктуры. В рамках работы выполнено шесть блоков задач: развёртывание локального кластера Kubernetes на базе k3d с CNI Cilium (eBPF), управление инфраструктурой через Terraform и GitOps-подход с ArgoCD, настройка Service Mesh Istio с Circuit Breaker и Rate Limiting, построение стека наблюдаемости (VictoriaMetrics + Loki + Tempo), организация CI/CD с GitHub Actions (ARC) и Kaniko, а также нагрузочное тестирование с Locust и валидация платформы через Grafana-дашборды.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Система реализована на базе четырёх микросервисов: сервис авторизации (Go), сервис агрегации вакансий (Java/Spring Boot), сервис автооткликов (Go) и сервис генерации сопроводительных писем (Python/Ollama). Все сервисы интегрированы через event-driven архитектуру на Apache Kafka с пятью топиками.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СОДЕРЖАНИЕ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  Реализованная архитектура системы</w:t>
        <w:tab/>
        <w:t>4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2  Блок 1. Локальный кластер Kubernetes (k3d + Cilium)</w:t>
        <w:tab/>
        <w:t>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3  Блок 2. Управление конфигурацией (Terraform + ArgoCD + Ansible)</w:t>
        <w:tab/>
        <w:t>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4  Блок 3. Service Mesh и управление трафиком (Istio + HAProxy)</w:t>
        <w:tab/>
        <w:t>9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5  Блок 4. Наблюдаемость (VictoriaMetrics + Loki + Tempo + OTel)</w:t>
        <w:tab/>
        <w:t>11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6  Блок 5. CI/CD (GitHub Actions ARC + Kaniko + Helm)</w:t>
        <w:tab/>
        <w:t>13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7  Блок 6. Тестирование и валидация платформы</w:t>
        <w:tab/>
        <w:t>15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8  Итоговая структура проекта</w:t>
        <w:tab/>
        <w:t>17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9  Стек технологий</w:t>
        <w:tab/>
        <w:t>18</w:t>
      </w:r>
    </w:p>
    <w:p>
      <w:pPr>
        <w:tabs>
          <w:tab w:pos="8504" w:val="left"/>
        </w:tabs>
        <w:spacing w:after="60"/>
        <w:ind w:firstLine="0"/>
      </w:pPr>
      <w:r>
        <w:rPr>
          <w:rFonts w:ascii="Times New Roman" w:hAnsi="Times New Roman"/>
          <w:b w:val="0"/>
          <w:i w:val="0"/>
          <w:sz w:val="24"/>
        </w:rPr>
        <w:t>10  Достигнутые результаты</w:t>
        <w:tab/>
        <w:t>19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 РЕАЛИЗОВАННАЯ АРХИТЕКТУРА СИСТЕМЫ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процессе работы исходная однонодовая docker-compose архитектура была перенесена в полноценный Kubernetes-кластер с разделением ответственности между сервисами, сетевой изоляцией через Istio mTLS и автомасштабированием. Ниже приведена финальная архитектура системы.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1.1 Микросервисная архитектура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Сервис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Язык/Runtime</w:t>
            </w:r>
          </w:p>
        </w:tc>
        <w:tc>
          <w:tcPr>
            <w:tcW w:type="dxa" w:w="113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Порт</w:t>
            </w:r>
          </w:p>
        </w:tc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8082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Авторизация, JWT, /validate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 21 / Spring Boot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8080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вакансий, Playwright, Kafka producer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8081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Автоотклики, Playwright, Redis cache, MinIO</w:t>
            </w:r>
          </w:p>
        </w:tc>
      </w:tr>
      <w:tr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 3.11</w:t>
            </w:r>
          </w:p>
        </w:tc>
        <w:tc>
          <w:tcPr>
            <w:tcW w:type="dxa" w:w="113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consumer, Ollama LLM, генерация писем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1.2 Event-Driven Architecture (EDA) — Kafka топики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Топик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Producer</w:t>
            </w:r>
          </w:p>
        </w:tc>
        <w:tc>
          <w:tcPr>
            <w:tcW w:type="dxa" w:w="255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Consumer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vacancies.parsed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Распарсенные вакансии с jobId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parse.requested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Запрос на парсинг по критериям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token.updated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(Java)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HH-токен без HTTP-зависимости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vacancy_input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Вакансия для генерации письма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vacancy_output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(Python)</w:t>
            </w:r>
          </w:p>
        </w:tc>
        <w:tc>
          <w:tcPr>
            <w:tcW w:type="dxa" w:w="255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(Go)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Готовое сопроводительное письмо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1.3 Хранение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417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Уровень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Хранилище</w:t>
            </w:r>
          </w:p>
        </w:tc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Данные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TTL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Hot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hh_tokens, auto_apply_requests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Warm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:5432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auto_apply_logs, vacancies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30 / 7 дней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Redis/Valkey :6379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статус откликов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24h / 1h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 :9000</w:t>
            </w:r>
          </w:p>
        </w:tc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JSON-архивы логов и вакансий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Постоянно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2 БЛОК 1. ЛОКАЛЬНЫЙ КЛАСТЕР KUBERNETES (K3D + CILIUM)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2.1 Задание 1.1 — Кластер k3d с Cilium CNI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локальный Kubernetes-кластер на базе k3d (k3s в Docker-контейнерах). Стандартный CNI Flannel отключён (--flannel-backend=none), вместо него установлен Cilium — eBPF-based CNI, обеспечивающий наблюдаемость сетевых потоков без дополнительных агентов.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Конфигурация кластера (k8s/cluster/k3d-config.yaml): 1 сервер (control plane) + 2 агентных ноды. Порт 6443 проброшен на хост для доступа kubectl. Traefik и встроенный metrics-server отключены — используются собственные решения.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Ключевые параметры Cilium (k8s/cilium/values.yaml):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ipam.mode: kubernetes — управление IP через k8s API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bpf.masquerade: false — NAT выполняет Docker Desktop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kubeProxyReplacement: false — kube-proxy остаётся (k3s)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Hubble включён: relay + UI, метрики dns/drop/tcp/flow/icmp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2.2 Задание 1.2 — Cluster Autoscaler + HPA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Cluster Autoscaler с cloud-provider=fake (локальная симуляция без реального облака). Параметр --nodes=1:5:k3d-agents задаёт диапазон масштабирования. Алгоритм expander=least-waste выбирает нод с минимальными неиспользованными ресурсами.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демонстрации HPA развёрнут тестовый Deployment nginx:alpine с HPA v2 (autoscaling/v2): min 1 реплика, max 5 реплик, целевое CPU 50%. stabilizationWindowSeconds=0 для scale-up обеспечивает мгновенную реакцию.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2.3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k8s/cluster/k3d-config.yaml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k3d кластера (apiVersion: k3d.io/v1alpha5)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k8s/cilium/values.yaml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values для Cilium CNI + Hubble UI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k8s/autoscaler/cluster-autoscaler.yaml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RBAC + Deployment Cluster Autoscaler (fake provider)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k8s/autoscaler/hpa-demo.yaml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Демо Deployment + HPA v2 (nginx:alpine)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PowerShell: создание кластера, установка Cilium, CA, HPA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3 БЛОК 2. УПРАВЛЕНИЕ КОНФИГУРАЦИЕЙ (TERRAFORM + ARGOCD + ANSIBLE)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3.1 Задание 2.1 — Terraform: инфраструктура кластера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 помощью Terraform (провайдер hashicorp/kubernetes ~&gt; 2.27) описаны базовые ресурсы кластера: 4 namespace (autoresponse, kafka, monitoring, argocd), ServiceAccount для каждого микросервиса, Role/RoleBinding с минимальными правами (get/list/watch secrets+configmaps), Opaque-секреты с чувствительными данными.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Секреты создаются из terraform.tfvars (не попадает в Git): postgres-credentials (POSTGRES_HOST/PORT/DB/USER/PASSWORD + DATABASE_URL), jwt-signing-key (JWT_SECRET), kafka-config (KAFKA_BOOTSTRAP_SERVERS). Helm-чарты ссылаются на эти секреты через envFrom.secretRef — значения не хранятся в репозитории.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3.2 Задание 2.2 — ArgoCD: App of Apps GitOps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ArgoCD установлен в namespace argocd через Helm. Реализован паттерн App of Apps: корневой Application следит за директорией k8s/argocd/apps/, в которой находятся дочерние Application-манифесты для каждого компонента (kafka, monitoring, autoresponse).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Параметры автосинхронизации: selfHeal=true (откат ручных изменений в кластере), prune=true (удаление ресурсов, удалённых из Git). ignoreDifferences настроен для /spec/replicas (управляется HPA, не ArgoCD).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3.3 Задание 2.3 — Ansible Role: Strimzi Kafka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Написана Ansible Role kafka_strimzi (8 задач, collection kubernetes.core &gt;= 3.0.0). Роль выполняет: создание namespace kafka, установку Strimzi Operator через Helm (версия 0.42.0), ожидание готовности оператора, применение Kafka CR через Jinja2-шаблон (Kafka v3.7.0, 1 реплика, ephemeral storage), создание 5 KafkaTopic CR для всех топиков EDA-флоу. Добавлен kafkaExporter для метрик consumer lag.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3.4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k8s/terraform/main.tf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Провайдер kubernetes, backend local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k8s/terraform/namespaces.tf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namespace + common_labels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k8s/terraform/service-accounts.tf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+ Role + RoleBinding для 4 сервисов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k8s/terraform/secrets.tf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jwt-signing-key, kafka-config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k8s/argocd/app-of-apps.yaml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Корневой Application (App of Apps pattern)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k8s/argocd/apps/*.yaml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Дочерние Applications: kafka, monitoring, autoresponse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k8s/argocd/setup.ps1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ArgoCD + применение App of Apps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k8s/ansible/roles/kafka_strimzi/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Role: Strimzi operator + Kafka CR + 5 топиков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4 БЛОК 3. SERVICE MESH И УПРАВЛЕНИЕ ТРАФИКОМ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4.1 Задание 3.1 — Istio Service Mesh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Istio в режиме init-container (без istio-cni) для совместимости с Cilium CNI. Namespace autoresponse помечен istio-injection=enabled. Применена PeerAuthentication с режимом STRICT — весь трафик между сервисами шифруется через mTLS.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DestinationRules с Outlier Detection (Circuit Breaker) для 4 сервисов. Параметры: consecutiveGatewayErrors=5 (auth/autoapply), 3 (aggregate/generate), baseEjectionTime варьируется от 30s до 120s, loadBalancer.simple=LEAST_CONN. VirtualServices задают политики timeout и retry: auth-service — 3 попытки по 3s, generate-service — timeout 120s без retry (LLM не поддерживает идемпотентность).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4.2 Задание 3.2 — HAProxy Ingress + Keepalived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Установлен HAProxy Ingress Controller (haproxytech/kubernetes-ingress, 2 реплики, NodePort 31080). Алгоритм балансировки leastconn, автоматический retry на 502/503/504. Настроена маршрутизация: /auth/* → auth-service:8082, /api/autoapply → autoapply:8081, /api/vacancies+/api/hh-token+/api/scheduler → aggregate:8080.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Для обеспечения высокой доступности ingress-нод развёрнут Keepalived (DaemonSet, hostNetwork=true, NET_ADMIN capabilities) с VRRP-протоколом. Virtual IP 192.168.1.200 автоматически переходит на другую ноду при отказе основной.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4.3 Задание 3.3 — Rate Limiting (Envoy + Valkey)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Envoy Rate Limit Service (envoyproxy/ratelimit:v1.4.0) с Valkey (Redis-форк BSD) в качестве backend для хранения счётчиков. Конфигурация лимитов: /auth/* — 5 запросов/мин (защита от брутфорса), /api/* — 60 запросов/мин, remote_address — 120 запросов/мин (глобальный лимит на IP).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Интеграция с Istio через два EnvoyFilter: первый добавляет HTTP-фильтр rate_limit перед router (INSERT_BEFORE), второй применяет actions на уровне VirtualHost и HTTP Route. Режим failure_mode_deny=false — при недоступности rate limit сервиса трафик пропускается.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4.4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k8s/istio/istiod-values.yaml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pilot, proxy, meshConfig, outboundTrafficPolicy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k8s/istio/mesh-config/destination-rules.yaml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DestinationRule с outlierDetection (CB) + mTLS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k8s/istio/mesh-config/virtual-services.yaml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Timeout/retry политики для каждого сервиса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k8s/istio/mesh-config/peer-authentication.yaml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 STRICT для namespace autoresponse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k8s/ingress/haproxy-values.yaml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Ingress: leastconn, NodePort 31080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k8s/ingress/keepalived.yaml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 Keepalived + VRRP VIP 192.168.1.200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k8s/ingress/ingress-routes.yaml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Gateway + VirtualService + Ingress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k8s/ratelimit/ratelimit-config.yaml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 конфиг: 5/min auth, 60/min api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k8s/ratelimit/ratelimit-deploy.yaml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Deployment Rate Limit Service + Valkey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k8s/ratelimit/envoy-filter.yaml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EnvoyFilter для интеграции с Istio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5 БЛОК 4. НАБЛЮДАЕМОСТЬ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5.1 Выбор стека и обоснование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Проведён сравнительный анализ трёх вариантов стека наблюдаемости. Выбран вариант VictoriaMetrics + Loki + Tempo как оптимальный для ресурсно-ограниченного k3d-кластера.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Компонент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Преимущество перед альтернативами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Метрики (Prometheus-совместимый)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5–10x меньше RAM, тот же PromQL, drop-in замена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Логи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(те же метки, что в Prometheus), экономный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Трейсы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Генерирует RED-метрики → VM, нативная корреляция в Grafana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OTel Collector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Vendor-neutral агент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пайплайн: OTLP → VM + Loki + Tempo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Визуализация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Единый UI: trace→log→metric без переключений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5.2 Метрики приложения (autoapply-service)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Метрика</w:t>
            </w:r>
          </w:p>
        </w:tc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Тип</w:t>
            </w:r>
          </w:p>
        </w:tc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Лейблы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path, status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http_request_duration_seconds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histogram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method, path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autoapply_requests_total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status (created/completed/failed)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kafka_messages_published_total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topic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redis_cache_hits_total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redis_cache_misses_total</w:t>
            </w:r>
          </w:p>
        </w:tc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counter</w:t>
            </w:r>
          </w:p>
        </w:tc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 (token/autoapply)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5.3 OTel Collector pipeline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OpenTelemetry Collector настроен в режиме deployment. Receivers: otlp (gRPC 4317 + HTTP 4318) + prometheus (self-scrape). Processors: memory_limiter (80% лимита) → batch (10s/512 записей) → k8sattributes (добавляет pod.name, namespace, deployment) → resource (cluster: k3d-autoresponse). Exporters: prometheusremotewrite → VictoriaMetrics:8428/api/v1/write, loki → Loki:3100, otlp/tempo → Tempo:4317.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5.4 Корреляции в Grafana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Настроены переходы между сигналами наблюдаемости: Loki → Tempo (regex «trace_id»:(\w+) → открыть трейс в Tempo), Tempo → Loki (LogQL по namespace + traceId), Tempo → Metrics (RED: Rate/Errors/Duration через span metrics в VictoriaMetrics), Tempo → Service Map (граф зависимостей сервисов из service_graphs).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Опционально развёрнут vmanomaly (VictoriaMetrics ML) с Z-score моделью для обнаружения аномалий в метрике autoapply RPS. Записывает anomaly_score в VictoriaMetrics.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5.5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25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6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k8s/observability/victoriametrics/values.yaml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config + scrape kafka-exporter, istiod, ratelimit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k8s/observability/loki/values.yaml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SingleBinary, filesystem backend, schema v13 tsdb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k8s/observability/tempo/values.yaml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 generator → VM, service_graphs, span_metrics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k8s/observability/promtail/values.yaml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DaemonSet, CRI pipeline, парсинг Go/Java логов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k8s/observability/otel-collector/values.yaml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Receivers/processors/exporters, k8sattributes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k8s/observability/grafana/values.yaml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datasource + корреляции + dashboardsConfigMaps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consumer lag, message rate, EDA topics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 панелей: CB, rate limit, latency, error rate</w:t>
            </w:r>
          </w:p>
        </w:tc>
      </w:tr>
      <w:tr>
        <w:tc>
          <w:tcPr>
            <w:tcW w:type="dxa" w:w="425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k8s/observability/setup.ps1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Установка всего стека + опциональный vmanomaly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6 БЛОК 5. CI/CD (GITHUB ACTIONS ARC + KANIKO + HELM)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6.1 Задание 5.1 — GitHub Actions Self-Hosted (ARC)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Развёрнут Actions Runner Controller (ARC) — Kubernetes-оператор, управляющий runner-подами как Kubernetes-ресурсами. Каждый CI-джоб выполняется в отдельном Pod, который создаётся при появлении задачи и удаляется после завершения (containerMode: kubernetes). Параметры масштабирования: minRunners=1 / maxRunners=5.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6.2 Задание 5.2 — Пайплайн Build → Push → Update → Sync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пайплайн GitOps image update pattern: Kaniko собирает Docker-образ без Docker-демона (безопасно в Pod), пушит в локальный Docker Registry (NodePort 30050), CI обновляет image.tag в values.yaml и коммитит изменение в Git, ArgoCD обнаруживает изменение и синхронизирует Deployment с новым образом.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Структура пайплайна (.github/workflows/build-and-deploy.yml):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detect-changes — dorny/paths-filter определяет изменившиеся сервисы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build-* — параллельная сборка Kaniko (int128/kaniko-action) с --cache=true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update-chart — sed обновляет image.tag + git commit/push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argocd-sync — argocd app sync + argocd app wait --timeout 300</w:t>
      </w:r>
    </w:p>
    <w:p>
      <w:pPr>
        <w:spacing w:before="0" w:after="120"/>
        <w:jc w:val="both"/>
      </w:pPr>
      <w:r>
        <w:rPr>
          <w:rFonts w:ascii="Times New Roman" w:hAnsi="Times New Roman"/>
          <w:b w:val="0"/>
          <w:i w:val="0"/>
          <w:sz w:val="24"/>
        </w:rPr>
        <w:t>Дополнительно создан .gitlab-ci.yml с YAML-анкерами (.kaniko-build, .update-chart) как альтернатива для GitLab CI.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6.3 Задание 5.3 — Helm-чарты для 4 микросервисов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Написаны полноценные Helm-чарты для всех четырёх микросервисов. Каждый чарт содержит: _helpers.tpl (labels/selectorLabels), deployment.yaml (envFrom секреты + env конфиг), service.yaml (условный), hpa.yaml (autoscaling/v2, условный). Ссылки на секреты через externalSecrets — значения приходят из Terraform-созданных Secret.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Чарт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Секреты (envFrom)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Дополнительная конфигурация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postgres-credentials, jwt-signing-key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SERVER_PORT, LOG_LEVEL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Redis (Valkey), MinIO, 5 Kafka топиков, HPA max 5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 + jwt + 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JAVA_TOOL_OPTIONS (JVM), Actuator, планировщик, HPA max 3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kafka-config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URL/model/timeout, нет Service, нет HPA (KEDA)</w:t>
            </w:r>
          </w:p>
        </w:tc>
      </w:tr>
    </w:tbl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6.4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 / Директория</w:t>
            </w:r>
          </w:p>
        </w:tc>
        <w:tc>
          <w:tcPr>
            <w:tcW w:type="dxa" w:w="652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hh_autoapply_service/Dockerfile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Go + Chromium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hh_aggregate_service/Dockerfile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Gradle/Java + Firefox (Playwright)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generate_service/Dockerfile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python:3.11-slim + kafka-python + requests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k8s/charts/{service}/Chart.yaml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Метаданные чарта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Конфигурация (image, secrets, config, probes, HPA)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k8s/charts/{service}/templates/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_helpers.tpl + deployment + service + hpa (4 сервиса)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k8s/cicd/arc-values.yaml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ARC runner scale set (GitHub Actions)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k8s/cicd/registry-values.yaml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v2, NodePort 30050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k8s/cicd/kaniko-rbac.yaml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SA kaniko + ClusterRole + dockerconfigjson Secret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k8s/cicd/setup.ps1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Деплой registry + Kaniko RBAC + ARC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.github/workflows/build-and-deploy.yml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Actions: detect → build → update → sync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.gitlab-ci.yml</w:t>
            </w:r>
          </w:p>
        </w:tc>
        <w:tc>
          <w:tcPr>
            <w:tcW w:type="dxa" w:w="652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GitLab CI альтернатива с YAML-анкерами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7 БЛОК 6. ТЕСТИРОВАНИЕ И ВАЛИДАЦИЯ ПЛАТФОРМЫ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7.1 Задание 6.1 — Нагрузочное тестирование (Locust)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Реализован нагрузочный тест на базе Locust 2.24.0 с двумя классами пользователей для имитации реалистичного трафика. Тест разворачивается в k3d как Deployment (1 master + 3 workers) с доступом к Web UI через NodePort 31089.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1701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Класс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Вес</w:t>
            </w:r>
          </w:p>
        </w:tc>
        <w:tc>
          <w:tcPr>
            <w:tcW w:type="dxa" w:w="51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Задачи (rate)</w:t>
            </w:r>
          </w:p>
        </w:tc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Kafka-события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(75%)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GET /api/vacancies (5x), GET /api/hh-token (2x), GET /api/scheduler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Нет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ApplyUser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 (25%)</w:t>
            </w:r>
          </w:p>
        </w:tc>
        <w:tc>
          <w:tcPr>
            <w:tcW w:type="dxa" w:w="51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 /api/autoapply (2x), GET /api/autoapply/{id} (4x), POST /api/archive/run (1x)</w:t>
            </w:r>
          </w:p>
        </w:tc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EDA-флоу (5 топиков)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Класс _AuthMixin автоматически выполняет /auth/login при старте; при получении 401 — повторную авторизацию. HTTP 429 (rate limit) засчитывается как успех — ожидаемое поведение. Поддерживаются режимы запуска: local (pip), k8s (in-cluster), headless (CI/CD + CSV-отчёт).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7.2 Задание 6.2 — Валидация Circuit Breaker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 сценарий проверки Circuit Breaker через Istio Fault Injection. VirtualService autoapply-fault-injection внедряет 50% HTTP 503 (abort) на autoapply-service без изменения кода. Дополнительно aggregate-fault-injection применяет комбинацию delay 3s (30%) + abort 503 (20%).</w:t>
      </w:r>
    </w:p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Сценарий валидации CB (circuit-breaker-test.ps1):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kubectl apply fault-injection.yaml — активация 50% ошибок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curl-цикл ~10 RPS / 60 секунд через API Gateway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Чтение Envoy stats envoy_cluster_outlier_detection_ejections_enforced_total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Проверка метрики через VictoriaMetrics (PromQL запрос)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CB закрывается через baseEjectionTime (30s)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7.3 Задание 6.3 — Валидация Grafana-дашбордов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Созданы два кастомных Grafana-дашборда, монтируемых через ConfigMap (grafana-dashboards-autoresponse) и загружаемых автоматически при старте Grafana через dashboardsConfigMaps в values.yaml.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226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Дашборд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Панели</w:t>
            </w:r>
          </w:p>
        </w:tc>
        <w:tc>
          <w:tcPr>
            <w:tcW w:type="dxa" w:w="680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Ключевые метрики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kafka_consumergroup_lag, rate(kafka_topic_partition_current_offset[2m]), lag rate of change</w:t>
            </w:r>
          </w:p>
        </w:tc>
      </w:tr>
      <w:tr>
        <w:tc>
          <w:tcPr>
            <w:tcW w:type="dxa" w:w="226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</w:t>
            </w:r>
          </w:p>
        </w:tc>
        <w:tc>
          <w:tcPr>
            <w:tcW w:type="dxa" w:w="680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istio_requests_total, istio_request_duration_ms, envoy_cluster_outlier_detection_ejections_enforced_total, ratelimit_service_rate_limit_over_limit</w:t>
            </w:r>
          </w:p>
        </w:tc>
      </w:tr>
    </w:tbl>
    <w:p/>
    <w:p>
      <w:pPr>
        <w:spacing w:before="120" w:after="60"/>
        <w:ind w:firstLine="0"/>
        <w:jc w:val="left"/>
      </w:pPr>
      <w:r>
        <w:rPr>
          <w:rFonts w:ascii="Times New Roman" w:hAnsi="Times New Roman"/>
          <w:b/>
          <w:i w:val="0"/>
          <w:sz w:val="24"/>
        </w:rPr>
        <w:t>Полный сценарий валидации (15 минут):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1: Запустить Locust → Platform Validation: RPS ~20, Error % = 0, CB =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2: Kafka Consumer Lag → lag по vacancy_input начинает расти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3: kubectl apply fault-injection.yaml → 503-ошибки видны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4: Через ~10s: CB Active Ejections &gt; 0 (красный), Error Rate &gt; 0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Шаг 5: kubectl delete fault-injection.yaml → за 30s всё возвращается к норме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7.4 Созданные файлы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96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Файл</w:t>
            </w:r>
          </w:p>
        </w:tc>
        <w:tc>
          <w:tcPr>
            <w:tcW w:type="dxa" w:w="5953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Назначение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tests/load/locustfile.py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 класса пользователей: BrowseUser + ApplyUser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tests/load/locust.yaml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k8s: Namespace + Deployment master + workers + Service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tests/load/run.ps1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Запуск в режимах local / k8s / headless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tests/chaos/fault-injection.yaml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VS: 50% abort 503 + delay+abort для aggregate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tests/chaos/circuit-breaker-test.ps1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Полный CB workflow: inject → load → observe → recover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k8s/observability/grafana/dashboards/kafka-lag.json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Consumer Lag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k8s/observability/grafana/dashboards/platform-validation.json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Platform Validation dashboard (9 панелей)</w:t>
            </w:r>
          </w:p>
        </w:tc>
      </w:tr>
      <w:tr>
        <w:tc>
          <w:tcPr>
            <w:tcW w:type="dxa" w:w="396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k8s/observability/grafana/dashboards-cm.yaml</w:t>
            </w:r>
          </w:p>
        </w:tc>
        <w:tc>
          <w:tcPr>
            <w:tcW w:type="dxa" w:w="5953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ConfigMap для загрузки дашбордов в Grafana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8 ИТОГОВАЯ СТРУКТУРА ПРОЕКТА</w:t>
      </w:r>
    </w:p>
    <w:p>
      <w:pPr>
        <w:spacing w:before="80" w:after="80"/>
        <w:ind w:left="709" w:firstLine="0"/>
        <w:jc w:val="left"/>
      </w:pPr>
      <w:r>
        <w:rPr>
          <w:rFonts w:ascii="Courier New" w:hAnsi="Courier New"/>
          <w:b w:val="0"/>
          <w:i w:val="0"/>
          <w:sz w:val="18"/>
          <w:shd w:val="clear" w:color="auto" w:fill="F2F2F2"/>
        </w:rPr>
        <w:t>autoresponse_system/</w:t>
        <w:br/>
        <w:t>├── auth_service/             # Go: авторизация (JWT HS256)</w:t>
        <w:br/>
        <w:t>├── hh_aggregate_service/     # Java Spring Boot: парсинг, Kafka producer</w:t>
        <w:br/>
        <w:t>├── hh_autoapply_service/     # Go: автоотклики, Redis cache, MinIO</w:t>
        <w:br/>
        <w:t>├── generate_service/         # Python: Kafka consumer, Ollama LLM</w:t>
        <w:br/>
        <w:t>│</w:t>
        <w:br/>
        <w:t>├── k8s/</w:t>
        <w:br/>
        <w:t>│   ├── cluster/              # k3d-config.yaml</w:t>
        <w:br/>
        <w:t>│   ├── cilium/               # Cilium CNI values</w:t>
        <w:br/>
        <w:t>│   ├── autoscaler/           # Cluster Autoscaler + HPA demo</w:t>
        <w:br/>
        <w:t>│   ├── terraform/            # IaC: namespaces, SA, secrets</w:t>
        <w:br/>
        <w:t>│   ├── argocd/               # App of Apps + setup.ps1</w:t>
        <w:br/>
        <w:t>│   ├── ansible/              # Role kafka_strimzi (Strimzi + 5 topics)</w:t>
        <w:br/>
        <w:t>│   ├── istio/                # istiod, gateway, mesh-config/</w:t>
        <w:br/>
        <w:t>│   ├── ingress/              # HAProxy + Keepalived + routes</w:t>
        <w:br/>
        <w:t>│   ├── ratelimit/            # Valkey + Rate Limit Service + EnvoyFilter</w:t>
        <w:br/>
        <w:t>│   ├── observability/        # VM + Loki + Tempo + OTel + Grafana</w:t>
        <w:br/>
        <w:t>│   ├── cicd/                 # ARC + Registry + Kaniko RBAC</w:t>
        <w:br/>
        <w:t>│   ├── charts/               # Helm чарты (4 сервиса)</w:t>
        <w:br/>
        <w:t>│   └── TASK.md               # Объяснения концепций (все 6 блоков)</w:t>
        <w:br/>
        <w:t>│</w:t>
        <w:br/>
        <w:t>├── tests/</w:t>
        <w:br/>
        <w:t>│   ├── load/                 # Locust (locustfile.py + k8s + run.ps1)</w:t>
        <w:br/>
        <w:t>│   └── chaos/                # Fault injection + CB test</w:t>
        <w:br/>
        <w:t>│</w:t>
        <w:br/>
        <w:t>├── .github/workflows/        # GitHub Actions CI/CD</w:t>
        <w:br/>
        <w:t>├── .gitlab-ci.yml            # GitLab CI альтернатива</w:t>
        <w:br/>
        <w:t>├── docker-compose.yml        # Локальная разработка</w:t>
        <w:br/>
        <w:t>└── nginx/nginx.conf          # API Gateway (docker-compose)</w:t>
        <w:br/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Итого создано более 80 новых файлов инфраструктурной конфигурации в дополнение к существующим файлам приложений. Весь код и конфигурации хранятся в Git-репозитории и управляются через GitOps (ArgoCD).</w:t>
      </w:r>
    </w:p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9 СТЕК ТЕХНОЛОГИЙ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1984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Категория</w:t>
            </w:r>
          </w:p>
        </w:tc>
        <w:tc>
          <w:tcPr>
            <w:tcW w:type="dxa" w:w="3118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Технология / Версия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Роль в системе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+ k3d (k3s в Docker)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k8s кластер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Оркестрация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1.29+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Управление подами, сервисами, хранилищем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CNI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Cilium (eBPF)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Сетевые политики, Hubble observability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IaC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Terraform 1.5+ (hashicorp/kubernetes ~2.27)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Namespace, SA, secrets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GitOps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ArgoCD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App of Apps, selfHeal, prune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Configuration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Ansible + kubernetes.core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Kafka operator + CR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Service Mesh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(init-container mode)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mTLS, Circuit Breaker, Fault Injection, retry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Ingress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HAProxy Ingress Controller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L7 LB, leastconn, sticky sessions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VIP Failover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Keepalived (VRRP)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Virtual IP для ingress высокой доступности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Envoy Rate Limit Service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gRPC rate limit + Valkey backend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Message Broker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Apache Kafka (Strimzi 0.42, Kafka 3.7)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топиков EDA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Tooling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Strimzi Operator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CR, KafkaTopic CR, Kafka Exporter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RDBMS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users, vacancies, apply logs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Cache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Valkey (Redis-fork)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HH storageState, autoapply статусы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Object Storage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MinIO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Cold архив JSON-батчей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Metrics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VictoriaMetrics Single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Prometheus-совместимый, 5-10x эффективнее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Logs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Loki + Promtail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Label-based агрегация логов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Traces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Tempo + OTel Collector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Distributed tracing + RED metrics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Visualization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Trace→Log→Metric корреляции, 5+ дашбордов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AI Monitoring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vmanomaly (Z-score/Prophet)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Опциональный ML-детектор аномалий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GitHub Actions ARC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Self-hosted k8s runners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Build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Kaniko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build без демона (безопасно в Pod)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Registry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Docker Registry v2 (NodePort 30050)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Локальный образ-репозиторий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Package Mgmt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3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чарта для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Load Testing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2.24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BrowseUser + ApplyUser, 3 режима запуска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Chaos Eng.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Fault Injection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abort 503 + delay для CB validation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Backend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Go 1.22, Java 21, Python 3.11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 языка для 4 микросервисов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Browser Automation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Playwright (Java + Go)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и автоотклики на HH.ru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LLM</w:t>
            </w:r>
          </w:p>
        </w:tc>
        <w:tc>
          <w:tcPr>
            <w:tcW w:type="dxa" w:w="3118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Ollama + qwen3.5:7b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сопроводительных писем</w:t>
            </w:r>
          </w:p>
        </w:tc>
      </w:tr>
    </w:tbl>
    <w:p>
      <w:r>
        <w:br w:type="page"/>
      </w:r>
    </w:p>
    <w:p>
      <w:pPr>
        <w:spacing w:before="240" w:after="120"/>
        <w:ind w:firstLine="0"/>
        <w:jc w:val="left"/>
      </w:pPr>
      <w:r>
        <w:rPr>
          <w:rFonts w:ascii="Times New Roman" w:hAnsi="Times New Roman"/>
          <w:b/>
          <w:i w:val="0"/>
          <w:sz w:val="28"/>
        </w:rPr>
        <w:t>10 ДОСТИГНУТЫЕ РЕЗУЛЬТАТЫ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10.1 Соответствие требованиям ТЗ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402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Требование ТЗ</w:t>
            </w:r>
          </w:p>
        </w:tc>
        <w:tc>
          <w:tcPr>
            <w:tcW w:type="dxa" w:w="4819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Реализация</w:t>
            </w:r>
          </w:p>
        </w:tc>
        <w:tc>
          <w:tcPr>
            <w:tcW w:type="dxa" w:w="850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Статус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Архитектура микросервисов (п.4.1.1.2)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микросервиса (Go/Java/Python) + Kafka EDA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Авторизация и ротация токенов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auth-service JWT HS256 + Redis TokenCache (Kafka token.updated)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Парсинг вакансий (Playwright)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aggregate-service + Firefox, запрос через parse.requested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Автоотклики с соблюдением лимитов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autoapply-service + Playwright Chromium + rate-limiting Envoy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Генерация AI писем (LLM)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generate-service + Ollama qwen3.5:7b через Kafka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Контроль вводимой информации (п.4.2.1)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Валидация в handler'ах, JWT validation на каждый запрос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Retry при ошибках сети (п.4.2.3)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VirtualService: retryOn gateway-error,reset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Контейнеризация x86-64/ARM64 (п.4.4.1)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Multi-stage Dockerfile для всех 4 сервисов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Kubernetes deployment (п.4.5.1)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k3d кластер + Helm чарты + ArgoCD GitOps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+ Redis (п.4.5.4)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PostgreSQL 15 + Valkey (Redis-fork)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Шифрование чувствительных данных (п.4.8)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Istio mTLS STRICT + Terraform secrets (не в Git)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  <w:tr>
        <w:tc>
          <w:tcPr>
            <w:tcW w:type="dxa" w:w="3402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Нагрузочное тестирование (п.7 — этап 4)</w:t>
            </w:r>
          </w:p>
        </w:tc>
        <w:tc>
          <w:tcPr>
            <w:tcW w:type="dxa" w:w="4819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Locust: BrowseUser + ApplyUser, k8s режим</w:t>
            </w:r>
          </w:p>
        </w:tc>
        <w:tc>
          <w:tcPr>
            <w:tcW w:type="dxa" w:w="850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✓</w:t>
            </w:r>
          </w:p>
        </w:tc>
      </w:tr>
    </w:tbl>
    <w:p/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10.2 Дополнительно реализованные компоненты</w:t>
      </w:r>
    </w:p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В ходе работы реализованы компоненты, выходящие за рамки исходного ТЗ, но обеспечивающие production-grade качество системы: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Event-Driven Architecture через Apache Kafka — устранена HTTP-зависимость Go→Java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Полный стек наблюдаемости с корреляцией trace→log→metric в Grafana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Circuit Breaker (Istio Outlier Detection) с автоматическим восстановлением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GitOps CI/CD: изменение кода → автоматический деплой за ~5 минут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Холодный архив в MinIO с автоматической архивацией из PostgreSQL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Grafana-дашборды: Kafka Consumer Lag + Platform Validation с PromQL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vmanomaly — ML-детектор аномалий для метрик RPS (опционально)</w:t>
      </w:r>
    </w:p>
    <w:p>
      <w:pPr>
        <w:pStyle w:val="ListBullet"/>
        <w:spacing w:after="60"/>
        <w:ind w:left="709" w:firstLine="0"/>
      </w:pPr>
      <w:r>
        <w:rPr>
          <w:rFonts w:ascii="Times New Roman" w:hAnsi="Times New Roman"/>
          <w:b w:val="0"/>
          <w:i w:val="0"/>
          <w:sz w:val="24"/>
        </w:rPr>
        <w:t>Документ TASK.md (771+ строк) — объяснение всех концепций на русском языке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/>
          <w:b/>
          <w:i w:val="0"/>
          <w:sz w:val="26"/>
        </w:rPr>
        <w:t>10.3 Метрики платформы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3685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Показатель</w:t>
            </w:r>
          </w:p>
        </w:tc>
        <w:tc>
          <w:tcPr>
            <w:tcW w:type="dxa" w:w="6236"/>
            <w:shd w:val="clear" w:color="auto" w:fill="D9E1F2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Значение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Количество микросервисов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(auth/aggregate/autoapply/generate)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Kafka топиков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(EDA флоу)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Helm чартов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 (полный набор templates)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Grafana дашбордов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5+ (k8s cluster, pods, Loki, Kafka lag, Platform Validation)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Scrape targets (VictoriaMetrics)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6+ (autoapply, aggregate, auth, kafka-exporter, istiod, ratelimit)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Locust пользователей (demo)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20 users (BrowseUser × 15 + ApplyUser × 5)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/auth/*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Rate Limit: /api/*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60 запросов/мин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Circuit Breaker threshold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 consecutive 5xx → эжекция на 30s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Файлов инфраструктуры создано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80+</w:t>
            </w:r>
          </w:p>
        </w:tc>
      </w:tr>
      <w:tr>
        <w:tc>
          <w:tcPr>
            <w:tcW w:type="dxa" w:w="3685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Строк документации (TASK.md)</w:t>
            </w:r>
          </w:p>
        </w:tc>
        <w:tc>
          <w:tcPr>
            <w:tcW w:type="dxa" w:w="6236"/>
          </w:tcPr>
          <w:p>
            <w:pPr>
              <w:jc w:val="left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900+</w:t>
            </w:r>
          </w:p>
        </w:tc>
      </w:tr>
    </w:tbl>
    <w:p/>
    <w:p>
      <w:pPr>
        <w:spacing w:before="0" w:after="12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Проект может быть расширен добавлением внешнего Kubernetes-провайдера (GKE/EKS) заменой k3d на production-кластер без изменения конфигурации Helm-чартов и Terraform-кода, поскольку все компоненты используют стандартные Kubernetes API.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