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7D723" w14:textId="77777777" w:rsidR="003B6DA8" w:rsidRPr="00DC1024" w:rsidRDefault="00E64F5F" w:rsidP="00DC5C75">
      <w:pPr>
        <w:spacing w:line="240" w:lineRule="auto"/>
        <w:jc w:val="center"/>
        <w:rPr>
          <w:rFonts w:ascii="Arial" w:hAnsi="Arial" w:cs="Arial"/>
        </w:rPr>
      </w:pPr>
      <w:r w:rsidRPr="00DC1024">
        <w:rPr>
          <w:rFonts w:ascii="Arial" w:hAnsi="Arial" w:cs="Arial"/>
        </w:rPr>
        <w:t>STATEMENT OF OBJECTIVES (SOO)</w:t>
      </w:r>
    </w:p>
    <w:p w14:paraId="1F0532A8" w14:textId="67C79B07" w:rsidR="003B6DA8" w:rsidRPr="00DC1024" w:rsidRDefault="00E64F5F" w:rsidP="00DC5C75">
      <w:pPr>
        <w:spacing w:line="240" w:lineRule="auto"/>
        <w:jc w:val="center"/>
        <w:rPr>
          <w:rFonts w:ascii="Arial" w:hAnsi="Arial" w:cs="Arial"/>
        </w:rPr>
      </w:pPr>
      <w:r w:rsidRPr="00DC1024">
        <w:rPr>
          <w:rFonts w:ascii="Arial" w:hAnsi="Arial" w:cs="Arial"/>
        </w:rPr>
        <w:t>Agile Professional Services (APS)</w:t>
      </w:r>
    </w:p>
    <w:p w14:paraId="01AC91A7" w14:textId="77777777" w:rsidR="00DC1024" w:rsidRPr="00DC1024" w:rsidRDefault="00E64F5F" w:rsidP="00DC5C75">
      <w:pPr>
        <w:spacing w:line="240" w:lineRule="auto"/>
        <w:jc w:val="center"/>
        <w:rPr>
          <w:rFonts w:ascii="Arial" w:hAnsi="Arial" w:cs="Arial"/>
        </w:rPr>
      </w:pPr>
      <w:r w:rsidRPr="00DC1024">
        <w:rPr>
          <w:rFonts w:ascii="Arial" w:hAnsi="Arial" w:cs="Arial"/>
        </w:rPr>
        <w:t xml:space="preserve">U.S. Army Capability Program Executive </w:t>
      </w:r>
    </w:p>
    <w:p w14:paraId="257521D0" w14:textId="5922941E" w:rsidR="003B6DA8" w:rsidRDefault="00E64F5F" w:rsidP="00DC5C75">
      <w:pPr>
        <w:spacing w:line="240" w:lineRule="auto"/>
        <w:jc w:val="center"/>
        <w:rPr>
          <w:rFonts w:ascii="Arial" w:hAnsi="Arial" w:cs="Arial"/>
        </w:rPr>
      </w:pPr>
      <w:r w:rsidRPr="00DC1024">
        <w:rPr>
          <w:rFonts w:ascii="Arial" w:hAnsi="Arial" w:cs="Arial"/>
        </w:rPr>
        <w:t xml:space="preserve">Simulation, Training, Test and Threat </w:t>
      </w:r>
    </w:p>
    <w:p w14:paraId="199EE6AE" w14:textId="38D0815D" w:rsidR="003B6DA8" w:rsidRPr="00DC1024" w:rsidRDefault="00E64F5F" w:rsidP="00B01673">
      <w:pPr>
        <w:numPr>
          <w:ilvl w:val="0"/>
          <w:numId w:val="40"/>
        </w:numPr>
        <w:spacing w:after="120" w:line="240" w:lineRule="auto"/>
        <w:rPr>
          <w:rFonts w:ascii="Arial" w:hAnsi="Arial" w:cs="Arial"/>
          <w:b/>
          <w:bCs/>
        </w:rPr>
      </w:pPr>
      <w:r w:rsidRPr="00DC1024">
        <w:rPr>
          <w:rFonts w:ascii="Arial" w:hAnsi="Arial" w:cs="Arial"/>
          <w:b/>
          <w:bCs/>
        </w:rPr>
        <w:t>PURPOSE</w:t>
      </w:r>
    </w:p>
    <w:p w14:paraId="435A7714" w14:textId="3ED03449" w:rsidR="009375CE" w:rsidRDefault="009375CE" w:rsidP="009375CE">
      <w:pPr>
        <w:spacing w:after="120" w:line="240" w:lineRule="auto"/>
        <w:rPr>
          <w:rFonts w:ascii="Arial" w:hAnsi="Arial" w:cs="Arial"/>
        </w:rPr>
      </w:pPr>
      <w:r w:rsidRPr="009375CE">
        <w:rPr>
          <w:rFonts w:ascii="Arial" w:hAnsi="Arial" w:cs="Arial"/>
        </w:rPr>
        <w:t xml:space="preserve">The purpose of this acquisition is to obtain Agile Professional Services (APS) to enable an enterprise-wide transformation of the Government's service contracting capability. This contract </w:t>
      </w:r>
      <w:r w:rsidR="00644398">
        <w:rPr>
          <w:rFonts w:ascii="Arial" w:hAnsi="Arial" w:cs="Arial"/>
        </w:rPr>
        <w:t>shall</w:t>
      </w:r>
      <w:r w:rsidRPr="009375CE">
        <w:rPr>
          <w:rFonts w:ascii="Arial" w:hAnsi="Arial" w:cs="Arial"/>
        </w:rPr>
        <w:t xml:space="preserve"> provide highly functional, outcome-focused, engineering</w:t>
      </w:r>
      <w:r w:rsidR="00090263">
        <w:rPr>
          <w:rFonts w:ascii="Arial" w:hAnsi="Arial" w:cs="Arial"/>
        </w:rPr>
        <w:t xml:space="preserve"> specialist</w:t>
      </w:r>
      <w:r w:rsidRPr="009375CE">
        <w:rPr>
          <w:rFonts w:ascii="Arial" w:hAnsi="Arial" w:cs="Arial"/>
        </w:rPr>
        <w:t xml:space="preserve">, </w:t>
      </w:r>
      <w:r w:rsidR="00D410DB">
        <w:rPr>
          <w:rFonts w:ascii="Arial" w:hAnsi="Arial" w:cs="Arial"/>
        </w:rPr>
        <w:t xml:space="preserve">acquisition, cloud computing, artificial intelligence, cyber security, </w:t>
      </w:r>
      <w:r w:rsidR="004C459F">
        <w:rPr>
          <w:rFonts w:ascii="Arial" w:hAnsi="Arial" w:cs="Arial"/>
        </w:rPr>
        <w:t xml:space="preserve">logistics, financial management, </w:t>
      </w:r>
      <w:r w:rsidRPr="009375CE">
        <w:rPr>
          <w:rFonts w:ascii="Arial" w:hAnsi="Arial" w:cs="Arial"/>
        </w:rPr>
        <w:t>and headquarters support services</w:t>
      </w:r>
      <w:r w:rsidR="00117B58" w:rsidRPr="00117B58">
        <w:rPr>
          <w:rFonts w:ascii="Arial" w:hAnsi="Arial" w:cs="Arial"/>
        </w:rPr>
        <w:t xml:space="preserve"> when these functions are not available organically in the Government workforce</w:t>
      </w:r>
      <w:r w:rsidRPr="009375CE">
        <w:rPr>
          <w:rFonts w:ascii="Arial" w:hAnsi="Arial" w:cs="Arial"/>
        </w:rPr>
        <w:t>.</w:t>
      </w:r>
      <w:r>
        <w:rPr>
          <w:rFonts w:ascii="Arial" w:hAnsi="Arial" w:cs="Arial"/>
        </w:rPr>
        <w:t xml:space="preserve"> </w:t>
      </w:r>
      <w:r w:rsidRPr="009375CE">
        <w:rPr>
          <w:rFonts w:ascii="Arial" w:hAnsi="Arial" w:cs="Arial"/>
        </w:rPr>
        <w:t xml:space="preserve">By shifting from legacy "designated-personnel" staffing models to an Agile, task-based enterprise capacity architecture, this effort will enable the U.S. Army Capability Program Executive Simulation, Training, Test and Threat (CPE ST3) to rapidly and flexibly develop, deliver, and sustain cutting-edge </w:t>
      </w:r>
      <w:r w:rsidR="00600E5E">
        <w:rPr>
          <w:rFonts w:ascii="Arial" w:hAnsi="Arial" w:cs="Arial"/>
        </w:rPr>
        <w:t>simulation</w:t>
      </w:r>
      <w:r w:rsidRPr="009375CE">
        <w:rPr>
          <w:rFonts w:ascii="Arial" w:hAnsi="Arial" w:cs="Arial"/>
        </w:rPr>
        <w:t>, training,</w:t>
      </w:r>
      <w:r w:rsidR="00952A5E">
        <w:rPr>
          <w:rFonts w:ascii="Arial" w:hAnsi="Arial" w:cs="Arial"/>
        </w:rPr>
        <w:t xml:space="preserve"> test</w:t>
      </w:r>
      <w:r w:rsidRPr="009375CE">
        <w:rPr>
          <w:rFonts w:ascii="Arial" w:hAnsi="Arial" w:cs="Arial"/>
        </w:rPr>
        <w:t xml:space="preserve"> and threat capabilities for domestic and international Warfighters</w:t>
      </w:r>
      <w:r w:rsidR="001B3E6C">
        <w:rPr>
          <w:rFonts w:ascii="Arial" w:hAnsi="Arial" w:cs="Arial"/>
        </w:rPr>
        <w:t xml:space="preserve"> through highly skilled human capital</w:t>
      </w:r>
      <w:r w:rsidRPr="009375CE">
        <w:rPr>
          <w:rFonts w:ascii="Arial" w:hAnsi="Arial" w:cs="Arial"/>
        </w:rPr>
        <w:t>.</w:t>
      </w:r>
    </w:p>
    <w:p w14:paraId="42780945" w14:textId="24D79C49" w:rsidR="002C5943" w:rsidRDefault="009375CE" w:rsidP="00F5209F">
      <w:pPr>
        <w:spacing w:after="120" w:line="240" w:lineRule="auto"/>
        <w:rPr>
          <w:rFonts w:ascii="Arial" w:hAnsi="Arial" w:cs="Arial"/>
        </w:rPr>
      </w:pPr>
      <w:r w:rsidRPr="009375CE">
        <w:rPr>
          <w:rFonts w:ascii="Arial" w:hAnsi="Arial" w:cs="Arial"/>
        </w:rPr>
        <w:t>To maximize efficiency, eliminate redundancies, and fully leverage cross-functional talent pools, this acquisition consolidates all previous Systems Engineering and Technical Assistance (SETA) and professional support contracts into a single, comprehensive commercial services vehicle</w:t>
      </w:r>
      <w:r w:rsidR="00E64F5F" w:rsidRPr="00DC1024">
        <w:rPr>
          <w:rFonts w:ascii="Arial" w:hAnsi="Arial" w:cs="Arial"/>
        </w:rPr>
        <w:t>.</w:t>
      </w:r>
    </w:p>
    <w:p w14:paraId="09362832" w14:textId="77777777" w:rsidR="00B01673" w:rsidRPr="00DC1024" w:rsidRDefault="00B01673" w:rsidP="00F5209F">
      <w:pPr>
        <w:spacing w:after="120" w:line="240" w:lineRule="auto"/>
        <w:rPr>
          <w:rFonts w:ascii="Arial" w:hAnsi="Arial" w:cs="Arial"/>
        </w:rPr>
      </w:pPr>
    </w:p>
    <w:p w14:paraId="19057D20" w14:textId="02CADFB1" w:rsidR="003B6DA8" w:rsidRPr="00DC1024" w:rsidRDefault="00E64F5F" w:rsidP="00B01673">
      <w:pPr>
        <w:pStyle w:val="ListParagraph"/>
        <w:numPr>
          <w:ilvl w:val="0"/>
          <w:numId w:val="10"/>
        </w:numPr>
        <w:spacing w:after="120" w:line="240" w:lineRule="auto"/>
        <w:contextualSpacing w:val="0"/>
        <w:rPr>
          <w:rFonts w:ascii="Arial" w:hAnsi="Arial" w:cs="Arial"/>
          <w:b/>
          <w:bCs/>
        </w:rPr>
      </w:pPr>
      <w:r w:rsidRPr="00DC1024">
        <w:rPr>
          <w:rFonts w:ascii="Arial" w:hAnsi="Arial" w:cs="Arial"/>
          <w:b/>
          <w:bCs/>
        </w:rPr>
        <w:t>SCOPE / MISSION</w:t>
      </w:r>
    </w:p>
    <w:p w14:paraId="40D58352" w14:textId="5E060F70" w:rsidR="001838F0" w:rsidRDefault="00056DE4" w:rsidP="00056DE4">
      <w:pPr>
        <w:spacing w:after="120" w:line="240" w:lineRule="auto"/>
        <w:rPr>
          <w:rFonts w:ascii="Arial" w:hAnsi="Arial" w:cs="Arial"/>
        </w:rPr>
      </w:pPr>
      <w:r w:rsidRPr="00056DE4">
        <w:rPr>
          <w:rFonts w:ascii="Arial" w:hAnsi="Arial" w:cs="Arial"/>
        </w:rPr>
        <w:t xml:space="preserve">This SOO covers the comprehensive </w:t>
      </w:r>
      <w:r w:rsidR="00AA6FBB">
        <w:rPr>
          <w:rFonts w:ascii="Arial" w:hAnsi="Arial" w:cs="Arial"/>
        </w:rPr>
        <w:t xml:space="preserve">intellectual </w:t>
      </w:r>
      <w:r w:rsidR="009752B8">
        <w:rPr>
          <w:rFonts w:ascii="Arial" w:hAnsi="Arial" w:cs="Arial"/>
        </w:rPr>
        <w:t xml:space="preserve">capital </w:t>
      </w:r>
      <w:r w:rsidRPr="00056DE4">
        <w:rPr>
          <w:rFonts w:ascii="Arial" w:hAnsi="Arial" w:cs="Arial"/>
        </w:rPr>
        <w:t xml:space="preserve">lifecycle support of </w:t>
      </w:r>
      <w:r w:rsidR="00CA408D">
        <w:rPr>
          <w:rFonts w:ascii="Arial" w:hAnsi="Arial" w:cs="Arial"/>
        </w:rPr>
        <w:t xml:space="preserve">CPE </w:t>
      </w:r>
      <w:r w:rsidRPr="00056DE4">
        <w:rPr>
          <w:rFonts w:ascii="Arial" w:hAnsi="Arial" w:cs="Arial"/>
        </w:rPr>
        <w:t xml:space="preserve">ST3's diverse portfolio of </w:t>
      </w:r>
      <w:r w:rsidR="009752B8">
        <w:rPr>
          <w:rFonts w:ascii="Arial" w:hAnsi="Arial" w:cs="Arial"/>
        </w:rPr>
        <w:t>more than</w:t>
      </w:r>
      <w:r w:rsidR="009752B8" w:rsidRPr="00056DE4">
        <w:rPr>
          <w:rFonts w:ascii="Arial" w:hAnsi="Arial" w:cs="Arial"/>
        </w:rPr>
        <w:t xml:space="preserve"> </w:t>
      </w:r>
      <w:r w:rsidRPr="00056DE4">
        <w:rPr>
          <w:rFonts w:ascii="Arial" w:hAnsi="Arial" w:cs="Arial"/>
        </w:rPr>
        <w:t xml:space="preserve">370 simulation, training, testing, and threat products deployed at more than 400 locations worldwide. These </w:t>
      </w:r>
      <w:r w:rsidR="002914C9" w:rsidRPr="002914C9">
        <w:rPr>
          <w:rFonts w:ascii="Arial" w:hAnsi="Arial" w:cs="Arial"/>
        </w:rPr>
        <w:t xml:space="preserve">commercial </w:t>
      </w:r>
      <w:r w:rsidRPr="00056DE4">
        <w:rPr>
          <w:rFonts w:ascii="Arial" w:hAnsi="Arial" w:cs="Arial"/>
        </w:rPr>
        <w:t xml:space="preserve">services directly support the Department of War (DoW) and Allied Partners </w:t>
      </w:r>
      <w:r w:rsidR="00F4680A" w:rsidRPr="00056DE4">
        <w:rPr>
          <w:rFonts w:ascii="Arial" w:hAnsi="Arial" w:cs="Arial"/>
        </w:rPr>
        <w:t>to enhance combat readiness, interoperability, and multi-domain operational effectiveness</w:t>
      </w:r>
      <w:r w:rsidR="00F4680A">
        <w:rPr>
          <w:rFonts w:ascii="Arial" w:hAnsi="Arial" w:cs="Arial"/>
        </w:rPr>
        <w:t xml:space="preserve"> </w:t>
      </w:r>
      <w:r w:rsidR="00E02392">
        <w:rPr>
          <w:rFonts w:ascii="Arial" w:hAnsi="Arial" w:cs="Arial"/>
        </w:rPr>
        <w:t xml:space="preserve">and </w:t>
      </w:r>
      <w:r w:rsidRPr="00056DE4">
        <w:rPr>
          <w:rFonts w:ascii="Arial" w:hAnsi="Arial" w:cs="Arial"/>
        </w:rPr>
        <w:t>ensuring statutory and regulatory requirements are met for DoW acquisition programs.</w:t>
      </w:r>
    </w:p>
    <w:p w14:paraId="15A4CFC8" w14:textId="73BD923A" w:rsidR="00200932" w:rsidRPr="00DC1024" w:rsidRDefault="00684315" w:rsidP="00056DE4">
      <w:pPr>
        <w:spacing w:after="120" w:line="240" w:lineRule="auto"/>
        <w:rPr>
          <w:rFonts w:ascii="Arial" w:hAnsi="Arial" w:cs="Arial"/>
        </w:rPr>
      </w:pPr>
      <w:r>
        <w:rPr>
          <w:rFonts w:ascii="Arial" w:hAnsi="Arial" w:cs="Arial"/>
        </w:rPr>
        <w:t xml:space="preserve">Additionally, </w:t>
      </w:r>
      <w:r w:rsidR="00056DE4" w:rsidRPr="00056DE4">
        <w:rPr>
          <w:rFonts w:ascii="Arial" w:hAnsi="Arial" w:cs="Arial"/>
        </w:rPr>
        <w:t xml:space="preserve">Foreign Military Sales (FMS) support requirements are within the scope of this services contract. The Contractor must demonstrate robust processes for managing the unique </w:t>
      </w:r>
      <w:r w:rsidR="00EF7D35">
        <w:rPr>
          <w:rFonts w:ascii="Arial" w:hAnsi="Arial" w:cs="Arial"/>
        </w:rPr>
        <w:t>aspects</w:t>
      </w:r>
      <w:r w:rsidR="007F52EB">
        <w:rPr>
          <w:rFonts w:ascii="Arial" w:hAnsi="Arial" w:cs="Arial"/>
        </w:rPr>
        <w:t xml:space="preserve"> of FMS</w:t>
      </w:r>
      <w:r w:rsidR="00A52CB1">
        <w:rPr>
          <w:rFonts w:ascii="Arial" w:hAnsi="Arial" w:cs="Arial"/>
        </w:rPr>
        <w:t xml:space="preserve"> </w:t>
      </w:r>
      <w:r w:rsidR="004C57E7">
        <w:rPr>
          <w:rFonts w:ascii="Arial" w:hAnsi="Arial" w:cs="Arial"/>
        </w:rPr>
        <w:t xml:space="preserve">requirements as well as </w:t>
      </w:r>
      <w:r w:rsidR="00056DE4" w:rsidRPr="00056DE4">
        <w:rPr>
          <w:rFonts w:ascii="Arial" w:hAnsi="Arial" w:cs="Arial"/>
        </w:rPr>
        <w:t>export compliance</w:t>
      </w:r>
      <w:r w:rsidR="00917E54">
        <w:rPr>
          <w:rFonts w:ascii="Arial" w:hAnsi="Arial" w:cs="Arial"/>
        </w:rPr>
        <w:t>, and</w:t>
      </w:r>
      <w:r w:rsidR="00DE59E6">
        <w:rPr>
          <w:rFonts w:ascii="Arial" w:hAnsi="Arial" w:cs="Arial"/>
        </w:rPr>
        <w:t xml:space="preserve"> </w:t>
      </w:r>
      <w:r w:rsidR="00DE59E6" w:rsidRPr="00DE59E6">
        <w:rPr>
          <w:rFonts w:ascii="Arial" w:hAnsi="Arial" w:cs="Arial"/>
        </w:rPr>
        <w:t>International Traffic in Arms Regulations</w:t>
      </w:r>
      <w:r w:rsidR="00BF6C9D">
        <w:rPr>
          <w:rFonts w:ascii="Arial" w:hAnsi="Arial" w:cs="Arial"/>
        </w:rPr>
        <w:t xml:space="preserve"> /</w:t>
      </w:r>
      <w:r w:rsidR="00056DE4" w:rsidRPr="00056DE4">
        <w:rPr>
          <w:rFonts w:ascii="Arial" w:hAnsi="Arial" w:cs="Arial"/>
        </w:rPr>
        <w:t xml:space="preserve"> </w:t>
      </w:r>
      <w:r w:rsidR="0002223A" w:rsidRPr="0002223A">
        <w:rPr>
          <w:rFonts w:ascii="Arial" w:hAnsi="Arial" w:cs="Arial"/>
        </w:rPr>
        <w:t xml:space="preserve">Export Administration Regulations </w:t>
      </w:r>
      <w:r w:rsidR="00056DE4" w:rsidRPr="00056DE4">
        <w:rPr>
          <w:rFonts w:ascii="Arial" w:hAnsi="Arial" w:cs="Arial"/>
        </w:rPr>
        <w:t>(ITAR/EAR</w:t>
      </w:r>
      <w:r w:rsidR="00EF7D35">
        <w:rPr>
          <w:rFonts w:ascii="Arial" w:hAnsi="Arial" w:cs="Arial"/>
        </w:rPr>
        <w:t>).</w:t>
      </w:r>
    </w:p>
    <w:p w14:paraId="193D7447" w14:textId="7C9ACA6F" w:rsidR="003B6DA8" w:rsidRPr="00CA0238" w:rsidRDefault="00E64F5F" w:rsidP="001D2C20">
      <w:pPr>
        <w:pStyle w:val="ListParagraph"/>
        <w:numPr>
          <w:ilvl w:val="1"/>
          <w:numId w:val="10"/>
        </w:numPr>
        <w:spacing w:after="120" w:line="240" w:lineRule="auto"/>
        <w:ind w:left="720"/>
        <w:contextualSpacing w:val="0"/>
        <w:rPr>
          <w:rFonts w:ascii="Arial" w:hAnsi="Arial" w:cs="Arial"/>
        </w:rPr>
      </w:pPr>
      <w:r w:rsidRPr="00CA0238">
        <w:rPr>
          <w:rFonts w:ascii="Arial" w:hAnsi="Arial" w:cs="Arial"/>
        </w:rPr>
        <w:t>Out-</w:t>
      </w:r>
      <w:r w:rsidRPr="00BA3C32">
        <w:rPr>
          <w:rFonts w:ascii="Arial" w:hAnsi="Arial" w:cs="Arial"/>
        </w:rPr>
        <w:t>of-Scope A</w:t>
      </w:r>
      <w:r w:rsidRPr="00CA0238">
        <w:rPr>
          <w:rFonts w:ascii="Arial" w:hAnsi="Arial" w:cs="Arial"/>
        </w:rPr>
        <w:t>reas</w:t>
      </w:r>
    </w:p>
    <w:p w14:paraId="65A276FF" w14:textId="7CC45C7B" w:rsidR="003B6DA8" w:rsidRDefault="00006A85" w:rsidP="001D2C20">
      <w:pPr>
        <w:spacing w:after="120" w:line="240" w:lineRule="auto"/>
        <w:rPr>
          <w:rFonts w:ascii="Arial" w:hAnsi="Arial" w:cs="Arial"/>
        </w:rPr>
      </w:pPr>
      <w:r w:rsidRPr="00006A85">
        <w:rPr>
          <w:rFonts w:ascii="Arial" w:hAnsi="Arial" w:cs="Arial"/>
        </w:rPr>
        <w:t>The contractor shall not perform inherently governmental functions, nor provide labor categories or staffing constructs that imply Government authority. Direct</w:t>
      </w:r>
      <w:r w:rsidR="002A7057">
        <w:rPr>
          <w:rFonts w:ascii="Arial" w:hAnsi="Arial" w:cs="Arial"/>
        </w:rPr>
        <w:t xml:space="preserve"> </w:t>
      </w:r>
      <w:r w:rsidRPr="00006A85">
        <w:rPr>
          <w:rFonts w:ascii="Arial" w:hAnsi="Arial" w:cs="Arial"/>
        </w:rPr>
        <w:t>procurement of tactical hardware or end-items is out of scope unless explicitly authorized as incidental to the execution of a defined service task</w:t>
      </w:r>
      <w:r w:rsidR="00E64F5F" w:rsidRPr="00DC1024">
        <w:rPr>
          <w:rFonts w:ascii="Arial" w:hAnsi="Arial" w:cs="Arial"/>
        </w:rPr>
        <w:t>.</w:t>
      </w:r>
    </w:p>
    <w:p w14:paraId="26F77C11" w14:textId="77777777" w:rsidR="00B01673" w:rsidRDefault="00B01673" w:rsidP="001D2C20">
      <w:pPr>
        <w:spacing w:after="120" w:line="240" w:lineRule="auto"/>
        <w:rPr>
          <w:rFonts w:ascii="Arial" w:hAnsi="Arial" w:cs="Arial"/>
        </w:rPr>
      </w:pPr>
    </w:p>
    <w:p w14:paraId="5B36B348" w14:textId="79A42364" w:rsidR="003B6DA8" w:rsidRPr="009C4446" w:rsidRDefault="00E64F5F" w:rsidP="001D2C20">
      <w:pPr>
        <w:pStyle w:val="ListParagraph"/>
        <w:numPr>
          <w:ilvl w:val="0"/>
          <w:numId w:val="10"/>
        </w:numPr>
        <w:spacing w:after="120" w:line="240" w:lineRule="auto"/>
        <w:contextualSpacing w:val="0"/>
        <w:rPr>
          <w:rFonts w:ascii="Arial" w:hAnsi="Arial" w:cs="Arial"/>
          <w:b/>
          <w:bCs/>
        </w:rPr>
      </w:pPr>
      <w:r w:rsidRPr="009C4446">
        <w:rPr>
          <w:rFonts w:ascii="Arial" w:hAnsi="Arial" w:cs="Arial"/>
          <w:b/>
          <w:bCs/>
        </w:rPr>
        <w:t>BACKGROUND</w:t>
      </w:r>
    </w:p>
    <w:p w14:paraId="716D91F6" w14:textId="7DE8B54C" w:rsidR="001E5659" w:rsidRPr="001E5659" w:rsidRDefault="001E5659" w:rsidP="001E5659">
      <w:pPr>
        <w:spacing w:after="120" w:line="240" w:lineRule="auto"/>
        <w:rPr>
          <w:rFonts w:ascii="Arial" w:hAnsi="Arial" w:cs="Arial"/>
        </w:rPr>
      </w:pPr>
      <w:r w:rsidRPr="001E5659">
        <w:rPr>
          <w:rFonts w:ascii="Arial" w:hAnsi="Arial" w:cs="Arial"/>
        </w:rPr>
        <w:t xml:space="preserve">Historically, </w:t>
      </w:r>
      <w:r w:rsidR="00CA408D">
        <w:rPr>
          <w:rFonts w:ascii="Arial" w:hAnsi="Arial" w:cs="Arial"/>
        </w:rPr>
        <w:t xml:space="preserve">CPE </w:t>
      </w:r>
      <w:r w:rsidRPr="001E5659">
        <w:rPr>
          <w:rFonts w:ascii="Arial" w:hAnsi="Arial" w:cs="Arial"/>
        </w:rPr>
        <w:t xml:space="preserve">ST3 has relied on traditional, static, designated-personnel SETA support contracts. To meet emerging multi-domain threats and comply with modern defense acquisition directives, </w:t>
      </w:r>
      <w:r w:rsidR="00CA408D">
        <w:rPr>
          <w:rFonts w:ascii="Arial" w:hAnsi="Arial" w:cs="Arial"/>
        </w:rPr>
        <w:t xml:space="preserve">CPE </w:t>
      </w:r>
      <w:r w:rsidR="00DE33F3">
        <w:rPr>
          <w:rFonts w:ascii="Arial" w:hAnsi="Arial" w:cs="Arial"/>
        </w:rPr>
        <w:t>ST3</w:t>
      </w:r>
      <w:r w:rsidRPr="001E5659">
        <w:rPr>
          <w:rFonts w:ascii="Arial" w:hAnsi="Arial" w:cs="Arial"/>
        </w:rPr>
        <w:t xml:space="preserve"> is transitioning to an Agile Program Management approach. This change represents a cultural shift: contracting for a flexible, task-based enterprise capacity rather than </w:t>
      </w:r>
      <w:r w:rsidR="00E459A4" w:rsidRPr="00E459A4">
        <w:rPr>
          <w:rFonts w:ascii="Arial" w:hAnsi="Arial" w:cs="Arial"/>
        </w:rPr>
        <w:t>Full-Time Equivalent (FTE) level-of-effort models</w:t>
      </w:r>
      <w:r w:rsidRPr="001E5659">
        <w:rPr>
          <w:rFonts w:ascii="Arial" w:hAnsi="Arial" w:cs="Arial"/>
        </w:rPr>
        <w:t>.</w:t>
      </w:r>
    </w:p>
    <w:p w14:paraId="261446C3" w14:textId="63802A0E" w:rsidR="002C5943" w:rsidRPr="002C5943" w:rsidRDefault="001E5659" w:rsidP="001E5659">
      <w:pPr>
        <w:spacing w:after="120" w:line="240" w:lineRule="auto"/>
        <w:rPr>
          <w:rFonts w:ascii="Arial" w:hAnsi="Arial" w:cs="Arial"/>
        </w:rPr>
      </w:pPr>
      <w:r w:rsidRPr="001E5659">
        <w:rPr>
          <w:rFonts w:ascii="Arial" w:hAnsi="Arial" w:cs="Arial"/>
        </w:rPr>
        <w:t xml:space="preserve">The Government requires a paradigm shift that measures success by outcomes delivered and sprint velocity rather than </w:t>
      </w:r>
      <w:r w:rsidR="00F357FD" w:rsidRPr="00F357FD">
        <w:rPr>
          <w:rFonts w:ascii="Arial" w:hAnsi="Arial" w:cs="Arial"/>
        </w:rPr>
        <w:t>full</w:t>
      </w:r>
      <w:r w:rsidR="00E879A1" w:rsidRPr="00F357FD">
        <w:rPr>
          <w:rFonts w:ascii="Arial" w:hAnsi="Arial" w:cs="Arial"/>
        </w:rPr>
        <w:t>-time</w:t>
      </w:r>
      <w:r w:rsidR="00F357FD" w:rsidRPr="00F357FD">
        <w:rPr>
          <w:rFonts w:ascii="Arial" w:hAnsi="Arial" w:cs="Arial"/>
        </w:rPr>
        <w:t xml:space="preserve"> equivalents</w:t>
      </w:r>
      <w:r w:rsidRPr="001E5659">
        <w:rPr>
          <w:rFonts w:ascii="Arial" w:hAnsi="Arial" w:cs="Arial"/>
        </w:rPr>
        <w:t xml:space="preserve">. </w:t>
      </w:r>
      <w:r w:rsidR="00CA408D">
        <w:rPr>
          <w:rFonts w:ascii="Arial" w:hAnsi="Arial" w:cs="Arial"/>
        </w:rPr>
        <w:t xml:space="preserve">CPE </w:t>
      </w:r>
      <w:r w:rsidR="000C46EA">
        <w:rPr>
          <w:rFonts w:ascii="Arial" w:hAnsi="Arial" w:cs="Arial"/>
        </w:rPr>
        <w:t>ST3</w:t>
      </w:r>
      <w:r w:rsidR="000C46EA" w:rsidRPr="001E5659">
        <w:rPr>
          <w:rFonts w:ascii="Arial" w:hAnsi="Arial" w:cs="Arial"/>
        </w:rPr>
        <w:t xml:space="preserve"> </w:t>
      </w:r>
      <w:r w:rsidRPr="001E5659">
        <w:rPr>
          <w:rFonts w:ascii="Arial" w:hAnsi="Arial" w:cs="Arial"/>
        </w:rPr>
        <w:t>challenge</w:t>
      </w:r>
      <w:r w:rsidR="000C46EA">
        <w:rPr>
          <w:rFonts w:ascii="Arial" w:hAnsi="Arial" w:cs="Arial"/>
        </w:rPr>
        <w:t>s</w:t>
      </w:r>
      <w:r w:rsidRPr="001E5659">
        <w:rPr>
          <w:rFonts w:ascii="Arial" w:hAnsi="Arial" w:cs="Arial"/>
        </w:rPr>
        <w:t xml:space="preserve"> industry to demonstrate how </w:t>
      </w:r>
      <w:r w:rsidR="000C46EA">
        <w:rPr>
          <w:rFonts w:ascii="Arial" w:hAnsi="Arial" w:cs="Arial"/>
        </w:rPr>
        <w:t>to</w:t>
      </w:r>
      <w:r w:rsidRPr="001E5659">
        <w:rPr>
          <w:rFonts w:ascii="Arial" w:hAnsi="Arial" w:cs="Arial"/>
        </w:rPr>
        <w:t xml:space="preserve"> ensure no degradation to mission, drive genuine organizational change, and execute a scalable, transparent framework that matches contractor capacity to unpredictable </w:t>
      </w:r>
      <w:r w:rsidR="00CA408D">
        <w:rPr>
          <w:rFonts w:ascii="Arial" w:hAnsi="Arial" w:cs="Arial"/>
        </w:rPr>
        <w:t xml:space="preserve">CPE </w:t>
      </w:r>
      <w:r w:rsidRPr="001E5659">
        <w:rPr>
          <w:rFonts w:ascii="Arial" w:hAnsi="Arial" w:cs="Arial"/>
        </w:rPr>
        <w:t>ST3 acquisition demands.</w:t>
      </w:r>
    </w:p>
    <w:p w14:paraId="72EB65C7" w14:textId="29814C1B" w:rsidR="002C5943" w:rsidRPr="002C5943" w:rsidRDefault="002C5943" w:rsidP="002C5943">
      <w:pPr>
        <w:spacing w:after="120" w:line="240" w:lineRule="auto"/>
        <w:rPr>
          <w:rFonts w:ascii="Arial" w:hAnsi="Arial" w:cs="Arial"/>
        </w:rPr>
      </w:pPr>
      <w:r w:rsidRPr="002C5943">
        <w:rPr>
          <w:rFonts w:ascii="Arial" w:hAnsi="Arial" w:cs="Arial"/>
        </w:rPr>
        <w:t xml:space="preserve">Historically, the Government has been required to pay for 40-hour workweeks even when task demand fluctuates or falls short of a full workweek capacity. This rigid structure has deprived the Army of true visibility into operational efficiencies, cycle times, and the actual level of effort required to execute </w:t>
      </w:r>
      <w:r w:rsidR="00A4076D">
        <w:rPr>
          <w:rFonts w:ascii="Arial" w:hAnsi="Arial" w:cs="Arial"/>
        </w:rPr>
        <w:t>its</w:t>
      </w:r>
      <w:r w:rsidR="00A4076D" w:rsidRPr="002C5943">
        <w:rPr>
          <w:rFonts w:ascii="Arial" w:hAnsi="Arial" w:cs="Arial"/>
        </w:rPr>
        <w:t xml:space="preserve"> </w:t>
      </w:r>
      <w:r w:rsidRPr="002C5943">
        <w:rPr>
          <w:rFonts w:ascii="Arial" w:hAnsi="Arial" w:cs="Arial"/>
        </w:rPr>
        <w:t>mission. Furthermore, recent attempts to modernize have been hindered by legacy management cultures that treat Agile principles merely as reporting buzzwords or compliance tools, rather than a fundamental shift in how human capital is deployed to support our unique service mission.</w:t>
      </w:r>
    </w:p>
    <w:p w14:paraId="21C37E75" w14:textId="7EC649A0" w:rsidR="000B11C0" w:rsidRPr="000B11C0" w:rsidRDefault="00CA408D" w:rsidP="002C5943">
      <w:pPr>
        <w:spacing w:after="120" w:line="240" w:lineRule="auto"/>
        <w:rPr>
          <w:rFonts w:ascii="Arial" w:hAnsi="Arial" w:cs="Arial"/>
        </w:rPr>
      </w:pPr>
      <w:r>
        <w:rPr>
          <w:rFonts w:ascii="Arial" w:hAnsi="Arial" w:cs="Arial"/>
        </w:rPr>
        <w:t xml:space="preserve">CPE </w:t>
      </w:r>
      <w:r w:rsidR="000C46EA">
        <w:rPr>
          <w:rFonts w:ascii="Arial" w:hAnsi="Arial" w:cs="Arial"/>
        </w:rPr>
        <w:t>ST3</w:t>
      </w:r>
      <w:r w:rsidR="000C46EA" w:rsidRPr="002C5943">
        <w:rPr>
          <w:rFonts w:ascii="Arial" w:hAnsi="Arial" w:cs="Arial"/>
        </w:rPr>
        <w:t xml:space="preserve"> </w:t>
      </w:r>
      <w:r w:rsidR="002C5943" w:rsidRPr="002C5943">
        <w:rPr>
          <w:rFonts w:ascii="Arial" w:hAnsi="Arial" w:cs="Arial"/>
        </w:rPr>
        <w:t>face</w:t>
      </w:r>
      <w:r w:rsidR="000C46EA">
        <w:rPr>
          <w:rFonts w:ascii="Arial" w:hAnsi="Arial" w:cs="Arial"/>
        </w:rPr>
        <w:t>s</w:t>
      </w:r>
      <w:r w:rsidR="002C5943" w:rsidRPr="002C5943">
        <w:rPr>
          <w:rFonts w:ascii="Arial" w:hAnsi="Arial" w:cs="Arial"/>
        </w:rPr>
        <w:t xml:space="preserve"> a critical dichotomy: </w:t>
      </w:r>
      <w:r>
        <w:rPr>
          <w:rFonts w:ascii="Arial" w:hAnsi="Arial" w:cs="Arial"/>
        </w:rPr>
        <w:t xml:space="preserve">CPE </w:t>
      </w:r>
      <w:r w:rsidR="002B218E">
        <w:rPr>
          <w:rFonts w:ascii="Arial" w:hAnsi="Arial" w:cs="Arial"/>
        </w:rPr>
        <w:t>ST3</w:t>
      </w:r>
      <w:r w:rsidR="002B218E" w:rsidRPr="002C5943">
        <w:rPr>
          <w:rFonts w:ascii="Arial" w:hAnsi="Arial" w:cs="Arial"/>
        </w:rPr>
        <w:t xml:space="preserve"> </w:t>
      </w:r>
      <w:r w:rsidR="002C5943" w:rsidRPr="002C5943">
        <w:rPr>
          <w:rFonts w:ascii="Arial" w:hAnsi="Arial" w:cs="Arial"/>
        </w:rPr>
        <w:t xml:space="preserve">must have the Subject Matter Experts (SMEs) available who support our complex training, testing, and threat acquisition portfolios, while completely overhauling how </w:t>
      </w:r>
      <w:r w:rsidR="009445BC">
        <w:rPr>
          <w:rFonts w:ascii="Arial" w:hAnsi="Arial" w:cs="Arial"/>
        </w:rPr>
        <w:t>the human capital</w:t>
      </w:r>
      <w:r w:rsidR="00091E8D">
        <w:rPr>
          <w:rFonts w:ascii="Arial" w:hAnsi="Arial" w:cs="Arial"/>
        </w:rPr>
        <w:t>’s</w:t>
      </w:r>
      <w:r w:rsidR="009445BC" w:rsidRPr="002C5943">
        <w:rPr>
          <w:rFonts w:ascii="Arial" w:hAnsi="Arial" w:cs="Arial"/>
        </w:rPr>
        <w:t xml:space="preserve"> </w:t>
      </w:r>
      <w:r w:rsidR="002C5943" w:rsidRPr="002C5943">
        <w:rPr>
          <w:rFonts w:ascii="Arial" w:hAnsi="Arial" w:cs="Arial"/>
        </w:rPr>
        <w:t xml:space="preserve">time and tasks are managed and aligned to </w:t>
      </w:r>
      <w:r>
        <w:rPr>
          <w:rFonts w:ascii="Arial" w:hAnsi="Arial" w:cs="Arial"/>
        </w:rPr>
        <w:t xml:space="preserve">CPE </w:t>
      </w:r>
      <w:r w:rsidR="00091E8D">
        <w:rPr>
          <w:rFonts w:ascii="Arial" w:hAnsi="Arial" w:cs="Arial"/>
        </w:rPr>
        <w:t>ST3</w:t>
      </w:r>
      <w:r w:rsidR="00316F6A">
        <w:rPr>
          <w:rFonts w:ascii="Arial" w:hAnsi="Arial" w:cs="Arial"/>
        </w:rPr>
        <w:t>’</w:t>
      </w:r>
      <w:r w:rsidR="002C5943" w:rsidRPr="002C5943">
        <w:rPr>
          <w:rFonts w:ascii="Arial" w:hAnsi="Arial" w:cs="Arial"/>
        </w:rPr>
        <w:t>s priority. Under the current paradigm,</w:t>
      </w:r>
      <w:r w:rsidR="00F255FF" w:rsidRPr="002C5943">
        <w:rPr>
          <w:rFonts w:ascii="Arial" w:hAnsi="Arial" w:cs="Arial"/>
        </w:rPr>
        <w:t xml:space="preserve"> </w:t>
      </w:r>
      <w:r>
        <w:rPr>
          <w:rFonts w:ascii="Arial" w:hAnsi="Arial" w:cs="Arial"/>
        </w:rPr>
        <w:t xml:space="preserve">CPE </w:t>
      </w:r>
      <w:r w:rsidR="00091E8D">
        <w:rPr>
          <w:rFonts w:ascii="Arial" w:hAnsi="Arial" w:cs="Arial"/>
        </w:rPr>
        <w:t xml:space="preserve">ST3 </w:t>
      </w:r>
      <w:r w:rsidR="002C5943" w:rsidRPr="002C5943">
        <w:rPr>
          <w:rFonts w:ascii="Arial" w:hAnsi="Arial" w:cs="Arial"/>
        </w:rPr>
        <w:t>struggle</w:t>
      </w:r>
      <w:r w:rsidR="00F255FF">
        <w:rPr>
          <w:rFonts w:ascii="Arial" w:hAnsi="Arial" w:cs="Arial"/>
        </w:rPr>
        <w:t>s</w:t>
      </w:r>
      <w:r w:rsidR="002C5943" w:rsidRPr="002C5943">
        <w:rPr>
          <w:rFonts w:ascii="Arial" w:hAnsi="Arial" w:cs="Arial"/>
        </w:rPr>
        <w:t xml:space="preserve"> to dynamically allocate resources across multiple Project </w:t>
      </w:r>
      <w:r w:rsidR="00F255FF">
        <w:rPr>
          <w:rFonts w:ascii="Arial" w:hAnsi="Arial" w:cs="Arial"/>
        </w:rPr>
        <w:t>O</w:t>
      </w:r>
      <w:r w:rsidR="00F255FF" w:rsidRPr="002C5943">
        <w:rPr>
          <w:rFonts w:ascii="Arial" w:hAnsi="Arial" w:cs="Arial"/>
        </w:rPr>
        <w:t xml:space="preserve">ffices </w:t>
      </w:r>
      <w:r w:rsidR="002C5943" w:rsidRPr="002C5943">
        <w:rPr>
          <w:rFonts w:ascii="Arial" w:hAnsi="Arial" w:cs="Arial"/>
        </w:rPr>
        <w:t xml:space="preserve">when workloads surge or wane. The Government requires a paradigm shift that </w:t>
      </w:r>
      <w:r w:rsidR="00CE7C70">
        <w:rPr>
          <w:rFonts w:ascii="Arial" w:hAnsi="Arial" w:cs="Arial"/>
        </w:rPr>
        <w:t xml:space="preserve">provides </w:t>
      </w:r>
      <w:r w:rsidR="00CE7C70" w:rsidRPr="00CE7C70">
        <w:rPr>
          <w:rFonts w:ascii="Arial" w:hAnsi="Arial" w:cs="Arial"/>
        </w:rPr>
        <w:t>flexible, task-based enterprise capacity mapped to a backlog, rather than paying for dedicated, static personnel who cannot be cross-allocated</w:t>
      </w:r>
      <w:r w:rsidR="002C5943" w:rsidRPr="002C5943">
        <w:rPr>
          <w:rFonts w:ascii="Arial" w:hAnsi="Arial" w:cs="Arial"/>
        </w:rPr>
        <w:t xml:space="preserve">. </w:t>
      </w:r>
      <w:r>
        <w:rPr>
          <w:rFonts w:ascii="Arial" w:hAnsi="Arial" w:cs="Arial"/>
        </w:rPr>
        <w:t xml:space="preserve">CPE </w:t>
      </w:r>
      <w:r w:rsidR="00F020C2">
        <w:rPr>
          <w:rFonts w:ascii="Arial" w:hAnsi="Arial" w:cs="Arial"/>
        </w:rPr>
        <w:t>ST3</w:t>
      </w:r>
      <w:r w:rsidR="00F020C2" w:rsidRPr="002C5943">
        <w:rPr>
          <w:rFonts w:ascii="Arial" w:hAnsi="Arial" w:cs="Arial"/>
        </w:rPr>
        <w:t xml:space="preserve"> </w:t>
      </w:r>
      <w:r w:rsidR="002C5943" w:rsidRPr="002C5943">
        <w:rPr>
          <w:rFonts w:ascii="Arial" w:hAnsi="Arial" w:cs="Arial"/>
        </w:rPr>
        <w:t>challenge</w:t>
      </w:r>
      <w:r w:rsidR="00F020C2">
        <w:rPr>
          <w:rFonts w:ascii="Arial" w:hAnsi="Arial" w:cs="Arial"/>
        </w:rPr>
        <w:t>s</w:t>
      </w:r>
      <w:r w:rsidR="002C5943" w:rsidRPr="002C5943">
        <w:rPr>
          <w:rFonts w:ascii="Arial" w:hAnsi="Arial" w:cs="Arial"/>
        </w:rPr>
        <w:t xml:space="preserve"> industry to demonstrate how </w:t>
      </w:r>
      <w:r w:rsidR="00F020C2">
        <w:rPr>
          <w:rFonts w:ascii="Arial" w:hAnsi="Arial" w:cs="Arial"/>
        </w:rPr>
        <w:t>to</w:t>
      </w:r>
      <w:r w:rsidR="002C5943" w:rsidRPr="002C5943">
        <w:rPr>
          <w:rFonts w:ascii="Arial" w:hAnsi="Arial" w:cs="Arial"/>
        </w:rPr>
        <w:t xml:space="preserve"> ensure no degradation to mission, drive genuine organizational change, and execute a scalable, transparent framework that matches contractor capacity to unpredictable </w:t>
      </w:r>
      <w:r>
        <w:rPr>
          <w:rFonts w:ascii="Arial" w:hAnsi="Arial" w:cs="Arial"/>
        </w:rPr>
        <w:t xml:space="preserve">CPE </w:t>
      </w:r>
      <w:r w:rsidR="002C5943" w:rsidRPr="002C5943">
        <w:rPr>
          <w:rFonts w:ascii="Arial" w:hAnsi="Arial" w:cs="Arial"/>
        </w:rPr>
        <w:t>ST3 acquisition demands</w:t>
      </w:r>
      <w:r w:rsidR="3D1F7BA0" w:rsidRPr="6A4859FC">
        <w:rPr>
          <w:rFonts w:ascii="Arial" w:hAnsi="Arial" w:cs="Arial"/>
        </w:rPr>
        <w:t>.</w:t>
      </w:r>
    </w:p>
    <w:p w14:paraId="02E3C100" w14:textId="0E1BC87B" w:rsidR="003B6DA8" w:rsidRPr="00DC1024" w:rsidRDefault="00E64F5F" w:rsidP="001D2C20">
      <w:pPr>
        <w:pStyle w:val="ListParagraph"/>
        <w:numPr>
          <w:ilvl w:val="1"/>
          <w:numId w:val="10"/>
        </w:numPr>
        <w:spacing w:after="120" w:line="240" w:lineRule="auto"/>
        <w:ind w:left="720"/>
        <w:contextualSpacing w:val="0"/>
        <w:rPr>
          <w:rFonts w:ascii="Arial" w:hAnsi="Arial" w:cs="Arial"/>
        </w:rPr>
      </w:pPr>
      <w:r w:rsidRPr="00DC1024">
        <w:rPr>
          <w:rFonts w:ascii="Arial" w:hAnsi="Arial" w:cs="Arial"/>
        </w:rPr>
        <w:t>Policy and Executive Mandates Driving Change</w:t>
      </w:r>
    </w:p>
    <w:p w14:paraId="766FDA37" w14:textId="77777777" w:rsidR="003B6DA8" w:rsidRPr="00DC1024" w:rsidRDefault="00E64F5F" w:rsidP="001D2C20">
      <w:pPr>
        <w:spacing w:after="120" w:line="240" w:lineRule="auto"/>
        <w:rPr>
          <w:rFonts w:ascii="Arial" w:hAnsi="Arial" w:cs="Arial"/>
        </w:rPr>
      </w:pPr>
      <w:r w:rsidRPr="00DC1024">
        <w:rPr>
          <w:rFonts w:ascii="Arial" w:hAnsi="Arial" w:cs="Arial"/>
        </w:rPr>
        <w:t>This transformation is directly aligned with and driven by:</w:t>
      </w:r>
    </w:p>
    <w:p w14:paraId="3C13592F" w14:textId="483D5198" w:rsidR="003B6DA8" w:rsidRPr="00542C54" w:rsidRDefault="00994216" w:rsidP="001D2C20">
      <w:pPr>
        <w:pStyle w:val="ListParagraph"/>
        <w:numPr>
          <w:ilvl w:val="0"/>
          <w:numId w:val="11"/>
        </w:numPr>
        <w:spacing w:after="120" w:line="240" w:lineRule="auto"/>
        <w:contextualSpacing w:val="0"/>
        <w:rPr>
          <w:rFonts w:ascii="Arial" w:hAnsi="Arial" w:cs="Arial"/>
          <w:bCs/>
        </w:rPr>
      </w:pPr>
      <w:r w:rsidRPr="00994216">
        <w:rPr>
          <w:rFonts w:ascii="Arial" w:hAnsi="Arial" w:cs="Arial"/>
          <w:b/>
          <w:bCs/>
        </w:rPr>
        <w:t>Army Directive 2024-02 (Enabling Modern Software Development and Acquisition Practices):</w:t>
      </w:r>
      <w:r w:rsidRPr="00994216">
        <w:rPr>
          <w:rFonts w:ascii="Arial" w:hAnsi="Arial" w:cs="Arial"/>
          <w:bCs/>
        </w:rPr>
        <w:t xml:space="preserve"> Mandating the adoption of agile methodologies and the elimination of slow-moving legacy processes</w:t>
      </w:r>
      <w:r w:rsidR="00E64F5F" w:rsidRPr="00542C54">
        <w:rPr>
          <w:rFonts w:ascii="Arial" w:hAnsi="Arial" w:cs="Arial"/>
          <w:bCs/>
        </w:rPr>
        <w:t>.</w:t>
      </w:r>
    </w:p>
    <w:p w14:paraId="4D512B87" w14:textId="3492E7C2" w:rsidR="003B6DA8" w:rsidRPr="00542C54" w:rsidRDefault="00686E46" w:rsidP="001D2C20">
      <w:pPr>
        <w:pStyle w:val="ListParagraph"/>
        <w:numPr>
          <w:ilvl w:val="0"/>
          <w:numId w:val="11"/>
        </w:numPr>
        <w:spacing w:after="120" w:line="240" w:lineRule="auto"/>
        <w:contextualSpacing w:val="0"/>
        <w:rPr>
          <w:rFonts w:ascii="Arial" w:hAnsi="Arial" w:cs="Arial"/>
          <w:bCs/>
        </w:rPr>
      </w:pPr>
      <w:r w:rsidRPr="00686E46">
        <w:rPr>
          <w:rFonts w:ascii="Arial" w:hAnsi="Arial" w:cs="Arial"/>
          <w:b/>
          <w:bCs/>
        </w:rPr>
        <w:t>Executive Order (E.O.) 14222 (Implementing the Cost Efficiency Initiative):</w:t>
      </w:r>
      <w:r w:rsidRPr="00686E46">
        <w:rPr>
          <w:rFonts w:ascii="Arial" w:hAnsi="Arial" w:cs="Arial"/>
          <w:bCs/>
        </w:rPr>
        <w:t xml:space="preserve"> Demanding strict fiscal responsibility, waste elimination, and prioritization of in-house capabilities</w:t>
      </w:r>
      <w:r w:rsidR="00E64F5F" w:rsidRPr="00542C54">
        <w:rPr>
          <w:rFonts w:ascii="Arial" w:hAnsi="Arial" w:cs="Arial"/>
          <w:bCs/>
        </w:rPr>
        <w:t>.</w:t>
      </w:r>
    </w:p>
    <w:p w14:paraId="3DFFB083" w14:textId="75633973" w:rsidR="003B6DA8" w:rsidRPr="00542C54" w:rsidRDefault="00F24074" w:rsidP="001D2C20">
      <w:pPr>
        <w:pStyle w:val="ListParagraph"/>
        <w:numPr>
          <w:ilvl w:val="0"/>
          <w:numId w:val="11"/>
        </w:numPr>
        <w:spacing w:after="120" w:line="240" w:lineRule="auto"/>
        <w:contextualSpacing w:val="0"/>
        <w:rPr>
          <w:rFonts w:ascii="Arial" w:hAnsi="Arial" w:cs="Arial"/>
          <w:bCs/>
        </w:rPr>
      </w:pPr>
      <w:r w:rsidRPr="00F24074">
        <w:rPr>
          <w:rFonts w:ascii="Arial" w:hAnsi="Arial" w:cs="Arial"/>
          <w:b/>
          <w:bCs/>
        </w:rPr>
        <w:lastRenderedPageBreak/>
        <w:t>E.O. 14240 (Consolidating Procurement):</w:t>
      </w:r>
      <w:r w:rsidRPr="00F24074">
        <w:rPr>
          <w:rFonts w:ascii="Arial" w:hAnsi="Arial" w:cs="Arial"/>
          <w:bCs/>
        </w:rPr>
        <w:t xml:space="preserve"> Directing agencies to consolidate common professional services to eliminate administrative duplication and inefficiencies</w:t>
      </w:r>
      <w:r w:rsidR="00E64F5F" w:rsidRPr="00542C54">
        <w:rPr>
          <w:rFonts w:ascii="Arial" w:hAnsi="Arial" w:cs="Arial"/>
          <w:bCs/>
        </w:rPr>
        <w:t>.</w:t>
      </w:r>
    </w:p>
    <w:p w14:paraId="15235C99" w14:textId="4D49BBD2" w:rsidR="003B6DA8" w:rsidRPr="00542C54" w:rsidRDefault="00DD4C57" w:rsidP="001D2C20">
      <w:pPr>
        <w:pStyle w:val="ListParagraph"/>
        <w:numPr>
          <w:ilvl w:val="0"/>
          <w:numId w:val="11"/>
        </w:numPr>
        <w:spacing w:after="120" w:line="240" w:lineRule="auto"/>
        <w:contextualSpacing w:val="0"/>
        <w:rPr>
          <w:rFonts w:ascii="Arial" w:hAnsi="Arial" w:cs="Arial"/>
          <w:bCs/>
        </w:rPr>
      </w:pPr>
      <w:r w:rsidRPr="00DD4C57">
        <w:rPr>
          <w:rFonts w:ascii="Arial" w:hAnsi="Arial" w:cs="Arial"/>
          <w:b/>
          <w:bCs/>
        </w:rPr>
        <w:t>E.O. 14271 (Ensuring Commercial, Cost-Effective Solutions):</w:t>
      </w:r>
      <w:r w:rsidRPr="00DD4C57">
        <w:rPr>
          <w:rFonts w:ascii="Arial" w:hAnsi="Arial" w:cs="Arial"/>
          <w:bCs/>
        </w:rPr>
        <w:t xml:space="preserve"> Mandating that agencies prioritize commercially available, outcome-oriented solutions</w:t>
      </w:r>
      <w:r w:rsidR="00E64F5F" w:rsidRPr="00542C54">
        <w:rPr>
          <w:rFonts w:ascii="Arial" w:hAnsi="Arial" w:cs="Arial"/>
          <w:bCs/>
        </w:rPr>
        <w:t>.</w:t>
      </w:r>
    </w:p>
    <w:p w14:paraId="769ABAA2" w14:textId="2ADEC1EB" w:rsidR="0076467A" w:rsidRPr="00542C54" w:rsidRDefault="004D5358" w:rsidP="001D2C20">
      <w:pPr>
        <w:pStyle w:val="ListParagraph"/>
        <w:numPr>
          <w:ilvl w:val="0"/>
          <w:numId w:val="11"/>
        </w:numPr>
        <w:spacing w:after="120" w:line="240" w:lineRule="auto"/>
        <w:contextualSpacing w:val="0"/>
        <w:rPr>
          <w:rFonts w:ascii="Arial" w:hAnsi="Arial" w:cs="Arial"/>
          <w:bCs/>
        </w:rPr>
      </w:pPr>
      <w:r w:rsidRPr="004D5358">
        <w:rPr>
          <w:rFonts w:ascii="Arial" w:hAnsi="Arial" w:cs="Arial"/>
          <w:b/>
          <w:bCs/>
        </w:rPr>
        <w:t>E.O. 14402 (Promoting Efficiency, Accountability, and Performance):</w:t>
      </w:r>
      <w:r w:rsidRPr="004D5358">
        <w:rPr>
          <w:rFonts w:ascii="Arial" w:hAnsi="Arial" w:cs="Arial"/>
          <w:bCs/>
        </w:rPr>
        <w:t xml:space="preserve"> Maximizing the use of fixed-price or fixed-price incentive contract structures</w:t>
      </w:r>
      <w:r w:rsidR="00E64F5F" w:rsidRPr="00542C54">
        <w:rPr>
          <w:rFonts w:ascii="Arial" w:hAnsi="Arial" w:cs="Arial"/>
          <w:bCs/>
        </w:rPr>
        <w:t>.</w:t>
      </w:r>
    </w:p>
    <w:p w14:paraId="179035E4" w14:textId="1715760E" w:rsidR="003B6DA8" w:rsidRPr="00DC1024" w:rsidRDefault="00E64F5F" w:rsidP="001D2C20">
      <w:pPr>
        <w:pStyle w:val="ListParagraph"/>
        <w:numPr>
          <w:ilvl w:val="1"/>
          <w:numId w:val="10"/>
        </w:numPr>
        <w:spacing w:after="120" w:line="240" w:lineRule="auto"/>
        <w:ind w:left="720"/>
        <w:contextualSpacing w:val="0"/>
        <w:rPr>
          <w:rFonts w:ascii="Arial" w:hAnsi="Arial" w:cs="Arial"/>
        </w:rPr>
      </w:pPr>
      <w:r w:rsidRPr="00DC1024">
        <w:rPr>
          <w:rFonts w:ascii="Arial" w:hAnsi="Arial" w:cs="Arial"/>
        </w:rPr>
        <w:t xml:space="preserve">The Consolidated "To-Be" </w:t>
      </w:r>
      <w:r w:rsidR="00542C54">
        <w:rPr>
          <w:rFonts w:ascii="Arial" w:hAnsi="Arial" w:cs="Arial"/>
        </w:rPr>
        <w:t>Business</w:t>
      </w:r>
      <w:r w:rsidRPr="00DC1024">
        <w:rPr>
          <w:rFonts w:ascii="Arial" w:hAnsi="Arial" w:cs="Arial"/>
        </w:rPr>
        <w:t xml:space="preserve"> Model</w:t>
      </w:r>
    </w:p>
    <w:p w14:paraId="5A68F7C1" w14:textId="3DFDEC63" w:rsidR="00DE2076" w:rsidRDefault="009856E7" w:rsidP="001D2C20">
      <w:pPr>
        <w:spacing w:after="120" w:line="240" w:lineRule="auto"/>
        <w:rPr>
          <w:rFonts w:ascii="Arial" w:hAnsi="Arial" w:cs="Arial"/>
        </w:rPr>
      </w:pPr>
      <w:r w:rsidRPr="009856E7">
        <w:rPr>
          <w:rFonts w:ascii="Arial" w:hAnsi="Arial" w:cs="Arial"/>
        </w:rPr>
        <w:t xml:space="preserve">To implement these mandates, </w:t>
      </w:r>
      <w:r w:rsidR="00CA408D">
        <w:rPr>
          <w:rFonts w:ascii="Arial" w:hAnsi="Arial" w:cs="Arial"/>
        </w:rPr>
        <w:t xml:space="preserve">CPE </w:t>
      </w:r>
      <w:r w:rsidRPr="009856E7">
        <w:rPr>
          <w:rFonts w:ascii="Arial" w:hAnsi="Arial" w:cs="Arial"/>
        </w:rPr>
        <w:t xml:space="preserve">ST3 is establishing a single commercial services contract utilizing a Dynamic Resourcing Strategy and an Enterprise Capacity Model. Rather than dedicating static personnel to isolated program offices, resources will be organized into cross-functional talent pools that can be </w:t>
      </w:r>
      <w:r w:rsidR="004C60ED">
        <w:rPr>
          <w:rFonts w:ascii="Arial" w:hAnsi="Arial" w:cs="Arial"/>
        </w:rPr>
        <w:t>used</w:t>
      </w:r>
      <w:r w:rsidRPr="009856E7">
        <w:rPr>
          <w:rFonts w:ascii="Arial" w:hAnsi="Arial" w:cs="Arial"/>
        </w:rPr>
        <w:t xml:space="preserve"> to execute tasks prioritized in the backlog as mission demands fluctuate. Task priorities are managed dynamically via a single, Government-provided</w:t>
      </w:r>
      <w:r w:rsidR="00457275">
        <w:rPr>
          <w:rFonts w:ascii="Arial" w:hAnsi="Arial" w:cs="Arial"/>
        </w:rPr>
        <w:t xml:space="preserve"> </w:t>
      </w:r>
      <w:r w:rsidR="00B027C0" w:rsidRPr="00B027C0">
        <w:rPr>
          <w:rFonts w:ascii="Arial" w:hAnsi="Arial" w:cs="Arial"/>
        </w:rPr>
        <w:t>project management and issue-tracking software</w:t>
      </w:r>
      <w:r w:rsidR="00F16608">
        <w:rPr>
          <w:rFonts w:ascii="Arial" w:hAnsi="Arial" w:cs="Arial"/>
        </w:rPr>
        <w:t xml:space="preserve"> such as </w:t>
      </w:r>
      <w:r w:rsidRPr="009856E7">
        <w:rPr>
          <w:rFonts w:ascii="Arial" w:hAnsi="Arial" w:cs="Arial"/>
        </w:rPr>
        <w:t>Jira</w:t>
      </w:r>
      <w:r w:rsidR="4DB434A5" w:rsidRPr="33EBCB0F">
        <w:rPr>
          <w:rFonts w:ascii="Arial" w:hAnsi="Arial" w:cs="Arial"/>
        </w:rPr>
        <w:t>.</w:t>
      </w:r>
    </w:p>
    <w:p w14:paraId="07E1F787" w14:textId="77777777" w:rsidR="00B01673" w:rsidRPr="00DC1024" w:rsidRDefault="00B01673" w:rsidP="001D2C20">
      <w:pPr>
        <w:spacing w:after="120" w:line="240" w:lineRule="auto"/>
        <w:rPr>
          <w:rFonts w:ascii="Arial" w:hAnsi="Arial" w:cs="Arial"/>
        </w:rPr>
      </w:pPr>
    </w:p>
    <w:p w14:paraId="1505D34A" w14:textId="266347EC" w:rsidR="001C4834" w:rsidRPr="001C4834" w:rsidRDefault="00E64F5F" w:rsidP="001D2C20">
      <w:pPr>
        <w:pStyle w:val="ListParagraph"/>
        <w:numPr>
          <w:ilvl w:val="0"/>
          <w:numId w:val="10"/>
        </w:numPr>
        <w:spacing w:after="120" w:line="240" w:lineRule="auto"/>
        <w:contextualSpacing w:val="0"/>
        <w:rPr>
          <w:rFonts w:ascii="Arial" w:hAnsi="Arial" w:cs="Arial"/>
          <w:b/>
          <w:bCs/>
        </w:rPr>
      </w:pPr>
      <w:r w:rsidRPr="001C4834">
        <w:rPr>
          <w:rFonts w:ascii="Arial" w:hAnsi="Arial" w:cs="Arial"/>
          <w:b/>
          <w:bCs/>
        </w:rPr>
        <w:t>PERIOD AND PLACE OF PERFORMANCE</w:t>
      </w:r>
    </w:p>
    <w:p w14:paraId="08184227" w14:textId="77777777" w:rsidR="001C4834" w:rsidRDefault="00E64F5F" w:rsidP="001D2C20">
      <w:pPr>
        <w:pStyle w:val="ListParagraph"/>
        <w:numPr>
          <w:ilvl w:val="1"/>
          <w:numId w:val="10"/>
        </w:numPr>
        <w:spacing w:after="120" w:line="240" w:lineRule="auto"/>
        <w:ind w:left="900"/>
        <w:contextualSpacing w:val="0"/>
        <w:rPr>
          <w:rFonts w:ascii="Arial" w:hAnsi="Arial" w:cs="Arial"/>
        </w:rPr>
      </w:pPr>
      <w:r w:rsidRPr="001C4834">
        <w:rPr>
          <w:rFonts w:ascii="Arial" w:hAnsi="Arial" w:cs="Arial"/>
        </w:rPr>
        <w:t>Period</w:t>
      </w:r>
      <w:r w:rsidRPr="001C4834">
        <w:rPr>
          <w:rFonts w:ascii="Arial" w:hAnsi="Arial" w:cs="Arial"/>
          <w:bCs/>
        </w:rPr>
        <w:t xml:space="preserve"> of Performance:</w:t>
      </w:r>
      <w:r w:rsidRPr="001C4834">
        <w:rPr>
          <w:rFonts w:ascii="Arial" w:hAnsi="Arial" w:cs="Arial"/>
        </w:rPr>
        <w:t xml:space="preserve"> </w:t>
      </w:r>
    </w:p>
    <w:p w14:paraId="49AB4768" w14:textId="40B07083" w:rsidR="003B6DA8" w:rsidRPr="001C4834" w:rsidRDefault="00492110" w:rsidP="001D2C20">
      <w:pPr>
        <w:spacing w:after="120" w:line="240" w:lineRule="auto"/>
        <w:rPr>
          <w:rFonts w:ascii="Arial" w:hAnsi="Arial" w:cs="Arial"/>
        </w:rPr>
      </w:pPr>
      <w:r w:rsidRPr="00492110">
        <w:rPr>
          <w:rFonts w:ascii="Arial" w:hAnsi="Arial" w:cs="Arial"/>
        </w:rPr>
        <w:t xml:space="preserve">The anticipated period of performance consists of a 60-month </w:t>
      </w:r>
      <w:r w:rsidR="00973759">
        <w:rPr>
          <w:rFonts w:ascii="Arial" w:hAnsi="Arial" w:cs="Arial"/>
        </w:rPr>
        <w:t>contract</w:t>
      </w:r>
      <w:r w:rsidR="00973759" w:rsidRPr="00492110">
        <w:rPr>
          <w:rFonts w:ascii="Arial" w:hAnsi="Arial" w:cs="Arial"/>
        </w:rPr>
        <w:t xml:space="preserve"> </w:t>
      </w:r>
      <w:r w:rsidRPr="00492110">
        <w:rPr>
          <w:rFonts w:ascii="Arial" w:hAnsi="Arial" w:cs="Arial"/>
        </w:rPr>
        <w:t xml:space="preserve">period, with an option to extend to 66 months. The initial </w:t>
      </w:r>
      <w:r w:rsidR="00F00430" w:rsidRPr="00B25BA6">
        <w:rPr>
          <w:rFonts w:ascii="Arial" w:hAnsi="Arial" w:cs="Arial"/>
        </w:rPr>
        <w:t>three</w:t>
      </w:r>
      <w:r w:rsidRPr="00524D1A">
        <w:rPr>
          <w:rFonts w:ascii="Arial" w:hAnsi="Arial" w:cs="Arial"/>
          <w:color w:val="FF0000"/>
        </w:rPr>
        <w:t xml:space="preserve"> </w:t>
      </w:r>
      <w:r w:rsidRPr="00492110">
        <w:rPr>
          <w:rFonts w:ascii="Arial" w:hAnsi="Arial" w:cs="Arial"/>
        </w:rPr>
        <w:t xml:space="preserve">months will focus on transition into performance, </w:t>
      </w:r>
      <w:r w:rsidR="005A0C14">
        <w:rPr>
          <w:rFonts w:ascii="Arial" w:hAnsi="Arial" w:cs="Arial"/>
        </w:rPr>
        <w:t>appl</w:t>
      </w:r>
      <w:r w:rsidR="004006E6">
        <w:rPr>
          <w:rFonts w:ascii="Arial" w:hAnsi="Arial" w:cs="Arial"/>
        </w:rPr>
        <w:t>ying</w:t>
      </w:r>
      <w:r w:rsidRPr="00492110">
        <w:rPr>
          <w:rFonts w:ascii="Arial" w:hAnsi="Arial" w:cs="Arial"/>
        </w:rPr>
        <w:t xml:space="preserve"> the proposed business process, and finalizing the implementation plan</w:t>
      </w:r>
      <w:r w:rsidR="00D86860">
        <w:rPr>
          <w:rFonts w:ascii="Arial" w:hAnsi="Arial" w:cs="Arial"/>
        </w:rPr>
        <w:t xml:space="preserve"> </w:t>
      </w:r>
      <w:r w:rsidR="003855E3" w:rsidRPr="706D234D">
        <w:rPr>
          <w:rFonts w:ascii="Arial" w:hAnsi="Arial" w:cs="Arial"/>
        </w:rPr>
        <w:t>submitted</w:t>
      </w:r>
      <w:r w:rsidR="00D86860">
        <w:rPr>
          <w:rFonts w:ascii="Arial" w:hAnsi="Arial" w:cs="Arial"/>
        </w:rPr>
        <w:t xml:space="preserve"> with the proposal</w:t>
      </w:r>
      <w:r w:rsidRPr="00492110">
        <w:rPr>
          <w:rFonts w:ascii="Arial" w:hAnsi="Arial" w:cs="Arial"/>
        </w:rPr>
        <w:t xml:space="preserve">. </w:t>
      </w:r>
      <w:r w:rsidR="00943145" w:rsidRPr="706D234D">
        <w:rPr>
          <w:rFonts w:ascii="Arial" w:hAnsi="Arial" w:cs="Arial"/>
        </w:rPr>
        <w:t>Upon</w:t>
      </w:r>
      <w:r w:rsidR="00943145">
        <w:rPr>
          <w:rFonts w:ascii="Arial" w:hAnsi="Arial" w:cs="Arial"/>
        </w:rPr>
        <w:t xml:space="preserve"> </w:t>
      </w:r>
      <w:r w:rsidR="007809F8">
        <w:rPr>
          <w:rFonts w:ascii="Arial" w:hAnsi="Arial" w:cs="Arial"/>
        </w:rPr>
        <w:t xml:space="preserve">contract </w:t>
      </w:r>
      <w:r w:rsidR="00943145">
        <w:rPr>
          <w:rFonts w:ascii="Arial" w:hAnsi="Arial" w:cs="Arial"/>
        </w:rPr>
        <w:t>award</w:t>
      </w:r>
      <w:r w:rsidRPr="00492110">
        <w:rPr>
          <w:rFonts w:ascii="Arial" w:hAnsi="Arial" w:cs="Arial"/>
        </w:rPr>
        <w:t xml:space="preserve">, </w:t>
      </w:r>
      <w:r w:rsidR="009572DB" w:rsidRPr="009572DB">
        <w:rPr>
          <w:rFonts w:ascii="Arial" w:hAnsi="Arial" w:cs="Arial"/>
        </w:rPr>
        <w:t>the transition</w:t>
      </w:r>
      <w:r w:rsidR="00650C1D">
        <w:rPr>
          <w:rFonts w:ascii="Arial" w:hAnsi="Arial" w:cs="Arial"/>
        </w:rPr>
        <w:t xml:space="preserve"> period</w:t>
      </w:r>
      <w:r w:rsidR="009572DB" w:rsidRPr="009572DB">
        <w:rPr>
          <w:rFonts w:ascii="Arial" w:hAnsi="Arial" w:cs="Arial"/>
        </w:rPr>
        <w:t xml:space="preserve"> will </w:t>
      </w:r>
      <w:r w:rsidR="009572DB" w:rsidRPr="706D234D">
        <w:rPr>
          <w:rFonts w:ascii="Arial" w:hAnsi="Arial" w:cs="Arial"/>
        </w:rPr>
        <w:t>be</w:t>
      </w:r>
      <w:r w:rsidRPr="00492110">
        <w:rPr>
          <w:rFonts w:ascii="Arial" w:hAnsi="Arial" w:cs="Arial"/>
        </w:rPr>
        <w:t xml:space="preserve"> </w:t>
      </w:r>
      <w:r w:rsidR="00CB2C87" w:rsidRPr="00B25BA6">
        <w:rPr>
          <w:rFonts w:ascii="Arial" w:hAnsi="Arial" w:cs="Arial"/>
        </w:rPr>
        <w:t xml:space="preserve">up to </w:t>
      </w:r>
      <w:r w:rsidRPr="00B25BA6">
        <w:rPr>
          <w:rFonts w:ascii="Arial" w:hAnsi="Arial" w:cs="Arial"/>
        </w:rPr>
        <w:t>90-day</w:t>
      </w:r>
      <w:r w:rsidRPr="00492110">
        <w:rPr>
          <w:rFonts w:ascii="Arial" w:hAnsi="Arial" w:cs="Arial"/>
        </w:rPr>
        <w:t>,</w:t>
      </w:r>
      <w:r w:rsidRPr="00492110" w:rsidDel="006A7650">
        <w:rPr>
          <w:rFonts w:ascii="Arial" w:hAnsi="Arial" w:cs="Arial"/>
        </w:rPr>
        <w:t xml:space="preserve"> </w:t>
      </w:r>
      <w:r w:rsidR="006A7650">
        <w:rPr>
          <w:rFonts w:ascii="Arial" w:hAnsi="Arial" w:cs="Arial"/>
        </w:rPr>
        <w:t xml:space="preserve">followed </w:t>
      </w:r>
      <w:r w:rsidR="006A7650" w:rsidRPr="706D234D">
        <w:rPr>
          <w:rFonts w:ascii="Arial" w:hAnsi="Arial" w:cs="Arial"/>
        </w:rPr>
        <w:t>by</w:t>
      </w:r>
      <w:r w:rsidRPr="00492110">
        <w:rPr>
          <w:rFonts w:ascii="Arial" w:hAnsi="Arial" w:cs="Arial"/>
        </w:rPr>
        <w:t xml:space="preserve"> Full Performance </w:t>
      </w:r>
      <w:r w:rsidR="007809F8" w:rsidRPr="706D234D">
        <w:rPr>
          <w:rFonts w:ascii="Arial" w:hAnsi="Arial" w:cs="Arial"/>
        </w:rPr>
        <w:t>s</w:t>
      </w:r>
      <w:r w:rsidRPr="706D234D">
        <w:rPr>
          <w:rFonts w:ascii="Arial" w:hAnsi="Arial" w:cs="Arial"/>
        </w:rPr>
        <w:t>tart</w:t>
      </w:r>
      <w:r w:rsidR="008F7DD1" w:rsidRPr="706D234D">
        <w:rPr>
          <w:rFonts w:ascii="Arial" w:hAnsi="Arial" w:cs="Arial"/>
        </w:rPr>
        <w:t>.</w:t>
      </w:r>
      <w:r w:rsidRPr="00492110">
        <w:rPr>
          <w:rFonts w:ascii="Arial" w:hAnsi="Arial" w:cs="Arial"/>
        </w:rPr>
        <w:t xml:space="preserve"> </w:t>
      </w:r>
    </w:p>
    <w:p w14:paraId="325DDA18" w14:textId="77777777" w:rsidR="00CA0238" w:rsidRPr="00CA0238" w:rsidRDefault="00E64F5F" w:rsidP="001D2C20">
      <w:pPr>
        <w:pStyle w:val="ListParagraph"/>
        <w:numPr>
          <w:ilvl w:val="1"/>
          <w:numId w:val="10"/>
        </w:numPr>
        <w:spacing w:after="120" w:line="240" w:lineRule="auto"/>
        <w:ind w:left="900"/>
        <w:contextualSpacing w:val="0"/>
        <w:rPr>
          <w:rFonts w:ascii="Arial" w:hAnsi="Arial" w:cs="Arial"/>
          <w:bCs/>
        </w:rPr>
      </w:pPr>
      <w:r w:rsidRPr="00CA0238">
        <w:rPr>
          <w:rFonts w:ascii="Arial" w:hAnsi="Arial" w:cs="Arial"/>
          <w:bCs/>
        </w:rPr>
        <w:t xml:space="preserve">Place of Performance: </w:t>
      </w:r>
    </w:p>
    <w:p w14:paraId="4ADF30A8" w14:textId="219B692B" w:rsidR="003B6DA8" w:rsidRPr="00CA0238" w:rsidRDefault="00E64F5F" w:rsidP="001D2C20">
      <w:pPr>
        <w:spacing w:after="120" w:line="240" w:lineRule="auto"/>
        <w:rPr>
          <w:rFonts w:ascii="Arial" w:hAnsi="Arial" w:cs="Arial"/>
        </w:rPr>
      </w:pPr>
      <w:r w:rsidRPr="00CA0238">
        <w:rPr>
          <w:rFonts w:ascii="Arial" w:hAnsi="Arial" w:cs="Arial"/>
        </w:rPr>
        <w:t xml:space="preserve">Work will be performed at Government facilities, Contractor facilities, and </w:t>
      </w:r>
      <w:r w:rsidR="003855E3">
        <w:rPr>
          <w:rFonts w:ascii="Arial" w:hAnsi="Arial" w:cs="Arial"/>
        </w:rPr>
        <w:t>r</w:t>
      </w:r>
      <w:r w:rsidR="003855E3" w:rsidRPr="00CA0238">
        <w:rPr>
          <w:rFonts w:ascii="Arial" w:hAnsi="Arial" w:cs="Arial"/>
        </w:rPr>
        <w:t xml:space="preserve">emote </w:t>
      </w:r>
      <w:r w:rsidRPr="00CA0238">
        <w:rPr>
          <w:rFonts w:ascii="Arial" w:hAnsi="Arial" w:cs="Arial"/>
        </w:rPr>
        <w:t>locations. Primary Government sites include Orlando, FL, and Redstone Arsenal, AL (including 24/7 operations).</w:t>
      </w:r>
      <w:r w:rsidR="45ECEB50" w:rsidRPr="712536D7">
        <w:rPr>
          <w:rFonts w:ascii="Arial" w:hAnsi="Arial" w:cs="Arial"/>
        </w:rPr>
        <w:t xml:space="preserve"> Additional </w:t>
      </w:r>
      <w:r w:rsidR="00A143DD">
        <w:rPr>
          <w:rFonts w:ascii="Arial" w:hAnsi="Arial" w:cs="Arial"/>
        </w:rPr>
        <w:t>remote</w:t>
      </w:r>
      <w:r w:rsidR="00A143DD" w:rsidRPr="712536D7">
        <w:rPr>
          <w:rFonts w:ascii="Arial" w:hAnsi="Arial" w:cs="Arial"/>
        </w:rPr>
        <w:t xml:space="preserve"> </w:t>
      </w:r>
      <w:r w:rsidR="00AE2AE0" w:rsidRPr="712536D7">
        <w:rPr>
          <w:rFonts w:ascii="Arial" w:hAnsi="Arial" w:cs="Arial"/>
        </w:rPr>
        <w:t>sites</w:t>
      </w:r>
      <w:r w:rsidR="00F937E6">
        <w:rPr>
          <w:rFonts w:ascii="Arial" w:hAnsi="Arial" w:cs="Arial"/>
        </w:rPr>
        <w:t xml:space="preserve"> to</w:t>
      </w:r>
      <w:r w:rsidR="00AE2AE0" w:rsidRPr="712536D7">
        <w:rPr>
          <w:rFonts w:ascii="Arial" w:hAnsi="Arial" w:cs="Arial"/>
        </w:rPr>
        <w:t xml:space="preserve"> include</w:t>
      </w:r>
      <w:r w:rsidR="00F51649">
        <w:rPr>
          <w:rFonts w:ascii="Arial" w:hAnsi="Arial" w:cs="Arial"/>
        </w:rPr>
        <w:t xml:space="preserve"> but not limited to</w:t>
      </w:r>
      <w:r w:rsidR="45ECEB50" w:rsidRPr="712536D7">
        <w:rPr>
          <w:rFonts w:ascii="Arial" w:hAnsi="Arial" w:cs="Arial"/>
        </w:rPr>
        <w:t>: Fort Campbell, KY</w:t>
      </w:r>
      <w:r w:rsidR="00DE6290">
        <w:rPr>
          <w:rFonts w:ascii="Arial" w:hAnsi="Arial" w:cs="Arial"/>
        </w:rPr>
        <w:t xml:space="preserve">; </w:t>
      </w:r>
      <w:r w:rsidR="45ECEB50" w:rsidRPr="712536D7">
        <w:rPr>
          <w:rFonts w:ascii="Arial" w:hAnsi="Arial" w:cs="Arial"/>
        </w:rPr>
        <w:t>Fort Hood, TX</w:t>
      </w:r>
      <w:r w:rsidR="00DE6290">
        <w:rPr>
          <w:rFonts w:ascii="Arial" w:hAnsi="Arial" w:cs="Arial"/>
        </w:rPr>
        <w:t xml:space="preserve">; </w:t>
      </w:r>
      <w:r w:rsidR="45ECEB50" w:rsidRPr="712536D7">
        <w:rPr>
          <w:rFonts w:ascii="Arial" w:hAnsi="Arial" w:cs="Arial"/>
        </w:rPr>
        <w:t>Fort Drum, NY</w:t>
      </w:r>
      <w:r w:rsidR="00DE6290">
        <w:rPr>
          <w:rFonts w:ascii="Arial" w:hAnsi="Arial" w:cs="Arial"/>
        </w:rPr>
        <w:t>;</w:t>
      </w:r>
      <w:r w:rsidR="45ECEB50" w:rsidRPr="712536D7">
        <w:rPr>
          <w:rFonts w:ascii="Arial" w:hAnsi="Arial" w:cs="Arial"/>
        </w:rPr>
        <w:t xml:space="preserve"> Fort Irwin, CA</w:t>
      </w:r>
      <w:r w:rsidR="00DE6290">
        <w:rPr>
          <w:rFonts w:ascii="Arial" w:hAnsi="Arial" w:cs="Arial"/>
        </w:rPr>
        <w:t>;</w:t>
      </w:r>
      <w:r w:rsidR="45ECEB50" w:rsidRPr="712536D7">
        <w:rPr>
          <w:rFonts w:ascii="Arial" w:hAnsi="Arial" w:cs="Arial"/>
        </w:rPr>
        <w:t xml:space="preserve"> Fort Polk, LA</w:t>
      </w:r>
      <w:r w:rsidR="00DE6290">
        <w:rPr>
          <w:rFonts w:ascii="Arial" w:hAnsi="Arial" w:cs="Arial"/>
        </w:rPr>
        <w:t>;</w:t>
      </w:r>
      <w:r w:rsidR="239D2304" w:rsidRPr="712536D7">
        <w:rPr>
          <w:rFonts w:ascii="Arial" w:hAnsi="Arial" w:cs="Arial"/>
        </w:rPr>
        <w:t xml:space="preserve"> Fort Rucker, AL</w:t>
      </w:r>
      <w:r w:rsidR="00DE6290">
        <w:rPr>
          <w:rFonts w:ascii="Arial" w:hAnsi="Arial" w:cs="Arial"/>
        </w:rPr>
        <w:t>;</w:t>
      </w:r>
      <w:r w:rsidR="239D2304" w:rsidRPr="712536D7">
        <w:rPr>
          <w:rFonts w:ascii="Arial" w:hAnsi="Arial" w:cs="Arial"/>
        </w:rPr>
        <w:t xml:space="preserve"> Fort Bragg, NC</w:t>
      </w:r>
      <w:r w:rsidR="00DE6290">
        <w:rPr>
          <w:rFonts w:ascii="Arial" w:hAnsi="Arial" w:cs="Arial"/>
        </w:rPr>
        <w:t>;</w:t>
      </w:r>
      <w:r w:rsidR="239D2304" w:rsidRPr="712536D7">
        <w:rPr>
          <w:rFonts w:ascii="Arial" w:hAnsi="Arial" w:cs="Arial"/>
        </w:rPr>
        <w:t xml:space="preserve"> </w:t>
      </w:r>
      <w:r w:rsidR="030E6DAB" w:rsidRPr="712536D7">
        <w:rPr>
          <w:rFonts w:ascii="Arial" w:hAnsi="Arial" w:cs="Arial"/>
        </w:rPr>
        <w:t>Hohenfels, Germany</w:t>
      </w:r>
      <w:r w:rsidR="00D46408">
        <w:rPr>
          <w:rFonts w:ascii="Arial" w:hAnsi="Arial" w:cs="Arial"/>
        </w:rPr>
        <w:t xml:space="preserve">; and </w:t>
      </w:r>
      <w:r w:rsidR="710D5AB1" w:rsidRPr="712536D7">
        <w:rPr>
          <w:rFonts w:ascii="Arial" w:hAnsi="Arial" w:cs="Arial"/>
        </w:rPr>
        <w:t xml:space="preserve">Camp </w:t>
      </w:r>
      <w:r w:rsidR="00E30B45">
        <w:rPr>
          <w:rFonts w:ascii="Arial" w:hAnsi="Arial" w:cs="Arial"/>
        </w:rPr>
        <w:t>Humphreys</w:t>
      </w:r>
      <w:r w:rsidR="710D5AB1" w:rsidRPr="712536D7">
        <w:rPr>
          <w:rFonts w:ascii="Arial" w:hAnsi="Arial" w:cs="Arial"/>
        </w:rPr>
        <w:t>, South Korea</w:t>
      </w:r>
      <w:r w:rsidRPr="712536D7">
        <w:rPr>
          <w:rFonts w:ascii="Arial" w:hAnsi="Arial" w:cs="Arial"/>
        </w:rPr>
        <w:t>.</w:t>
      </w:r>
    </w:p>
    <w:p w14:paraId="31F4686A" w14:textId="77777777" w:rsidR="00CA0238" w:rsidRPr="00CA0238" w:rsidRDefault="00E64F5F" w:rsidP="001D2C20">
      <w:pPr>
        <w:pStyle w:val="ListParagraph"/>
        <w:numPr>
          <w:ilvl w:val="1"/>
          <w:numId w:val="10"/>
        </w:numPr>
        <w:spacing w:after="120" w:line="240" w:lineRule="auto"/>
        <w:ind w:left="900"/>
        <w:contextualSpacing w:val="0"/>
        <w:rPr>
          <w:rFonts w:ascii="Arial" w:hAnsi="Arial" w:cs="Arial"/>
          <w:bCs/>
        </w:rPr>
      </w:pPr>
      <w:r w:rsidRPr="00CA0238">
        <w:rPr>
          <w:rFonts w:ascii="Arial" w:hAnsi="Arial" w:cs="Arial"/>
          <w:bCs/>
        </w:rPr>
        <w:t xml:space="preserve">Travel and Support Locations: </w:t>
      </w:r>
    </w:p>
    <w:p w14:paraId="7A6CF341" w14:textId="137C4331" w:rsidR="003B6DA8" w:rsidRDefault="002702F2" w:rsidP="001D2C20">
      <w:pPr>
        <w:spacing w:after="120" w:line="240" w:lineRule="auto"/>
        <w:rPr>
          <w:rFonts w:ascii="Arial" w:hAnsi="Arial" w:cs="Arial"/>
        </w:rPr>
      </w:pPr>
      <w:r w:rsidRPr="002702F2">
        <w:rPr>
          <w:rFonts w:ascii="Arial" w:hAnsi="Arial" w:cs="Arial"/>
        </w:rPr>
        <w:t xml:space="preserve">This requirement involves domestic and international travel to support direct and remote locations, including but not limited to Germany, South Korea, and </w:t>
      </w:r>
      <w:r w:rsidR="00C30CBA">
        <w:rPr>
          <w:rFonts w:ascii="Arial" w:hAnsi="Arial" w:cs="Arial"/>
        </w:rPr>
        <w:t>numerous Army, National Guard, and Army Reserve sites throughout the US</w:t>
      </w:r>
      <w:r w:rsidR="00840939">
        <w:rPr>
          <w:rFonts w:ascii="Arial" w:hAnsi="Arial" w:cs="Arial"/>
        </w:rPr>
        <w:t xml:space="preserve"> and host nations</w:t>
      </w:r>
      <w:r w:rsidR="00E64F5F" w:rsidRPr="00CA0238">
        <w:rPr>
          <w:rFonts w:ascii="Arial" w:hAnsi="Arial" w:cs="Arial"/>
        </w:rPr>
        <w:t>.</w:t>
      </w:r>
      <w:r w:rsidR="008A4E59">
        <w:rPr>
          <w:rFonts w:ascii="Arial" w:hAnsi="Arial" w:cs="Arial"/>
        </w:rPr>
        <w:t xml:space="preserve"> </w:t>
      </w:r>
      <w:r w:rsidR="00F82BC7">
        <w:rPr>
          <w:rFonts w:ascii="Arial" w:hAnsi="Arial" w:cs="Arial"/>
        </w:rPr>
        <w:t xml:space="preserve">Travel in support of FMS </w:t>
      </w:r>
      <w:r w:rsidR="00D212A7">
        <w:rPr>
          <w:rFonts w:ascii="Arial" w:hAnsi="Arial" w:cs="Arial"/>
        </w:rPr>
        <w:t xml:space="preserve">requirements </w:t>
      </w:r>
      <w:r w:rsidR="00F82BC7">
        <w:rPr>
          <w:rFonts w:ascii="Arial" w:hAnsi="Arial" w:cs="Arial"/>
        </w:rPr>
        <w:t xml:space="preserve">is </w:t>
      </w:r>
      <w:r w:rsidR="00C21D6C">
        <w:rPr>
          <w:rFonts w:ascii="Arial" w:hAnsi="Arial" w:cs="Arial"/>
        </w:rPr>
        <w:t>also</w:t>
      </w:r>
      <w:r w:rsidR="00D212A7">
        <w:rPr>
          <w:rFonts w:ascii="Arial" w:hAnsi="Arial" w:cs="Arial"/>
        </w:rPr>
        <w:t xml:space="preserve"> </w:t>
      </w:r>
      <w:r w:rsidR="00510090">
        <w:rPr>
          <w:rFonts w:ascii="Arial" w:hAnsi="Arial" w:cs="Arial"/>
        </w:rPr>
        <w:t>expected</w:t>
      </w:r>
      <w:r w:rsidR="00E64F5F" w:rsidRPr="00CA0238">
        <w:rPr>
          <w:rFonts w:ascii="Arial" w:hAnsi="Arial" w:cs="Arial"/>
        </w:rPr>
        <w:t>.</w:t>
      </w:r>
      <w:r w:rsidR="008A4E59">
        <w:rPr>
          <w:rFonts w:ascii="Arial" w:hAnsi="Arial" w:cs="Arial"/>
        </w:rPr>
        <w:t xml:space="preserve"> </w:t>
      </w:r>
    </w:p>
    <w:p w14:paraId="177208FF" w14:textId="142DB2C6" w:rsidR="00DE2076" w:rsidRDefault="004E33D8" w:rsidP="001D2C20">
      <w:pPr>
        <w:spacing w:after="120" w:line="240" w:lineRule="auto"/>
        <w:rPr>
          <w:rFonts w:ascii="Arial" w:hAnsi="Arial" w:cs="Arial"/>
        </w:rPr>
      </w:pPr>
      <w:r w:rsidRPr="004E33D8">
        <w:rPr>
          <w:rFonts w:ascii="Arial" w:hAnsi="Arial" w:cs="Arial"/>
        </w:rPr>
        <w:t xml:space="preserve">The Contractor shall be solely responsible for obtaining all required country clearances for its personnel performing work outside the continental United States (OCONUS). All OCONUS-deploying personnel must comply with </w:t>
      </w:r>
      <w:r w:rsidRPr="004E33D8">
        <w:rPr>
          <w:rFonts w:ascii="Arial" w:hAnsi="Arial" w:cs="Arial"/>
        </w:rPr>
        <w:lastRenderedPageBreak/>
        <w:t xml:space="preserve">Synchronized Pre-deployment and Operational Tracker (SPOT) database entry, possess SPOT-generated Letters of Authorization (LOAs), comply with applicable Status of Forces Agreements (SOFA), </w:t>
      </w:r>
      <w:r w:rsidR="0028550D" w:rsidRPr="0028550D">
        <w:rPr>
          <w:rFonts w:ascii="Arial" w:hAnsi="Arial" w:cs="Arial"/>
        </w:rPr>
        <w:t>comply with</w:t>
      </w:r>
      <w:r w:rsidR="00F46724">
        <w:rPr>
          <w:rFonts w:ascii="Arial" w:hAnsi="Arial" w:cs="Arial"/>
        </w:rPr>
        <w:t xml:space="preserve"> </w:t>
      </w:r>
      <w:r w:rsidR="00F46724" w:rsidRPr="00F46724">
        <w:rPr>
          <w:rFonts w:ascii="Arial" w:hAnsi="Arial" w:cs="Arial"/>
        </w:rPr>
        <w:t>Military Extraterritorial Jurisdiction Act</w:t>
      </w:r>
      <w:r w:rsidR="0028550D" w:rsidRPr="0028550D">
        <w:rPr>
          <w:rFonts w:ascii="Arial" w:hAnsi="Arial" w:cs="Arial"/>
        </w:rPr>
        <w:t xml:space="preserve"> </w:t>
      </w:r>
      <w:r w:rsidR="00F46724">
        <w:rPr>
          <w:rFonts w:ascii="Arial" w:hAnsi="Arial" w:cs="Arial"/>
        </w:rPr>
        <w:t>(</w:t>
      </w:r>
      <w:r w:rsidR="0028550D" w:rsidRPr="0028550D">
        <w:rPr>
          <w:rFonts w:ascii="Arial" w:hAnsi="Arial" w:cs="Arial"/>
        </w:rPr>
        <w:t>MEJA</w:t>
      </w:r>
      <w:r w:rsidR="00F46724">
        <w:rPr>
          <w:rFonts w:ascii="Arial" w:hAnsi="Arial" w:cs="Arial"/>
        </w:rPr>
        <w:t>)</w:t>
      </w:r>
      <w:r w:rsidR="0028550D" w:rsidRPr="0028550D">
        <w:rPr>
          <w:rFonts w:ascii="Arial" w:hAnsi="Arial" w:cs="Arial"/>
        </w:rPr>
        <w:t xml:space="preserve"> criminal jurisdiction directives,</w:t>
      </w:r>
      <w:r w:rsidR="0028550D">
        <w:rPr>
          <w:rFonts w:ascii="Arial" w:hAnsi="Arial" w:cs="Arial"/>
        </w:rPr>
        <w:t xml:space="preserve"> </w:t>
      </w:r>
      <w:r w:rsidRPr="004E33D8">
        <w:rPr>
          <w:rFonts w:ascii="Arial" w:hAnsi="Arial" w:cs="Arial"/>
        </w:rPr>
        <w:t xml:space="preserve">and maintain valid passports and visas for the duration of </w:t>
      </w:r>
      <w:r w:rsidR="00304A44">
        <w:rPr>
          <w:rFonts w:ascii="Arial" w:hAnsi="Arial" w:cs="Arial"/>
        </w:rPr>
        <w:t>the</w:t>
      </w:r>
      <w:r w:rsidRPr="004E33D8">
        <w:rPr>
          <w:rFonts w:ascii="Arial" w:hAnsi="Arial" w:cs="Arial"/>
        </w:rPr>
        <w:t xml:space="preserve"> deployment.</w:t>
      </w:r>
      <w:r w:rsidR="00D4392E">
        <w:rPr>
          <w:rFonts w:ascii="Arial" w:hAnsi="Arial" w:cs="Arial"/>
        </w:rPr>
        <w:t xml:space="preserve"> Th</w:t>
      </w:r>
      <w:r w:rsidR="003778E4">
        <w:rPr>
          <w:rFonts w:ascii="Arial" w:hAnsi="Arial" w:cs="Arial"/>
        </w:rPr>
        <w:t xml:space="preserve">ese </w:t>
      </w:r>
      <w:r w:rsidR="00380272">
        <w:rPr>
          <w:rFonts w:ascii="Arial" w:hAnsi="Arial" w:cs="Arial"/>
        </w:rPr>
        <w:t xml:space="preserve">requirements are not </w:t>
      </w:r>
      <w:r w:rsidR="00397E0E">
        <w:rPr>
          <w:rFonts w:ascii="Arial" w:hAnsi="Arial" w:cs="Arial"/>
        </w:rPr>
        <w:t>direct</w:t>
      </w:r>
      <w:r w:rsidR="003A42E8">
        <w:rPr>
          <w:rFonts w:ascii="Arial" w:hAnsi="Arial" w:cs="Arial"/>
        </w:rPr>
        <w:t>ly</w:t>
      </w:r>
      <w:r w:rsidR="00EB51AE">
        <w:rPr>
          <w:rFonts w:ascii="Arial" w:hAnsi="Arial" w:cs="Arial"/>
        </w:rPr>
        <w:t xml:space="preserve"> billable to</w:t>
      </w:r>
      <w:r w:rsidR="00C71EC2">
        <w:rPr>
          <w:rFonts w:ascii="Arial" w:hAnsi="Arial" w:cs="Arial"/>
        </w:rPr>
        <w:t xml:space="preserve"> the Government</w:t>
      </w:r>
      <w:r w:rsidR="00434A7E">
        <w:rPr>
          <w:rFonts w:ascii="Arial" w:hAnsi="Arial" w:cs="Arial"/>
        </w:rPr>
        <w:t>.</w:t>
      </w:r>
    </w:p>
    <w:p w14:paraId="3CA037EB" w14:textId="77777777" w:rsidR="00B01673" w:rsidRPr="00CA0238" w:rsidRDefault="00B01673" w:rsidP="001D2C20">
      <w:pPr>
        <w:spacing w:after="120" w:line="240" w:lineRule="auto"/>
        <w:rPr>
          <w:rFonts w:ascii="Arial" w:hAnsi="Arial" w:cs="Arial"/>
        </w:rPr>
      </w:pPr>
    </w:p>
    <w:p w14:paraId="40BCEDBD" w14:textId="161BAB9E" w:rsidR="003B6DA8" w:rsidRPr="009C4446" w:rsidRDefault="00E64F5F" w:rsidP="001D2C20">
      <w:pPr>
        <w:pStyle w:val="ListParagraph"/>
        <w:numPr>
          <w:ilvl w:val="0"/>
          <w:numId w:val="10"/>
        </w:numPr>
        <w:spacing w:after="120" w:line="240" w:lineRule="auto"/>
        <w:contextualSpacing w:val="0"/>
        <w:rPr>
          <w:rFonts w:ascii="Arial" w:hAnsi="Arial" w:cs="Arial"/>
          <w:b/>
          <w:bCs/>
        </w:rPr>
      </w:pPr>
      <w:r w:rsidRPr="009C4446">
        <w:rPr>
          <w:rFonts w:ascii="Arial" w:hAnsi="Arial" w:cs="Arial"/>
          <w:b/>
          <w:bCs/>
        </w:rPr>
        <w:t>PERFORMANCE OBJECTIVES</w:t>
      </w:r>
    </w:p>
    <w:p w14:paraId="5DDEC83B" w14:textId="032683CE" w:rsidR="00DE2076" w:rsidRDefault="00015206" w:rsidP="001D2C20">
      <w:pPr>
        <w:spacing w:after="120" w:line="240" w:lineRule="auto"/>
        <w:rPr>
          <w:rFonts w:ascii="Arial" w:hAnsi="Arial" w:cs="Arial"/>
        </w:rPr>
      </w:pPr>
      <w:r w:rsidRPr="00015206">
        <w:rPr>
          <w:rFonts w:ascii="Arial" w:hAnsi="Arial" w:cs="Arial"/>
        </w:rPr>
        <w:t>The contractor shall propose a Performance Work Statement (PWS) IAW MIL-HDBK-245E, Agile Implementation Plan (contractor format acceptable), and Quality Assurance Surveillance Plan (QASP) that demonstrates the following objectives</w:t>
      </w:r>
      <w:r w:rsidR="00E64F5F" w:rsidRPr="00DC1024">
        <w:rPr>
          <w:rFonts w:ascii="Arial" w:hAnsi="Arial" w:cs="Arial"/>
        </w:rPr>
        <w:t>:</w:t>
      </w:r>
    </w:p>
    <w:p w14:paraId="4F4D4458" w14:textId="399D49D0" w:rsidR="00BA3C32" w:rsidRPr="0081400F" w:rsidRDefault="0081400F" w:rsidP="001D2C20">
      <w:pPr>
        <w:spacing w:after="120" w:line="240" w:lineRule="auto"/>
        <w:rPr>
          <w:rFonts w:ascii="Arial" w:hAnsi="Arial" w:cs="Arial"/>
          <w:u w:val="single"/>
        </w:rPr>
      </w:pPr>
      <w:r w:rsidRPr="0081400F">
        <w:rPr>
          <w:rFonts w:ascii="Arial" w:hAnsi="Arial" w:cs="Arial"/>
          <w:u w:val="single"/>
        </w:rPr>
        <w:t xml:space="preserve">Objective 5.1: Unified Agile Enterprise </w:t>
      </w:r>
      <w:r w:rsidR="00542C54">
        <w:rPr>
          <w:rFonts w:ascii="Arial" w:hAnsi="Arial" w:cs="Arial"/>
          <w:u w:val="single"/>
        </w:rPr>
        <w:t>Business Process</w:t>
      </w:r>
      <w:r w:rsidR="00544160">
        <w:rPr>
          <w:rFonts w:ascii="Arial" w:hAnsi="Arial" w:cs="Arial"/>
          <w:u w:val="single"/>
        </w:rPr>
        <w:t xml:space="preserve">, </w:t>
      </w:r>
      <w:r w:rsidRPr="0081400F">
        <w:rPr>
          <w:rFonts w:ascii="Arial" w:hAnsi="Arial" w:cs="Arial"/>
          <w:u w:val="single"/>
        </w:rPr>
        <w:t>Dynamic Resourcing</w:t>
      </w:r>
      <w:r w:rsidR="0002208E">
        <w:rPr>
          <w:rFonts w:ascii="Arial" w:hAnsi="Arial" w:cs="Arial"/>
          <w:u w:val="single"/>
        </w:rPr>
        <w:t xml:space="preserve"> Allocation, and Cultural Adoption Metrics</w:t>
      </w:r>
    </w:p>
    <w:p w14:paraId="70304DC6" w14:textId="77777777" w:rsidR="0047169B" w:rsidRPr="00622D0D" w:rsidRDefault="00E64F5F" w:rsidP="00622D0D">
      <w:pPr>
        <w:spacing w:after="120" w:line="240" w:lineRule="auto"/>
        <w:rPr>
          <w:rFonts w:ascii="Arial" w:hAnsi="Arial" w:cs="Arial"/>
          <w:b/>
          <w:bCs/>
        </w:rPr>
      </w:pPr>
      <w:r w:rsidRPr="4E2D71E1">
        <w:rPr>
          <w:rFonts w:ascii="Arial" w:hAnsi="Arial" w:cs="Arial"/>
          <w:b/>
          <w:bCs/>
        </w:rPr>
        <w:t>Target Outcome:</w:t>
      </w:r>
      <w:r w:rsidRPr="00622D0D">
        <w:rPr>
          <w:rFonts w:ascii="Arial" w:hAnsi="Arial" w:cs="Arial"/>
          <w:b/>
          <w:bCs/>
        </w:rPr>
        <w:t xml:space="preserve"> </w:t>
      </w:r>
    </w:p>
    <w:p w14:paraId="708B1153" w14:textId="3689F70E" w:rsidR="0047169B" w:rsidRDefault="00652447" w:rsidP="001D2C20">
      <w:pPr>
        <w:pStyle w:val="ListParagraph"/>
        <w:numPr>
          <w:ilvl w:val="0"/>
          <w:numId w:val="19"/>
        </w:numPr>
        <w:spacing w:after="120" w:line="240" w:lineRule="auto"/>
        <w:contextualSpacing w:val="0"/>
        <w:rPr>
          <w:rFonts w:ascii="Arial" w:hAnsi="Arial" w:cs="Arial"/>
        </w:rPr>
      </w:pPr>
      <w:r w:rsidRPr="00652447">
        <w:rPr>
          <w:rFonts w:ascii="Arial" w:hAnsi="Arial" w:cs="Arial"/>
        </w:rPr>
        <w:t>Implement a comprehensive Agile business process for services that allows for the dynamic reallocation of resources across</w:t>
      </w:r>
      <w:r w:rsidR="00805746">
        <w:rPr>
          <w:rFonts w:ascii="Arial" w:hAnsi="Arial" w:cs="Arial"/>
        </w:rPr>
        <w:t xml:space="preserve"> all </w:t>
      </w:r>
      <w:r w:rsidR="00CA408D">
        <w:rPr>
          <w:rFonts w:ascii="Arial" w:hAnsi="Arial" w:cs="Arial"/>
        </w:rPr>
        <w:t xml:space="preserve">CPE </w:t>
      </w:r>
      <w:r w:rsidR="00805746">
        <w:rPr>
          <w:rFonts w:ascii="Arial" w:hAnsi="Arial" w:cs="Arial"/>
        </w:rPr>
        <w:t>ST3 directora</w:t>
      </w:r>
      <w:r w:rsidR="000906F1">
        <w:rPr>
          <w:rFonts w:ascii="Arial" w:hAnsi="Arial" w:cs="Arial"/>
        </w:rPr>
        <w:t>tes:</w:t>
      </w:r>
      <w:r w:rsidRPr="00652447">
        <w:rPr>
          <w:rFonts w:ascii="Arial" w:hAnsi="Arial" w:cs="Arial"/>
        </w:rPr>
        <w:t xml:space="preserve"> Project Manager (PM) Simulation</w:t>
      </w:r>
      <w:r w:rsidR="00D057D1">
        <w:rPr>
          <w:rFonts w:ascii="Arial" w:hAnsi="Arial" w:cs="Arial"/>
        </w:rPr>
        <w:t xml:space="preserve"> (SIM)</w:t>
      </w:r>
      <w:r w:rsidRPr="00652447">
        <w:rPr>
          <w:rFonts w:ascii="Arial" w:hAnsi="Arial" w:cs="Arial"/>
        </w:rPr>
        <w:t>, PM Training Devices</w:t>
      </w:r>
      <w:r w:rsidR="00D057D1">
        <w:rPr>
          <w:rFonts w:ascii="Arial" w:hAnsi="Arial" w:cs="Arial"/>
        </w:rPr>
        <w:t xml:space="preserve"> (TRADE)</w:t>
      </w:r>
      <w:r w:rsidRPr="00652447">
        <w:rPr>
          <w:rFonts w:ascii="Arial" w:hAnsi="Arial" w:cs="Arial"/>
        </w:rPr>
        <w:t>, Project Lead (PL) Threat Systems Management Office</w:t>
      </w:r>
      <w:r w:rsidR="00D057D1">
        <w:rPr>
          <w:rFonts w:ascii="Arial" w:hAnsi="Arial" w:cs="Arial"/>
        </w:rPr>
        <w:t xml:space="preserve"> (TSMO)</w:t>
      </w:r>
      <w:r w:rsidRPr="00652447">
        <w:rPr>
          <w:rFonts w:ascii="Arial" w:hAnsi="Arial" w:cs="Arial"/>
        </w:rPr>
        <w:t xml:space="preserve">, PL </w:t>
      </w:r>
      <w:r>
        <w:rPr>
          <w:rFonts w:ascii="Arial" w:hAnsi="Arial" w:cs="Arial"/>
        </w:rPr>
        <w:t>TADSS</w:t>
      </w:r>
      <w:r w:rsidRPr="00652447">
        <w:rPr>
          <w:rFonts w:ascii="Arial" w:hAnsi="Arial" w:cs="Arial"/>
        </w:rPr>
        <w:t xml:space="preserve"> Support Office</w:t>
      </w:r>
      <w:r>
        <w:rPr>
          <w:rFonts w:ascii="Arial" w:hAnsi="Arial" w:cs="Arial"/>
        </w:rPr>
        <w:t xml:space="preserve"> (</w:t>
      </w:r>
      <w:r w:rsidR="00D057D1">
        <w:rPr>
          <w:rFonts w:ascii="Arial" w:hAnsi="Arial" w:cs="Arial"/>
        </w:rPr>
        <w:t>TSO)</w:t>
      </w:r>
      <w:r w:rsidRPr="00652447">
        <w:rPr>
          <w:rFonts w:ascii="Arial" w:hAnsi="Arial" w:cs="Arial"/>
        </w:rPr>
        <w:t>, PL International Programs Office</w:t>
      </w:r>
      <w:r w:rsidR="00D057D1">
        <w:rPr>
          <w:rFonts w:ascii="Arial" w:hAnsi="Arial" w:cs="Arial"/>
        </w:rPr>
        <w:t xml:space="preserve"> (IPO)</w:t>
      </w:r>
      <w:r w:rsidRPr="00652447">
        <w:rPr>
          <w:rFonts w:ascii="Arial" w:hAnsi="Arial" w:cs="Arial"/>
        </w:rPr>
        <w:t xml:space="preserve">, and </w:t>
      </w:r>
      <w:r w:rsidR="00B224DD">
        <w:rPr>
          <w:rFonts w:ascii="Arial" w:hAnsi="Arial" w:cs="Arial"/>
        </w:rPr>
        <w:t>H</w:t>
      </w:r>
      <w:r w:rsidR="00B224DD" w:rsidRPr="00652447">
        <w:rPr>
          <w:rFonts w:ascii="Arial" w:hAnsi="Arial" w:cs="Arial"/>
        </w:rPr>
        <w:t xml:space="preserve">eadquarters </w:t>
      </w:r>
      <w:r w:rsidRPr="00652447">
        <w:rPr>
          <w:rFonts w:ascii="Arial" w:hAnsi="Arial" w:cs="Arial"/>
        </w:rPr>
        <w:t>directorate based on shifting priorities through an outcome-focused, task-based capacity model under a single contract</w:t>
      </w:r>
      <w:r w:rsidR="00E64F5F" w:rsidRPr="00BA3C32">
        <w:rPr>
          <w:rFonts w:ascii="Arial" w:hAnsi="Arial" w:cs="Arial"/>
        </w:rPr>
        <w:t>.</w:t>
      </w:r>
      <w:r w:rsidR="0047169B">
        <w:rPr>
          <w:rFonts w:ascii="Arial" w:hAnsi="Arial" w:cs="Arial"/>
        </w:rPr>
        <w:t xml:space="preserve"> </w:t>
      </w:r>
    </w:p>
    <w:p w14:paraId="7C4D5353" w14:textId="77777777" w:rsidR="009D7A31" w:rsidRPr="009D7A31" w:rsidRDefault="009D7A31" w:rsidP="009D7A31">
      <w:pPr>
        <w:pStyle w:val="ListParagraph"/>
        <w:numPr>
          <w:ilvl w:val="0"/>
          <w:numId w:val="19"/>
        </w:numPr>
        <w:spacing w:after="120" w:line="240" w:lineRule="auto"/>
        <w:rPr>
          <w:rFonts w:ascii="Arial" w:hAnsi="Arial" w:cs="Arial"/>
        </w:rPr>
      </w:pPr>
      <w:r w:rsidRPr="009D7A31">
        <w:rPr>
          <w:rFonts w:ascii="Arial" w:hAnsi="Arial" w:cs="Arial"/>
        </w:rPr>
        <w:t>Cultivate a Blameless, Rapid-Escalation Environment: Implement a management culture where workflow blockers, risks, and errors are surfaced transparently and communicated to Government leadership in real-time to enable swift, collaborative resolution without fear of reprisal.</w:t>
      </w:r>
    </w:p>
    <w:p w14:paraId="3D8286A5" w14:textId="77777777" w:rsidR="009D7A31" w:rsidRPr="009D7A31" w:rsidRDefault="009D7A31" w:rsidP="00F67DA3">
      <w:pPr>
        <w:pStyle w:val="ListParagraph"/>
        <w:spacing w:after="120" w:line="240" w:lineRule="auto"/>
        <w:rPr>
          <w:rFonts w:ascii="Arial" w:hAnsi="Arial" w:cs="Arial"/>
        </w:rPr>
      </w:pPr>
    </w:p>
    <w:p w14:paraId="53744C92" w14:textId="30F1A4BA" w:rsidR="009D7A31" w:rsidRDefault="009D7A31" w:rsidP="009D7A31">
      <w:pPr>
        <w:pStyle w:val="ListParagraph"/>
        <w:numPr>
          <w:ilvl w:val="0"/>
          <w:numId w:val="19"/>
        </w:numPr>
        <w:spacing w:after="120" w:line="240" w:lineRule="auto"/>
        <w:rPr>
          <w:rFonts w:ascii="Arial" w:hAnsi="Arial" w:cs="Arial"/>
        </w:rPr>
      </w:pPr>
      <w:r w:rsidRPr="009D7A31">
        <w:rPr>
          <w:rFonts w:ascii="Arial" w:hAnsi="Arial" w:cs="Arial"/>
        </w:rPr>
        <w:t>Execute a</w:t>
      </w:r>
      <w:r w:rsidRPr="009D7A31" w:rsidDel="0069596B">
        <w:rPr>
          <w:rFonts w:ascii="Arial" w:hAnsi="Arial" w:cs="Arial"/>
        </w:rPr>
        <w:t xml:space="preserve"> </w:t>
      </w:r>
      <w:r w:rsidRPr="009D7A31">
        <w:rPr>
          <w:rFonts w:ascii="Arial" w:hAnsi="Arial" w:cs="Arial"/>
        </w:rPr>
        <w:t xml:space="preserve">Rapid Response Protocol: Operationalize this culture by establishing a protocol to handle simultaneous technical and human capital disruptions. Upon event notification (e.g., an urgent requirement shift paired with sudden personnel departure), the contractor will </w:t>
      </w:r>
      <w:r w:rsidR="00A80DA7">
        <w:rPr>
          <w:rFonts w:ascii="Arial" w:hAnsi="Arial" w:cs="Arial"/>
        </w:rPr>
        <w:t>rapid</w:t>
      </w:r>
      <w:r w:rsidR="00A80DA7" w:rsidRPr="009D7A31">
        <w:rPr>
          <w:rFonts w:ascii="Arial" w:hAnsi="Arial" w:cs="Arial"/>
        </w:rPr>
        <w:t xml:space="preserve">ly </w:t>
      </w:r>
      <w:r w:rsidRPr="009D7A31">
        <w:rPr>
          <w:rFonts w:ascii="Arial" w:hAnsi="Arial" w:cs="Arial"/>
        </w:rPr>
        <w:t>re-prioritize the backlog, re-allocate cross-functional talent, and launch parallel, secure off-boarding and replacement workflows to ensure uninterrupted mission support.</w:t>
      </w:r>
    </w:p>
    <w:p w14:paraId="6ABA6900" w14:textId="77777777" w:rsidR="00304722" w:rsidRPr="004E6585" w:rsidRDefault="00304722" w:rsidP="00DC5C75">
      <w:pPr>
        <w:pStyle w:val="ListParagraph"/>
        <w:spacing w:line="240" w:lineRule="auto"/>
        <w:rPr>
          <w:rFonts w:ascii="Arial" w:hAnsi="Arial" w:cs="Arial"/>
        </w:rPr>
      </w:pPr>
    </w:p>
    <w:p w14:paraId="6A2363D9" w14:textId="75EEAA7B" w:rsidR="00304722" w:rsidRPr="009D7A31" w:rsidRDefault="00304722" w:rsidP="009D7A31">
      <w:pPr>
        <w:pStyle w:val="ListParagraph"/>
        <w:numPr>
          <w:ilvl w:val="0"/>
          <w:numId w:val="19"/>
        </w:numPr>
        <w:spacing w:after="120" w:line="240" w:lineRule="auto"/>
        <w:rPr>
          <w:rFonts w:ascii="Arial" w:hAnsi="Arial" w:cs="Arial"/>
        </w:rPr>
      </w:pPr>
      <w:r w:rsidRPr="00304722">
        <w:rPr>
          <w:rFonts w:ascii="Arial" w:hAnsi="Arial" w:cs="Arial"/>
        </w:rPr>
        <w:t>Th</w:t>
      </w:r>
      <w:r>
        <w:rPr>
          <w:rFonts w:ascii="Arial" w:hAnsi="Arial" w:cs="Arial"/>
        </w:rPr>
        <w:t xml:space="preserve">e </w:t>
      </w:r>
      <w:r w:rsidRPr="00304722">
        <w:rPr>
          <w:rFonts w:ascii="Arial" w:hAnsi="Arial" w:cs="Arial"/>
        </w:rPr>
        <w:t>Contractor shall propose a flexible staffing strategy that maps qualified labor categories (LCATs) to specific tasks. The Contractor shall ensure that all activities are tracked, allocated, and billed directly to the appropriate CLINs designated for those respective task areas or functional efforts, as authorized by the Contracting Officer’s Representative (COR) via formal Task Instructions.</w:t>
      </w:r>
    </w:p>
    <w:p w14:paraId="2BFE86E1" w14:textId="4F41326E" w:rsidR="003B6DA8" w:rsidRPr="00476433" w:rsidRDefault="00E64F5F" w:rsidP="00476433">
      <w:pPr>
        <w:spacing w:after="120" w:line="240" w:lineRule="auto"/>
        <w:rPr>
          <w:rFonts w:ascii="Arial" w:hAnsi="Arial" w:cs="Arial"/>
          <w:b/>
        </w:rPr>
      </w:pPr>
      <w:r w:rsidRPr="00BA3C32">
        <w:rPr>
          <w:rFonts w:ascii="Arial" w:hAnsi="Arial" w:cs="Arial"/>
          <w:b/>
        </w:rPr>
        <w:t>Desired End-State:</w:t>
      </w:r>
    </w:p>
    <w:p w14:paraId="5B4A72B8" w14:textId="13BC26DB" w:rsidR="0081400F" w:rsidRDefault="009E222B" w:rsidP="001D2C20">
      <w:pPr>
        <w:pStyle w:val="ListParagraph"/>
        <w:numPr>
          <w:ilvl w:val="1"/>
          <w:numId w:val="19"/>
        </w:numPr>
        <w:spacing w:after="120" w:line="240" w:lineRule="auto"/>
        <w:contextualSpacing w:val="0"/>
        <w:rPr>
          <w:rFonts w:ascii="Arial" w:hAnsi="Arial" w:cs="Arial"/>
        </w:rPr>
      </w:pPr>
      <w:r>
        <w:rPr>
          <w:rFonts w:ascii="Arial" w:hAnsi="Arial" w:cs="Arial"/>
        </w:rPr>
        <w:lastRenderedPageBreak/>
        <w:t xml:space="preserve">The Government </w:t>
      </w:r>
      <w:r w:rsidR="000F6C49">
        <w:rPr>
          <w:rFonts w:ascii="Arial" w:hAnsi="Arial" w:cs="Arial"/>
        </w:rPr>
        <w:t>will</w:t>
      </w:r>
      <w:r w:rsidR="00AD5B1D">
        <w:rPr>
          <w:rFonts w:ascii="Arial" w:hAnsi="Arial" w:cs="Arial"/>
        </w:rPr>
        <w:t xml:space="preserve"> act as</w:t>
      </w:r>
      <w:r w:rsidR="00325DB4">
        <w:rPr>
          <w:rFonts w:ascii="Arial" w:hAnsi="Arial" w:cs="Arial"/>
        </w:rPr>
        <w:t xml:space="preserve"> product owner</w:t>
      </w:r>
      <w:r w:rsidR="00184068">
        <w:rPr>
          <w:rFonts w:ascii="Arial" w:hAnsi="Arial" w:cs="Arial"/>
        </w:rPr>
        <w:t>s</w:t>
      </w:r>
      <w:r w:rsidR="001C7478">
        <w:rPr>
          <w:rFonts w:ascii="Arial" w:hAnsi="Arial" w:cs="Arial"/>
        </w:rPr>
        <w:t xml:space="preserve"> for their program </w:t>
      </w:r>
      <w:r w:rsidR="00B25BA6">
        <w:rPr>
          <w:rFonts w:ascii="Arial" w:hAnsi="Arial" w:cs="Arial"/>
        </w:rPr>
        <w:t>requirements.</w:t>
      </w:r>
      <w:r w:rsidR="00B25BA6" w:rsidRPr="005F3E74">
        <w:rPr>
          <w:rFonts w:ascii="Arial" w:hAnsi="Arial" w:cs="Arial"/>
        </w:rPr>
        <w:t xml:space="preserve"> The</w:t>
      </w:r>
      <w:r w:rsidR="005F3E74" w:rsidRPr="005F3E74">
        <w:rPr>
          <w:rFonts w:ascii="Arial" w:hAnsi="Arial" w:cs="Arial"/>
        </w:rPr>
        <w:t xml:space="preserve"> Contractor </w:t>
      </w:r>
      <w:r w:rsidR="00E76D16">
        <w:rPr>
          <w:rFonts w:ascii="Arial" w:hAnsi="Arial" w:cs="Arial"/>
        </w:rPr>
        <w:t>shall</w:t>
      </w:r>
      <w:r w:rsidR="00E76D16" w:rsidRPr="005F3E74">
        <w:rPr>
          <w:rFonts w:ascii="Arial" w:hAnsi="Arial" w:cs="Arial"/>
        </w:rPr>
        <w:t xml:space="preserve"> </w:t>
      </w:r>
      <w:r w:rsidR="005F3E74" w:rsidRPr="005F3E74">
        <w:rPr>
          <w:rFonts w:ascii="Arial" w:hAnsi="Arial" w:cs="Arial"/>
        </w:rPr>
        <w:t>manage and execute all APS tasks through a live, integrated Jira</w:t>
      </w:r>
      <w:r w:rsidR="00550680">
        <w:rPr>
          <w:rFonts w:ascii="Arial" w:hAnsi="Arial" w:cs="Arial"/>
        </w:rPr>
        <w:t>-like</w:t>
      </w:r>
      <w:r w:rsidR="005F3E74" w:rsidRPr="005F3E74">
        <w:rPr>
          <w:rFonts w:ascii="Arial" w:hAnsi="Arial" w:cs="Arial"/>
        </w:rPr>
        <w:t xml:space="preserve"> environment serving as the single source of </w:t>
      </w:r>
      <w:r w:rsidR="00E76D16">
        <w:rPr>
          <w:rFonts w:ascii="Arial" w:hAnsi="Arial" w:cs="Arial"/>
        </w:rPr>
        <w:t>information</w:t>
      </w:r>
      <w:r w:rsidR="005F3E74" w:rsidRPr="005F3E74">
        <w:rPr>
          <w:rFonts w:ascii="Arial" w:hAnsi="Arial" w:cs="Arial"/>
        </w:rPr>
        <w:t>. Utilizing Jira'</w:t>
      </w:r>
      <w:r w:rsidR="00F52C82">
        <w:rPr>
          <w:rFonts w:ascii="Arial" w:hAnsi="Arial" w:cs="Arial"/>
        </w:rPr>
        <w:t>-like tools</w:t>
      </w:r>
      <w:r w:rsidR="005F3E74" w:rsidRPr="005F3E74">
        <w:rPr>
          <w:rFonts w:ascii="Arial" w:hAnsi="Arial" w:cs="Arial"/>
        </w:rPr>
        <w:t xml:space="preserve"> native capabilities, apply standardized story-point sizing, and dynamically allocate capacity to swarm prioritized tasks. Real-time, role-based dashboards will provide leadership </w:t>
      </w:r>
      <w:r w:rsidR="00DC5C75" w:rsidRPr="005F3E74">
        <w:rPr>
          <w:rFonts w:ascii="Arial" w:hAnsi="Arial" w:cs="Arial"/>
        </w:rPr>
        <w:t>(</w:t>
      </w:r>
      <w:r w:rsidR="005F3E74" w:rsidRPr="005F3E74">
        <w:rPr>
          <w:rFonts w:ascii="Arial" w:hAnsi="Arial" w:cs="Arial"/>
        </w:rPr>
        <w:t>PM/PL, PdM/</w:t>
      </w:r>
      <w:r w:rsidR="00DC5C75" w:rsidRPr="005F3E74">
        <w:rPr>
          <w:rFonts w:ascii="Arial" w:hAnsi="Arial" w:cs="Arial"/>
        </w:rPr>
        <w:t>P</w:t>
      </w:r>
      <w:r w:rsidR="00DC5C75">
        <w:rPr>
          <w:rFonts w:ascii="Arial" w:hAnsi="Arial" w:cs="Arial"/>
        </w:rPr>
        <w:t>L</w:t>
      </w:r>
      <w:r w:rsidR="00DC5C75" w:rsidRPr="005F3E74">
        <w:rPr>
          <w:rFonts w:ascii="Arial" w:hAnsi="Arial" w:cs="Arial"/>
        </w:rPr>
        <w:t>.</w:t>
      </w:r>
      <w:r w:rsidR="005F3E74" w:rsidRPr="005F3E74">
        <w:rPr>
          <w:rFonts w:ascii="Arial" w:hAnsi="Arial" w:cs="Arial"/>
        </w:rPr>
        <w:t xml:space="preserve">) with instant visibility into sprint velocity, cycle times, and task status, eliminating manual data </w:t>
      </w:r>
      <w:r w:rsidR="005F3E74" w:rsidRPr="005F3E74" w:rsidDel="003847FF">
        <w:rPr>
          <w:rFonts w:ascii="Arial" w:hAnsi="Arial" w:cs="Arial"/>
        </w:rPr>
        <w:t>calls.</w:t>
      </w:r>
      <w:r w:rsidR="00072352">
        <w:rPr>
          <w:rFonts w:ascii="Arial" w:hAnsi="Arial" w:cs="Arial"/>
        </w:rPr>
        <w:t xml:space="preserve"> Provide</w:t>
      </w:r>
      <w:r w:rsidR="003847FF" w:rsidRPr="003A02E3">
        <w:rPr>
          <w:rFonts w:ascii="Arial" w:hAnsi="Arial" w:cs="Arial"/>
        </w:rPr>
        <w:t xml:space="preserve"> </w:t>
      </w:r>
      <w:r w:rsidR="00072352">
        <w:rPr>
          <w:rFonts w:ascii="Arial" w:hAnsi="Arial" w:cs="Arial"/>
        </w:rPr>
        <w:t>r</w:t>
      </w:r>
      <w:r w:rsidR="003847FF" w:rsidRPr="003A02E3">
        <w:rPr>
          <w:rFonts w:ascii="Arial" w:hAnsi="Arial" w:cs="Arial"/>
        </w:rPr>
        <w:t>eal</w:t>
      </w:r>
      <w:r w:rsidR="003A02E3" w:rsidRPr="003A02E3">
        <w:rPr>
          <w:rFonts w:ascii="Arial" w:hAnsi="Arial" w:cs="Arial"/>
        </w:rPr>
        <w:t>-time visibility of workforce velocity, cycle times, and blockers via visual dashboards (e.g., Kanban and Sprint boards), enabling data-driven decisions for dynamic resource shifting across both Project Manager / Project Lead (PM/PL) portfolios and Headquarters Staff directorates to meet priority updates</w:t>
      </w:r>
      <w:r w:rsidR="00E64F5F" w:rsidRPr="0081400F">
        <w:rPr>
          <w:rFonts w:ascii="Arial" w:hAnsi="Arial" w:cs="Arial"/>
        </w:rPr>
        <w:t>.</w:t>
      </w:r>
      <w:r w:rsidR="00AD2550" w:rsidRPr="0081400F">
        <w:rPr>
          <w:rFonts w:ascii="Arial" w:hAnsi="Arial" w:cs="Arial"/>
        </w:rPr>
        <w:t xml:space="preserve"> </w:t>
      </w:r>
    </w:p>
    <w:p w14:paraId="2A5719BA" w14:textId="5A6B492D" w:rsidR="004C00F1" w:rsidRDefault="002C4443" w:rsidP="004D1FC7">
      <w:pPr>
        <w:pStyle w:val="ListParagraph"/>
        <w:numPr>
          <w:ilvl w:val="1"/>
          <w:numId w:val="19"/>
        </w:numPr>
        <w:spacing w:after="120" w:line="240" w:lineRule="auto"/>
        <w:contextualSpacing w:val="0"/>
        <w:rPr>
          <w:rFonts w:ascii="Arial" w:hAnsi="Arial" w:cs="Arial"/>
        </w:rPr>
      </w:pPr>
      <w:r w:rsidRPr="002C4443">
        <w:rPr>
          <w:rFonts w:ascii="Arial" w:hAnsi="Arial" w:cs="Arial"/>
        </w:rPr>
        <w:t>Support the Government's transition from legacy effort-based (hourly) tracking to a highly predictable, outcome-based delivery model</w:t>
      </w:r>
      <w:r w:rsidR="004C00F1" w:rsidRPr="00E56F8E">
        <w:rPr>
          <w:rFonts w:ascii="Arial" w:hAnsi="Arial" w:cs="Arial"/>
        </w:rPr>
        <w:t>.</w:t>
      </w:r>
    </w:p>
    <w:p w14:paraId="0FDE8A14" w14:textId="12C58293" w:rsidR="002C4443" w:rsidRPr="00E56F8E" w:rsidRDefault="00772A8D" w:rsidP="004D1FC7">
      <w:pPr>
        <w:pStyle w:val="ListParagraph"/>
        <w:numPr>
          <w:ilvl w:val="1"/>
          <w:numId w:val="19"/>
        </w:numPr>
        <w:spacing w:after="120" w:line="240" w:lineRule="auto"/>
        <w:contextualSpacing w:val="0"/>
        <w:rPr>
          <w:rFonts w:ascii="Arial" w:hAnsi="Arial" w:cs="Arial"/>
        </w:rPr>
      </w:pPr>
      <w:r w:rsidRPr="00772A8D">
        <w:rPr>
          <w:rFonts w:ascii="Arial" w:hAnsi="Arial" w:cs="Arial"/>
        </w:rPr>
        <w:t>The contractor proposes, implements, and maintains a standardized and transparent workload-sizing methodology that complements the existing one-hour user-story increment model and provides an additional sizing technique that enables more accurate resource estimation, performance measurement, and forecasting of delivery velocity.</w:t>
      </w:r>
    </w:p>
    <w:p w14:paraId="0DCEAC90" w14:textId="4CC7F4DD" w:rsidR="003B6DA8" w:rsidRDefault="00777DDB" w:rsidP="001D2C20">
      <w:pPr>
        <w:pStyle w:val="ListParagraph"/>
        <w:numPr>
          <w:ilvl w:val="1"/>
          <w:numId w:val="19"/>
        </w:numPr>
        <w:spacing w:after="120" w:line="240" w:lineRule="auto"/>
        <w:contextualSpacing w:val="0"/>
        <w:rPr>
          <w:rFonts w:ascii="Arial" w:hAnsi="Arial" w:cs="Arial"/>
        </w:rPr>
      </w:pPr>
      <w:r w:rsidRPr="00777DDB">
        <w:rPr>
          <w:rFonts w:ascii="Arial" w:hAnsi="Arial" w:cs="Arial"/>
        </w:rPr>
        <w:t>Establishment and utilization of clear "Definitions of Done" and outcome-based metrics to replace the legacy designated-personnel model, ensuring accountability and measurable, verifiable progress</w:t>
      </w:r>
      <w:r w:rsidR="00E64F5F" w:rsidRPr="0C5A407A">
        <w:rPr>
          <w:rFonts w:ascii="Arial" w:hAnsi="Arial" w:cs="Arial"/>
        </w:rPr>
        <w:t>.</w:t>
      </w:r>
    </w:p>
    <w:p w14:paraId="0DB996CE" w14:textId="03235F62" w:rsidR="00DC1FE0" w:rsidRDefault="000A6265" w:rsidP="00DC1FE0">
      <w:pPr>
        <w:pStyle w:val="ListParagraph"/>
        <w:numPr>
          <w:ilvl w:val="1"/>
          <w:numId w:val="19"/>
        </w:numPr>
        <w:spacing w:after="120" w:line="240" w:lineRule="auto"/>
        <w:contextualSpacing w:val="0"/>
        <w:rPr>
          <w:rFonts w:ascii="Arial" w:hAnsi="Arial" w:cs="Arial"/>
        </w:rPr>
      </w:pPr>
      <w:r w:rsidRPr="000A6265">
        <w:rPr>
          <w:rFonts w:ascii="Arial" w:hAnsi="Arial" w:cs="Arial"/>
        </w:rPr>
        <w:t>Establishment of a transparent, "one-team" collaborative environment where contractor personnel actively mentor and integrate with Government stakeholders on Agile best practices (e.g., backlog refinement, sprint planning), fostering shared accountability and proactive problem-solving</w:t>
      </w:r>
      <w:r w:rsidR="00437C6B" w:rsidRPr="00437C6B">
        <w:rPr>
          <w:rFonts w:ascii="Arial" w:hAnsi="Arial" w:cs="Arial"/>
        </w:rPr>
        <w:t>.</w:t>
      </w:r>
    </w:p>
    <w:p w14:paraId="30755B69" w14:textId="2C25D0BE" w:rsidR="00DE2076" w:rsidRPr="00B42A30" w:rsidRDefault="00981ED6" w:rsidP="00DC5C75">
      <w:pPr>
        <w:pStyle w:val="ListParagraph"/>
        <w:numPr>
          <w:ilvl w:val="1"/>
          <w:numId w:val="19"/>
        </w:numPr>
        <w:spacing w:after="120" w:line="240" w:lineRule="auto"/>
        <w:contextualSpacing w:val="0"/>
        <w:rPr>
          <w:rFonts w:ascii="Arial" w:hAnsi="Arial" w:cs="Arial"/>
        </w:rPr>
      </w:pPr>
      <w:r>
        <w:rPr>
          <w:rFonts w:ascii="Arial" w:hAnsi="Arial" w:cs="Arial"/>
        </w:rPr>
        <w:t>Demonstrate an Agile</w:t>
      </w:r>
      <w:r w:rsidRPr="00786B70">
        <w:rPr>
          <w:rFonts w:ascii="Arial" w:hAnsi="Arial" w:cs="Arial"/>
        </w:rPr>
        <w:t xml:space="preserve"> </w:t>
      </w:r>
      <w:r w:rsidR="00786B70" w:rsidRPr="00786B70">
        <w:rPr>
          <w:rFonts w:ascii="Arial" w:hAnsi="Arial" w:cs="Arial"/>
        </w:rPr>
        <w:t>cultur</w:t>
      </w:r>
      <w:r w:rsidR="00961E6A">
        <w:rPr>
          <w:rFonts w:ascii="Arial" w:hAnsi="Arial" w:cs="Arial"/>
        </w:rPr>
        <w:t>e</w:t>
      </w:r>
      <w:r w:rsidR="00786B70" w:rsidRPr="00786B70">
        <w:rPr>
          <w:rFonts w:ascii="Arial" w:hAnsi="Arial" w:cs="Arial"/>
        </w:rPr>
        <w:t xml:space="preserve"> </w:t>
      </w:r>
      <w:r>
        <w:rPr>
          <w:rFonts w:ascii="Arial" w:hAnsi="Arial" w:cs="Arial"/>
        </w:rPr>
        <w:t>of</w:t>
      </w:r>
      <w:r w:rsidR="00786B70" w:rsidRPr="00786B70">
        <w:rPr>
          <w:rFonts w:ascii="Arial" w:hAnsi="Arial" w:cs="Arial"/>
        </w:rPr>
        <w:t xml:space="preserve"> continuous improvement, evidenced by measurable Agile adoption metrics (e.g., stakeholder participation rates, reduction in sprint scope creep, predictable sprint delivery) and the proactive identification of inefficiencies to free up capacity for higher-priority missions</w:t>
      </w:r>
      <w:r w:rsidR="00DC1FE0" w:rsidRPr="00B42A30">
        <w:rPr>
          <w:rFonts w:ascii="Arial" w:hAnsi="Arial" w:cs="Arial"/>
        </w:rPr>
        <w:t>.</w:t>
      </w:r>
    </w:p>
    <w:p w14:paraId="5CE32A58" w14:textId="77777777" w:rsidR="00CE1AFE" w:rsidRDefault="00E64F5F" w:rsidP="00942C79">
      <w:pPr>
        <w:spacing w:after="120" w:line="240" w:lineRule="auto"/>
        <w:rPr>
          <w:rFonts w:ascii="Arial" w:hAnsi="Arial" w:cs="Arial"/>
          <w:u w:val="single"/>
        </w:rPr>
      </w:pPr>
      <w:r w:rsidRPr="0081400F">
        <w:rPr>
          <w:rFonts w:ascii="Arial" w:hAnsi="Arial" w:cs="Arial"/>
          <w:u w:val="single"/>
        </w:rPr>
        <w:t>Objective</w:t>
      </w:r>
      <w:r w:rsidR="00BA3C32" w:rsidRPr="0081400F">
        <w:rPr>
          <w:rFonts w:ascii="Arial" w:hAnsi="Arial" w:cs="Arial"/>
          <w:u w:val="single"/>
        </w:rPr>
        <w:t xml:space="preserve"> </w:t>
      </w:r>
      <w:r w:rsidR="0081400F" w:rsidRPr="0081400F">
        <w:rPr>
          <w:rFonts w:ascii="Arial" w:hAnsi="Arial" w:cs="Arial"/>
          <w:u w:val="single"/>
        </w:rPr>
        <w:t>5.</w:t>
      </w:r>
      <w:r w:rsidR="00BA3C32" w:rsidRPr="0081400F">
        <w:rPr>
          <w:rFonts w:ascii="Arial" w:hAnsi="Arial" w:cs="Arial"/>
          <w:u w:val="single"/>
        </w:rPr>
        <w:t>2</w:t>
      </w:r>
      <w:r w:rsidRPr="0081400F">
        <w:rPr>
          <w:rFonts w:ascii="Arial" w:hAnsi="Arial" w:cs="Arial"/>
          <w:u w:val="single"/>
        </w:rPr>
        <w:t xml:space="preserve">: </w:t>
      </w:r>
      <w:r w:rsidR="00942C79" w:rsidRPr="00942C79">
        <w:rPr>
          <w:rFonts w:ascii="Arial" w:hAnsi="Arial" w:cs="Arial"/>
          <w:u w:val="single"/>
        </w:rPr>
        <w:t xml:space="preserve">Acquisition, Financial, and </w:t>
      </w:r>
      <w:r w:rsidR="00705638">
        <w:rPr>
          <w:rFonts w:ascii="Arial" w:hAnsi="Arial" w:cs="Arial"/>
          <w:u w:val="single"/>
        </w:rPr>
        <w:t xml:space="preserve">Foreign Military Sales Support </w:t>
      </w:r>
    </w:p>
    <w:p w14:paraId="10D0697C" w14:textId="5A28737B" w:rsidR="000F50FC" w:rsidRDefault="00E64F5F" w:rsidP="00942C79">
      <w:pPr>
        <w:spacing w:after="120" w:line="240" w:lineRule="auto"/>
        <w:rPr>
          <w:rFonts w:ascii="Arial" w:hAnsi="Arial" w:cs="Arial"/>
        </w:rPr>
      </w:pPr>
      <w:r w:rsidRPr="0081400F">
        <w:rPr>
          <w:rFonts w:ascii="Arial" w:hAnsi="Arial" w:cs="Arial"/>
          <w:b/>
        </w:rPr>
        <w:t>Target Outcome:</w:t>
      </w:r>
      <w:r w:rsidRPr="0081400F">
        <w:rPr>
          <w:rFonts w:ascii="Arial" w:hAnsi="Arial" w:cs="Arial"/>
        </w:rPr>
        <w:t xml:space="preserve"> </w:t>
      </w:r>
    </w:p>
    <w:p w14:paraId="210CD9F2" w14:textId="05795E9A" w:rsidR="00AD2550" w:rsidRDefault="00464987" w:rsidP="000F50FC">
      <w:pPr>
        <w:pStyle w:val="ListParagraph"/>
        <w:numPr>
          <w:ilvl w:val="1"/>
          <w:numId w:val="20"/>
        </w:numPr>
        <w:spacing w:after="120" w:line="240" w:lineRule="auto"/>
        <w:contextualSpacing w:val="0"/>
        <w:rPr>
          <w:rFonts w:ascii="Arial" w:hAnsi="Arial" w:cs="Arial"/>
        </w:rPr>
      </w:pPr>
      <w:r w:rsidRPr="00464987">
        <w:rPr>
          <w:rFonts w:ascii="Arial" w:hAnsi="Arial" w:cs="Arial"/>
        </w:rPr>
        <w:t xml:space="preserve">Deliver highly specialized, on-demand acquisition lifecycle, financial, and security cooperation support to accelerate acquisition timelines and support the delivery of capability to the Warfighter and </w:t>
      </w:r>
      <w:r w:rsidR="00CD1E0D">
        <w:rPr>
          <w:rFonts w:ascii="Arial" w:hAnsi="Arial" w:cs="Arial"/>
        </w:rPr>
        <w:t>Allied Partners</w:t>
      </w:r>
      <w:r w:rsidR="00E64F5F" w:rsidRPr="0081400F">
        <w:rPr>
          <w:rFonts w:ascii="Arial" w:hAnsi="Arial" w:cs="Arial"/>
        </w:rPr>
        <w:t>.</w:t>
      </w:r>
    </w:p>
    <w:p w14:paraId="6EC3B727" w14:textId="4CB721A9" w:rsidR="006C3F4F" w:rsidRPr="00CE1AFE" w:rsidRDefault="00E64F5F" w:rsidP="00CE1AFE">
      <w:pPr>
        <w:spacing w:after="120" w:line="240" w:lineRule="auto"/>
        <w:rPr>
          <w:rFonts w:ascii="Arial" w:hAnsi="Arial" w:cs="Arial"/>
          <w:b/>
          <w:bCs/>
        </w:rPr>
      </w:pPr>
      <w:r w:rsidRPr="4E2D71E1">
        <w:rPr>
          <w:rFonts w:ascii="Arial" w:hAnsi="Arial" w:cs="Arial"/>
          <w:b/>
          <w:bCs/>
        </w:rPr>
        <w:t>Desired End-State</w:t>
      </w:r>
      <w:r w:rsidR="00EC4E26">
        <w:rPr>
          <w:rFonts w:ascii="Arial" w:hAnsi="Arial" w:cs="Arial"/>
          <w:b/>
          <w:bCs/>
        </w:rPr>
        <w:t>:</w:t>
      </w:r>
    </w:p>
    <w:p w14:paraId="22541353" w14:textId="49288BF3" w:rsidR="006C3F4F" w:rsidRPr="006C3F4F" w:rsidRDefault="00600C75" w:rsidP="001D2C20">
      <w:pPr>
        <w:pStyle w:val="ListParagraph"/>
        <w:numPr>
          <w:ilvl w:val="1"/>
          <w:numId w:val="20"/>
        </w:numPr>
        <w:spacing w:after="120" w:line="240" w:lineRule="auto"/>
        <w:contextualSpacing w:val="0"/>
        <w:rPr>
          <w:rFonts w:ascii="Arial" w:hAnsi="Arial" w:cs="Arial"/>
        </w:rPr>
      </w:pPr>
      <w:r w:rsidRPr="00600C75">
        <w:rPr>
          <w:rFonts w:ascii="Arial" w:hAnsi="Arial" w:cs="Arial"/>
        </w:rPr>
        <w:lastRenderedPageBreak/>
        <w:t xml:space="preserve">Streamlined </w:t>
      </w:r>
      <w:r w:rsidR="00566722">
        <w:rPr>
          <w:rFonts w:ascii="Arial" w:hAnsi="Arial" w:cs="Arial"/>
        </w:rPr>
        <w:t xml:space="preserve">assistance with </w:t>
      </w:r>
      <w:r w:rsidRPr="00600C75">
        <w:rPr>
          <w:rFonts w:ascii="Arial" w:hAnsi="Arial" w:cs="Arial"/>
        </w:rPr>
        <w:t>advisory review</w:t>
      </w:r>
      <w:r w:rsidR="00566722">
        <w:rPr>
          <w:rFonts w:ascii="Arial" w:hAnsi="Arial" w:cs="Arial"/>
        </w:rPr>
        <w:t>s</w:t>
      </w:r>
      <w:r w:rsidRPr="00600C75">
        <w:rPr>
          <w:rFonts w:ascii="Arial" w:hAnsi="Arial" w:cs="Arial"/>
        </w:rPr>
        <w:t>, preparatory drafting, and quality assurance compliance reviews of requirements packages,</w:t>
      </w:r>
      <w:r w:rsidR="00D57D52">
        <w:rPr>
          <w:rFonts w:ascii="Arial" w:hAnsi="Arial" w:cs="Arial"/>
        </w:rPr>
        <w:t xml:space="preserve"> </w:t>
      </w:r>
      <w:r w:rsidR="00FC169B">
        <w:rPr>
          <w:rFonts w:ascii="Arial" w:hAnsi="Arial" w:cs="Arial"/>
        </w:rPr>
        <w:t xml:space="preserve">Software Metrics, Value Assessments, Acquisition Decision Memorandums, </w:t>
      </w:r>
      <w:r w:rsidR="004C4FED">
        <w:rPr>
          <w:rFonts w:ascii="Arial" w:hAnsi="Arial" w:cs="Arial"/>
        </w:rPr>
        <w:t>conference support</w:t>
      </w:r>
      <w:r w:rsidR="006828E6">
        <w:rPr>
          <w:rFonts w:ascii="Arial" w:hAnsi="Arial" w:cs="Arial"/>
        </w:rPr>
        <w:t xml:space="preserve"> strategies and engagements</w:t>
      </w:r>
      <w:r w:rsidR="004C4FED">
        <w:rPr>
          <w:rFonts w:ascii="Arial" w:hAnsi="Arial" w:cs="Arial"/>
        </w:rPr>
        <w:t xml:space="preserve">, </w:t>
      </w:r>
      <w:r w:rsidR="00550D7A">
        <w:rPr>
          <w:rFonts w:ascii="Arial" w:hAnsi="Arial" w:cs="Arial"/>
        </w:rPr>
        <w:t>coordination with external stakeholders, developing fielding plans</w:t>
      </w:r>
      <w:r w:rsidR="00557604">
        <w:rPr>
          <w:rFonts w:ascii="Arial" w:hAnsi="Arial" w:cs="Arial"/>
        </w:rPr>
        <w:t xml:space="preserve">, </w:t>
      </w:r>
      <w:r w:rsidRPr="00600C75">
        <w:rPr>
          <w:rFonts w:ascii="Arial" w:hAnsi="Arial" w:cs="Arial"/>
        </w:rPr>
        <w:t>and technical evaluations to ensure readiness for final Government validation and approval</w:t>
      </w:r>
      <w:r w:rsidR="00CA0094">
        <w:rPr>
          <w:rFonts w:ascii="Arial" w:hAnsi="Arial" w:cs="Arial"/>
        </w:rPr>
        <w:t>.</w:t>
      </w:r>
      <w:r w:rsidR="00731C5E">
        <w:rPr>
          <w:rFonts w:ascii="Arial" w:hAnsi="Arial" w:cs="Arial"/>
        </w:rPr>
        <w:t xml:space="preserve"> </w:t>
      </w:r>
      <w:r w:rsidR="005749A3">
        <w:rPr>
          <w:rFonts w:ascii="Arial" w:hAnsi="Arial" w:cs="Arial"/>
        </w:rPr>
        <w:t xml:space="preserve">Assistance with data </w:t>
      </w:r>
      <w:r w:rsidR="005A3D33">
        <w:rPr>
          <w:rFonts w:ascii="Arial" w:hAnsi="Arial" w:cs="Arial"/>
        </w:rPr>
        <w:t xml:space="preserve">and information that </w:t>
      </w:r>
      <w:r w:rsidR="00461D95">
        <w:rPr>
          <w:rFonts w:ascii="Arial" w:hAnsi="Arial" w:cs="Arial"/>
        </w:rPr>
        <w:t xml:space="preserve">can be used as input </w:t>
      </w:r>
      <w:r w:rsidR="00733B89">
        <w:rPr>
          <w:rFonts w:ascii="Arial" w:hAnsi="Arial" w:cs="Arial"/>
        </w:rPr>
        <w:t xml:space="preserve">for </w:t>
      </w:r>
      <w:r w:rsidR="00731C5E" w:rsidRPr="00600C75">
        <w:rPr>
          <w:rFonts w:ascii="Arial" w:hAnsi="Arial" w:cs="Arial"/>
        </w:rPr>
        <w:t>Independent Government Cost Estimates (IGCEs), Acquisition Strategies (AS)</w:t>
      </w:r>
      <w:r w:rsidR="00D61861">
        <w:rPr>
          <w:rFonts w:ascii="Arial" w:hAnsi="Arial" w:cs="Arial"/>
        </w:rPr>
        <w:t>.</w:t>
      </w:r>
    </w:p>
    <w:p w14:paraId="029C342B" w14:textId="77777777" w:rsidR="00135DF4" w:rsidRDefault="00135DF4" w:rsidP="00135DF4">
      <w:pPr>
        <w:pStyle w:val="ListParagraph"/>
        <w:numPr>
          <w:ilvl w:val="1"/>
          <w:numId w:val="20"/>
        </w:numPr>
        <w:spacing w:after="120" w:line="240" w:lineRule="auto"/>
        <w:contextualSpacing w:val="0"/>
        <w:rPr>
          <w:rFonts w:ascii="Arial" w:hAnsi="Arial" w:cs="Arial"/>
        </w:rPr>
      </w:pPr>
      <w:r w:rsidRPr="00B650CF">
        <w:rPr>
          <w:rFonts w:ascii="Arial" w:hAnsi="Arial" w:cs="Arial"/>
        </w:rPr>
        <w:t>Maintenance of a continuous state of audit readiness, providing rapid, accurate compilation and quality assurance verification reviews of transaction and audit sample packages prior to final Government verification</w:t>
      </w:r>
      <w:r w:rsidRPr="006C3F4F">
        <w:rPr>
          <w:rFonts w:ascii="Arial" w:hAnsi="Arial" w:cs="Arial"/>
        </w:rPr>
        <w:t>.</w:t>
      </w:r>
    </w:p>
    <w:p w14:paraId="3D8A19BB" w14:textId="77777777" w:rsidR="00135DF4" w:rsidRDefault="00135DF4" w:rsidP="00135DF4">
      <w:pPr>
        <w:pStyle w:val="ListParagraph"/>
        <w:numPr>
          <w:ilvl w:val="1"/>
          <w:numId w:val="20"/>
        </w:numPr>
        <w:spacing w:after="120" w:line="240" w:lineRule="auto"/>
        <w:contextualSpacing w:val="0"/>
        <w:rPr>
          <w:rFonts w:ascii="Arial" w:hAnsi="Arial" w:cs="Arial"/>
        </w:rPr>
      </w:pPr>
      <w:r w:rsidRPr="0049152A">
        <w:rPr>
          <w:rFonts w:ascii="Arial" w:hAnsi="Arial" w:cs="Arial"/>
        </w:rPr>
        <w:t>Expert technical research, analysis, and tracking of unliquidated obligations (ULOs), commitments, and disbursements in financial tools (e.g., GFEBS) to assist Government decision-makers</w:t>
      </w:r>
      <w:r w:rsidRPr="006C3F4F">
        <w:rPr>
          <w:rFonts w:ascii="Arial" w:hAnsi="Arial" w:cs="Arial"/>
        </w:rPr>
        <w:t>.</w:t>
      </w:r>
    </w:p>
    <w:p w14:paraId="0E2BA882" w14:textId="2100CE98" w:rsidR="00DE2076" w:rsidRDefault="009F63D1" w:rsidP="00DC5C75">
      <w:pPr>
        <w:pStyle w:val="ListParagraph"/>
        <w:numPr>
          <w:ilvl w:val="1"/>
          <w:numId w:val="20"/>
        </w:numPr>
        <w:spacing w:after="120" w:line="240" w:lineRule="auto"/>
        <w:contextualSpacing w:val="0"/>
        <w:rPr>
          <w:rFonts w:ascii="Arial" w:hAnsi="Arial" w:cs="Arial"/>
        </w:rPr>
      </w:pPr>
      <w:r w:rsidRPr="009F63D1">
        <w:rPr>
          <w:rFonts w:ascii="Arial" w:hAnsi="Arial" w:cs="Arial"/>
        </w:rPr>
        <w:t>Frictionless technical and administrative assistance in FMS case development</w:t>
      </w:r>
      <w:r w:rsidR="00760D22">
        <w:rPr>
          <w:rFonts w:ascii="Arial" w:hAnsi="Arial" w:cs="Arial"/>
        </w:rPr>
        <w:t xml:space="preserve"> and execution</w:t>
      </w:r>
      <w:r w:rsidRPr="009F63D1">
        <w:rPr>
          <w:rFonts w:ascii="Arial" w:hAnsi="Arial" w:cs="Arial"/>
        </w:rPr>
        <w:t xml:space="preserve">, including but not limited to Letters of Offer and Acceptance (LOA) in the Defense Security Assistance Management System (DSAMS) and comprehensive lifecycle </w:t>
      </w:r>
      <w:r w:rsidR="00656F33">
        <w:rPr>
          <w:rFonts w:ascii="Arial" w:hAnsi="Arial" w:cs="Arial"/>
        </w:rPr>
        <w:t>execution</w:t>
      </w:r>
      <w:r w:rsidRPr="009F63D1">
        <w:rPr>
          <w:rFonts w:ascii="Arial" w:hAnsi="Arial" w:cs="Arial"/>
        </w:rPr>
        <w:t xml:space="preserve"> across 60+ partner nations</w:t>
      </w:r>
      <w:r w:rsidR="00E64F5F" w:rsidRPr="006C3F4F">
        <w:rPr>
          <w:rFonts w:ascii="Arial" w:hAnsi="Arial" w:cs="Arial"/>
        </w:rPr>
        <w:t>.</w:t>
      </w:r>
      <w:r w:rsidR="00AD2550" w:rsidRPr="006C3F4F">
        <w:rPr>
          <w:rFonts w:ascii="Arial" w:hAnsi="Arial" w:cs="Arial"/>
        </w:rPr>
        <w:t xml:space="preserve"> </w:t>
      </w:r>
    </w:p>
    <w:p w14:paraId="218BBAC8" w14:textId="20C169C4" w:rsidR="00745A76" w:rsidRPr="00745A76" w:rsidRDefault="00745A76" w:rsidP="4E2D71E1">
      <w:pPr>
        <w:spacing w:after="120" w:line="240" w:lineRule="auto"/>
        <w:rPr>
          <w:rFonts w:ascii="Arial" w:hAnsi="Arial" w:cs="Arial"/>
          <w:u w:val="single"/>
        </w:rPr>
      </w:pPr>
      <w:r w:rsidRPr="00CE1AFE">
        <w:rPr>
          <w:rFonts w:ascii="Arial" w:hAnsi="Arial" w:cs="Arial"/>
          <w:u w:val="single"/>
        </w:rPr>
        <w:t>Objective 5.</w:t>
      </w:r>
      <w:r w:rsidR="00003DC0" w:rsidRPr="4E2D71E1">
        <w:rPr>
          <w:rFonts w:ascii="Arial" w:hAnsi="Arial" w:cs="Arial"/>
          <w:u w:val="single"/>
        </w:rPr>
        <w:t>3</w:t>
      </w:r>
      <w:r w:rsidRPr="00CE1AFE">
        <w:rPr>
          <w:rFonts w:ascii="Arial" w:hAnsi="Arial" w:cs="Arial"/>
          <w:u w:val="single"/>
        </w:rPr>
        <w:t xml:space="preserve">: </w:t>
      </w:r>
      <w:r w:rsidRPr="4E2D71E1">
        <w:rPr>
          <w:rFonts w:ascii="Arial" w:hAnsi="Arial" w:cs="Arial"/>
          <w:u w:val="single"/>
        </w:rPr>
        <w:t>Advanced Engineering, DevSecOps, and Threat Systems</w:t>
      </w:r>
    </w:p>
    <w:p w14:paraId="6565DC99" w14:textId="77777777" w:rsidR="00A92CB7" w:rsidRDefault="00A92CB7" w:rsidP="00A92CB7">
      <w:pPr>
        <w:spacing w:after="120" w:line="240" w:lineRule="auto"/>
        <w:rPr>
          <w:rFonts w:ascii="Arial" w:hAnsi="Arial" w:cs="Arial"/>
        </w:rPr>
      </w:pPr>
      <w:r w:rsidRPr="00CE1AFE">
        <w:rPr>
          <w:rFonts w:ascii="Arial" w:hAnsi="Arial" w:cs="Arial"/>
          <w:b/>
        </w:rPr>
        <w:t>Target Outcome:</w:t>
      </w:r>
      <w:r w:rsidRPr="00CE1AFE">
        <w:rPr>
          <w:rFonts w:ascii="Arial" w:hAnsi="Arial" w:cs="Arial"/>
        </w:rPr>
        <w:t> </w:t>
      </w:r>
    </w:p>
    <w:p w14:paraId="77B9DB2D" w14:textId="7C884158" w:rsidR="00A92CB7" w:rsidRDefault="00FA7E01" w:rsidP="00A92CB7">
      <w:pPr>
        <w:pStyle w:val="ListParagraph"/>
        <w:numPr>
          <w:ilvl w:val="1"/>
          <w:numId w:val="21"/>
        </w:numPr>
        <w:spacing w:after="120" w:line="240" w:lineRule="auto"/>
        <w:contextualSpacing w:val="0"/>
        <w:rPr>
          <w:rFonts w:ascii="Arial" w:hAnsi="Arial" w:cs="Arial"/>
        </w:rPr>
      </w:pPr>
      <w:r w:rsidRPr="00FA7E01">
        <w:rPr>
          <w:rFonts w:ascii="Arial" w:hAnsi="Arial" w:cs="Arial"/>
        </w:rPr>
        <w:t>Provide specialized technical engineering, data analysis, and cybersecurity expertise to support the delivery of training, testing, and threat systems to include our Partners and Allies</w:t>
      </w:r>
      <w:r w:rsidR="00A92CB7" w:rsidRPr="00CE1AFE">
        <w:rPr>
          <w:rFonts w:ascii="Arial" w:hAnsi="Arial" w:cs="Arial"/>
        </w:rPr>
        <w:t>.</w:t>
      </w:r>
    </w:p>
    <w:p w14:paraId="27840FD9" w14:textId="77777777" w:rsidR="00D13FD5" w:rsidRPr="00CE1AFE" w:rsidRDefault="00D13FD5" w:rsidP="00CE1AFE">
      <w:pPr>
        <w:spacing w:after="120" w:line="240" w:lineRule="auto"/>
        <w:rPr>
          <w:rFonts w:ascii="Arial" w:hAnsi="Arial" w:cs="Arial"/>
          <w:b/>
          <w:bCs/>
        </w:rPr>
      </w:pPr>
      <w:r w:rsidRPr="00CE1AFE">
        <w:rPr>
          <w:rFonts w:ascii="Arial" w:hAnsi="Arial" w:cs="Arial"/>
          <w:b/>
          <w:bCs/>
        </w:rPr>
        <w:t>Desired End-State:</w:t>
      </w:r>
    </w:p>
    <w:p w14:paraId="4AFEB3FA" w14:textId="3C4D23D5" w:rsidR="000F50FC" w:rsidRDefault="00B7531D" w:rsidP="000F50FC">
      <w:pPr>
        <w:pStyle w:val="ListParagraph"/>
        <w:numPr>
          <w:ilvl w:val="1"/>
          <w:numId w:val="21"/>
        </w:numPr>
        <w:spacing w:after="120" w:line="240" w:lineRule="auto"/>
        <w:contextualSpacing w:val="0"/>
        <w:rPr>
          <w:rFonts w:ascii="Arial" w:hAnsi="Arial" w:cs="Arial"/>
        </w:rPr>
      </w:pPr>
      <w:r w:rsidRPr="00B7531D">
        <w:rPr>
          <w:rFonts w:ascii="Arial" w:hAnsi="Arial" w:cs="Arial"/>
        </w:rPr>
        <w:t>Robust Configuration Management (CM) support through standardized Department of the Army / Department of War Enterprise tools</w:t>
      </w:r>
      <w:r w:rsidR="00E64F5F" w:rsidRPr="000F50FC">
        <w:rPr>
          <w:rFonts w:ascii="Arial" w:hAnsi="Arial" w:cs="Arial"/>
        </w:rPr>
        <w:t>.</w:t>
      </w:r>
      <w:r w:rsidR="00AD2550" w:rsidRPr="000F50FC">
        <w:rPr>
          <w:rFonts w:ascii="Arial" w:hAnsi="Arial" w:cs="Arial"/>
        </w:rPr>
        <w:t xml:space="preserve"> </w:t>
      </w:r>
    </w:p>
    <w:p w14:paraId="70517ED4" w14:textId="65D7AAA0" w:rsidR="000F50FC" w:rsidRDefault="005C33A8" w:rsidP="000F50FC">
      <w:pPr>
        <w:pStyle w:val="ListParagraph"/>
        <w:numPr>
          <w:ilvl w:val="1"/>
          <w:numId w:val="21"/>
        </w:numPr>
        <w:spacing w:after="120" w:line="240" w:lineRule="auto"/>
        <w:contextualSpacing w:val="0"/>
        <w:rPr>
          <w:rFonts w:ascii="Arial" w:hAnsi="Arial" w:cs="Arial"/>
        </w:rPr>
      </w:pPr>
      <w:r w:rsidRPr="005C33A8">
        <w:rPr>
          <w:rFonts w:ascii="Arial" w:hAnsi="Arial" w:cs="Arial"/>
        </w:rPr>
        <w:t xml:space="preserve">Domain-specific engineering expertise (e.g., </w:t>
      </w:r>
      <w:r w:rsidR="00516DB0">
        <w:rPr>
          <w:rFonts w:ascii="Arial" w:hAnsi="Arial" w:cs="Arial"/>
        </w:rPr>
        <w:t xml:space="preserve">Artificial Intelligence, Cloud Computing, </w:t>
      </w:r>
      <w:r w:rsidRPr="005C33A8">
        <w:rPr>
          <w:rFonts w:ascii="Arial" w:hAnsi="Arial" w:cs="Arial"/>
        </w:rPr>
        <w:t xml:space="preserve">CTC engineering, </w:t>
      </w:r>
      <w:r w:rsidR="001B738E">
        <w:rPr>
          <w:rFonts w:ascii="Arial" w:hAnsi="Arial" w:cs="Arial"/>
        </w:rPr>
        <w:t xml:space="preserve">Robotic Engineering, </w:t>
      </w:r>
      <w:r w:rsidR="004430AD">
        <w:rPr>
          <w:rFonts w:ascii="Arial" w:hAnsi="Arial" w:cs="Arial"/>
        </w:rPr>
        <w:t xml:space="preserve">Nuclear Engineering, </w:t>
      </w:r>
      <w:r w:rsidRPr="005C33A8">
        <w:rPr>
          <w:rFonts w:ascii="Arial" w:hAnsi="Arial" w:cs="Arial"/>
        </w:rPr>
        <w:t>Geospatial terrain modeling, Cybersecurity/RMF, Live</w:t>
      </w:r>
      <w:r w:rsidR="008407F8">
        <w:rPr>
          <w:rFonts w:ascii="Arial" w:hAnsi="Arial" w:cs="Arial"/>
        </w:rPr>
        <w:t>,</w:t>
      </w:r>
      <w:r w:rsidRPr="005C33A8">
        <w:rPr>
          <w:rFonts w:ascii="Arial" w:hAnsi="Arial" w:cs="Arial"/>
        </w:rPr>
        <w:t xml:space="preserve"> Virtual</w:t>
      </w:r>
      <w:r w:rsidR="00F05921">
        <w:rPr>
          <w:rFonts w:ascii="Arial" w:hAnsi="Arial" w:cs="Arial"/>
        </w:rPr>
        <w:t>, and Constructive</w:t>
      </w:r>
      <w:r w:rsidRPr="005C33A8">
        <w:rPr>
          <w:rFonts w:ascii="Arial" w:hAnsi="Arial" w:cs="Arial"/>
        </w:rPr>
        <w:t xml:space="preserve"> </w:t>
      </w:r>
      <w:r w:rsidR="00864B29">
        <w:rPr>
          <w:rFonts w:ascii="Arial" w:hAnsi="Arial" w:cs="Arial"/>
        </w:rPr>
        <w:t>simulation</w:t>
      </w:r>
      <w:r w:rsidRPr="005C33A8">
        <w:rPr>
          <w:rFonts w:ascii="Arial" w:hAnsi="Arial" w:cs="Arial"/>
        </w:rPr>
        <w:t>, Safety and Test engineering) enabling the development, design, and technical verification support of system baselines against evolving military doctrine and threats</w:t>
      </w:r>
      <w:r w:rsidR="00E64F5F" w:rsidRPr="000F50FC">
        <w:rPr>
          <w:rFonts w:ascii="Arial" w:hAnsi="Arial" w:cs="Arial"/>
        </w:rPr>
        <w:t>.</w:t>
      </w:r>
      <w:r w:rsidR="00AD2550" w:rsidRPr="000F50FC">
        <w:rPr>
          <w:rFonts w:ascii="Arial" w:hAnsi="Arial" w:cs="Arial"/>
        </w:rPr>
        <w:t xml:space="preserve"> </w:t>
      </w:r>
    </w:p>
    <w:p w14:paraId="4C029E35" w14:textId="20272F77" w:rsidR="00F538F2" w:rsidRPr="00AD2550" w:rsidRDefault="00B60E12" w:rsidP="00F538F2">
      <w:pPr>
        <w:pStyle w:val="ListParagraph"/>
        <w:numPr>
          <w:ilvl w:val="1"/>
          <w:numId w:val="21"/>
        </w:numPr>
        <w:spacing w:after="120" w:line="240" w:lineRule="auto"/>
        <w:contextualSpacing w:val="0"/>
        <w:rPr>
          <w:rFonts w:ascii="Arial" w:hAnsi="Arial" w:cs="Arial"/>
        </w:rPr>
      </w:pPr>
      <w:r w:rsidRPr="00B60E12">
        <w:rPr>
          <w:rFonts w:ascii="Arial" w:hAnsi="Arial" w:cs="Arial"/>
        </w:rPr>
        <w:t xml:space="preserve">Efficiently tracking and coordinating Information Technology Approval System (ITAS) submissions, and providing administrative and coordination support for spectrum certification, Host Nation coordination, and </w:t>
      </w:r>
      <w:r w:rsidR="00683E37">
        <w:rPr>
          <w:rFonts w:ascii="Arial" w:hAnsi="Arial" w:cs="Arial"/>
        </w:rPr>
        <w:t>f</w:t>
      </w:r>
      <w:r w:rsidRPr="00B60E12">
        <w:rPr>
          <w:rFonts w:ascii="Arial" w:hAnsi="Arial" w:cs="Arial"/>
        </w:rPr>
        <w:t>requency coordination</w:t>
      </w:r>
      <w:r w:rsidR="00F538F2" w:rsidRPr="00AD2550">
        <w:rPr>
          <w:rFonts w:ascii="Arial" w:hAnsi="Arial" w:cs="Arial"/>
        </w:rPr>
        <w:t>.</w:t>
      </w:r>
    </w:p>
    <w:p w14:paraId="064A3E75" w14:textId="582CE8DA" w:rsidR="00A92CB7" w:rsidRPr="00CE1AFE" w:rsidRDefault="00D37AA2" w:rsidP="00706EC1">
      <w:pPr>
        <w:pStyle w:val="ListParagraph"/>
        <w:numPr>
          <w:ilvl w:val="1"/>
          <w:numId w:val="21"/>
        </w:numPr>
        <w:spacing w:after="120" w:line="240" w:lineRule="auto"/>
        <w:contextualSpacing w:val="0"/>
      </w:pPr>
      <w:r w:rsidRPr="00D37AA2">
        <w:rPr>
          <w:rFonts w:ascii="Arial" w:hAnsi="Arial" w:cs="Arial"/>
        </w:rPr>
        <w:lastRenderedPageBreak/>
        <w:t xml:space="preserve">Threat-based Test and Evaluation (T&amp;E) and threat modeling support </w:t>
      </w:r>
      <w:r w:rsidR="0031486F">
        <w:rPr>
          <w:rFonts w:ascii="Arial" w:hAnsi="Arial" w:cs="Arial"/>
        </w:rPr>
        <w:t>at</w:t>
      </w:r>
      <w:r w:rsidR="002F6D60">
        <w:rPr>
          <w:rFonts w:ascii="Arial" w:hAnsi="Arial" w:cs="Arial"/>
        </w:rPr>
        <w:t xml:space="preserve"> designated</w:t>
      </w:r>
      <w:r w:rsidR="0031486F" w:rsidRPr="00D37AA2">
        <w:rPr>
          <w:rFonts w:ascii="Arial" w:hAnsi="Arial" w:cs="Arial"/>
        </w:rPr>
        <w:t xml:space="preserve"> </w:t>
      </w:r>
      <w:r w:rsidRPr="00D37AA2">
        <w:rPr>
          <w:rFonts w:ascii="Arial" w:hAnsi="Arial" w:cs="Arial"/>
        </w:rPr>
        <w:t>test centers</w:t>
      </w:r>
      <w:r w:rsidR="00E64F5F" w:rsidRPr="000F50FC">
        <w:rPr>
          <w:rFonts w:ascii="Arial" w:hAnsi="Arial" w:cs="Arial"/>
        </w:rPr>
        <w:t>.</w:t>
      </w:r>
    </w:p>
    <w:p w14:paraId="41AF1F57" w14:textId="77777777" w:rsidR="00706EC1" w:rsidRPr="00CE1AFE" w:rsidRDefault="00706EC1" w:rsidP="00706EC1">
      <w:pPr>
        <w:spacing w:after="120" w:line="240" w:lineRule="auto"/>
        <w:rPr>
          <w:rFonts w:ascii="Arial" w:hAnsi="Arial" w:cs="Arial"/>
          <w:u w:val="single"/>
        </w:rPr>
      </w:pPr>
      <w:r w:rsidRPr="00CE1AFE">
        <w:rPr>
          <w:rFonts w:ascii="Arial" w:hAnsi="Arial" w:cs="Arial"/>
          <w:u w:val="single"/>
        </w:rPr>
        <w:t>Objective 5.4: Enterprise Operations, Security, and Logistics</w:t>
      </w:r>
    </w:p>
    <w:p w14:paraId="28D3DC62" w14:textId="4B43CCB0" w:rsidR="00706EC1" w:rsidRPr="00CE1AFE" w:rsidRDefault="00706EC1" w:rsidP="00706EC1">
      <w:pPr>
        <w:spacing w:after="120" w:line="240" w:lineRule="auto"/>
        <w:rPr>
          <w:rFonts w:ascii="Arial" w:hAnsi="Arial" w:cs="Arial"/>
          <w:b/>
        </w:rPr>
      </w:pPr>
      <w:r w:rsidRPr="00CE1AFE">
        <w:rPr>
          <w:rFonts w:ascii="Arial" w:hAnsi="Arial" w:cs="Arial"/>
          <w:b/>
        </w:rPr>
        <w:t>Target Outcome: </w:t>
      </w:r>
    </w:p>
    <w:p w14:paraId="170A9664" w14:textId="541C02A4" w:rsidR="00706EC1" w:rsidRDefault="00F24759" w:rsidP="00706EC1">
      <w:pPr>
        <w:pStyle w:val="ListParagraph"/>
        <w:numPr>
          <w:ilvl w:val="1"/>
          <w:numId w:val="21"/>
        </w:numPr>
        <w:spacing w:after="120" w:line="240" w:lineRule="auto"/>
        <w:contextualSpacing w:val="0"/>
        <w:rPr>
          <w:rFonts w:ascii="Arial" w:hAnsi="Arial" w:cs="Arial"/>
        </w:rPr>
      </w:pPr>
      <w:r w:rsidRPr="00F24759">
        <w:rPr>
          <w:rFonts w:ascii="Arial" w:hAnsi="Arial" w:cs="Arial"/>
        </w:rPr>
        <w:t>Support the execution of operational functions, security monitoring, access control, and physical property accountability</w:t>
      </w:r>
      <w:r w:rsidR="00706EC1" w:rsidRPr="00CE1AFE">
        <w:rPr>
          <w:rFonts w:ascii="Arial" w:hAnsi="Arial" w:cs="Arial"/>
        </w:rPr>
        <w:t>.</w:t>
      </w:r>
    </w:p>
    <w:p w14:paraId="7639CE86" w14:textId="1AEE4A41" w:rsidR="00706EC1" w:rsidRDefault="00D7670A" w:rsidP="00706EC1">
      <w:pPr>
        <w:pStyle w:val="ListParagraph"/>
        <w:numPr>
          <w:ilvl w:val="1"/>
          <w:numId w:val="21"/>
        </w:numPr>
        <w:spacing w:after="120" w:line="240" w:lineRule="auto"/>
        <w:contextualSpacing w:val="0"/>
        <w:rPr>
          <w:rFonts w:ascii="Arial" w:hAnsi="Arial" w:cs="Arial"/>
        </w:rPr>
      </w:pPr>
      <w:r w:rsidRPr="00D7670A">
        <w:rPr>
          <w:rFonts w:ascii="Arial" w:hAnsi="Arial" w:cs="Arial"/>
        </w:rPr>
        <w:t xml:space="preserve">Automation of tasks, leveraging Department of War / Department of Army tools </w:t>
      </w:r>
      <w:r w:rsidR="00431EFC">
        <w:rPr>
          <w:rFonts w:ascii="Arial" w:hAnsi="Arial" w:cs="Arial"/>
        </w:rPr>
        <w:t>as feasible</w:t>
      </w:r>
      <w:r w:rsidR="00706EC1">
        <w:rPr>
          <w:rFonts w:ascii="Arial" w:hAnsi="Arial" w:cs="Arial"/>
        </w:rPr>
        <w:t>.</w:t>
      </w:r>
    </w:p>
    <w:p w14:paraId="3B6DB90D" w14:textId="3965B186" w:rsidR="00C2281C" w:rsidRPr="00EF1F18" w:rsidRDefault="00C2281C" w:rsidP="00EF6AB2">
      <w:pPr>
        <w:pStyle w:val="ListParagraph"/>
        <w:numPr>
          <w:ilvl w:val="1"/>
          <w:numId w:val="21"/>
        </w:numPr>
        <w:spacing w:after="120" w:line="240" w:lineRule="auto"/>
        <w:contextualSpacing w:val="0"/>
        <w:rPr>
          <w:rFonts w:ascii="Arial" w:hAnsi="Arial" w:cs="Arial"/>
        </w:rPr>
      </w:pPr>
      <w:r w:rsidRPr="00CE1AFE">
        <w:rPr>
          <w:rFonts w:ascii="Arial" w:hAnsi="Arial" w:cs="Arial"/>
        </w:rPr>
        <w:t xml:space="preserve">Provide </w:t>
      </w:r>
      <w:r w:rsidR="00EF6AB2">
        <w:rPr>
          <w:rFonts w:ascii="Arial" w:hAnsi="Arial" w:cs="Arial"/>
        </w:rPr>
        <w:t>logistics</w:t>
      </w:r>
      <w:r>
        <w:rPr>
          <w:rFonts w:ascii="Arial" w:hAnsi="Arial" w:cs="Arial"/>
        </w:rPr>
        <w:t xml:space="preserve"> expertise </w:t>
      </w:r>
      <w:r w:rsidRPr="00CE1AFE">
        <w:rPr>
          <w:rFonts w:ascii="Arial" w:hAnsi="Arial" w:cs="Arial"/>
        </w:rPr>
        <w:t xml:space="preserve">to </w:t>
      </w:r>
      <w:r>
        <w:rPr>
          <w:rFonts w:ascii="Arial" w:hAnsi="Arial" w:cs="Arial"/>
        </w:rPr>
        <w:t>deliver</w:t>
      </w:r>
      <w:r w:rsidR="00421269">
        <w:rPr>
          <w:rFonts w:ascii="Arial" w:hAnsi="Arial" w:cs="Arial"/>
        </w:rPr>
        <w:t xml:space="preserve"> and field</w:t>
      </w:r>
      <w:r>
        <w:rPr>
          <w:rFonts w:ascii="Arial" w:hAnsi="Arial" w:cs="Arial"/>
        </w:rPr>
        <w:t xml:space="preserve"> </w:t>
      </w:r>
      <w:r w:rsidRPr="00CE1AFE">
        <w:rPr>
          <w:rFonts w:ascii="Arial" w:hAnsi="Arial" w:cs="Arial"/>
        </w:rPr>
        <w:t>training, testing, and threat system</w:t>
      </w:r>
      <w:r w:rsidR="00966226">
        <w:rPr>
          <w:rFonts w:ascii="Arial" w:hAnsi="Arial" w:cs="Arial"/>
        </w:rPr>
        <w:t xml:space="preserve"> capabilities</w:t>
      </w:r>
      <w:r>
        <w:rPr>
          <w:rFonts w:ascii="Arial" w:hAnsi="Arial" w:cs="Arial"/>
        </w:rPr>
        <w:t>, to include</w:t>
      </w:r>
      <w:r w:rsidR="00AE69A4">
        <w:rPr>
          <w:rFonts w:ascii="Arial" w:hAnsi="Arial" w:cs="Arial"/>
        </w:rPr>
        <w:t xml:space="preserve"> international</w:t>
      </w:r>
      <w:r>
        <w:rPr>
          <w:rFonts w:ascii="Arial" w:hAnsi="Arial" w:cs="Arial"/>
        </w:rPr>
        <w:t xml:space="preserve"> </w:t>
      </w:r>
      <w:r w:rsidR="00107C51">
        <w:rPr>
          <w:rFonts w:ascii="Arial" w:hAnsi="Arial" w:cs="Arial"/>
        </w:rPr>
        <w:t>Allied Partners.</w:t>
      </w:r>
    </w:p>
    <w:p w14:paraId="5A18EA1B" w14:textId="77777777" w:rsidR="00706EC1" w:rsidRPr="00CE1AFE" w:rsidRDefault="00706EC1" w:rsidP="00CE1AFE">
      <w:pPr>
        <w:spacing w:after="120" w:line="240" w:lineRule="auto"/>
        <w:rPr>
          <w:rFonts w:ascii="Arial" w:hAnsi="Arial" w:cs="Arial"/>
          <w:b/>
        </w:rPr>
      </w:pPr>
      <w:r w:rsidRPr="00CE1AFE">
        <w:rPr>
          <w:rFonts w:ascii="Arial" w:hAnsi="Arial" w:cs="Arial"/>
          <w:b/>
        </w:rPr>
        <w:t>Desired End-State:</w:t>
      </w:r>
    </w:p>
    <w:p w14:paraId="0BE53FD0" w14:textId="209A3E4F" w:rsidR="0014482F" w:rsidRDefault="00EF7FD5" w:rsidP="000F50FC">
      <w:pPr>
        <w:pStyle w:val="ListParagraph"/>
        <w:numPr>
          <w:ilvl w:val="1"/>
          <w:numId w:val="21"/>
        </w:numPr>
        <w:spacing w:after="120" w:line="240" w:lineRule="auto"/>
        <w:contextualSpacing w:val="0"/>
        <w:rPr>
          <w:rFonts w:ascii="Arial" w:hAnsi="Arial" w:cs="Arial"/>
        </w:rPr>
      </w:pPr>
      <w:r w:rsidRPr="00EF7FD5">
        <w:rPr>
          <w:rFonts w:ascii="Arial" w:hAnsi="Arial" w:cs="Arial"/>
        </w:rPr>
        <w:t>Maximized use of automation for repetitive workflows, shifting human capital effort away from redundant administrative operations and toward higher-value, strategic mission support</w:t>
      </w:r>
      <w:r w:rsidR="0014482F" w:rsidRPr="0014482F">
        <w:rPr>
          <w:rFonts w:ascii="Arial" w:hAnsi="Arial" w:cs="Arial"/>
        </w:rPr>
        <w:t>.</w:t>
      </w:r>
    </w:p>
    <w:p w14:paraId="5C27F593" w14:textId="05EF4513" w:rsidR="003B6DA8" w:rsidRPr="00AD2550" w:rsidRDefault="00F957B6" w:rsidP="000F50FC">
      <w:pPr>
        <w:pStyle w:val="ListParagraph"/>
        <w:numPr>
          <w:ilvl w:val="1"/>
          <w:numId w:val="21"/>
        </w:numPr>
        <w:spacing w:after="120" w:line="240" w:lineRule="auto"/>
        <w:contextualSpacing w:val="0"/>
        <w:rPr>
          <w:rFonts w:ascii="Arial" w:hAnsi="Arial" w:cs="Arial"/>
        </w:rPr>
      </w:pPr>
      <w:r w:rsidRPr="00F957B6">
        <w:rPr>
          <w:rFonts w:ascii="Arial" w:hAnsi="Arial" w:cs="Arial"/>
        </w:rPr>
        <w:t xml:space="preserve">Frictionless, high-quality </w:t>
      </w:r>
      <w:r w:rsidRPr="00F957B6">
        <w:rPr>
          <w:rFonts w:ascii="Arial" w:hAnsi="Arial" w:cs="Arial"/>
          <w:bCs/>
        </w:rPr>
        <w:t>administrative processing, draft instruction tailoring recommendations, and compliance-focused quality assurance reviews of</w:t>
      </w:r>
      <w:r w:rsidRPr="00F957B6">
        <w:rPr>
          <w:rFonts w:ascii="Arial" w:hAnsi="Arial" w:cs="Arial"/>
        </w:rPr>
        <w:t xml:space="preserve"> over 1,000 annual external and internal enterprise taskers using the Army’s task management platform (currently ETMS2) for</w:t>
      </w:r>
      <w:r w:rsidRPr="00ED26C5">
        <w:t xml:space="preserve"> </w:t>
      </w:r>
      <w:r w:rsidR="00ED26C5" w:rsidRPr="00ED26C5">
        <w:rPr>
          <w:rFonts w:ascii="Arial" w:hAnsi="Arial" w:cs="Arial"/>
        </w:rPr>
        <w:t xml:space="preserve">administrative coordination, draft preparation, and technical tracking. </w:t>
      </w:r>
      <w:r w:rsidR="00362271">
        <w:rPr>
          <w:rFonts w:ascii="Arial" w:hAnsi="Arial" w:cs="Arial"/>
        </w:rPr>
        <w:t>F</w:t>
      </w:r>
      <w:r w:rsidRPr="00F957B6">
        <w:rPr>
          <w:rFonts w:ascii="Arial" w:hAnsi="Arial" w:cs="Arial"/>
        </w:rPr>
        <w:t>inal routing and approval</w:t>
      </w:r>
      <w:r w:rsidR="00362271">
        <w:rPr>
          <w:rFonts w:ascii="Arial" w:hAnsi="Arial" w:cs="Arial"/>
        </w:rPr>
        <w:t xml:space="preserve"> is </w:t>
      </w:r>
      <w:r w:rsidR="001020B0">
        <w:rPr>
          <w:rFonts w:ascii="Arial" w:hAnsi="Arial" w:cs="Arial"/>
        </w:rPr>
        <w:t>completed by the Government</w:t>
      </w:r>
      <w:r w:rsidR="00E64F5F" w:rsidRPr="00AD2550">
        <w:rPr>
          <w:rFonts w:ascii="Arial" w:hAnsi="Arial" w:cs="Arial"/>
        </w:rPr>
        <w:t>.</w:t>
      </w:r>
    </w:p>
    <w:p w14:paraId="0404F3A1" w14:textId="7FF1397E" w:rsidR="003B6DA8" w:rsidRPr="00AD2550" w:rsidRDefault="00AE72E5" w:rsidP="000F50FC">
      <w:pPr>
        <w:pStyle w:val="ListParagraph"/>
        <w:numPr>
          <w:ilvl w:val="1"/>
          <w:numId w:val="21"/>
        </w:numPr>
        <w:spacing w:after="120" w:line="240" w:lineRule="auto"/>
        <w:contextualSpacing w:val="0"/>
        <w:rPr>
          <w:rFonts w:ascii="Arial" w:hAnsi="Arial" w:cs="Arial"/>
        </w:rPr>
      </w:pPr>
      <w:r>
        <w:rPr>
          <w:rFonts w:ascii="Arial" w:hAnsi="Arial" w:cs="Arial"/>
        </w:rPr>
        <w:t>Un</w:t>
      </w:r>
      <w:r w:rsidR="007F13C0">
        <w:rPr>
          <w:rFonts w:ascii="Arial" w:hAnsi="Arial" w:cs="Arial"/>
        </w:rPr>
        <w:t>interrupted</w:t>
      </w:r>
      <w:r w:rsidR="00DD0C8B" w:rsidRPr="00DD0C8B">
        <w:rPr>
          <w:rFonts w:ascii="Arial" w:hAnsi="Arial" w:cs="Arial"/>
        </w:rPr>
        <w:t xml:space="preserve"> administrative reception, security support and access control services</w:t>
      </w:r>
      <w:r w:rsidR="00FE136E" w:rsidRPr="00FE136E">
        <w:rPr>
          <w:rFonts w:ascii="Arial" w:hAnsi="Arial" w:cs="Arial"/>
        </w:rPr>
        <w:t xml:space="preserve"> at Stand Alone Facilities (SAFs) in Orlando, FL, and 24/7/365 </w:t>
      </w:r>
      <w:r w:rsidR="009F5979" w:rsidRPr="009F5979">
        <w:rPr>
          <w:rFonts w:ascii="Arial" w:hAnsi="Arial" w:cs="Arial"/>
        </w:rPr>
        <w:t>security support and access control services</w:t>
      </w:r>
      <w:r w:rsidR="00FE136E" w:rsidRPr="00FE136E">
        <w:rPr>
          <w:rFonts w:ascii="Arial" w:hAnsi="Arial" w:cs="Arial"/>
        </w:rPr>
        <w:t xml:space="preserve"> at the TSMO SCIF facilities at Redstone Arsenal, AL (current contractor implementation staffs a minimum of 2 employees on-site 24/7, 4 during core hours to comply with SCIF regulations and laws)</w:t>
      </w:r>
      <w:r w:rsidR="00E64F5F" w:rsidRPr="00AD2550">
        <w:rPr>
          <w:rFonts w:ascii="Arial" w:hAnsi="Arial" w:cs="Arial"/>
        </w:rPr>
        <w:t>.</w:t>
      </w:r>
    </w:p>
    <w:p w14:paraId="5B6FC969" w14:textId="23C828B8" w:rsidR="00BD6BC4" w:rsidRDefault="000872B9" w:rsidP="00DA245E">
      <w:pPr>
        <w:pStyle w:val="ListParagraph"/>
        <w:numPr>
          <w:ilvl w:val="1"/>
          <w:numId w:val="21"/>
        </w:numPr>
        <w:spacing w:after="120" w:line="240" w:lineRule="auto"/>
        <w:contextualSpacing w:val="0"/>
        <w:rPr>
          <w:rFonts w:ascii="Arial" w:hAnsi="Arial" w:cs="Arial"/>
        </w:rPr>
      </w:pPr>
      <w:r w:rsidRPr="000872B9">
        <w:rPr>
          <w:rFonts w:ascii="Arial" w:hAnsi="Arial" w:cs="Arial"/>
        </w:rPr>
        <w:t>Successful planning and execution support of external and internal events, summits, VIP visits, and exhibitions in full compliance with Department of War guidelines</w:t>
      </w:r>
      <w:r w:rsidR="00E64F5F" w:rsidRPr="0C5A407A">
        <w:rPr>
          <w:rFonts w:ascii="Arial" w:hAnsi="Arial" w:cs="Arial"/>
        </w:rPr>
        <w:t>.</w:t>
      </w:r>
    </w:p>
    <w:p w14:paraId="68A3EDAB" w14:textId="0A1D4098" w:rsidR="00B01673" w:rsidRDefault="002F54D4" w:rsidP="00B01673">
      <w:pPr>
        <w:pStyle w:val="ListParagraph"/>
        <w:numPr>
          <w:ilvl w:val="1"/>
          <w:numId w:val="21"/>
        </w:numPr>
        <w:spacing w:after="0" w:line="240" w:lineRule="auto"/>
        <w:contextualSpacing w:val="0"/>
        <w:rPr>
          <w:rFonts w:ascii="Arial" w:hAnsi="Arial" w:cs="Arial"/>
        </w:rPr>
      </w:pPr>
      <w:r w:rsidRPr="00DD2C34">
        <w:rPr>
          <w:rFonts w:ascii="Arial" w:hAnsi="Arial" w:cs="Arial"/>
        </w:rPr>
        <w:t xml:space="preserve">Assisting the Government in maintaining 100% accountability and </w:t>
      </w:r>
      <w:r w:rsidRPr="00DD2C34">
        <w:rPr>
          <w:rFonts w:ascii="Arial" w:hAnsi="Arial" w:cs="Arial"/>
          <w:bCs/>
        </w:rPr>
        <w:t>providing technical transaction processing support of</w:t>
      </w:r>
      <w:r w:rsidRPr="00DD2C34">
        <w:rPr>
          <w:rFonts w:ascii="Arial" w:hAnsi="Arial" w:cs="Arial"/>
        </w:rPr>
        <w:t xml:space="preserve"> organizational property within Accountable Property Systems of Record (APSR), including </w:t>
      </w:r>
      <w:r w:rsidR="00517FF7">
        <w:rPr>
          <w:rFonts w:ascii="Arial" w:hAnsi="Arial" w:cs="Arial"/>
        </w:rPr>
        <w:t>Enterprise Logistics Management System</w:t>
      </w:r>
      <w:r w:rsidRPr="00DD2C34">
        <w:rPr>
          <w:rFonts w:ascii="Arial" w:hAnsi="Arial" w:cs="Arial"/>
        </w:rPr>
        <w:t xml:space="preserve">, </w:t>
      </w:r>
      <w:r w:rsidR="00517FF7">
        <w:rPr>
          <w:rFonts w:ascii="Arial" w:hAnsi="Arial" w:cs="Arial"/>
        </w:rPr>
        <w:t>Federal Logistics Information System</w:t>
      </w:r>
      <w:r w:rsidRPr="00DD2C34">
        <w:rPr>
          <w:rFonts w:ascii="Arial" w:hAnsi="Arial" w:cs="Arial"/>
        </w:rPr>
        <w:t xml:space="preserve">, and </w:t>
      </w:r>
      <w:r w:rsidR="00517FF7">
        <w:rPr>
          <w:rFonts w:ascii="Arial" w:hAnsi="Arial" w:cs="Arial"/>
        </w:rPr>
        <w:t>Army enterprise System Int</w:t>
      </w:r>
      <w:r w:rsidR="00E13AD2">
        <w:rPr>
          <w:rFonts w:ascii="Arial" w:hAnsi="Arial" w:cs="Arial"/>
        </w:rPr>
        <w:t>egration Program</w:t>
      </w:r>
      <w:r w:rsidRPr="00DD2C34">
        <w:rPr>
          <w:rFonts w:ascii="Arial" w:hAnsi="Arial" w:cs="Arial"/>
        </w:rPr>
        <w:t xml:space="preserve">, managing ~2,000 property transactions and ~100 excess items turned into </w:t>
      </w:r>
      <w:r w:rsidR="00057E11">
        <w:rPr>
          <w:rFonts w:ascii="Arial" w:hAnsi="Arial" w:cs="Arial"/>
        </w:rPr>
        <w:t>Defense Logistics Agency</w:t>
      </w:r>
      <w:r w:rsidRPr="00DD2C34">
        <w:rPr>
          <w:rFonts w:ascii="Arial" w:hAnsi="Arial" w:cs="Arial"/>
        </w:rPr>
        <w:t xml:space="preserve"> annually. Safe operation of 5+ types of Government-owned vehicles (e.g., box truck, vans, sedans) for facilities relocation and supply delivery</w:t>
      </w:r>
      <w:r>
        <w:rPr>
          <w:rFonts w:ascii="Arial" w:hAnsi="Arial" w:cs="Arial"/>
        </w:rPr>
        <w:t xml:space="preserve"> when necessary to support the Government in maintaining property accountability.</w:t>
      </w:r>
    </w:p>
    <w:p w14:paraId="7657C7BA" w14:textId="77777777" w:rsidR="00B01673" w:rsidRPr="00B01673" w:rsidRDefault="00B01673" w:rsidP="00B01673">
      <w:pPr>
        <w:pStyle w:val="ListParagraph"/>
        <w:spacing w:after="0" w:line="240" w:lineRule="auto"/>
        <w:ind w:left="1440"/>
        <w:contextualSpacing w:val="0"/>
        <w:rPr>
          <w:rFonts w:ascii="Arial" w:hAnsi="Arial" w:cs="Arial"/>
        </w:rPr>
      </w:pPr>
    </w:p>
    <w:p w14:paraId="5B183C92" w14:textId="1F06C58E" w:rsidR="003100D1" w:rsidRPr="00B62A51" w:rsidRDefault="00E64F5F" w:rsidP="00B62A51">
      <w:pPr>
        <w:pStyle w:val="ListParagraph"/>
        <w:numPr>
          <w:ilvl w:val="0"/>
          <w:numId w:val="10"/>
        </w:numPr>
        <w:spacing w:after="0" w:line="240" w:lineRule="auto"/>
        <w:contextualSpacing w:val="0"/>
        <w:rPr>
          <w:rFonts w:ascii="Arial" w:hAnsi="Arial" w:cs="Arial"/>
          <w:b/>
          <w:bCs/>
        </w:rPr>
      </w:pPr>
      <w:r w:rsidRPr="009C4446">
        <w:rPr>
          <w:rFonts w:ascii="Arial" w:hAnsi="Arial" w:cs="Arial"/>
          <w:b/>
          <w:bCs/>
        </w:rPr>
        <w:lastRenderedPageBreak/>
        <w:t>OPERATING CONSTRAINTS</w:t>
      </w:r>
    </w:p>
    <w:p w14:paraId="4CD792B2" w14:textId="77777777" w:rsidR="003B6DA8" w:rsidRPr="00DC1024" w:rsidRDefault="00E64F5F" w:rsidP="00E20CCC">
      <w:pPr>
        <w:spacing w:after="0" w:line="240" w:lineRule="auto"/>
        <w:rPr>
          <w:rFonts w:ascii="Arial" w:hAnsi="Arial" w:cs="Arial"/>
        </w:rPr>
      </w:pPr>
      <w:r w:rsidRPr="00DC1024">
        <w:rPr>
          <w:rFonts w:ascii="Arial" w:hAnsi="Arial" w:cs="Arial"/>
        </w:rPr>
        <w:t>The contractor must operate within the following constraints during execution:</w:t>
      </w:r>
    </w:p>
    <w:p w14:paraId="0523A423" w14:textId="2970B942" w:rsidR="003B6DA8" w:rsidRPr="00AD2550" w:rsidRDefault="00E64F5F" w:rsidP="000F50FC">
      <w:pPr>
        <w:pStyle w:val="ListParagraph"/>
        <w:numPr>
          <w:ilvl w:val="1"/>
          <w:numId w:val="10"/>
        </w:numPr>
        <w:spacing w:after="120" w:line="240" w:lineRule="auto"/>
        <w:ind w:left="900"/>
        <w:contextualSpacing w:val="0"/>
        <w:rPr>
          <w:rFonts w:ascii="Arial" w:hAnsi="Arial" w:cs="Arial"/>
        </w:rPr>
      </w:pPr>
      <w:r w:rsidRPr="00942FC3">
        <w:rPr>
          <w:rFonts w:ascii="Arial" w:hAnsi="Arial" w:cs="Arial"/>
          <w:b/>
        </w:rPr>
        <w:t>Security Cl</w:t>
      </w:r>
      <w:r w:rsidRPr="00AD2550">
        <w:rPr>
          <w:rFonts w:ascii="Arial" w:hAnsi="Arial" w:cs="Arial"/>
          <w:b/>
        </w:rPr>
        <w:t>earances</w:t>
      </w:r>
      <w:r w:rsidRPr="00AD2550" w:rsidDel="00030039">
        <w:rPr>
          <w:rFonts w:ascii="Arial" w:hAnsi="Arial" w:cs="Arial"/>
          <w:b/>
        </w:rPr>
        <w:t>:</w:t>
      </w:r>
      <w:r w:rsidR="001A4EDE" w:rsidDel="00030039">
        <w:rPr>
          <w:rFonts w:ascii="Arial" w:hAnsi="Arial" w:cs="Arial"/>
          <w:b/>
        </w:rPr>
        <w:t xml:space="preserve"> </w:t>
      </w:r>
      <w:r w:rsidR="00030039" w:rsidRPr="00AD2550">
        <w:rPr>
          <w:rFonts w:ascii="Arial" w:hAnsi="Arial" w:cs="Arial"/>
        </w:rPr>
        <w:t>The</w:t>
      </w:r>
      <w:r w:rsidR="00AB6E5A" w:rsidRPr="00AB6E5A">
        <w:rPr>
          <w:rFonts w:ascii="Arial" w:hAnsi="Arial" w:cs="Arial"/>
        </w:rPr>
        <w:t xml:space="preserve"> contractor must possess a </w:t>
      </w:r>
      <w:r w:rsidR="002D2DA2" w:rsidRPr="00AB6E5A">
        <w:rPr>
          <w:rFonts w:ascii="Arial" w:hAnsi="Arial" w:cs="Arial"/>
        </w:rPr>
        <w:t>Top-Secret</w:t>
      </w:r>
      <w:r w:rsidR="00AB6E5A" w:rsidRPr="00AB6E5A">
        <w:rPr>
          <w:rFonts w:ascii="Arial" w:hAnsi="Arial" w:cs="Arial"/>
        </w:rPr>
        <w:t xml:space="preserve"> Facility Clearance (FCL) with no storage requirements to </w:t>
      </w:r>
      <w:r w:rsidR="002D5190" w:rsidRPr="00AB6E5A">
        <w:rPr>
          <w:rFonts w:ascii="Arial" w:hAnsi="Arial" w:cs="Arial"/>
        </w:rPr>
        <w:t>provide</w:t>
      </w:r>
      <w:r w:rsidR="00AB6E5A" w:rsidRPr="00AB6E5A">
        <w:rPr>
          <w:rFonts w:ascii="Arial" w:hAnsi="Arial" w:cs="Arial"/>
        </w:rPr>
        <w:t xml:space="preserve"> security </w:t>
      </w:r>
      <w:r w:rsidR="00663D45">
        <w:rPr>
          <w:rFonts w:ascii="Arial" w:hAnsi="Arial" w:cs="Arial"/>
        </w:rPr>
        <w:t xml:space="preserve">support </w:t>
      </w:r>
      <w:r w:rsidR="00AB6E5A" w:rsidRPr="00AB6E5A">
        <w:rPr>
          <w:rFonts w:ascii="Arial" w:hAnsi="Arial" w:cs="Arial"/>
        </w:rPr>
        <w:t xml:space="preserve">and access control functions within Government-provided spaces. </w:t>
      </w:r>
      <w:r w:rsidR="007C573E">
        <w:rPr>
          <w:rFonts w:ascii="Arial" w:hAnsi="Arial" w:cs="Arial"/>
        </w:rPr>
        <w:t xml:space="preserve">Additionally, </w:t>
      </w:r>
      <w:r w:rsidR="00AB6E5A" w:rsidRPr="00AB6E5A">
        <w:rPr>
          <w:rFonts w:ascii="Arial" w:hAnsi="Arial" w:cs="Arial"/>
        </w:rPr>
        <w:t xml:space="preserve">Contractor personnel must maintain active clearances ranging from HSPD-12 (Tier-1) up to Top Secret/SCI depending on the sensitivity of the specific G-staff or PM </w:t>
      </w:r>
      <w:r w:rsidR="00AB6E5A" w:rsidRPr="00AB6E5A" w:rsidDel="00030039">
        <w:rPr>
          <w:rFonts w:ascii="Arial" w:hAnsi="Arial" w:cs="Arial"/>
        </w:rPr>
        <w:t>portfolio</w:t>
      </w:r>
      <w:r w:rsidR="00030039">
        <w:rPr>
          <w:rFonts w:ascii="Arial" w:hAnsi="Arial" w:cs="Arial"/>
        </w:rPr>
        <w:t>.</w:t>
      </w:r>
    </w:p>
    <w:p w14:paraId="435C94A7" w14:textId="0CE5C43E" w:rsidR="003B6DA8" w:rsidRPr="00AD2550" w:rsidRDefault="00E64F5F" w:rsidP="000F50FC">
      <w:pPr>
        <w:pStyle w:val="ListParagraph"/>
        <w:numPr>
          <w:ilvl w:val="1"/>
          <w:numId w:val="10"/>
        </w:numPr>
        <w:spacing w:after="120" w:line="240" w:lineRule="auto"/>
        <w:ind w:left="900"/>
        <w:contextualSpacing w:val="0"/>
        <w:rPr>
          <w:rFonts w:ascii="Arial" w:hAnsi="Arial" w:cs="Arial"/>
        </w:rPr>
      </w:pPr>
      <w:r w:rsidRPr="00942FC3">
        <w:rPr>
          <w:rFonts w:ascii="Arial" w:hAnsi="Arial" w:cs="Arial"/>
          <w:b/>
        </w:rPr>
        <w:t xml:space="preserve">Regulatory &amp; </w:t>
      </w:r>
      <w:r w:rsidRPr="00AD2550">
        <w:rPr>
          <w:rFonts w:ascii="Arial" w:hAnsi="Arial" w:cs="Arial"/>
          <w:b/>
        </w:rPr>
        <w:t>Cyber Compliance:</w:t>
      </w:r>
      <w:r w:rsidRPr="00AD2550">
        <w:rPr>
          <w:rFonts w:ascii="Arial" w:hAnsi="Arial" w:cs="Arial"/>
        </w:rPr>
        <w:t xml:space="preserve"> </w:t>
      </w:r>
      <w:r w:rsidR="00435A57" w:rsidRPr="00435A57">
        <w:rPr>
          <w:rFonts w:ascii="Arial" w:hAnsi="Arial" w:cs="Arial"/>
        </w:rPr>
        <w:t>The contractor must comply with DoDI 5200.48 (CUI), 32 CFR Part 117 (NISPOM), and DFARS 252.204-7012 (DEVIATION 2024-O0013 REVISION 1) /7019/7020. The contractor must maintain a medium- or high-level NIST SP 800-171 REVISION 2 summary assessment score of 110 or better visible within the Supplier Performance Risk System (SPRS)</w:t>
      </w:r>
      <w:r w:rsidRPr="00AD2550">
        <w:rPr>
          <w:rFonts w:ascii="Arial" w:hAnsi="Arial" w:cs="Arial"/>
        </w:rPr>
        <w:t>.</w:t>
      </w:r>
    </w:p>
    <w:p w14:paraId="51BF9E83" w14:textId="20F3BD69" w:rsidR="003B6DA8" w:rsidRPr="00AD2550" w:rsidRDefault="00E64F5F" w:rsidP="000F50FC">
      <w:pPr>
        <w:pStyle w:val="ListParagraph"/>
        <w:numPr>
          <w:ilvl w:val="1"/>
          <w:numId w:val="10"/>
        </w:numPr>
        <w:spacing w:after="120" w:line="240" w:lineRule="auto"/>
        <w:ind w:left="900"/>
        <w:contextualSpacing w:val="0"/>
        <w:rPr>
          <w:rFonts w:ascii="Arial" w:hAnsi="Arial" w:cs="Arial"/>
        </w:rPr>
      </w:pPr>
      <w:r w:rsidRPr="00AD2550">
        <w:rPr>
          <w:rFonts w:ascii="Arial" w:hAnsi="Arial" w:cs="Arial"/>
          <w:b/>
        </w:rPr>
        <w:t>Dat</w:t>
      </w:r>
      <w:r w:rsidRPr="00942FC3">
        <w:rPr>
          <w:rFonts w:ascii="Arial" w:hAnsi="Arial" w:cs="Arial"/>
          <w:b/>
        </w:rPr>
        <w:t>a Rights:</w:t>
      </w:r>
      <w:r w:rsidRPr="00AD2550">
        <w:rPr>
          <w:rFonts w:ascii="Arial" w:hAnsi="Arial" w:cs="Arial"/>
        </w:rPr>
        <w:t xml:space="preserve"> </w:t>
      </w:r>
      <w:r w:rsidR="002240BD" w:rsidRPr="002240BD">
        <w:rPr>
          <w:rFonts w:ascii="Arial" w:hAnsi="Arial" w:cs="Arial"/>
        </w:rPr>
        <w:t>The Government requires Unlimited Rights to the resultant business processes, associated performance documents, requirements, contract deliverables, and all replication data required to replicate the successfully completed services across future requirements IAW DFARS 252.227-7015 Technical Data – Commercial Products and Commercial Services (JAN 2025)</w:t>
      </w:r>
      <w:r w:rsidRPr="00AD2550">
        <w:rPr>
          <w:rFonts w:ascii="Arial" w:hAnsi="Arial" w:cs="Arial"/>
        </w:rPr>
        <w:t>.</w:t>
      </w:r>
    </w:p>
    <w:p w14:paraId="3F30EB3F" w14:textId="3AA5989A" w:rsidR="003B6DA8" w:rsidRPr="00AD2550" w:rsidRDefault="00E64F5F" w:rsidP="000F50FC">
      <w:pPr>
        <w:pStyle w:val="ListParagraph"/>
        <w:numPr>
          <w:ilvl w:val="1"/>
          <w:numId w:val="10"/>
        </w:numPr>
        <w:spacing w:after="120" w:line="240" w:lineRule="auto"/>
        <w:ind w:left="900"/>
        <w:contextualSpacing w:val="0"/>
        <w:rPr>
          <w:rFonts w:ascii="Arial" w:hAnsi="Arial" w:cs="Arial"/>
        </w:rPr>
      </w:pPr>
      <w:r w:rsidRPr="00942FC3">
        <w:rPr>
          <w:rFonts w:ascii="Arial" w:hAnsi="Arial" w:cs="Arial"/>
          <w:b/>
        </w:rPr>
        <w:t>Organizational Con</w:t>
      </w:r>
      <w:r w:rsidRPr="00AD2550">
        <w:rPr>
          <w:rFonts w:ascii="Arial" w:hAnsi="Arial" w:cs="Arial"/>
          <w:b/>
        </w:rPr>
        <w:t>flict of Interest (OCI) and Broad Scope Exclusion:</w:t>
      </w:r>
    </w:p>
    <w:p w14:paraId="31BA2B5A" w14:textId="1DB9B476" w:rsidR="006163E9" w:rsidRDefault="00CA3216" w:rsidP="00F1666F">
      <w:pPr>
        <w:pStyle w:val="ListParagraph"/>
        <w:numPr>
          <w:ilvl w:val="1"/>
          <w:numId w:val="21"/>
        </w:numPr>
        <w:spacing w:after="120" w:line="240" w:lineRule="auto"/>
        <w:contextualSpacing w:val="0"/>
        <w:rPr>
          <w:rFonts w:ascii="Arial" w:hAnsi="Arial" w:cs="Arial"/>
        </w:rPr>
      </w:pPr>
      <w:r w:rsidRPr="00FB552F">
        <w:rPr>
          <w:rFonts w:ascii="Arial" w:hAnsi="Arial" w:cs="Arial"/>
          <w:b/>
        </w:rPr>
        <w:t>Proximity to Inherently Governmental Functions &amp; Sensitive Information:</w:t>
      </w:r>
      <w:r w:rsidR="00FE28A1" w:rsidRPr="00FE28A1">
        <w:rPr>
          <w:rFonts w:ascii="Arial" w:hAnsi="Arial" w:cs="Arial"/>
        </w:rPr>
        <w:t xml:space="preserve"> </w:t>
      </w:r>
      <w:r w:rsidR="00042BF9" w:rsidRPr="00042BF9">
        <w:rPr>
          <w:rFonts w:ascii="Arial" w:hAnsi="Arial" w:cs="Arial"/>
        </w:rPr>
        <w:t xml:space="preserve">Contractor personnel will provide independent advisory and analytical support to Government decision-makers. While they will support activities adjacent to inherently governmental functions (such as providing market research for requirements packages, conducting technical analysis of alternatives, and consolidating data for acquisition planning), the Government retains sole authority for finalizing requirements, establishing technical direction, and approving all acquisition plans. Contractor personnel shall not perform inherently governmental functions, nor provide labor categories or staffing constructs that imply Government authority. The Government remains the final decision-making authority on all acquisition, technical, and programmatic matters. </w:t>
      </w:r>
      <w:r w:rsidR="00042BF9" w:rsidRPr="00042BF9">
        <w:rPr>
          <w:rFonts w:ascii="Arial" w:hAnsi="Arial" w:cs="Arial"/>
          <w:bCs/>
        </w:rPr>
        <w:t xml:space="preserve">Under no circumstances shall contractor personnel execute final validations, approve financial obligations, authorize contract actions, make final policy determinations, or direct </w:t>
      </w:r>
      <w:r w:rsidR="006163E9">
        <w:rPr>
          <w:rFonts w:ascii="Arial" w:hAnsi="Arial" w:cs="Arial"/>
          <w:bCs/>
        </w:rPr>
        <w:t xml:space="preserve">the </w:t>
      </w:r>
      <w:r w:rsidR="00042BF9" w:rsidRPr="00042BF9">
        <w:rPr>
          <w:rFonts w:ascii="Arial" w:hAnsi="Arial" w:cs="Arial"/>
          <w:bCs/>
        </w:rPr>
        <w:t>Government</w:t>
      </w:r>
      <w:r w:rsidRPr="00FE28A1">
        <w:rPr>
          <w:rFonts w:ascii="Arial" w:hAnsi="Arial" w:cs="Arial"/>
        </w:rPr>
        <w:t>.</w:t>
      </w:r>
    </w:p>
    <w:p w14:paraId="0DB8C874" w14:textId="1177EE03" w:rsidR="00CA3216" w:rsidRPr="009C2BCD" w:rsidRDefault="00CA3216" w:rsidP="00F1666F">
      <w:pPr>
        <w:pStyle w:val="ListParagraph"/>
        <w:numPr>
          <w:ilvl w:val="1"/>
          <w:numId w:val="21"/>
        </w:numPr>
        <w:spacing w:after="120" w:line="240" w:lineRule="auto"/>
        <w:contextualSpacing w:val="0"/>
        <w:rPr>
          <w:rFonts w:ascii="Arial" w:hAnsi="Arial" w:cs="Arial"/>
        </w:rPr>
      </w:pPr>
      <w:r w:rsidRPr="00FE2C29">
        <w:rPr>
          <w:rFonts w:ascii="Arial" w:hAnsi="Arial" w:cs="Arial"/>
          <w:b/>
          <w:bCs/>
        </w:rPr>
        <w:t>OCI and Competitive Exclusion</w:t>
      </w:r>
      <w:r w:rsidR="00572E1A" w:rsidRPr="00FE2C29">
        <w:rPr>
          <w:rFonts w:ascii="Arial" w:hAnsi="Arial" w:cs="Arial"/>
          <w:b/>
          <w:bCs/>
        </w:rPr>
        <w:t>:</w:t>
      </w:r>
      <w:r w:rsidR="00572E1A" w:rsidRPr="00611754">
        <w:rPr>
          <w:rFonts w:ascii="Arial" w:hAnsi="Arial" w:cs="Arial"/>
        </w:rPr>
        <w:t xml:space="preserve"> </w:t>
      </w:r>
      <w:r w:rsidR="00E720B4" w:rsidRPr="00E720B4">
        <w:rPr>
          <w:rFonts w:ascii="Arial" w:hAnsi="Arial" w:cs="Arial"/>
        </w:rPr>
        <w:t xml:space="preserve">Pursuant to FAR 9.507-1, the Government recognizes that this advisory role creates potential OCI related to biased ground rules and impaired objectivity. As a baseline to neutralize these risks, the Contractor (including its prime entity, subcontractors, joint venture partners, and all </w:t>
      </w:r>
      <w:r w:rsidR="00E720B4" w:rsidRPr="00E720B4">
        <w:rPr>
          <w:rFonts w:ascii="Arial" w:hAnsi="Arial" w:cs="Arial"/>
        </w:rPr>
        <w:lastRenderedPageBreak/>
        <w:t xml:space="preserve">corporate affiliates) shall be excluded from participating as a prime contractor or subcontractor on any current and future </w:t>
      </w:r>
      <w:r w:rsidR="00CA408D">
        <w:rPr>
          <w:rFonts w:ascii="Arial" w:hAnsi="Arial" w:cs="Arial"/>
        </w:rPr>
        <w:t xml:space="preserve">CPE </w:t>
      </w:r>
      <w:r w:rsidR="00E720B4" w:rsidRPr="00E720B4">
        <w:rPr>
          <w:rFonts w:ascii="Arial" w:hAnsi="Arial" w:cs="Arial"/>
        </w:rPr>
        <w:t xml:space="preserve">ST3 </w:t>
      </w:r>
      <w:r w:rsidR="007F7A40" w:rsidRPr="007F7A40">
        <w:rPr>
          <w:rFonts w:ascii="Arial" w:hAnsi="Arial" w:cs="Arial"/>
        </w:rPr>
        <w:t>contract involving</w:t>
      </w:r>
      <w:r w:rsidR="00E720B4" w:rsidRPr="00E720B4">
        <w:rPr>
          <w:rFonts w:ascii="Arial" w:hAnsi="Arial" w:cs="Arial"/>
        </w:rPr>
        <w:t xml:space="preserve"> product development, hardware manufacturing, software integration, testing, fielding, and support opportunities. This baseline exclusion shall remain in effect for the life of this task order, inclusive of any option periods, extensions, or transition-out phases, plus one (1) year from the final date of contract performance</w:t>
      </w:r>
      <w:r w:rsidRPr="005A5EA8">
        <w:rPr>
          <w:rFonts w:ascii="Arial" w:hAnsi="Arial" w:cs="Arial"/>
        </w:rPr>
        <w:t>.</w:t>
      </w:r>
      <w:r w:rsidRPr="009C2BCD">
        <w:rPr>
          <w:rFonts w:ascii="Arial" w:hAnsi="Arial" w:cs="Arial"/>
        </w:rPr>
        <w:t xml:space="preserve"> </w:t>
      </w:r>
    </w:p>
    <w:p w14:paraId="52BD99B1" w14:textId="5374DC62" w:rsidR="003B6DA8" w:rsidRPr="005A5EA8" w:rsidRDefault="00CA3216" w:rsidP="00611754">
      <w:pPr>
        <w:pStyle w:val="ListParagraph"/>
        <w:numPr>
          <w:ilvl w:val="1"/>
          <w:numId w:val="21"/>
        </w:numPr>
        <w:spacing w:after="120" w:line="240" w:lineRule="auto"/>
        <w:contextualSpacing w:val="0"/>
        <w:rPr>
          <w:rFonts w:ascii="Arial" w:hAnsi="Arial" w:cs="Arial"/>
        </w:rPr>
      </w:pPr>
      <w:r w:rsidRPr="00FE2C29">
        <w:rPr>
          <w:rFonts w:ascii="Arial" w:hAnsi="Arial" w:cs="Arial"/>
          <w:b/>
          <w:bCs/>
        </w:rPr>
        <w:t>OCI Mitigation and Firewall Exemption</w:t>
      </w:r>
      <w:r w:rsidR="00572E1A" w:rsidRPr="00FE2C29">
        <w:rPr>
          <w:rFonts w:ascii="Arial" w:hAnsi="Arial" w:cs="Arial"/>
          <w:b/>
          <w:bCs/>
        </w:rPr>
        <w:t>:</w:t>
      </w:r>
      <w:r w:rsidR="00572E1A" w:rsidRPr="00611754">
        <w:rPr>
          <w:rFonts w:ascii="Arial" w:hAnsi="Arial" w:cs="Arial"/>
        </w:rPr>
        <w:t xml:space="preserve"> </w:t>
      </w:r>
      <w:r w:rsidR="00926638" w:rsidRPr="00926638">
        <w:rPr>
          <w:rFonts w:ascii="Arial" w:hAnsi="Arial" w:cs="Arial"/>
        </w:rPr>
        <w:t>While the baseline exclusion applies corporately, the Contracting Officer, at their sole discretion, is willing to review and consider for approval written OCI Mitigation Plans that request an exemption for specific subcontractors or distinct corporate business units. The burden of proof rests solely and entirely on the Contractor to demonstrate that an impenetrable firewall exists. To be considered satisfactory to the Contracting Officer, the Contractor’s Mitigation Plan must definitively demonstrate total organizational, physical, and digital separation to guarantee that no proprietary data, source selection information, or strategic acquisition insights can cross the firewall. This must include, at a minimum: separate corporate governance, independent business development pipelines, isolated digital networks (including email, document repositories, and chat platforms), and physical security protocols. The Government reserves the right to reject any Mitigation Plan that fails to reasonably and satisfactorily resolve the potential OCI to the satisfaction of the Contracting Officer and will not make an award that results in an unmitigated OCI</w:t>
      </w:r>
      <w:r w:rsidRPr="005A5EA8">
        <w:rPr>
          <w:rFonts w:ascii="Arial" w:hAnsi="Arial" w:cs="Arial"/>
        </w:rPr>
        <w:t>.</w:t>
      </w:r>
    </w:p>
    <w:p w14:paraId="4EBDF1EB" w14:textId="1C7EA2D9" w:rsidR="003B6DA8" w:rsidRDefault="00E64F5F" w:rsidP="00611754">
      <w:pPr>
        <w:pStyle w:val="ListParagraph"/>
        <w:numPr>
          <w:ilvl w:val="1"/>
          <w:numId w:val="21"/>
        </w:numPr>
        <w:spacing w:after="120" w:line="240" w:lineRule="auto"/>
        <w:contextualSpacing w:val="0"/>
        <w:rPr>
          <w:rFonts w:ascii="Arial" w:hAnsi="Arial" w:cs="Arial"/>
        </w:rPr>
      </w:pPr>
      <w:r w:rsidRPr="00FE2C29">
        <w:rPr>
          <w:rFonts w:ascii="Arial" w:hAnsi="Arial" w:cs="Arial"/>
          <w:b/>
          <w:bCs/>
        </w:rPr>
        <w:t xml:space="preserve">Access to </w:t>
      </w:r>
      <w:r w:rsidR="00D94504" w:rsidRPr="00FE2C29">
        <w:rPr>
          <w:rFonts w:ascii="Arial" w:hAnsi="Arial" w:cs="Arial"/>
          <w:b/>
          <w:bCs/>
        </w:rPr>
        <w:t xml:space="preserve">Planning, Programming, Budgeting, </w:t>
      </w:r>
      <w:r w:rsidR="00165250" w:rsidRPr="00FE2C29">
        <w:rPr>
          <w:rFonts w:ascii="Arial" w:hAnsi="Arial" w:cs="Arial"/>
          <w:b/>
          <w:bCs/>
        </w:rPr>
        <w:t xml:space="preserve">Proprietary and/or Source Selection </w:t>
      </w:r>
      <w:r w:rsidRPr="00FE2C29">
        <w:rPr>
          <w:rFonts w:ascii="Arial" w:hAnsi="Arial" w:cs="Arial"/>
          <w:b/>
          <w:bCs/>
        </w:rPr>
        <w:t>Information</w:t>
      </w:r>
      <w:r w:rsidRPr="001F46FE">
        <w:rPr>
          <w:rFonts w:ascii="Arial" w:hAnsi="Arial" w:cs="Arial"/>
        </w:rPr>
        <w:t>:</w:t>
      </w:r>
      <w:r w:rsidRPr="00AD2550">
        <w:rPr>
          <w:rFonts w:ascii="Arial" w:hAnsi="Arial" w:cs="Arial"/>
        </w:rPr>
        <w:t xml:space="preserve"> </w:t>
      </w:r>
      <w:r w:rsidR="009E224B" w:rsidRPr="009E224B">
        <w:rPr>
          <w:rFonts w:ascii="Arial" w:hAnsi="Arial" w:cs="Arial"/>
        </w:rPr>
        <w:t>Contractor and subcontractor personnel performing work under this contract will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and DFARS 209.5. This access creates a severe potential for an unfair competitive advantage</w:t>
      </w:r>
      <w:r w:rsidRPr="00AD2550">
        <w:rPr>
          <w:rFonts w:ascii="Arial" w:hAnsi="Arial" w:cs="Arial"/>
        </w:rPr>
        <w:t>.</w:t>
      </w:r>
      <w:r w:rsidR="00210CF4">
        <w:rPr>
          <w:rFonts w:ascii="Arial" w:hAnsi="Arial" w:cs="Arial"/>
        </w:rPr>
        <w:t xml:space="preserve"> All contractors </w:t>
      </w:r>
      <w:r w:rsidR="00A815FB">
        <w:rPr>
          <w:rFonts w:ascii="Arial" w:hAnsi="Arial" w:cs="Arial"/>
        </w:rPr>
        <w:t xml:space="preserve">are responsible </w:t>
      </w:r>
      <w:r w:rsidR="005D00C1">
        <w:rPr>
          <w:rFonts w:ascii="Arial" w:hAnsi="Arial" w:cs="Arial"/>
        </w:rPr>
        <w:t>to</w:t>
      </w:r>
      <w:r w:rsidR="00A815FB">
        <w:rPr>
          <w:rFonts w:ascii="Arial" w:hAnsi="Arial" w:cs="Arial"/>
        </w:rPr>
        <w:t xml:space="preserve"> ensure employees have signed </w:t>
      </w:r>
      <w:r w:rsidR="000306CA">
        <w:rPr>
          <w:rFonts w:ascii="Arial" w:hAnsi="Arial" w:cs="Arial"/>
        </w:rPr>
        <w:t xml:space="preserve">non-disclosure agreements that are provided to the </w:t>
      </w:r>
      <w:r w:rsidR="00080041">
        <w:rPr>
          <w:rFonts w:ascii="Arial" w:hAnsi="Arial" w:cs="Arial"/>
        </w:rPr>
        <w:t xml:space="preserve">COR prior to the employee’s start date. </w:t>
      </w:r>
    </w:p>
    <w:p w14:paraId="6D560FBB" w14:textId="77777777" w:rsidR="00B25BA6" w:rsidRPr="00AD2550" w:rsidRDefault="00B25BA6" w:rsidP="00B25BA6">
      <w:pPr>
        <w:pStyle w:val="ListParagraph"/>
        <w:spacing w:after="120" w:line="240" w:lineRule="auto"/>
        <w:ind w:left="1440"/>
        <w:contextualSpacing w:val="0"/>
        <w:rPr>
          <w:rFonts w:ascii="Arial" w:hAnsi="Arial" w:cs="Arial"/>
        </w:rPr>
      </w:pPr>
    </w:p>
    <w:p w14:paraId="5086C04C" w14:textId="4361DA13" w:rsidR="003B6DA8" w:rsidRPr="009C4446" w:rsidRDefault="00E64F5F" w:rsidP="001D2C20">
      <w:pPr>
        <w:pStyle w:val="ListParagraph"/>
        <w:numPr>
          <w:ilvl w:val="0"/>
          <w:numId w:val="10"/>
        </w:numPr>
        <w:spacing w:after="120" w:line="240" w:lineRule="auto"/>
        <w:contextualSpacing w:val="0"/>
        <w:rPr>
          <w:rFonts w:ascii="Arial" w:hAnsi="Arial" w:cs="Arial"/>
          <w:b/>
          <w:bCs/>
        </w:rPr>
      </w:pPr>
      <w:r w:rsidRPr="009C4446">
        <w:rPr>
          <w:rFonts w:ascii="Arial" w:hAnsi="Arial" w:cs="Arial"/>
          <w:b/>
          <w:bCs/>
        </w:rPr>
        <w:t>STREAMLINED DELIVERABLES &amp; REPORTING</w:t>
      </w:r>
    </w:p>
    <w:p w14:paraId="7B55AE9A" w14:textId="4BCB1128" w:rsidR="00AD2550" w:rsidRPr="00AD2550" w:rsidRDefault="004A140B" w:rsidP="001D2C20">
      <w:pPr>
        <w:spacing w:after="120" w:line="240" w:lineRule="auto"/>
        <w:rPr>
          <w:rFonts w:ascii="Arial" w:hAnsi="Arial" w:cs="Arial"/>
        </w:rPr>
      </w:pPr>
      <w:r w:rsidRPr="004A140B">
        <w:rPr>
          <w:rFonts w:ascii="Arial" w:hAnsi="Arial" w:cs="Arial"/>
        </w:rPr>
        <w:t xml:space="preserve">To eliminate administrative overhead and align with Agile principles, the Contractor shall deliver </w:t>
      </w:r>
      <w:r w:rsidR="00DB49F6">
        <w:rPr>
          <w:rFonts w:ascii="Arial" w:hAnsi="Arial" w:cs="Arial"/>
        </w:rPr>
        <w:t>t</w:t>
      </w:r>
      <w:r w:rsidRPr="004A140B">
        <w:rPr>
          <w:rFonts w:ascii="Arial" w:hAnsi="Arial" w:cs="Arial"/>
        </w:rPr>
        <w:t>he following post-award deliverables and reporting mechanisms shall be established and maintained by the Contractor</w:t>
      </w:r>
      <w:r w:rsidR="00E64F5F" w:rsidRPr="00DC1024">
        <w:rPr>
          <w:rFonts w:ascii="Arial" w:hAnsi="Arial" w:cs="Arial"/>
        </w:rPr>
        <w:t>:</w:t>
      </w:r>
    </w:p>
    <w:p w14:paraId="1E1BCEDB" w14:textId="39C596F6" w:rsidR="00BF2615" w:rsidRPr="00BF2615" w:rsidRDefault="00BF2615" w:rsidP="00DC5C75">
      <w:pPr>
        <w:shd w:val="clear" w:color="auto" w:fill="FDFCFC"/>
        <w:spacing w:before="100" w:beforeAutospacing="1" w:after="100" w:afterAutospacing="1" w:line="240" w:lineRule="auto"/>
        <w:outlineLvl w:val="2"/>
        <w:rPr>
          <w:rFonts w:ascii="Roboto" w:eastAsia="Times New Roman" w:hAnsi="Roboto" w:cs="Times New Roman"/>
          <w:b/>
          <w:bCs/>
          <w:color w:val="1F1F1F"/>
          <w:szCs w:val="24"/>
        </w:rPr>
      </w:pPr>
      <w:r w:rsidRPr="00BF2615">
        <w:rPr>
          <w:rFonts w:ascii="Roboto" w:eastAsia="Times New Roman" w:hAnsi="Roboto" w:cs="Times New Roman"/>
          <w:color w:val="1F1F1F"/>
          <w:szCs w:val="24"/>
        </w:rPr>
        <w:lastRenderedPageBreak/>
        <w:t xml:space="preserve">7.1 </w:t>
      </w:r>
      <w:r w:rsidRPr="00BF2615">
        <w:rPr>
          <w:rFonts w:ascii="Arial" w:hAnsi="Arial" w:cs="Arial"/>
          <w:b/>
        </w:rPr>
        <w:t>Foundational Program Documents</w:t>
      </w:r>
    </w:p>
    <w:p w14:paraId="2BDB7A22" w14:textId="2F3BC7BA" w:rsidR="00BF2615" w:rsidRPr="00BF2615" w:rsidRDefault="00BF2615" w:rsidP="00BF2615">
      <w:pPr>
        <w:numPr>
          <w:ilvl w:val="0"/>
          <w:numId w:val="32"/>
        </w:numPr>
        <w:shd w:val="clear" w:color="auto" w:fill="FDFCFC"/>
        <w:spacing w:after="0" w:line="240" w:lineRule="auto"/>
        <w:rPr>
          <w:rFonts w:ascii="Arial" w:hAnsi="Arial" w:cs="Arial"/>
        </w:rPr>
      </w:pPr>
      <w:r w:rsidRPr="00BF2615">
        <w:rPr>
          <w:rFonts w:ascii="Arial" w:hAnsi="Arial" w:cs="Arial"/>
          <w:b/>
          <w:bCs/>
        </w:rPr>
        <w:t>Agile Management Plan (</w:t>
      </w:r>
      <w:r w:rsidR="00DD03A7">
        <w:rPr>
          <w:rFonts w:ascii="Arial" w:hAnsi="Arial" w:cs="Arial"/>
          <w:b/>
          <w:bCs/>
        </w:rPr>
        <w:t>A</w:t>
      </w:r>
      <w:r w:rsidRPr="00BF2615">
        <w:rPr>
          <w:rFonts w:ascii="Arial" w:hAnsi="Arial" w:cs="Arial"/>
          <w:b/>
          <w:bCs/>
        </w:rPr>
        <w:t>MP):</w:t>
      </w:r>
      <w:r w:rsidRPr="00BF2615">
        <w:rPr>
          <w:rFonts w:ascii="Arial" w:hAnsi="Arial" w:cs="Arial"/>
        </w:rPr>
        <w:t xml:space="preserve"> The Contractor shall deliver </w:t>
      </w:r>
      <w:r w:rsidR="00DD03A7">
        <w:rPr>
          <w:rFonts w:ascii="Arial" w:hAnsi="Arial" w:cs="Arial"/>
        </w:rPr>
        <w:t>an Agile Management Plan</w:t>
      </w:r>
      <w:r w:rsidR="00964E10">
        <w:rPr>
          <w:rFonts w:ascii="Arial" w:hAnsi="Arial" w:cs="Arial"/>
        </w:rPr>
        <w:t xml:space="preserve"> at the end of the </w:t>
      </w:r>
      <w:r w:rsidR="006D20AA">
        <w:rPr>
          <w:rFonts w:ascii="Arial" w:hAnsi="Arial" w:cs="Arial"/>
        </w:rPr>
        <w:t xml:space="preserve">ramp-up </w:t>
      </w:r>
      <w:r w:rsidR="00155344">
        <w:rPr>
          <w:rFonts w:ascii="Arial" w:hAnsi="Arial" w:cs="Arial"/>
        </w:rPr>
        <w:t>period,</w:t>
      </w:r>
      <w:r w:rsidR="00C93806">
        <w:rPr>
          <w:rFonts w:ascii="Arial" w:hAnsi="Arial" w:cs="Arial"/>
        </w:rPr>
        <w:t xml:space="preserve"> and</w:t>
      </w:r>
      <w:r w:rsidR="00A23804">
        <w:rPr>
          <w:rFonts w:ascii="Arial" w:hAnsi="Arial" w:cs="Arial"/>
        </w:rPr>
        <w:t xml:space="preserve"> it</w:t>
      </w:r>
      <w:r w:rsidR="00C93806">
        <w:rPr>
          <w:rFonts w:ascii="Arial" w:hAnsi="Arial" w:cs="Arial"/>
        </w:rPr>
        <w:t xml:space="preserve"> </w:t>
      </w:r>
      <w:r w:rsidR="00B57E4E">
        <w:rPr>
          <w:rFonts w:ascii="Arial" w:hAnsi="Arial" w:cs="Arial"/>
        </w:rPr>
        <w:t xml:space="preserve">shall </w:t>
      </w:r>
      <w:r w:rsidR="004559B1">
        <w:rPr>
          <w:rFonts w:ascii="Arial" w:hAnsi="Arial" w:cs="Arial"/>
        </w:rPr>
        <w:t xml:space="preserve">be </w:t>
      </w:r>
      <w:r w:rsidR="00C93806" w:rsidRPr="00BF2615">
        <w:rPr>
          <w:rFonts w:ascii="Arial" w:hAnsi="Arial" w:cs="Arial"/>
        </w:rPr>
        <w:t>maintained as a living document</w:t>
      </w:r>
      <w:r w:rsidRPr="00BF2615">
        <w:rPr>
          <w:rFonts w:ascii="Arial" w:hAnsi="Arial" w:cs="Arial"/>
        </w:rPr>
        <w:t>. This document codifies</w:t>
      </w:r>
      <w:r w:rsidR="00595E50">
        <w:rPr>
          <w:rFonts w:ascii="Arial" w:hAnsi="Arial" w:cs="Arial"/>
        </w:rPr>
        <w:t>, at a minimum,</w:t>
      </w:r>
      <w:r w:rsidRPr="00BF2615">
        <w:rPr>
          <w:rFonts w:ascii="Arial" w:hAnsi="Arial" w:cs="Arial"/>
        </w:rPr>
        <w:t xml:space="preserve"> the Contractor's approved Agile Implementation Plan, detailing the exact processes for sprint planning, resource allocation, backlog grooming, and the</w:t>
      </w:r>
      <w:r w:rsidR="003A2ECF">
        <w:rPr>
          <w:rFonts w:ascii="Arial" w:hAnsi="Arial" w:cs="Arial"/>
        </w:rPr>
        <w:t xml:space="preserve"> approach to detailing </w:t>
      </w:r>
      <w:r w:rsidR="007B1120">
        <w:rPr>
          <w:rFonts w:ascii="Arial" w:hAnsi="Arial" w:cs="Arial"/>
        </w:rPr>
        <w:t>the</w:t>
      </w:r>
      <w:r w:rsidRPr="00BF2615">
        <w:rPr>
          <w:rFonts w:ascii="Arial" w:hAnsi="Arial" w:cs="Arial"/>
        </w:rPr>
        <w:t xml:space="preserve"> "Definition of Done."</w:t>
      </w:r>
    </w:p>
    <w:p w14:paraId="7F802E57" w14:textId="77777777" w:rsidR="00BF2615" w:rsidRPr="00BF2615" w:rsidRDefault="00BF2615" w:rsidP="00BF2615">
      <w:pPr>
        <w:shd w:val="clear" w:color="auto" w:fill="FDFCFC"/>
        <w:spacing w:after="0" w:line="240" w:lineRule="auto"/>
        <w:ind w:left="720"/>
        <w:rPr>
          <w:rFonts w:ascii="Arial" w:hAnsi="Arial" w:cs="Arial"/>
        </w:rPr>
      </w:pPr>
    </w:p>
    <w:p w14:paraId="34AD673C" w14:textId="4981FCCD" w:rsidR="008917C6" w:rsidRPr="001343C9" w:rsidRDefault="00BF2615" w:rsidP="001343C9">
      <w:pPr>
        <w:numPr>
          <w:ilvl w:val="0"/>
          <w:numId w:val="32"/>
        </w:numPr>
        <w:shd w:val="clear" w:color="auto" w:fill="FDFCFC"/>
        <w:spacing w:after="0" w:line="240" w:lineRule="auto"/>
        <w:rPr>
          <w:rFonts w:ascii="Arial" w:hAnsi="Arial" w:cs="Arial"/>
        </w:rPr>
      </w:pPr>
      <w:r w:rsidRPr="008917C6">
        <w:rPr>
          <w:rFonts w:ascii="Arial" w:hAnsi="Arial" w:cs="Arial"/>
          <w:b/>
          <w:bCs/>
        </w:rPr>
        <w:t>Transition-In and Transition-Out Plans:</w:t>
      </w:r>
      <w:r w:rsidRPr="00BF2615">
        <w:rPr>
          <w:rFonts w:ascii="Arial" w:hAnsi="Arial" w:cs="Arial"/>
        </w:rPr>
        <w:t xml:space="preserve"> The Contractor shall </w:t>
      </w:r>
      <w:r w:rsidR="00B440B0">
        <w:rPr>
          <w:rFonts w:ascii="Arial" w:hAnsi="Arial" w:cs="Arial"/>
        </w:rPr>
        <w:t xml:space="preserve">provide </w:t>
      </w:r>
      <w:r w:rsidRPr="00BF2615">
        <w:rPr>
          <w:rFonts w:ascii="Arial" w:hAnsi="Arial" w:cs="Arial"/>
        </w:rPr>
        <w:t>the</w:t>
      </w:r>
      <w:r w:rsidR="00B957ED">
        <w:rPr>
          <w:rFonts w:ascii="Arial" w:hAnsi="Arial" w:cs="Arial"/>
        </w:rPr>
        <w:t xml:space="preserve"> draft</w:t>
      </w:r>
      <w:r w:rsidRPr="00BF2615">
        <w:rPr>
          <w:rFonts w:ascii="Arial" w:hAnsi="Arial" w:cs="Arial"/>
        </w:rPr>
        <w:t> Transition-In Plan</w:t>
      </w:r>
      <w:r w:rsidR="00EA271D">
        <w:rPr>
          <w:rFonts w:ascii="Arial" w:hAnsi="Arial" w:cs="Arial"/>
        </w:rPr>
        <w:t>,</w:t>
      </w:r>
      <w:r w:rsidRPr="00BF2615">
        <w:rPr>
          <w:rFonts w:ascii="Arial" w:hAnsi="Arial" w:cs="Arial"/>
        </w:rPr>
        <w:t> </w:t>
      </w:r>
      <w:r w:rsidR="00635D01">
        <w:rPr>
          <w:rFonts w:ascii="Arial" w:hAnsi="Arial" w:cs="Arial"/>
        </w:rPr>
        <w:t>in its proposal</w:t>
      </w:r>
      <w:r w:rsidR="00EA271D">
        <w:rPr>
          <w:rFonts w:ascii="Arial" w:hAnsi="Arial" w:cs="Arial"/>
        </w:rPr>
        <w:t>,</w:t>
      </w:r>
      <w:r w:rsidR="00635D01">
        <w:rPr>
          <w:rFonts w:ascii="Arial" w:hAnsi="Arial" w:cs="Arial"/>
        </w:rPr>
        <w:t xml:space="preserve"> </w:t>
      </w:r>
      <w:r w:rsidR="00B957ED">
        <w:rPr>
          <w:rFonts w:ascii="Arial" w:hAnsi="Arial" w:cs="Arial"/>
        </w:rPr>
        <w:t xml:space="preserve">to be executed </w:t>
      </w:r>
      <w:r w:rsidRPr="00BF2615">
        <w:rPr>
          <w:rFonts w:ascii="Arial" w:hAnsi="Arial" w:cs="Arial"/>
        </w:rPr>
        <w:t xml:space="preserve">during the </w:t>
      </w:r>
      <w:r w:rsidR="005D1530">
        <w:rPr>
          <w:rFonts w:ascii="Arial" w:hAnsi="Arial" w:cs="Arial"/>
        </w:rPr>
        <w:t>r</w:t>
      </w:r>
      <w:r w:rsidRPr="00BF2615">
        <w:rPr>
          <w:rFonts w:ascii="Arial" w:hAnsi="Arial" w:cs="Arial"/>
        </w:rPr>
        <w:t>amp-up period. A comprehensive Transition-Out Plan shall be delivered prior to contract expiration to guarantee the seamless transfer of all data, digital artifacts, and administrative rights back to the Government.</w:t>
      </w:r>
    </w:p>
    <w:p w14:paraId="72DD73B9" w14:textId="77777777" w:rsidR="008917C6" w:rsidRPr="00BF2615" w:rsidRDefault="008917C6" w:rsidP="001343C9">
      <w:pPr>
        <w:shd w:val="clear" w:color="auto" w:fill="FDFCFC"/>
        <w:spacing w:after="0" w:line="240" w:lineRule="auto"/>
        <w:rPr>
          <w:rFonts w:ascii="Arial" w:hAnsi="Arial" w:cs="Arial"/>
        </w:rPr>
      </w:pPr>
    </w:p>
    <w:p w14:paraId="14215492" w14:textId="1ACC1399" w:rsidR="00BF2615" w:rsidRDefault="00BF2615" w:rsidP="00BF2615">
      <w:pPr>
        <w:numPr>
          <w:ilvl w:val="0"/>
          <w:numId w:val="32"/>
        </w:numPr>
        <w:shd w:val="clear" w:color="auto" w:fill="FDFCFC"/>
        <w:spacing w:after="0" w:line="240" w:lineRule="auto"/>
        <w:rPr>
          <w:rFonts w:ascii="Arial" w:hAnsi="Arial" w:cs="Arial"/>
        </w:rPr>
      </w:pPr>
      <w:r w:rsidRPr="008917C6">
        <w:rPr>
          <w:rFonts w:ascii="Arial" w:hAnsi="Arial" w:cs="Arial"/>
          <w:b/>
          <w:bCs/>
        </w:rPr>
        <w:t xml:space="preserve">Key Personnel &amp; </w:t>
      </w:r>
      <w:r w:rsidR="00B957ED">
        <w:rPr>
          <w:rFonts w:ascii="Arial" w:hAnsi="Arial" w:cs="Arial"/>
          <w:b/>
          <w:bCs/>
        </w:rPr>
        <w:t>Labor Category (LCAT)</w:t>
      </w:r>
      <w:r w:rsidR="00B957ED" w:rsidRPr="008917C6">
        <w:rPr>
          <w:rFonts w:ascii="Arial" w:hAnsi="Arial" w:cs="Arial"/>
          <w:b/>
          <w:bCs/>
        </w:rPr>
        <w:t xml:space="preserve"> </w:t>
      </w:r>
      <w:r w:rsidRPr="008917C6">
        <w:rPr>
          <w:rFonts w:ascii="Arial" w:hAnsi="Arial" w:cs="Arial"/>
          <w:b/>
          <w:bCs/>
        </w:rPr>
        <w:t>Crosswalk:</w:t>
      </w:r>
      <w:r w:rsidRPr="00BF2615">
        <w:rPr>
          <w:rFonts w:ascii="Arial" w:hAnsi="Arial" w:cs="Arial"/>
        </w:rPr>
        <w:t xml:space="preserve"> This shall be </w:t>
      </w:r>
      <w:r w:rsidR="002723FE">
        <w:rPr>
          <w:rFonts w:ascii="Arial" w:hAnsi="Arial" w:cs="Arial"/>
        </w:rPr>
        <w:t>delivered at</w:t>
      </w:r>
      <w:r w:rsidR="00F0524D">
        <w:rPr>
          <w:rFonts w:ascii="Arial" w:hAnsi="Arial" w:cs="Arial"/>
        </w:rPr>
        <w:t xml:space="preserve"> the end of the </w:t>
      </w:r>
      <w:r w:rsidR="00C93806">
        <w:rPr>
          <w:rFonts w:ascii="Arial" w:hAnsi="Arial" w:cs="Arial"/>
        </w:rPr>
        <w:t>ramp-up period and</w:t>
      </w:r>
      <w:r w:rsidR="002723FE">
        <w:rPr>
          <w:rFonts w:ascii="Arial" w:hAnsi="Arial" w:cs="Arial"/>
        </w:rPr>
        <w:t xml:space="preserve"> </w:t>
      </w:r>
      <w:r w:rsidRPr="00BF2615">
        <w:rPr>
          <w:rFonts w:ascii="Arial" w:hAnsi="Arial" w:cs="Arial"/>
        </w:rPr>
        <w:t xml:space="preserve">maintained as a living document. The Contractor </w:t>
      </w:r>
      <w:r w:rsidR="00365E19">
        <w:rPr>
          <w:rFonts w:ascii="Arial" w:hAnsi="Arial" w:cs="Arial"/>
        </w:rPr>
        <w:t>shall</w:t>
      </w:r>
      <w:r w:rsidRPr="00BF2615">
        <w:rPr>
          <w:rFonts w:ascii="Arial" w:hAnsi="Arial" w:cs="Arial"/>
        </w:rPr>
        <w:t xml:space="preserve"> provide a formal LCAT crosswalk for Government</w:t>
      </w:r>
      <w:r w:rsidR="00F9313F">
        <w:rPr>
          <w:rFonts w:ascii="Arial" w:hAnsi="Arial" w:cs="Arial"/>
        </w:rPr>
        <w:t xml:space="preserve"> review</w:t>
      </w:r>
      <w:r w:rsidRPr="00BF2615">
        <w:rPr>
          <w:rFonts w:ascii="Arial" w:hAnsi="Arial" w:cs="Arial"/>
        </w:rPr>
        <w:t xml:space="preserve"> </w:t>
      </w:r>
      <w:r w:rsidR="00803E3E">
        <w:rPr>
          <w:rFonts w:ascii="Arial" w:hAnsi="Arial" w:cs="Arial"/>
        </w:rPr>
        <w:t>for</w:t>
      </w:r>
      <w:r w:rsidRPr="00BF2615">
        <w:rPr>
          <w:rFonts w:ascii="Arial" w:hAnsi="Arial" w:cs="Arial"/>
        </w:rPr>
        <w:t xml:space="preserve"> new personnel to ensure continuous compliance</w:t>
      </w:r>
      <w:r w:rsidR="008F4ECC">
        <w:rPr>
          <w:rFonts w:ascii="Arial" w:hAnsi="Arial" w:cs="Arial"/>
        </w:rPr>
        <w:t xml:space="preserve"> with LCAT definitions and request for waivers due to previous work positions</w:t>
      </w:r>
      <w:r w:rsidRPr="00BF2615">
        <w:rPr>
          <w:rFonts w:ascii="Arial" w:hAnsi="Arial" w:cs="Arial"/>
        </w:rPr>
        <w:t>.</w:t>
      </w:r>
    </w:p>
    <w:p w14:paraId="68CAC8EC" w14:textId="77777777" w:rsidR="008917C6" w:rsidRPr="00BF2615" w:rsidRDefault="008917C6" w:rsidP="008917C6">
      <w:pPr>
        <w:shd w:val="clear" w:color="auto" w:fill="FDFCFC"/>
        <w:spacing w:after="0" w:line="240" w:lineRule="auto"/>
        <w:ind w:left="720"/>
        <w:rPr>
          <w:rFonts w:ascii="Arial" w:hAnsi="Arial" w:cs="Arial"/>
        </w:rPr>
      </w:pPr>
    </w:p>
    <w:p w14:paraId="5DB60EEC" w14:textId="77777777" w:rsidR="00BF2615" w:rsidRPr="00BF2615" w:rsidRDefault="00BF2615" w:rsidP="00BF2615">
      <w:pPr>
        <w:numPr>
          <w:ilvl w:val="0"/>
          <w:numId w:val="32"/>
        </w:numPr>
        <w:shd w:val="clear" w:color="auto" w:fill="FDFCFC"/>
        <w:spacing w:after="0" w:line="240" w:lineRule="auto"/>
        <w:rPr>
          <w:rFonts w:ascii="Arial" w:hAnsi="Arial" w:cs="Arial"/>
        </w:rPr>
      </w:pPr>
      <w:r w:rsidRPr="008917C6">
        <w:rPr>
          <w:rFonts w:ascii="Arial" w:hAnsi="Arial" w:cs="Arial"/>
          <w:b/>
          <w:bCs/>
        </w:rPr>
        <w:t>OCI Mitigation Plan:</w:t>
      </w:r>
      <w:r w:rsidRPr="00BF2615">
        <w:rPr>
          <w:rFonts w:ascii="Arial" w:hAnsi="Arial" w:cs="Arial"/>
        </w:rPr>
        <w:t> This shall be maintained as a living document and updated promptly whenever there is a change to the Contractor's corporate or subcontractor structure that could impact the approved OCI posture.</w:t>
      </w:r>
    </w:p>
    <w:p w14:paraId="2C67622E" w14:textId="77777777" w:rsidR="00BF2615" w:rsidRPr="008917C6" w:rsidRDefault="00BF2615" w:rsidP="00DC5C75">
      <w:pPr>
        <w:shd w:val="clear" w:color="auto" w:fill="FDFCFC"/>
        <w:spacing w:before="100" w:beforeAutospacing="1" w:after="100" w:afterAutospacing="1" w:line="240" w:lineRule="auto"/>
        <w:outlineLvl w:val="2"/>
        <w:rPr>
          <w:rFonts w:ascii="Arial" w:hAnsi="Arial" w:cs="Arial"/>
          <w:b/>
          <w:bCs/>
        </w:rPr>
      </w:pPr>
      <w:r w:rsidRPr="008917C6">
        <w:rPr>
          <w:rFonts w:ascii="Arial" w:hAnsi="Arial" w:cs="Arial"/>
        </w:rPr>
        <w:t>7.2</w:t>
      </w:r>
      <w:r w:rsidRPr="008917C6">
        <w:rPr>
          <w:rFonts w:ascii="Arial" w:hAnsi="Arial" w:cs="Arial"/>
          <w:b/>
          <w:bCs/>
        </w:rPr>
        <w:t xml:space="preserve"> Real-Time Dashboards &amp; Digital Artifacts</w:t>
      </w:r>
    </w:p>
    <w:p w14:paraId="152E4E83" w14:textId="622FB7D5" w:rsidR="00BF2615" w:rsidRDefault="00BF2615" w:rsidP="00BF2615">
      <w:pPr>
        <w:numPr>
          <w:ilvl w:val="0"/>
          <w:numId w:val="33"/>
        </w:numPr>
        <w:shd w:val="clear" w:color="auto" w:fill="FDFCFC"/>
        <w:spacing w:after="0" w:line="240" w:lineRule="auto"/>
        <w:rPr>
          <w:rFonts w:ascii="Arial" w:hAnsi="Arial" w:cs="Arial"/>
        </w:rPr>
      </w:pPr>
      <w:r w:rsidRPr="008917C6">
        <w:rPr>
          <w:rFonts w:ascii="Arial" w:hAnsi="Arial" w:cs="Arial"/>
          <w:b/>
          <w:bCs/>
        </w:rPr>
        <w:t>Agile Performance Dashboard:</w:t>
      </w:r>
      <w:r w:rsidRPr="00BF2615">
        <w:rPr>
          <w:rFonts w:ascii="Arial" w:hAnsi="Arial" w:cs="Arial"/>
        </w:rPr>
        <w:t> The Contractor shall provide the Government with continuous, real-time access to a dashboard environment. This serves as the primary mechanism for tracking sprint progress, cycle times, team velocity, and capacity utilization across all organizational levels.</w:t>
      </w:r>
    </w:p>
    <w:p w14:paraId="5A7BC761" w14:textId="77777777" w:rsidR="008917C6" w:rsidRPr="00BF2615" w:rsidRDefault="008917C6" w:rsidP="008917C6">
      <w:pPr>
        <w:shd w:val="clear" w:color="auto" w:fill="FDFCFC"/>
        <w:spacing w:after="0" w:line="240" w:lineRule="auto"/>
        <w:ind w:left="720"/>
        <w:rPr>
          <w:rFonts w:ascii="Arial" w:hAnsi="Arial" w:cs="Arial"/>
        </w:rPr>
      </w:pPr>
    </w:p>
    <w:p w14:paraId="2C86BC3A" w14:textId="77777777" w:rsidR="00BF2615" w:rsidRPr="00BF2615" w:rsidRDefault="00BF2615" w:rsidP="00BF2615">
      <w:pPr>
        <w:numPr>
          <w:ilvl w:val="0"/>
          <w:numId w:val="33"/>
        </w:numPr>
        <w:shd w:val="clear" w:color="auto" w:fill="FDFCFC"/>
        <w:spacing w:after="0" w:line="240" w:lineRule="auto"/>
        <w:rPr>
          <w:rFonts w:ascii="Arial" w:hAnsi="Arial" w:cs="Arial"/>
        </w:rPr>
      </w:pPr>
      <w:r w:rsidRPr="008917C6">
        <w:rPr>
          <w:rFonts w:ascii="Arial" w:hAnsi="Arial" w:cs="Arial"/>
          <w:b/>
          <w:bCs/>
        </w:rPr>
        <w:t>Knowledge Management Portal:</w:t>
      </w:r>
      <w:r w:rsidRPr="00BF2615">
        <w:rPr>
          <w:rFonts w:ascii="Arial" w:hAnsi="Arial" w:cs="Arial"/>
        </w:rPr>
        <w:t> The Contractor shall maintain a shared digital repository (e.g., Confluence) to serve as the "single source of truth" for all living technical documentation, meeting minutes, architectural artifacts, and interface control documents.</w:t>
      </w:r>
    </w:p>
    <w:p w14:paraId="47EFBF3B" w14:textId="77777777" w:rsidR="00BF2615" w:rsidRPr="00BF2615" w:rsidRDefault="00BF2615" w:rsidP="00DC5C75">
      <w:pPr>
        <w:shd w:val="clear" w:color="auto" w:fill="FDFCFC"/>
        <w:spacing w:before="100" w:beforeAutospacing="1" w:after="100" w:afterAutospacing="1" w:line="240" w:lineRule="auto"/>
        <w:outlineLvl w:val="2"/>
        <w:rPr>
          <w:rFonts w:ascii="Arial" w:hAnsi="Arial" w:cs="Arial"/>
        </w:rPr>
      </w:pPr>
      <w:r w:rsidRPr="00BF2615">
        <w:rPr>
          <w:rFonts w:ascii="Arial" w:hAnsi="Arial" w:cs="Arial"/>
        </w:rPr>
        <w:t xml:space="preserve">7.3 </w:t>
      </w:r>
      <w:r w:rsidRPr="008917C6">
        <w:rPr>
          <w:rFonts w:ascii="Arial" w:hAnsi="Arial" w:cs="Arial"/>
          <w:b/>
          <w:bCs/>
        </w:rPr>
        <w:t>Recurring Status and Financial Reporting</w:t>
      </w:r>
    </w:p>
    <w:p w14:paraId="5388232F" w14:textId="6299A962" w:rsidR="00BF2615" w:rsidRDefault="00BF2615" w:rsidP="00BF2615">
      <w:pPr>
        <w:numPr>
          <w:ilvl w:val="0"/>
          <w:numId w:val="34"/>
        </w:numPr>
        <w:shd w:val="clear" w:color="auto" w:fill="FDFCFC"/>
        <w:spacing w:after="0" w:line="240" w:lineRule="auto"/>
        <w:rPr>
          <w:rFonts w:ascii="Arial" w:hAnsi="Arial" w:cs="Arial"/>
        </w:rPr>
      </w:pPr>
      <w:r w:rsidRPr="008917C6">
        <w:rPr>
          <w:rFonts w:ascii="Arial" w:hAnsi="Arial" w:cs="Arial"/>
          <w:b/>
          <w:bCs/>
        </w:rPr>
        <w:t>Agile Delivery &amp; Sprint Report:</w:t>
      </w:r>
      <w:r w:rsidRPr="00BF2615">
        <w:rPr>
          <w:rFonts w:ascii="Arial" w:hAnsi="Arial" w:cs="Arial"/>
        </w:rPr>
        <w:t xml:space="preserve"> The Contractor shall provide a concise report at the conclusion of each sprint summarizing tasks completed, </w:t>
      </w:r>
      <w:r w:rsidR="00E50265">
        <w:rPr>
          <w:rFonts w:ascii="Arial" w:hAnsi="Arial" w:cs="Arial"/>
        </w:rPr>
        <w:t xml:space="preserve">story points completed, </w:t>
      </w:r>
      <w:r w:rsidR="009974C2">
        <w:rPr>
          <w:rFonts w:ascii="Arial" w:hAnsi="Arial" w:cs="Arial"/>
        </w:rPr>
        <w:t>resources</w:t>
      </w:r>
      <w:r w:rsidR="00C073B8">
        <w:rPr>
          <w:rFonts w:ascii="Arial" w:hAnsi="Arial" w:cs="Arial"/>
        </w:rPr>
        <w:t xml:space="preserve"> expended</w:t>
      </w:r>
      <w:r w:rsidR="00556B8B">
        <w:rPr>
          <w:rFonts w:ascii="Arial" w:hAnsi="Arial" w:cs="Arial"/>
        </w:rPr>
        <w:t>,</w:t>
      </w:r>
      <w:r w:rsidR="00C4507A">
        <w:rPr>
          <w:rFonts w:ascii="Arial" w:hAnsi="Arial" w:cs="Arial"/>
        </w:rPr>
        <w:t xml:space="preserve"> planned but</w:t>
      </w:r>
      <w:r w:rsidR="00556B8B">
        <w:rPr>
          <w:rFonts w:ascii="Arial" w:hAnsi="Arial" w:cs="Arial"/>
        </w:rPr>
        <w:t xml:space="preserve"> </w:t>
      </w:r>
      <w:r w:rsidR="00CC30E0">
        <w:rPr>
          <w:rFonts w:ascii="Arial" w:hAnsi="Arial" w:cs="Arial"/>
        </w:rPr>
        <w:t>un</w:t>
      </w:r>
      <w:r w:rsidR="00953F78">
        <w:rPr>
          <w:rFonts w:ascii="Arial" w:hAnsi="Arial" w:cs="Arial"/>
        </w:rPr>
        <w:t xml:space="preserve">finished </w:t>
      </w:r>
      <w:r w:rsidR="0008561E">
        <w:rPr>
          <w:rFonts w:ascii="Arial" w:hAnsi="Arial" w:cs="Arial"/>
        </w:rPr>
        <w:t>tasks</w:t>
      </w:r>
      <w:r w:rsidR="006138C4">
        <w:rPr>
          <w:rFonts w:ascii="Arial" w:hAnsi="Arial" w:cs="Arial"/>
        </w:rPr>
        <w:t>,</w:t>
      </w:r>
      <w:r w:rsidR="00F71C7C">
        <w:rPr>
          <w:rFonts w:ascii="Arial" w:hAnsi="Arial" w:cs="Arial"/>
        </w:rPr>
        <w:t xml:space="preserve"> </w:t>
      </w:r>
      <w:r w:rsidR="00C37BD6">
        <w:rPr>
          <w:rFonts w:ascii="Arial" w:hAnsi="Arial" w:cs="Arial"/>
        </w:rPr>
        <w:t>quality issues</w:t>
      </w:r>
      <w:r w:rsidRPr="00BF2615">
        <w:rPr>
          <w:rFonts w:ascii="Arial" w:hAnsi="Arial" w:cs="Arial"/>
        </w:rPr>
        <w:t>, and any blockers that impacted velocity.</w:t>
      </w:r>
    </w:p>
    <w:p w14:paraId="30F0B533" w14:textId="77777777" w:rsidR="008917C6" w:rsidRPr="00BF2615" w:rsidRDefault="008917C6" w:rsidP="008917C6">
      <w:pPr>
        <w:shd w:val="clear" w:color="auto" w:fill="FDFCFC"/>
        <w:spacing w:after="0" w:line="240" w:lineRule="auto"/>
        <w:rPr>
          <w:rFonts w:ascii="Arial" w:hAnsi="Arial" w:cs="Arial"/>
        </w:rPr>
      </w:pPr>
    </w:p>
    <w:p w14:paraId="55B0A951" w14:textId="2F0FEFE5" w:rsidR="00BF2615" w:rsidRPr="008234A0" w:rsidRDefault="00BF2615" w:rsidP="003875C3">
      <w:pPr>
        <w:numPr>
          <w:ilvl w:val="0"/>
          <w:numId w:val="34"/>
        </w:numPr>
        <w:shd w:val="clear" w:color="auto" w:fill="FDFCFC"/>
        <w:spacing w:after="0" w:line="240" w:lineRule="auto"/>
        <w:rPr>
          <w:rFonts w:ascii="Arial" w:hAnsi="Arial" w:cs="Arial"/>
        </w:rPr>
      </w:pPr>
      <w:r w:rsidRPr="008234A0">
        <w:rPr>
          <w:rFonts w:ascii="Arial" w:hAnsi="Arial" w:cs="Arial"/>
          <w:b/>
          <w:bCs/>
        </w:rPr>
        <w:t>Consolidated Cost Report:</w:t>
      </w:r>
      <w:r w:rsidRPr="008234A0">
        <w:rPr>
          <w:rFonts w:ascii="Arial" w:hAnsi="Arial" w:cs="Arial"/>
        </w:rPr>
        <w:t xml:space="preserve"> The Contractor shall deliver a </w:t>
      </w:r>
      <w:r w:rsidR="00AE36F0" w:rsidRPr="008234A0">
        <w:rPr>
          <w:rFonts w:ascii="Arial" w:hAnsi="Arial" w:cs="Arial"/>
        </w:rPr>
        <w:t xml:space="preserve">monthly </w:t>
      </w:r>
      <w:r w:rsidRPr="008234A0">
        <w:rPr>
          <w:rFonts w:ascii="Arial" w:hAnsi="Arial" w:cs="Arial"/>
        </w:rPr>
        <w:t>report, detailing financial status, burn rates, and all expenditures. This report must provide strict, auditable segregation and traceability of funding lines</w:t>
      </w:r>
      <w:r w:rsidR="002A57AC" w:rsidRPr="008234A0">
        <w:rPr>
          <w:rFonts w:ascii="Arial" w:hAnsi="Arial" w:cs="Arial"/>
        </w:rPr>
        <w:t>.</w:t>
      </w:r>
    </w:p>
    <w:sectPr w:rsidR="00BF2615" w:rsidRPr="008234A0"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C65CC" w14:textId="77777777" w:rsidR="00B35E5B" w:rsidRDefault="00B35E5B" w:rsidP="00100799">
      <w:pPr>
        <w:spacing w:after="0" w:line="240" w:lineRule="auto"/>
      </w:pPr>
      <w:r>
        <w:separator/>
      </w:r>
    </w:p>
  </w:endnote>
  <w:endnote w:type="continuationSeparator" w:id="0">
    <w:p w14:paraId="05604BDA" w14:textId="77777777" w:rsidR="00B35E5B" w:rsidRDefault="00B35E5B" w:rsidP="00100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24D4C" w14:textId="19B51E9D" w:rsidR="00100799" w:rsidRDefault="00A730D1" w:rsidP="00100799">
    <w:pPr>
      <w:pStyle w:val="Footer"/>
      <w:jc w:val="center"/>
      <w:rPr>
        <w:rFonts w:ascii="Arial" w:hAnsi="Arial" w:cs="Arial"/>
      </w:rPr>
    </w:pPr>
    <w:r>
      <w:rPr>
        <w:rFonts w:ascii="Arial" w:hAnsi="Arial" w:cs="Arial"/>
      </w:rPr>
      <w:t xml:space="preserve">Distribution </w:t>
    </w:r>
    <w:r w:rsidR="00DA318C">
      <w:rPr>
        <w:rFonts w:ascii="Arial" w:hAnsi="Arial" w:cs="Arial"/>
      </w:rPr>
      <w:t>Statement A. Approved for public release</w:t>
    </w:r>
    <w:r w:rsidR="00AE22BF">
      <w:rPr>
        <w:rFonts w:ascii="Arial" w:hAnsi="Arial" w:cs="Arial"/>
      </w:rPr>
      <w:t>: distribution</w:t>
    </w:r>
    <w:r w:rsidR="00DA318C">
      <w:rPr>
        <w:rFonts w:ascii="Arial" w:hAnsi="Arial" w:cs="Arial"/>
      </w:rPr>
      <w:t xml:space="preserve"> unlimited</w:t>
    </w:r>
  </w:p>
  <w:p w14:paraId="68A816D8" w14:textId="2DAF291D" w:rsidR="00100799" w:rsidRPr="00100799" w:rsidRDefault="00100799" w:rsidP="00100799">
    <w:pPr>
      <w:pStyle w:val="Footer"/>
      <w:jc w:val="center"/>
      <w:rPr>
        <w:rFonts w:ascii="Arial" w:hAnsi="Arial" w:cs="Arial"/>
      </w:rPr>
    </w:pPr>
    <w:r w:rsidRPr="00100799">
      <w:rPr>
        <w:rFonts w:ascii="Arial" w:hAnsi="Arial" w:cs="Arial"/>
      </w:rPr>
      <w:fldChar w:fldCharType="begin"/>
    </w:r>
    <w:r w:rsidRPr="00100799">
      <w:rPr>
        <w:rFonts w:ascii="Arial" w:hAnsi="Arial" w:cs="Arial"/>
      </w:rPr>
      <w:instrText xml:space="preserve"> PAGE   \* MERGEFORMAT </w:instrText>
    </w:r>
    <w:r w:rsidRPr="00100799">
      <w:rPr>
        <w:rFonts w:ascii="Arial" w:hAnsi="Arial" w:cs="Arial"/>
      </w:rPr>
      <w:fldChar w:fldCharType="separate"/>
    </w:r>
    <w:r w:rsidRPr="00100799">
      <w:rPr>
        <w:rFonts w:ascii="Arial" w:hAnsi="Arial" w:cs="Arial"/>
        <w:noProof/>
      </w:rPr>
      <w:t>1</w:t>
    </w:r>
    <w:r w:rsidRPr="00100799">
      <w:rPr>
        <w:rFonts w:ascii="Arial" w:hAnsi="Arial" w:cs="Arial"/>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A20DF" w14:textId="77777777" w:rsidR="00B35E5B" w:rsidRDefault="00B35E5B" w:rsidP="00100799">
      <w:pPr>
        <w:spacing w:after="0" w:line="240" w:lineRule="auto"/>
      </w:pPr>
      <w:r>
        <w:separator/>
      </w:r>
    </w:p>
  </w:footnote>
  <w:footnote w:type="continuationSeparator" w:id="0">
    <w:p w14:paraId="2694A2A9" w14:textId="77777777" w:rsidR="00B35E5B" w:rsidRDefault="00B35E5B" w:rsidP="00100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43F86" w14:textId="676CE81D" w:rsidR="0076467A" w:rsidRDefault="0076467A" w:rsidP="0076467A">
    <w:pPr>
      <w:pStyle w:val="Header"/>
      <w:jc w:val="right"/>
      <w:rPr>
        <w:rFonts w:ascii="Arial" w:hAnsi="Arial" w:cs="Arial"/>
      </w:rPr>
    </w:pPr>
    <w:r>
      <w:rPr>
        <w:rFonts w:ascii="Arial" w:hAnsi="Arial" w:cs="Arial"/>
      </w:rPr>
      <w:t>APS SOO v1.</w:t>
    </w:r>
    <w:r w:rsidR="00CD21F6">
      <w:rPr>
        <w:rFonts w:ascii="Arial" w:hAnsi="Arial" w:cs="Arial"/>
      </w:rPr>
      <w:t>1</w:t>
    </w:r>
    <w:r>
      <w:rPr>
        <w:rFonts w:ascii="Arial" w:hAnsi="Arial" w:cs="Arial"/>
      </w:rPr>
      <w:t xml:space="preserve"> – </w:t>
    </w:r>
    <w:r w:rsidR="009C30AB">
      <w:rPr>
        <w:rFonts w:ascii="Arial" w:hAnsi="Arial" w:cs="Arial"/>
      </w:rPr>
      <w:t>02</w:t>
    </w:r>
    <w:r>
      <w:rPr>
        <w:rFonts w:ascii="Arial" w:hAnsi="Arial" w:cs="Arial"/>
      </w:rPr>
      <w:t xml:space="preserve"> </w:t>
    </w:r>
    <w:r w:rsidR="009C30AB">
      <w:rPr>
        <w:rFonts w:ascii="Arial" w:hAnsi="Arial" w:cs="Arial"/>
      </w:rPr>
      <w:t>September</w:t>
    </w:r>
    <w:r>
      <w:rPr>
        <w:rFonts w:ascii="Arial" w:hAnsi="Arial" w:cs="Arial"/>
      </w:rPr>
      <w:t xml:space="preserve"> 2026</w:t>
    </w:r>
  </w:p>
  <w:p w14:paraId="6E72DBEE" w14:textId="0A8106CE" w:rsidR="00100799" w:rsidRPr="00100799" w:rsidRDefault="00DA318C" w:rsidP="00DA318C">
    <w:pPr>
      <w:pStyle w:val="Footer"/>
      <w:jc w:val="center"/>
      <w:rPr>
        <w:rFonts w:ascii="Arial" w:hAnsi="Arial" w:cs="Arial"/>
      </w:rPr>
    </w:pPr>
    <w:r>
      <w:rPr>
        <w:rFonts w:ascii="Arial" w:hAnsi="Arial" w:cs="Arial"/>
      </w:rPr>
      <w:t>Distribution Statement A. Approved for public release: distribution unlimited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8D30C1"/>
    <w:multiLevelType w:val="hybridMultilevel"/>
    <w:tmpl w:val="0DBC46CE"/>
    <w:lvl w:ilvl="0" w:tplc="DA04800E">
      <w:start w:val="1"/>
      <w:numFmt w:val="bullet"/>
      <w:lvlText w:val=""/>
      <w:lvlJc w:val="left"/>
      <w:pPr>
        <w:ind w:left="1440" w:hanging="360"/>
      </w:pPr>
      <w:rPr>
        <w:rFonts w:ascii="Symbol" w:hAnsi="Symbol"/>
      </w:rPr>
    </w:lvl>
    <w:lvl w:ilvl="1" w:tplc="FB2A316C">
      <w:start w:val="1"/>
      <w:numFmt w:val="bullet"/>
      <w:lvlText w:val=""/>
      <w:lvlJc w:val="left"/>
      <w:pPr>
        <w:ind w:left="1440" w:hanging="360"/>
      </w:pPr>
      <w:rPr>
        <w:rFonts w:ascii="Symbol" w:hAnsi="Symbol"/>
      </w:rPr>
    </w:lvl>
    <w:lvl w:ilvl="2" w:tplc="5EF8E948">
      <w:start w:val="1"/>
      <w:numFmt w:val="bullet"/>
      <w:lvlText w:val=""/>
      <w:lvlJc w:val="left"/>
      <w:pPr>
        <w:ind w:left="1440" w:hanging="360"/>
      </w:pPr>
      <w:rPr>
        <w:rFonts w:ascii="Symbol" w:hAnsi="Symbol"/>
      </w:rPr>
    </w:lvl>
    <w:lvl w:ilvl="3" w:tplc="2D3EF6CA">
      <w:start w:val="1"/>
      <w:numFmt w:val="bullet"/>
      <w:lvlText w:val=""/>
      <w:lvlJc w:val="left"/>
      <w:pPr>
        <w:ind w:left="1440" w:hanging="360"/>
      </w:pPr>
      <w:rPr>
        <w:rFonts w:ascii="Symbol" w:hAnsi="Symbol"/>
      </w:rPr>
    </w:lvl>
    <w:lvl w:ilvl="4" w:tplc="28B2B2E8">
      <w:start w:val="1"/>
      <w:numFmt w:val="bullet"/>
      <w:lvlText w:val=""/>
      <w:lvlJc w:val="left"/>
      <w:pPr>
        <w:ind w:left="1440" w:hanging="360"/>
      </w:pPr>
      <w:rPr>
        <w:rFonts w:ascii="Symbol" w:hAnsi="Symbol"/>
      </w:rPr>
    </w:lvl>
    <w:lvl w:ilvl="5" w:tplc="F0FA2D66">
      <w:start w:val="1"/>
      <w:numFmt w:val="bullet"/>
      <w:lvlText w:val=""/>
      <w:lvlJc w:val="left"/>
      <w:pPr>
        <w:ind w:left="1440" w:hanging="360"/>
      </w:pPr>
      <w:rPr>
        <w:rFonts w:ascii="Symbol" w:hAnsi="Symbol"/>
      </w:rPr>
    </w:lvl>
    <w:lvl w:ilvl="6" w:tplc="132E2C96">
      <w:start w:val="1"/>
      <w:numFmt w:val="bullet"/>
      <w:lvlText w:val=""/>
      <w:lvlJc w:val="left"/>
      <w:pPr>
        <w:ind w:left="1440" w:hanging="360"/>
      </w:pPr>
      <w:rPr>
        <w:rFonts w:ascii="Symbol" w:hAnsi="Symbol"/>
      </w:rPr>
    </w:lvl>
    <w:lvl w:ilvl="7" w:tplc="F9C25174">
      <w:start w:val="1"/>
      <w:numFmt w:val="bullet"/>
      <w:lvlText w:val=""/>
      <w:lvlJc w:val="left"/>
      <w:pPr>
        <w:ind w:left="1440" w:hanging="360"/>
      </w:pPr>
      <w:rPr>
        <w:rFonts w:ascii="Symbol" w:hAnsi="Symbol"/>
      </w:rPr>
    </w:lvl>
    <w:lvl w:ilvl="8" w:tplc="359E4BB0">
      <w:start w:val="1"/>
      <w:numFmt w:val="bullet"/>
      <w:lvlText w:val=""/>
      <w:lvlJc w:val="left"/>
      <w:pPr>
        <w:ind w:left="1440" w:hanging="360"/>
      </w:pPr>
      <w:rPr>
        <w:rFonts w:ascii="Symbol" w:hAnsi="Symbol"/>
      </w:rPr>
    </w:lvl>
  </w:abstractNum>
  <w:abstractNum w:abstractNumId="10" w15:restartNumberingAfterBreak="0">
    <w:nsid w:val="069B28CA"/>
    <w:multiLevelType w:val="hybridMultilevel"/>
    <w:tmpl w:val="C5DACF6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CFA098B"/>
    <w:multiLevelType w:val="multilevel"/>
    <w:tmpl w:val="379248A6"/>
    <w:lvl w:ilvl="0">
      <w:start w:val="2"/>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81C3557"/>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88016AA"/>
    <w:multiLevelType w:val="hybridMultilevel"/>
    <w:tmpl w:val="3614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6A638D"/>
    <w:multiLevelType w:val="hybridMultilevel"/>
    <w:tmpl w:val="BE3C8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253ADD"/>
    <w:multiLevelType w:val="hybridMultilevel"/>
    <w:tmpl w:val="F8C648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C47B14"/>
    <w:multiLevelType w:val="hybridMultilevel"/>
    <w:tmpl w:val="1E68F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F412AB"/>
    <w:multiLevelType w:val="hybridMultilevel"/>
    <w:tmpl w:val="9B12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4F4608"/>
    <w:multiLevelType w:val="hybridMultilevel"/>
    <w:tmpl w:val="AD564720"/>
    <w:lvl w:ilvl="0" w:tplc="FAB830B2">
      <w:start w:val="1"/>
      <w:numFmt w:val="bullet"/>
      <w:lvlText w:val=""/>
      <w:lvlJc w:val="left"/>
      <w:pPr>
        <w:ind w:left="1440" w:hanging="360"/>
      </w:pPr>
      <w:rPr>
        <w:rFonts w:ascii="Symbol" w:hAnsi="Symbol"/>
      </w:rPr>
    </w:lvl>
    <w:lvl w:ilvl="1" w:tplc="6A860C20">
      <w:start w:val="1"/>
      <w:numFmt w:val="bullet"/>
      <w:lvlText w:val=""/>
      <w:lvlJc w:val="left"/>
      <w:pPr>
        <w:ind w:left="1440" w:hanging="360"/>
      </w:pPr>
      <w:rPr>
        <w:rFonts w:ascii="Symbol" w:hAnsi="Symbol"/>
      </w:rPr>
    </w:lvl>
    <w:lvl w:ilvl="2" w:tplc="A58A0EF4">
      <w:start w:val="1"/>
      <w:numFmt w:val="bullet"/>
      <w:lvlText w:val=""/>
      <w:lvlJc w:val="left"/>
      <w:pPr>
        <w:ind w:left="1440" w:hanging="360"/>
      </w:pPr>
      <w:rPr>
        <w:rFonts w:ascii="Symbol" w:hAnsi="Symbol"/>
      </w:rPr>
    </w:lvl>
    <w:lvl w:ilvl="3" w:tplc="ED44F002">
      <w:start w:val="1"/>
      <w:numFmt w:val="bullet"/>
      <w:lvlText w:val=""/>
      <w:lvlJc w:val="left"/>
      <w:pPr>
        <w:ind w:left="1440" w:hanging="360"/>
      </w:pPr>
      <w:rPr>
        <w:rFonts w:ascii="Symbol" w:hAnsi="Symbol"/>
      </w:rPr>
    </w:lvl>
    <w:lvl w:ilvl="4" w:tplc="2E3C20F2">
      <w:start w:val="1"/>
      <w:numFmt w:val="bullet"/>
      <w:lvlText w:val=""/>
      <w:lvlJc w:val="left"/>
      <w:pPr>
        <w:ind w:left="1440" w:hanging="360"/>
      </w:pPr>
      <w:rPr>
        <w:rFonts w:ascii="Symbol" w:hAnsi="Symbol"/>
      </w:rPr>
    </w:lvl>
    <w:lvl w:ilvl="5" w:tplc="6AC8D1F8">
      <w:start w:val="1"/>
      <w:numFmt w:val="bullet"/>
      <w:lvlText w:val=""/>
      <w:lvlJc w:val="left"/>
      <w:pPr>
        <w:ind w:left="1440" w:hanging="360"/>
      </w:pPr>
      <w:rPr>
        <w:rFonts w:ascii="Symbol" w:hAnsi="Symbol"/>
      </w:rPr>
    </w:lvl>
    <w:lvl w:ilvl="6" w:tplc="A580AF60">
      <w:start w:val="1"/>
      <w:numFmt w:val="bullet"/>
      <w:lvlText w:val=""/>
      <w:lvlJc w:val="left"/>
      <w:pPr>
        <w:ind w:left="1440" w:hanging="360"/>
      </w:pPr>
      <w:rPr>
        <w:rFonts w:ascii="Symbol" w:hAnsi="Symbol"/>
      </w:rPr>
    </w:lvl>
    <w:lvl w:ilvl="7" w:tplc="7C02D3E4">
      <w:start w:val="1"/>
      <w:numFmt w:val="bullet"/>
      <w:lvlText w:val=""/>
      <w:lvlJc w:val="left"/>
      <w:pPr>
        <w:ind w:left="1440" w:hanging="360"/>
      </w:pPr>
      <w:rPr>
        <w:rFonts w:ascii="Symbol" w:hAnsi="Symbol"/>
      </w:rPr>
    </w:lvl>
    <w:lvl w:ilvl="8" w:tplc="5B6835E4">
      <w:start w:val="1"/>
      <w:numFmt w:val="bullet"/>
      <w:lvlText w:val=""/>
      <w:lvlJc w:val="left"/>
      <w:pPr>
        <w:ind w:left="1440" w:hanging="360"/>
      </w:pPr>
      <w:rPr>
        <w:rFonts w:ascii="Symbol" w:hAnsi="Symbol"/>
      </w:rPr>
    </w:lvl>
  </w:abstractNum>
  <w:abstractNum w:abstractNumId="19" w15:restartNumberingAfterBreak="0">
    <w:nsid w:val="37F0380D"/>
    <w:multiLevelType w:val="multilevel"/>
    <w:tmpl w:val="FCA0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4215B"/>
    <w:multiLevelType w:val="multilevel"/>
    <w:tmpl w:val="A39E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76606D"/>
    <w:multiLevelType w:val="multilevel"/>
    <w:tmpl w:val="18FE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346B41"/>
    <w:multiLevelType w:val="hybridMultilevel"/>
    <w:tmpl w:val="12AE1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295874"/>
    <w:multiLevelType w:val="multilevel"/>
    <w:tmpl w:val="527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934CBB"/>
    <w:multiLevelType w:val="hybridMultilevel"/>
    <w:tmpl w:val="D0B8A428"/>
    <w:lvl w:ilvl="0" w:tplc="0960044C">
      <w:start w:val="1"/>
      <w:numFmt w:val="bullet"/>
      <w:lvlText w:val=""/>
      <w:lvlJc w:val="left"/>
      <w:pPr>
        <w:ind w:left="1440" w:hanging="360"/>
      </w:pPr>
      <w:rPr>
        <w:rFonts w:ascii="Symbol" w:hAnsi="Symbol"/>
      </w:rPr>
    </w:lvl>
    <w:lvl w:ilvl="1" w:tplc="381AB8C0">
      <w:start w:val="1"/>
      <w:numFmt w:val="bullet"/>
      <w:lvlText w:val=""/>
      <w:lvlJc w:val="left"/>
      <w:pPr>
        <w:ind w:left="1440" w:hanging="360"/>
      </w:pPr>
      <w:rPr>
        <w:rFonts w:ascii="Symbol" w:hAnsi="Symbol"/>
      </w:rPr>
    </w:lvl>
    <w:lvl w:ilvl="2" w:tplc="54C46120">
      <w:start w:val="1"/>
      <w:numFmt w:val="bullet"/>
      <w:lvlText w:val=""/>
      <w:lvlJc w:val="left"/>
      <w:pPr>
        <w:ind w:left="1440" w:hanging="360"/>
      </w:pPr>
      <w:rPr>
        <w:rFonts w:ascii="Symbol" w:hAnsi="Symbol"/>
      </w:rPr>
    </w:lvl>
    <w:lvl w:ilvl="3" w:tplc="6CA222D6">
      <w:start w:val="1"/>
      <w:numFmt w:val="bullet"/>
      <w:lvlText w:val=""/>
      <w:lvlJc w:val="left"/>
      <w:pPr>
        <w:ind w:left="1440" w:hanging="360"/>
      </w:pPr>
      <w:rPr>
        <w:rFonts w:ascii="Symbol" w:hAnsi="Symbol"/>
      </w:rPr>
    </w:lvl>
    <w:lvl w:ilvl="4" w:tplc="B78292D0">
      <w:start w:val="1"/>
      <w:numFmt w:val="bullet"/>
      <w:lvlText w:val=""/>
      <w:lvlJc w:val="left"/>
      <w:pPr>
        <w:ind w:left="1440" w:hanging="360"/>
      </w:pPr>
      <w:rPr>
        <w:rFonts w:ascii="Symbol" w:hAnsi="Symbol"/>
      </w:rPr>
    </w:lvl>
    <w:lvl w:ilvl="5" w:tplc="AE9629C8">
      <w:start w:val="1"/>
      <w:numFmt w:val="bullet"/>
      <w:lvlText w:val=""/>
      <w:lvlJc w:val="left"/>
      <w:pPr>
        <w:ind w:left="1440" w:hanging="360"/>
      </w:pPr>
      <w:rPr>
        <w:rFonts w:ascii="Symbol" w:hAnsi="Symbol"/>
      </w:rPr>
    </w:lvl>
    <w:lvl w:ilvl="6" w:tplc="4B6A9EA6">
      <w:start w:val="1"/>
      <w:numFmt w:val="bullet"/>
      <w:lvlText w:val=""/>
      <w:lvlJc w:val="left"/>
      <w:pPr>
        <w:ind w:left="1440" w:hanging="360"/>
      </w:pPr>
      <w:rPr>
        <w:rFonts w:ascii="Symbol" w:hAnsi="Symbol"/>
      </w:rPr>
    </w:lvl>
    <w:lvl w:ilvl="7" w:tplc="DE24CC52">
      <w:start w:val="1"/>
      <w:numFmt w:val="bullet"/>
      <w:lvlText w:val=""/>
      <w:lvlJc w:val="left"/>
      <w:pPr>
        <w:ind w:left="1440" w:hanging="360"/>
      </w:pPr>
      <w:rPr>
        <w:rFonts w:ascii="Symbol" w:hAnsi="Symbol"/>
      </w:rPr>
    </w:lvl>
    <w:lvl w:ilvl="8" w:tplc="FE30FE20">
      <w:start w:val="1"/>
      <w:numFmt w:val="bullet"/>
      <w:lvlText w:val=""/>
      <w:lvlJc w:val="left"/>
      <w:pPr>
        <w:ind w:left="1440" w:hanging="360"/>
      </w:pPr>
      <w:rPr>
        <w:rFonts w:ascii="Symbol" w:hAnsi="Symbol"/>
      </w:rPr>
    </w:lvl>
  </w:abstractNum>
  <w:abstractNum w:abstractNumId="25" w15:restartNumberingAfterBreak="0">
    <w:nsid w:val="4E3B786D"/>
    <w:multiLevelType w:val="hybridMultilevel"/>
    <w:tmpl w:val="892E1F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8E659B"/>
    <w:multiLevelType w:val="hybridMultilevel"/>
    <w:tmpl w:val="74F65ECA"/>
    <w:lvl w:ilvl="0" w:tplc="E65AAA98">
      <w:start w:val="1"/>
      <w:numFmt w:val="bullet"/>
      <w:lvlText w:val=""/>
      <w:lvlJc w:val="left"/>
      <w:pPr>
        <w:ind w:left="1440" w:hanging="360"/>
      </w:pPr>
      <w:rPr>
        <w:rFonts w:ascii="Symbol" w:hAnsi="Symbol"/>
      </w:rPr>
    </w:lvl>
    <w:lvl w:ilvl="1" w:tplc="2F426034">
      <w:start w:val="1"/>
      <w:numFmt w:val="bullet"/>
      <w:lvlText w:val=""/>
      <w:lvlJc w:val="left"/>
      <w:pPr>
        <w:ind w:left="1440" w:hanging="360"/>
      </w:pPr>
      <w:rPr>
        <w:rFonts w:ascii="Symbol" w:hAnsi="Symbol"/>
      </w:rPr>
    </w:lvl>
    <w:lvl w:ilvl="2" w:tplc="262EFD5E">
      <w:start w:val="1"/>
      <w:numFmt w:val="bullet"/>
      <w:lvlText w:val=""/>
      <w:lvlJc w:val="left"/>
      <w:pPr>
        <w:ind w:left="1440" w:hanging="360"/>
      </w:pPr>
      <w:rPr>
        <w:rFonts w:ascii="Symbol" w:hAnsi="Symbol"/>
      </w:rPr>
    </w:lvl>
    <w:lvl w:ilvl="3" w:tplc="CD98C082">
      <w:start w:val="1"/>
      <w:numFmt w:val="bullet"/>
      <w:lvlText w:val=""/>
      <w:lvlJc w:val="left"/>
      <w:pPr>
        <w:ind w:left="1440" w:hanging="360"/>
      </w:pPr>
      <w:rPr>
        <w:rFonts w:ascii="Symbol" w:hAnsi="Symbol"/>
      </w:rPr>
    </w:lvl>
    <w:lvl w:ilvl="4" w:tplc="C0C4B70E">
      <w:start w:val="1"/>
      <w:numFmt w:val="bullet"/>
      <w:lvlText w:val=""/>
      <w:lvlJc w:val="left"/>
      <w:pPr>
        <w:ind w:left="1440" w:hanging="360"/>
      </w:pPr>
      <w:rPr>
        <w:rFonts w:ascii="Symbol" w:hAnsi="Symbol"/>
      </w:rPr>
    </w:lvl>
    <w:lvl w:ilvl="5" w:tplc="465A40BC">
      <w:start w:val="1"/>
      <w:numFmt w:val="bullet"/>
      <w:lvlText w:val=""/>
      <w:lvlJc w:val="left"/>
      <w:pPr>
        <w:ind w:left="1440" w:hanging="360"/>
      </w:pPr>
      <w:rPr>
        <w:rFonts w:ascii="Symbol" w:hAnsi="Symbol"/>
      </w:rPr>
    </w:lvl>
    <w:lvl w:ilvl="6" w:tplc="CABC0494">
      <w:start w:val="1"/>
      <w:numFmt w:val="bullet"/>
      <w:lvlText w:val=""/>
      <w:lvlJc w:val="left"/>
      <w:pPr>
        <w:ind w:left="1440" w:hanging="360"/>
      </w:pPr>
      <w:rPr>
        <w:rFonts w:ascii="Symbol" w:hAnsi="Symbol"/>
      </w:rPr>
    </w:lvl>
    <w:lvl w:ilvl="7" w:tplc="FCB42D3C">
      <w:start w:val="1"/>
      <w:numFmt w:val="bullet"/>
      <w:lvlText w:val=""/>
      <w:lvlJc w:val="left"/>
      <w:pPr>
        <w:ind w:left="1440" w:hanging="360"/>
      </w:pPr>
      <w:rPr>
        <w:rFonts w:ascii="Symbol" w:hAnsi="Symbol"/>
      </w:rPr>
    </w:lvl>
    <w:lvl w:ilvl="8" w:tplc="A89CDD2C">
      <w:start w:val="1"/>
      <w:numFmt w:val="bullet"/>
      <w:lvlText w:val=""/>
      <w:lvlJc w:val="left"/>
      <w:pPr>
        <w:ind w:left="1440" w:hanging="360"/>
      </w:pPr>
      <w:rPr>
        <w:rFonts w:ascii="Symbol" w:hAnsi="Symbol"/>
      </w:rPr>
    </w:lvl>
  </w:abstractNum>
  <w:abstractNum w:abstractNumId="27" w15:restartNumberingAfterBreak="0">
    <w:nsid w:val="65AA0705"/>
    <w:multiLevelType w:val="hybridMultilevel"/>
    <w:tmpl w:val="1CFC70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C813A9"/>
    <w:multiLevelType w:val="hybridMultilevel"/>
    <w:tmpl w:val="F8848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2728C"/>
    <w:multiLevelType w:val="hybridMultilevel"/>
    <w:tmpl w:val="6EB22122"/>
    <w:lvl w:ilvl="0" w:tplc="57B4EC72">
      <w:start w:val="1"/>
      <w:numFmt w:val="bullet"/>
      <w:lvlText w:val=""/>
      <w:lvlJc w:val="left"/>
      <w:pPr>
        <w:ind w:left="1440" w:hanging="360"/>
      </w:pPr>
      <w:rPr>
        <w:rFonts w:ascii="Symbol" w:hAnsi="Symbol"/>
      </w:rPr>
    </w:lvl>
    <w:lvl w:ilvl="1" w:tplc="5CEC60F2">
      <w:start w:val="1"/>
      <w:numFmt w:val="bullet"/>
      <w:lvlText w:val=""/>
      <w:lvlJc w:val="left"/>
      <w:pPr>
        <w:ind w:left="1440" w:hanging="360"/>
      </w:pPr>
      <w:rPr>
        <w:rFonts w:ascii="Symbol" w:hAnsi="Symbol"/>
      </w:rPr>
    </w:lvl>
    <w:lvl w:ilvl="2" w:tplc="B7CC86D2">
      <w:start w:val="1"/>
      <w:numFmt w:val="bullet"/>
      <w:lvlText w:val=""/>
      <w:lvlJc w:val="left"/>
      <w:pPr>
        <w:ind w:left="1440" w:hanging="360"/>
      </w:pPr>
      <w:rPr>
        <w:rFonts w:ascii="Symbol" w:hAnsi="Symbol"/>
      </w:rPr>
    </w:lvl>
    <w:lvl w:ilvl="3" w:tplc="C56A2ED8">
      <w:start w:val="1"/>
      <w:numFmt w:val="bullet"/>
      <w:lvlText w:val=""/>
      <w:lvlJc w:val="left"/>
      <w:pPr>
        <w:ind w:left="1440" w:hanging="360"/>
      </w:pPr>
      <w:rPr>
        <w:rFonts w:ascii="Symbol" w:hAnsi="Symbol"/>
      </w:rPr>
    </w:lvl>
    <w:lvl w:ilvl="4" w:tplc="9258B320">
      <w:start w:val="1"/>
      <w:numFmt w:val="bullet"/>
      <w:lvlText w:val=""/>
      <w:lvlJc w:val="left"/>
      <w:pPr>
        <w:ind w:left="1440" w:hanging="360"/>
      </w:pPr>
      <w:rPr>
        <w:rFonts w:ascii="Symbol" w:hAnsi="Symbol"/>
      </w:rPr>
    </w:lvl>
    <w:lvl w:ilvl="5" w:tplc="563EDD68">
      <w:start w:val="1"/>
      <w:numFmt w:val="bullet"/>
      <w:lvlText w:val=""/>
      <w:lvlJc w:val="left"/>
      <w:pPr>
        <w:ind w:left="1440" w:hanging="360"/>
      </w:pPr>
      <w:rPr>
        <w:rFonts w:ascii="Symbol" w:hAnsi="Symbol"/>
      </w:rPr>
    </w:lvl>
    <w:lvl w:ilvl="6" w:tplc="5F48D152">
      <w:start w:val="1"/>
      <w:numFmt w:val="bullet"/>
      <w:lvlText w:val=""/>
      <w:lvlJc w:val="left"/>
      <w:pPr>
        <w:ind w:left="1440" w:hanging="360"/>
      </w:pPr>
      <w:rPr>
        <w:rFonts w:ascii="Symbol" w:hAnsi="Symbol"/>
      </w:rPr>
    </w:lvl>
    <w:lvl w:ilvl="7" w:tplc="D2D6EBEC">
      <w:start w:val="1"/>
      <w:numFmt w:val="bullet"/>
      <w:lvlText w:val=""/>
      <w:lvlJc w:val="left"/>
      <w:pPr>
        <w:ind w:left="1440" w:hanging="360"/>
      </w:pPr>
      <w:rPr>
        <w:rFonts w:ascii="Symbol" w:hAnsi="Symbol"/>
      </w:rPr>
    </w:lvl>
    <w:lvl w:ilvl="8" w:tplc="7524524E">
      <w:start w:val="1"/>
      <w:numFmt w:val="bullet"/>
      <w:lvlText w:val=""/>
      <w:lvlJc w:val="left"/>
      <w:pPr>
        <w:ind w:left="1440" w:hanging="360"/>
      </w:pPr>
      <w:rPr>
        <w:rFonts w:ascii="Symbol" w:hAnsi="Symbol"/>
      </w:rPr>
    </w:lvl>
  </w:abstractNum>
  <w:abstractNum w:abstractNumId="30" w15:restartNumberingAfterBreak="0">
    <w:nsid w:val="71CF6128"/>
    <w:multiLevelType w:val="hybridMultilevel"/>
    <w:tmpl w:val="2E2E0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8444A1"/>
    <w:multiLevelType w:val="hybridMultilevel"/>
    <w:tmpl w:val="BE767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2974E6"/>
    <w:multiLevelType w:val="multilevel"/>
    <w:tmpl w:val="F6F83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863638">
    <w:abstractNumId w:val="8"/>
  </w:num>
  <w:num w:numId="2" w16cid:durableId="823398057">
    <w:abstractNumId w:val="6"/>
  </w:num>
  <w:num w:numId="3" w16cid:durableId="1230656582">
    <w:abstractNumId w:val="5"/>
  </w:num>
  <w:num w:numId="4" w16cid:durableId="1197427800">
    <w:abstractNumId w:val="4"/>
  </w:num>
  <w:num w:numId="5" w16cid:durableId="219556273">
    <w:abstractNumId w:val="7"/>
  </w:num>
  <w:num w:numId="6" w16cid:durableId="1365326693">
    <w:abstractNumId w:val="3"/>
  </w:num>
  <w:num w:numId="7" w16cid:durableId="1888447050">
    <w:abstractNumId w:val="2"/>
  </w:num>
  <w:num w:numId="8" w16cid:durableId="1853108731">
    <w:abstractNumId w:val="1"/>
  </w:num>
  <w:num w:numId="9" w16cid:durableId="430124534">
    <w:abstractNumId w:val="0"/>
  </w:num>
  <w:num w:numId="10" w16cid:durableId="1630479772">
    <w:abstractNumId w:val="11"/>
  </w:num>
  <w:num w:numId="11" w16cid:durableId="447285057">
    <w:abstractNumId w:val="28"/>
  </w:num>
  <w:num w:numId="12" w16cid:durableId="169878570">
    <w:abstractNumId w:val="13"/>
  </w:num>
  <w:num w:numId="13" w16cid:durableId="1386874469">
    <w:abstractNumId w:val="30"/>
  </w:num>
  <w:num w:numId="14" w16cid:durableId="2143888547">
    <w:abstractNumId w:val="17"/>
  </w:num>
  <w:num w:numId="15" w16cid:durableId="465240152">
    <w:abstractNumId w:val="25"/>
  </w:num>
  <w:num w:numId="16" w16cid:durableId="550460369">
    <w:abstractNumId w:val="14"/>
  </w:num>
  <w:num w:numId="17" w16cid:durableId="511921850">
    <w:abstractNumId w:val="10"/>
  </w:num>
  <w:num w:numId="18" w16cid:durableId="1020742488">
    <w:abstractNumId w:val="16"/>
  </w:num>
  <w:num w:numId="19" w16cid:durableId="754475146">
    <w:abstractNumId w:val="22"/>
  </w:num>
  <w:num w:numId="20" w16cid:durableId="1063453628">
    <w:abstractNumId w:val="31"/>
  </w:num>
  <w:num w:numId="21" w16cid:durableId="1074355058">
    <w:abstractNumId w:val="27"/>
  </w:num>
  <w:num w:numId="22" w16cid:durableId="208998544">
    <w:abstractNumId w:val="15"/>
  </w:num>
  <w:num w:numId="23" w16cid:durableId="1959602747">
    <w:abstractNumId w:val="19"/>
  </w:num>
  <w:num w:numId="24" w16cid:durableId="50664172">
    <w:abstractNumId w:val="19"/>
    <w:lvlOverride w:ilvl="1">
      <w:lvl w:ilvl="1">
        <w:numFmt w:val="bullet"/>
        <w:lvlText w:val=""/>
        <w:lvlJc w:val="left"/>
        <w:pPr>
          <w:tabs>
            <w:tab w:val="num" w:pos="1440"/>
          </w:tabs>
          <w:ind w:left="1440" w:hanging="360"/>
        </w:pPr>
        <w:rPr>
          <w:rFonts w:ascii="Symbol" w:hAnsi="Symbol" w:hint="default"/>
          <w:sz w:val="20"/>
        </w:rPr>
      </w:lvl>
    </w:lvlOverride>
  </w:num>
  <w:num w:numId="25" w16cid:durableId="1152066955">
    <w:abstractNumId w:val="19"/>
    <w:lvlOverride w:ilvl="1">
      <w:lvl w:ilvl="1">
        <w:numFmt w:val="bullet"/>
        <w:lvlText w:val=""/>
        <w:lvlJc w:val="left"/>
        <w:pPr>
          <w:tabs>
            <w:tab w:val="num" w:pos="1440"/>
          </w:tabs>
          <w:ind w:left="1440" w:hanging="360"/>
        </w:pPr>
        <w:rPr>
          <w:rFonts w:ascii="Symbol" w:hAnsi="Symbol" w:hint="default"/>
          <w:sz w:val="20"/>
        </w:rPr>
      </w:lvl>
    </w:lvlOverride>
  </w:num>
  <w:num w:numId="26" w16cid:durableId="1305505699">
    <w:abstractNumId w:val="19"/>
    <w:lvlOverride w:ilvl="1">
      <w:lvl w:ilvl="1">
        <w:numFmt w:val="bullet"/>
        <w:lvlText w:val=""/>
        <w:lvlJc w:val="left"/>
        <w:pPr>
          <w:tabs>
            <w:tab w:val="num" w:pos="1440"/>
          </w:tabs>
          <w:ind w:left="1440" w:hanging="360"/>
        </w:pPr>
        <w:rPr>
          <w:rFonts w:ascii="Symbol" w:hAnsi="Symbol" w:hint="default"/>
          <w:sz w:val="20"/>
        </w:rPr>
      </w:lvl>
    </w:lvlOverride>
  </w:num>
  <w:num w:numId="27" w16cid:durableId="1226406673">
    <w:abstractNumId w:val="32"/>
  </w:num>
  <w:num w:numId="28" w16cid:durableId="1148861737">
    <w:abstractNumId w:val="32"/>
    <w:lvlOverride w:ilvl="1">
      <w:lvl w:ilvl="1">
        <w:numFmt w:val="bullet"/>
        <w:lvlText w:val=""/>
        <w:lvlJc w:val="left"/>
        <w:pPr>
          <w:tabs>
            <w:tab w:val="num" w:pos="1440"/>
          </w:tabs>
          <w:ind w:left="1440" w:hanging="360"/>
        </w:pPr>
        <w:rPr>
          <w:rFonts w:ascii="Symbol" w:hAnsi="Symbol" w:hint="default"/>
          <w:sz w:val="20"/>
        </w:rPr>
      </w:lvl>
    </w:lvlOverride>
  </w:num>
  <w:num w:numId="29" w16cid:durableId="794835718">
    <w:abstractNumId w:val="32"/>
    <w:lvlOverride w:ilvl="1">
      <w:lvl w:ilvl="1">
        <w:numFmt w:val="bullet"/>
        <w:lvlText w:val=""/>
        <w:lvlJc w:val="left"/>
        <w:pPr>
          <w:tabs>
            <w:tab w:val="num" w:pos="1440"/>
          </w:tabs>
          <w:ind w:left="1440" w:hanging="360"/>
        </w:pPr>
        <w:rPr>
          <w:rFonts w:ascii="Symbol" w:hAnsi="Symbol" w:hint="default"/>
          <w:sz w:val="20"/>
        </w:rPr>
      </w:lvl>
    </w:lvlOverride>
  </w:num>
  <w:num w:numId="30" w16cid:durableId="1979451021">
    <w:abstractNumId w:val="32"/>
    <w:lvlOverride w:ilvl="1">
      <w:lvl w:ilvl="1">
        <w:numFmt w:val="bullet"/>
        <w:lvlText w:val=""/>
        <w:lvlJc w:val="left"/>
        <w:pPr>
          <w:tabs>
            <w:tab w:val="num" w:pos="1440"/>
          </w:tabs>
          <w:ind w:left="1440" w:hanging="360"/>
        </w:pPr>
        <w:rPr>
          <w:rFonts w:ascii="Symbol" w:hAnsi="Symbol" w:hint="default"/>
          <w:sz w:val="20"/>
        </w:rPr>
      </w:lvl>
    </w:lvlOverride>
  </w:num>
  <w:num w:numId="31" w16cid:durableId="329868348">
    <w:abstractNumId w:val="32"/>
    <w:lvlOverride w:ilvl="1">
      <w:lvl w:ilvl="1">
        <w:numFmt w:val="bullet"/>
        <w:lvlText w:val=""/>
        <w:lvlJc w:val="left"/>
        <w:pPr>
          <w:tabs>
            <w:tab w:val="num" w:pos="1440"/>
          </w:tabs>
          <w:ind w:left="1440" w:hanging="360"/>
        </w:pPr>
        <w:rPr>
          <w:rFonts w:ascii="Symbol" w:hAnsi="Symbol" w:hint="default"/>
          <w:sz w:val="20"/>
        </w:rPr>
      </w:lvl>
    </w:lvlOverride>
  </w:num>
  <w:num w:numId="32" w16cid:durableId="729765735">
    <w:abstractNumId w:val="21"/>
  </w:num>
  <w:num w:numId="33" w16cid:durableId="1400787351">
    <w:abstractNumId w:val="23"/>
  </w:num>
  <w:num w:numId="34" w16cid:durableId="711468173">
    <w:abstractNumId w:val="20"/>
  </w:num>
  <w:num w:numId="35" w16cid:durableId="198398340">
    <w:abstractNumId w:val="9"/>
  </w:num>
  <w:num w:numId="36" w16cid:durableId="2055545664">
    <w:abstractNumId w:val="29"/>
  </w:num>
  <w:num w:numId="37" w16cid:durableId="2118060490">
    <w:abstractNumId w:val="18"/>
  </w:num>
  <w:num w:numId="38" w16cid:durableId="1777359730">
    <w:abstractNumId w:val="24"/>
  </w:num>
  <w:num w:numId="39" w16cid:durableId="1386565500">
    <w:abstractNumId w:val="26"/>
  </w:num>
  <w:num w:numId="40" w16cid:durableId="3652545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8DA"/>
    <w:rsid w:val="00001DB8"/>
    <w:rsid w:val="000030E6"/>
    <w:rsid w:val="00003623"/>
    <w:rsid w:val="00003DC0"/>
    <w:rsid w:val="00006A85"/>
    <w:rsid w:val="00006CD4"/>
    <w:rsid w:val="00007381"/>
    <w:rsid w:val="00007C78"/>
    <w:rsid w:val="00010A0E"/>
    <w:rsid w:val="00011A05"/>
    <w:rsid w:val="00012626"/>
    <w:rsid w:val="00013BF5"/>
    <w:rsid w:val="00013D6F"/>
    <w:rsid w:val="00015206"/>
    <w:rsid w:val="00020882"/>
    <w:rsid w:val="00020A43"/>
    <w:rsid w:val="0002208E"/>
    <w:rsid w:val="0002223A"/>
    <w:rsid w:val="00023406"/>
    <w:rsid w:val="00030039"/>
    <w:rsid w:val="000306CA"/>
    <w:rsid w:val="00030C6F"/>
    <w:rsid w:val="00030F70"/>
    <w:rsid w:val="00032FFF"/>
    <w:rsid w:val="00033450"/>
    <w:rsid w:val="00034616"/>
    <w:rsid w:val="00034E85"/>
    <w:rsid w:val="000354E5"/>
    <w:rsid w:val="0003722A"/>
    <w:rsid w:val="00037721"/>
    <w:rsid w:val="00040C9D"/>
    <w:rsid w:val="000414D0"/>
    <w:rsid w:val="00042BF9"/>
    <w:rsid w:val="00043D1F"/>
    <w:rsid w:val="00045013"/>
    <w:rsid w:val="000453DB"/>
    <w:rsid w:val="0004696B"/>
    <w:rsid w:val="00046C71"/>
    <w:rsid w:val="00047B1D"/>
    <w:rsid w:val="00047CC8"/>
    <w:rsid w:val="00047F9E"/>
    <w:rsid w:val="00050D47"/>
    <w:rsid w:val="00050FE1"/>
    <w:rsid w:val="00052175"/>
    <w:rsid w:val="000534AB"/>
    <w:rsid w:val="000534FB"/>
    <w:rsid w:val="0005416D"/>
    <w:rsid w:val="00055FC8"/>
    <w:rsid w:val="00056A43"/>
    <w:rsid w:val="00056DAE"/>
    <w:rsid w:val="00056DE4"/>
    <w:rsid w:val="00057E11"/>
    <w:rsid w:val="0006063C"/>
    <w:rsid w:val="00060E01"/>
    <w:rsid w:val="00062AFF"/>
    <w:rsid w:val="000649CE"/>
    <w:rsid w:val="000654F2"/>
    <w:rsid w:val="000671E3"/>
    <w:rsid w:val="00067C4E"/>
    <w:rsid w:val="0007038A"/>
    <w:rsid w:val="000707EB"/>
    <w:rsid w:val="00071638"/>
    <w:rsid w:val="00072352"/>
    <w:rsid w:val="0007276B"/>
    <w:rsid w:val="00072A2B"/>
    <w:rsid w:val="00072A68"/>
    <w:rsid w:val="0007557E"/>
    <w:rsid w:val="000769D4"/>
    <w:rsid w:val="000774FF"/>
    <w:rsid w:val="00080041"/>
    <w:rsid w:val="0008072A"/>
    <w:rsid w:val="00080734"/>
    <w:rsid w:val="00080A78"/>
    <w:rsid w:val="00082B5B"/>
    <w:rsid w:val="0008311A"/>
    <w:rsid w:val="00084DAD"/>
    <w:rsid w:val="0008561E"/>
    <w:rsid w:val="000870D5"/>
    <w:rsid w:val="0008719F"/>
    <w:rsid w:val="000872B9"/>
    <w:rsid w:val="00090263"/>
    <w:rsid w:val="000906F1"/>
    <w:rsid w:val="000909C9"/>
    <w:rsid w:val="000911AC"/>
    <w:rsid w:val="00091E8D"/>
    <w:rsid w:val="00093D47"/>
    <w:rsid w:val="000946C8"/>
    <w:rsid w:val="000946F3"/>
    <w:rsid w:val="00094FA8"/>
    <w:rsid w:val="00095B4A"/>
    <w:rsid w:val="0009610D"/>
    <w:rsid w:val="000961B2"/>
    <w:rsid w:val="00096842"/>
    <w:rsid w:val="00096C9A"/>
    <w:rsid w:val="00096E50"/>
    <w:rsid w:val="00097418"/>
    <w:rsid w:val="0009756D"/>
    <w:rsid w:val="00097DE2"/>
    <w:rsid w:val="000A101F"/>
    <w:rsid w:val="000A1C2E"/>
    <w:rsid w:val="000A60ED"/>
    <w:rsid w:val="000A6265"/>
    <w:rsid w:val="000A7019"/>
    <w:rsid w:val="000A7C3F"/>
    <w:rsid w:val="000B0984"/>
    <w:rsid w:val="000B0D9A"/>
    <w:rsid w:val="000B1148"/>
    <w:rsid w:val="000B11C0"/>
    <w:rsid w:val="000B2CEF"/>
    <w:rsid w:val="000B6030"/>
    <w:rsid w:val="000B7019"/>
    <w:rsid w:val="000C11FB"/>
    <w:rsid w:val="000C143A"/>
    <w:rsid w:val="000C1F92"/>
    <w:rsid w:val="000C23B6"/>
    <w:rsid w:val="000C26F6"/>
    <w:rsid w:val="000C28B9"/>
    <w:rsid w:val="000C2942"/>
    <w:rsid w:val="000C3B5B"/>
    <w:rsid w:val="000C46EA"/>
    <w:rsid w:val="000C67E0"/>
    <w:rsid w:val="000C7A1D"/>
    <w:rsid w:val="000D1F9E"/>
    <w:rsid w:val="000D5D94"/>
    <w:rsid w:val="000D731F"/>
    <w:rsid w:val="000E082F"/>
    <w:rsid w:val="000E2898"/>
    <w:rsid w:val="000E380F"/>
    <w:rsid w:val="000E554F"/>
    <w:rsid w:val="000E556F"/>
    <w:rsid w:val="000E7F68"/>
    <w:rsid w:val="000F159A"/>
    <w:rsid w:val="000F1EF0"/>
    <w:rsid w:val="000F31EA"/>
    <w:rsid w:val="000F4D7D"/>
    <w:rsid w:val="000F50FC"/>
    <w:rsid w:val="000F51FE"/>
    <w:rsid w:val="000F6C49"/>
    <w:rsid w:val="000F7621"/>
    <w:rsid w:val="00100799"/>
    <w:rsid w:val="00100F71"/>
    <w:rsid w:val="001020B0"/>
    <w:rsid w:val="00102CCA"/>
    <w:rsid w:val="0010355D"/>
    <w:rsid w:val="00105652"/>
    <w:rsid w:val="001059AB"/>
    <w:rsid w:val="00106196"/>
    <w:rsid w:val="001071D3"/>
    <w:rsid w:val="00107C51"/>
    <w:rsid w:val="00113159"/>
    <w:rsid w:val="00114994"/>
    <w:rsid w:val="001168B5"/>
    <w:rsid w:val="00117B58"/>
    <w:rsid w:val="00121CBB"/>
    <w:rsid w:val="00121DD9"/>
    <w:rsid w:val="00122351"/>
    <w:rsid w:val="00124D6E"/>
    <w:rsid w:val="00126F52"/>
    <w:rsid w:val="00127D6E"/>
    <w:rsid w:val="00131DD8"/>
    <w:rsid w:val="001343C9"/>
    <w:rsid w:val="00135994"/>
    <w:rsid w:val="00135DF4"/>
    <w:rsid w:val="001364F3"/>
    <w:rsid w:val="0013652A"/>
    <w:rsid w:val="00136968"/>
    <w:rsid w:val="0013788D"/>
    <w:rsid w:val="00140B3E"/>
    <w:rsid w:val="00141888"/>
    <w:rsid w:val="00143C6D"/>
    <w:rsid w:val="0014482F"/>
    <w:rsid w:val="00146AA1"/>
    <w:rsid w:val="0014759B"/>
    <w:rsid w:val="0015074B"/>
    <w:rsid w:val="00151810"/>
    <w:rsid w:val="00151C0C"/>
    <w:rsid w:val="00151C92"/>
    <w:rsid w:val="00154C76"/>
    <w:rsid w:val="00155344"/>
    <w:rsid w:val="00155707"/>
    <w:rsid w:val="0015685C"/>
    <w:rsid w:val="00156C2A"/>
    <w:rsid w:val="001576FD"/>
    <w:rsid w:val="00161F8A"/>
    <w:rsid w:val="00163198"/>
    <w:rsid w:val="00164427"/>
    <w:rsid w:val="00164461"/>
    <w:rsid w:val="00164EA7"/>
    <w:rsid w:val="00164EC1"/>
    <w:rsid w:val="00165250"/>
    <w:rsid w:val="00170234"/>
    <w:rsid w:val="001702F6"/>
    <w:rsid w:val="001723EB"/>
    <w:rsid w:val="001749FA"/>
    <w:rsid w:val="00183597"/>
    <w:rsid w:val="001838F0"/>
    <w:rsid w:val="00184058"/>
    <w:rsid w:val="00184068"/>
    <w:rsid w:val="0018414D"/>
    <w:rsid w:val="0018556A"/>
    <w:rsid w:val="00187349"/>
    <w:rsid w:val="001873A1"/>
    <w:rsid w:val="001907A4"/>
    <w:rsid w:val="0019187D"/>
    <w:rsid w:val="00192FFC"/>
    <w:rsid w:val="00194FBB"/>
    <w:rsid w:val="001952F3"/>
    <w:rsid w:val="00195D01"/>
    <w:rsid w:val="001963AF"/>
    <w:rsid w:val="0019709C"/>
    <w:rsid w:val="001972B9"/>
    <w:rsid w:val="00197480"/>
    <w:rsid w:val="001A0725"/>
    <w:rsid w:val="001A1531"/>
    <w:rsid w:val="001A2138"/>
    <w:rsid w:val="001A498C"/>
    <w:rsid w:val="001A4EDE"/>
    <w:rsid w:val="001A4EE5"/>
    <w:rsid w:val="001A5215"/>
    <w:rsid w:val="001A7321"/>
    <w:rsid w:val="001B261E"/>
    <w:rsid w:val="001B273A"/>
    <w:rsid w:val="001B3D4D"/>
    <w:rsid w:val="001B3E6C"/>
    <w:rsid w:val="001B42B3"/>
    <w:rsid w:val="001B738E"/>
    <w:rsid w:val="001C2FC1"/>
    <w:rsid w:val="001C336E"/>
    <w:rsid w:val="001C4834"/>
    <w:rsid w:val="001C48A5"/>
    <w:rsid w:val="001C4F12"/>
    <w:rsid w:val="001C5400"/>
    <w:rsid w:val="001C5CED"/>
    <w:rsid w:val="001C7478"/>
    <w:rsid w:val="001D10BD"/>
    <w:rsid w:val="001D19C8"/>
    <w:rsid w:val="001D2C20"/>
    <w:rsid w:val="001D45B6"/>
    <w:rsid w:val="001D5128"/>
    <w:rsid w:val="001D7023"/>
    <w:rsid w:val="001D70EF"/>
    <w:rsid w:val="001D74C8"/>
    <w:rsid w:val="001E1479"/>
    <w:rsid w:val="001E2620"/>
    <w:rsid w:val="001E4D11"/>
    <w:rsid w:val="001E5425"/>
    <w:rsid w:val="001E5433"/>
    <w:rsid w:val="001E5659"/>
    <w:rsid w:val="001F0CA2"/>
    <w:rsid w:val="001F1C12"/>
    <w:rsid w:val="001F3370"/>
    <w:rsid w:val="001F3A78"/>
    <w:rsid w:val="001F3C47"/>
    <w:rsid w:val="001F3D62"/>
    <w:rsid w:val="001F46FE"/>
    <w:rsid w:val="001F48CC"/>
    <w:rsid w:val="001F634A"/>
    <w:rsid w:val="001F7F64"/>
    <w:rsid w:val="00200932"/>
    <w:rsid w:val="002026C1"/>
    <w:rsid w:val="00202BA1"/>
    <w:rsid w:val="0020396D"/>
    <w:rsid w:val="00203A92"/>
    <w:rsid w:val="00203FEA"/>
    <w:rsid w:val="00204131"/>
    <w:rsid w:val="00210CF4"/>
    <w:rsid w:val="0021135F"/>
    <w:rsid w:val="00211B95"/>
    <w:rsid w:val="00212528"/>
    <w:rsid w:val="00215797"/>
    <w:rsid w:val="00215F87"/>
    <w:rsid w:val="00216B13"/>
    <w:rsid w:val="002210A3"/>
    <w:rsid w:val="002225F5"/>
    <w:rsid w:val="002240BD"/>
    <w:rsid w:val="00224C23"/>
    <w:rsid w:val="002254D3"/>
    <w:rsid w:val="002268FE"/>
    <w:rsid w:val="00227CFF"/>
    <w:rsid w:val="00234598"/>
    <w:rsid w:val="00240195"/>
    <w:rsid w:val="00240363"/>
    <w:rsid w:val="002451C0"/>
    <w:rsid w:val="00245691"/>
    <w:rsid w:val="00247B77"/>
    <w:rsid w:val="00250B58"/>
    <w:rsid w:val="00253503"/>
    <w:rsid w:val="00261105"/>
    <w:rsid w:val="00262AAD"/>
    <w:rsid w:val="002644FA"/>
    <w:rsid w:val="002650B6"/>
    <w:rsid w:val="0026623B"/>
    <w:rsid w:val="0026738F"/>
    <w:rsid w:val="00270125"/>
    <w:rsid w:val="002702F2"/>
    <w:rsid w:val="00271D33"/>
    <w:rsid w:val="002721B6"/>
    <w:rsid w:val="002723FE"/>
    <w:rsid w:val="002726F0"/>
    <w:rsid w:val="002732B9"/>
    <w:rsid w:val="00276E3C"/>
    <w:rsid w:val="002779F0"/>
    <w:rsid w:val="00280A76"/>
    <w:rsid w:val="00281F36"/>
    <w:rsid w:val="002821BB"/>
    <w:rsid w:val="00283D32"/>
    <w:rsid w:val="00284F49"/>
    <w:rsid w:val="00285462"/>
    <w:rsid w:val="0028550D"/>
    <w:rsid w:val="00285656"/>
    <w:rsid w:val="00286761"/>
    <w:rsid w:val="00286B80"/>
    <w:rsid w:val="002906F1"/>
    <w:rsid w:val="002914C9"/>
    <w:rsid w:val="002943C1"/>
    <w:rsid w:val="00295657"/>
    <w:rsid w:val="0029639D"/>
    <w:rsid w:val="002971C2"/>
    <w:rsid w:val="0029758E"/>
    <w:rsid w:val="002975D9"/>
    <w:rsid w:val="002A37C5"/>
    <w:rsid w:val="002A49E5"/>
    <w:rsid w:val="002A5009"/>
    <w:rsid w:val="002A5295"/>
    <w:rsid w:val="002A5687"/>
    <w:rsid w:val="002A57AC"/>
    <w:rsid w:val="002A7057"/>
    <w:rsid w:val="002A7E30"/>
    <w:rsid w:val="002B0493"/>
    <w:rsid w:val="002B1DF4"/>
    <w:rsid w:val="002B218E"/>
    <w:rsid w:val="002B3B62"/>
    <w:rsid w:val="002B54DE"/>
    <w:rsid w:val="002B7F7D"/>
    <w:rsid w:val="002C0B58"/>
    <w:rsid w:val="002C103E"/>
    <w:rsid w:val="002C152B"/>
    <w:rsid w:val="002C23D7"/>
    <w:rsid w:val="002C4313"/>
    <w:rsid w:val="002C4443"/>
    <w:rsid w:val="002C58F6"/>
    <w:rsid w:val="002C5943"/>
    <w:rsid w:val="002D15EE"/>
    <w:rsid w:val="002D1A5B"/>
    <w:rsid w:val="002D29E1"/>
    <w:rsid w:val="002D2DA2"/>
    <w:rsid w:val="002D4F74"/>
    <w:rsid w:val="002D5190"/>
    <w:rsid w:val="002D5AE6"/>
    <w:rsid w:val="002E0689"/>
    <w:rsid w:val="002E54DA"/>
    <w:rsid w:val="002E5629"/>
    <w:rsid w:val="002E636F"/>
    <w:rsid w:val="002E7C5F"/>
    <w:rsid w:val="002F11E7"/>
    <w:rsid w:val="002F2B34"/>
    <w:rsid w:val="002F4312"/>
    <w:rsid w:val="002F54D4"/>
    <w:rsid w:val="002F6D60"/>
    <w:rsid w:val="002F7E00"/>
    <w:rsid w:val="0030167F"/>
    <w:rsid w:val="0030352F"/>
    <w:rsid w:val="003035AD"/>
    <w:rsid w:val="00304508"/>
    <w:rsid w:val="00304722"/>
    <w:rsid w:val="00304A44"/>
    <w:rsid w:val="003077B3"/>
    <w:rsid w:val="003100D1"/>
    <w:rsid w:val="00311B3C"/>
    <w:rsid w:val="0031271B"/>
    <w:rsid w:val="00312EBB"/>
    <w:rsid w:val="00313BF3"/>
    <w:rsid w:val="0031486F"/>
    <w:rsid w:val="00315F6C"/>
    <w:rsid w:val="00316F6A"/>
    <w:rsid w:val="00317D81"/>
    <w:rsid w:val="00317F91"/>
    <w:rsid w:val="00325DB4"/>
    <w:rsid w:val="00326539"/>
    <w:rsid w:val="00326768"/>
    <w:rsid w:val="00326F90"/>
    <w:rsid w:val="003308A4"/>
    <w:rsid w:val="003315A0"/>
    <w:rsid w:val="00333522"/>
    <w:rsid w:val="00337CF4"/>
    <w:rsid w:val="00340232"/>
    <w:rsid w:val="00340D38"/>
    <w:rsid w:val="00343137"/>
    <w:rsid w:val="00344D90"/>
    <w:rsid w:val="00344F57"/>
    <w:rsid w:val="00345E9B"/>
    <w:rsid w:val="00347530"/>
    <w:rsid w:val="00347667"/>
    <w:rsid w:val="0035086E"/>
    <w:rsid w:val="00351F0A"/>
    <w:rsid w:val="00352EED"/>
    <w:rsid w:val="00353CE8"/>
    <w:rsid w:val="003546A1"/>
    <w:rsid w:val="00357BB9"/>
    <w:rsid w:val="003600E2"/>
    <w:rsid w:val="003613A3"/>
    <w:rsid w:val="00362271"/>
    <w:rsid w:val="00362C81"/>
    <w:rsid w:val="003632BA"/>
    <w:rsid w:val="003646C3"/>
    <w:rsid w:val="00365E19"/>
    <w:rsid w:val="00370895"/>
    <w:rsid w:val="003717E6"/>
    <w:rsid w:val="00372E87"/>
    <w:rsid w:val="003734E1"/>
    <w:rsid w:val="00374206"/>
    <w:rsid w:val="0037657C"/>
    <w:rsid w:val="003778E4"/>
    <w:rsid w:val="00377B04"/>
    <w:rsid w:val="00380272"/>
    <w:rsid w:val="003812F0"/>
    <w:rsid w:val="00381DC7"/>
    <w:rsid w:val="003825AD"/>
    <w:rsid w:val="00383E5B"/>
    <w:rsid w:val="003840A0"/>
    <w:rsid w:val="003847FF"/>
    <w:rsid w:val="003855E3"/>
    <w:rsid w:val="003875C3"/>
    <w:rsid w:val="00387796"/>
    <w:rsid w:val="00387C26"/>
    <w:rsid w:val="003908A8"/>
    <w:rsid w:val="00392D14"/>
    <w:rsid w:val="0039381B"/>
    <w:rsid w:val="00393FD4"/>
    <w:rsid w:val="0039723A"/>
    <w:rsid w:val="0039784F"/>
    <w:rsid w:val="00397E0E"/>
    <w:rsid w:val="003A02E3"/>
    <w:rsid w:val="003A24F6"/>
    <w:rsid w:val="003A2835"/>
    <w:rsid w:val="003A2ECF"/>
    <w:rsid w:val="003A327A"/>
    <w:rsid w:val="003A42E8"/>
    <w:rsid w:val="003A4AA2"/>
    <w:rsid w:val="003B0F28"/>
    <w:rsid w:val="003B1728"/>
    <w:rsid w:val="003B5486"/>
    <w:rsid w:val="003B5E9C"/>
    <w:rsid w:val="003B6DA8"/>
    <w:rsid w:val="003C3176"/>
    <w:rsid w:val="003D0155"/>
    <w:rsid w:val="003D289E"/>
    <w:rsid w:val="003D2DB8"/>
    <w:rsid w:val="003D2ED4"/>
    <w:rsid w:val="003D455A"/>
    <w:rsid w:val="003D4CA0"/>
    <w:rsid w:val="003D76D0"/>
    <w:rsid w:val="003E0CA5"/>
    <w:rsid w:val="003E13D5"/>
    <w:rsid w:val="003E6036"/>
    <w:rsid w:val="003E7938"/>
    <w:rsid w:val="003F12F3"/>
    <w:rsid w:val="003F15A8"/>
    <w:rsid w:val="003F24F1"/>
    <w:rsid w:val="003F46B5"/>
    <w:rsid w:val="003F67EA"/>
    <w:rsid w:val="004006E6"/>
    <w:rsid w:val="004007A5"/>
    <w:rsid w:val="004010D5"/>
    <w:rsid w:val="00401E1A"/>
    <w:rsid w:val="004020C3"/>
    <w:rsid w:val="004036BA"/>
    <w:rsid w:val="0040370C"/>
    <w:rsid w:val="00403B53"/>
    <w:rsid w:val="0040626C"/>
    <w:rsid w:val="00406902"/>
    <w:rsid w:val="00407E26"/>
    <w:rsid w:val="0041128A"/>
    <w:rsid w:val="004131D1"/>
    <w:rsid w:val="00413375"/>
    <w:rsid w:val="00414CAF"/>
    <w:rsid w:val="00417838"/>
    <w:rsid w:val="00421269"/>
    <w:rsid w:val="00421E8E"/>
    <w:rsid w:val="0042396E"/>
    <w:rsid w:val="0042486E"/>
    <w:rsid w:val="00424BD1"/>
    <w:rsid w:val="00425A63"/>
    <w:rsid w:val="00427AC8"/>
    <w:rsid w:val="00427B46"/>
    <w:rsid w:val="00431EFC"/>
    <w:rsid w:val="004328AF"/>
    <w:rsid w:val="00434787"/>
    <w:rsid w:val="00434A7E"/>
    <w:rsid w:val="00434CC6"/>
    <w:rsid w:val="00435A57"/>
    <w:rsid w:val="00437C6B"/>
    <w:rsid w:val="0044150F"/>
    <w:rsid w:val="00442814"/>
    <w:rsid w:val="004430AD"/>
    <w:rsid w:val="00443AF8"/>
    <w:rsid w:val="00443F0F"/>
    <w:rsid w:val="0044477E"/>
    <w:rsid w:val="0044592A"/>
    <w:rsid w:val="00446E3A"/>
    <w:rsid w:val="004503E6"/>
    <w:rsid w:val="00453ECA"/>
    <w:rsid w:val="0045492B"/>
    <w:rsid w:val="004559B1"/>
    <w:rsid w:val="00456586"/>
    <w:rsid w:val="00456799"/>
    <w:rsid w:val="004567CF"/>
    <w:rsid w:val="00457275"/>
    <w:rsid w:val="00457DA0"/>
    <w:rsid w:val="00461D95"/>
    <w:rsid w:val="004628DC"/>
    <w:rsid w:val="00462CAD"/>
    <w:rsid w:val="004641E0"/>
    <w:rsid w:val="00464987"/>
    <w:rsid w:val="004653FC"/>
    <w:rsid w:val="0047169B"/>
    <w:rsid w:val="00472FA8"/>
    <w:rsid w:val="00475940"/>
    <w:rsid w:val="00476433"/>
    <w:rsid w:val="00477188"/>
    <w:rsid w:val="00480FF5"/>
    <w:rsid w:val="00481C33"/>
    <w:rsid w:val="00481CD1"/>
    <w:rsid w:val="0048202D"/>
    <w:rsid w:val="00484717"/>
    <w:rsid w:val="00484C93"/>
    <w:rsid w:val="00485145"/>
    <w:rsid w:val="00485A96"/>
    <w:rsid w:val="00485D90"/>
    <w:rsid w:val="0049152A"/>
    <w:rsid w:val="00492110"/>
    <w:rsid w:val="004924C9"/>
    <w:rsid w:val="00493475"/>
    <w:rsid w:val="00493B4C"/>
    <w:rsid w:val="00493D94"/>
    <w:rsid w:val="00494A2D"/>
    <w:rsid w:val="00494C07"/>
    <w:rsid w:val="00496210"/>
    <w:rsid w:val="00497499"/>
    <w:rsid w:val="00497792"/>
    <w:rsid w:val="004A140B"/>
    <w:rsid w:val="004A338A"/>
    <w:rsid w:val="004A3DF8"/>
    <w:rsid w:val="004A4AF6"/>
    <w:rsid w:val="004A5964"/>
    <w:rsid w:val="004A715A"/>
    <w:rsid w:val="004A7C73"/>
    <w:rsid w:val="004B0592"/>
    <w:rsid w:val="004B31E6"/>
    <w:rsid w:val="004B3A0D"/>
    <w:rsid w:val="004B464C"/>
    <w:rsid w:val="004B5F58"/>
    <w:rsid w:val="004B7809"/>
    <w:rsid w:val="004C00F1"/>
    <w:rsid w:val="004C05AA"/>
    <w:rsid w:val="004C13E6"/>
    <w:rsid w:val="004C255A"/>
    <w:rsid w:val="004C459F"/>
    <w:rsid w:val="004C4FED"/>
    <w:rsid w:val="004C50C7"/>
    <w:rsid w:val="004C57E7"/>
    <w:rsid w:val="004C60ED"/>
    <w:rsid w:val="004C618F"/>
    <w:rsid w:val="004D0D37"/>
    <w:rsid w:val="004D1FC7"/>
    <w:rsid w:val="004D4B8C"/>
    <w:rsid w:val="004D4FE2"/>
    <w:rsid w:val="004D5358"/>
    <w:rsid w:val="004D5BC6"/>
    <w:rsid w:val="004D7D69"/>
    <w:rsid w:val="004E037A"/>
    <w:rsid w:val="004E23A8"/>
    <w:rsid w:val="004E33D8"/>
    <w:rsid w:val="004E385B"/>
    <w:rsid w:val="004E5476"/>
    <w:rsid w:val="004E54F8"/>
    <w:rsid w:val="004E6585"/>
    <w:rsid w:val="004E72CF"/>
    <w:rsid w:val="004E747A"/>
    <w:rsid w:val="004F00A3"/>
    <w:rsid w:val="004F1F6E"/>
    <w:rsid w:val="004F40E6"/>
    <w:rsid w:val="004F4FF0"/>
    <w:rsid w:val="004F782E"/>
    <w:rsid w:val="005010A0"/>
    <w:rsid w:val="00501752"/>
    <w:rsid w:val="00501957"/>
    <w:rsid w:val="00502282"/>
    <w:rsid w:val="00502CCE"/>
    <w:rsid w:val="00503A83"/>
    <w:rsid w:val="00503D2F"/>
    <w:rsid w:val="00504D3F"/>
    <w:rsid w:val="00504D6C"/>
    <w:rsid w:val="005050DC"/>
    <w:rsid w:val="005053F8"/>
    <w:rsid w:val="00505D8B"/>
    <w:rsid w:val="00505DAE"/>
    <w:rsid w:val="00510090"/>
    <w:rsid w:val="005107C6"/>
    <w:rsid w:val="005110F5"/>
    <w:rsid w:val="0051125E"/>
    <w:rsid w:val="0051330A"/>
    <w:rsid w:val="00514157"/>
    <w:rsid w:val="00516101"/>
    <w:rsid w:val="00516DB0"/>
    <w:rsid w:val="00517FF7"/>
    <w:rsid w:val="00521E4F"/>
    <w:rsid w:val="005224AF"/>
    <w:rsid w:val="00524083"/>
    <w:rsid w:val="005246F8"/>
    <w:rsid w:val="00524D1A"/>
    <w:rsid w:val="00525CD8"/>
    <w:rsid w:val="00525FC8"/>
    <w:rsid w:val="00531A27"/>
    <w:rsid w:val="00532AF9"/>
    <w:rsid w:val="00533123"/>
    <w:rsid w:val="00534FAC"/>
    <w:rsid w:val="005353CE"/>
    <w:rsid w:val="00536393"/>
    <w:rsid w:val="00537097"/>
    <w:rsid w:val="00540735"/>
    <w:rsid w:val="00541164"/>
    <w:rsid w:val="00541FAF"/>
    <w:rsid w:val="00542C54"/>
    <w:rsid w:val="00543D06"/>
    <w:rsid w:val="00544160"/>
    <w:rsid w:val="00545558"/>
    <w:rsid w:val="00550680"/>
    <w:rsid w:val="00550C53"/>
    <w:rsid w:val="00550D7A"/>
    <w:rsid w:val="0055356C"/>
    <w:rsid w:val="0055526A"/>
    <w:rsid w:val="0055662F"/>
    <w:rsid w:val="00556647"/>
    <w:rsid w:val="00556831"/>
    <w:rsid w:val="00556B26"/>
    <w:rsid w:val="00556B8B"/>
    <w:rsid w:val="00557604"/>
    <w:rsid w:val="0056059A"/>
    <w:rsid w:val="00560A7F"/>
    <w:rsid w:val="00562010"/>
    <w:rsid w:val="0056203A"/>
    <w:rsid w:val="0056415B"/>
    <w:rsid w:val="00564533"/>
    <w:rsid w:val="0056459A"/>
    <w:rsid w:val="00566722"/>
    <w:rsid w:val="00570D5C"/>
    <w:rsid w:val="00570E46"/>
    <w:rsid w:val="0057171F"/>
    <w:rsid w:val="00572E1A"/>
    <w:rsid w:val="005749A3"/>
    <w:rsid w:val="005755AA"/>
    <w:rsid w:val="00576111"/>
    <w:rsid w:val="00577C67"/>
    <w:rsid w:val="0058065D"/>
    <w:rsid w:val="005818BB"/>
    <w:rsid w:val="00583300"/>
    <w:rsid w:val="005864A8"/>
    <w:rsid w:val="005870A9"/>
    <w:rsid w:val="00587778"/>
    <w:rsid w:val="00587FA9"/>
    <w:rsid w:val="00592733"/>
    <w:rsid w:val="00595E50"/>
    <w:rsid w:val="00597428"/>
    <w:rsid w:val="005978BE"/>
    <w:rsid w:val="005A0C14"/>
    <w:rsid w:val="005A16C9"/>
    <w:rsid w:val="005A21E9"/>
    <w:rsid w:val="005A3D33"/>
    <w:rsid w:val="005A4350"/>
    <w:rsid w:val="005A5EA8"/>
    <w:rsid w:val="005A60F0"/>
    <w:rsid w:val="005A692D"/>
    <w:rsid w:val="005A701D"/>
    <w:rsid w:val="005B0573"/>
    <w:rsid w:val="005B06E8"/>
    <w:rsid w:val="005B0C7A"/>
    <w:rsid w:val="005B4246"/>
    <w:rsid w:val="005B4B21"/>
    <w:rsid w:val="005B535F"/>
    <w:rsid w:val="005B7232"/>
    <w:rsid w:val="005B7BEC"/>
    <w:rsid w:val="005C0690"/>
    <w:rsid w:val="005C0F93"/>
    <w:rsid w:val="005C33A8"/>
    <w:rsid w:val="005C42E1"/>
    <w:rsid w:val="005D00C1"/>
    <w:rsid w:val="005D1530"/>
    <w:rsid w:val="005D24FC"/>
    <w:rsid w:val="005D3463"/>
    <w:rsid w:val="005D4211"/>
    <w:rsid w:val="005D59C6"/>
    <w:rsid w:val="005D6B3E"/>
    <w:rsid w:val="005E1DF8"/>
    <w:rsid w:val="005E2650"/>
    <w:rsid w:val="005E386D"/>
    <w:rsid w:val="005E4CBD"/>
    <w:rsid w:val="005F3E74"/>
    <w:rsid w:val="005F47B9"/>
    <w:rsid w:val="005F554B"/>
    <w:rsid w:val="005F7A1A"/>
    <w:rsid w:val="00600C75"/>
    <w:rsid w:val="00600E5E"/>
    <w:rsid w:val="006040BF"/>
    <w:rsid w:val="0060756D"/>
    <w:rsid w:val="006078F5"/>
    <w:rsid w:val="00607BDB"/>
    <w:rsid w:val="00611754"/>
    <w:rsid w:val="00611C19"/>
    <w:rsid w:val="00613620"/>
    <w:rsid w:val="006138C4"/>
    <w:rsid w:val="00614A7A"/>
    <w:rsid w:val="00615518"/>
    <w:rsid w:val="0061559A"/>
    <w:rsid w:val="006163E9"/>
    <w:rsid w:val="0061727B"/>
    <w:rsid w:val="0062084D"/>
    <w:rsid w:val="00622D0D"/>
    <w:rsid w:val="00623ACC"/>
    <w:rsid w:val="00624020"/>
    <w:rsid w:val="00624695"/>
    <w:rsid w:val="006252D1"/>
    <w:rsid w:val="00625EA4"/>
    <w:rsid w:val="006262FA"/>
    <w:rsid w:val="00627D1C"/>
    <w:rsid w:val="00627E3A"/>
    <w:rsid w:val="00627FE1"/>
    <w:rsid w:val="00631274"/>
    <w:rsid w:val="0063167A"/>
    <w:rsid w:val="00633C79"/>
    <w:rsid w:val="00634E8A"/>
    <w:rsid w:val="0063540F"/>
    <w:rsid w:val="006357C8"/>
    <w:rsid w:val="00635C00"/>
    <w:rsid w:val="00635D01"/>
    <w:rsid w:val="006360F5"/>
    <w:rsid w:val="00640DC2"/>
    <w:rsid w:val="006424BC"/>
    <w:rsid w:val="006433E9"/>
    <w:rsid w:val="00644398"/>
    <w:rsid w:val="00646A09"/>
    <w:rsid w:val="00647206"/>
    <w:rsid w:val="00647E7D"/>
    <w:rsid w:val="00650335"/>
    <w:rsid w:val="00650C1D"/>
    <w:rsid w:val="00651AD1"/>
    <w:rsid w:val="00651E57"/>
    <w:rsid w:val="00652447"/>
    <w:rsid w:val="006524B2"/>
    <w:rsid w:val="0065296A"/>
    <w:rsid w:val="00652FFD"/>
    <w:rsid w:val="00653498"/>
    <w:rsid w:val="006538BC"/>
    <w:rsid w:val="0065509E"/>
    <w:rsid w:val="00655D67"/>
    <w:rsid w:val="00656F33"/>
    <w:rsid w:val="00657992"/>
    <w:rsid w:val="006604D1"/>
    <w:rsid w:val="00661374"/>
    <w:rsid w:val="00661D2C"/>
    <w:rsid w:val="00663D45"/>
    <w:rsid w:val="006648AD"/>
    <w:rsid w:val="00666796"/>
    <w:rsid w:val="00667EFE"/>
    <w:rsid w:val="00673228"/>
    <w:rsid w:val="00674D1A"/>
    <w:rsid w:val="00675C23"/>
    <w:rsid w:val="00677BF7"/>
    <w:rsid w:val="006808B5"/>
    <w:rsid w:val="00681DA7"/>
    <w:rsid w:val="006828E6"/>
    <w:rsid w:val="00682A08"/>
    <w:rsid w:val="0068386B"/>
    <w:rsid w:val="00683E37"/>
    <w:rsid w:val="00684315"/>
    <w:rsid w:val="0068655C"/>
    <w:rsid w:val="00686CF7"/>
    <w:rsid w:val="00686E46"/>
    <w:rsid w:val="00690C32"/>
    <w:rsid w:val="00694D46"/>
    <w:rsid w:val="00695511"/>
    <w:rsid w:val="0069556D"/>
    <w:rsid w:val="0069596B"/>
    <w:rsid w:val="0069666B"/>
    <w:rsid w:val="006A0DD2"/>
    <w:rsid w:val="006A2413"/>
    <w:rsid w:val="006A35C4"/>
    <w:rsid w:val="006A35DA"/>
    <w:rsid w:val="006A65DC"/>
    <w:rsid w:val="006A726A"/>
    <w:rsid w:val="006A7650"/>
    <w:rsid w:val="006B20FF"/>
    <w:rsid w:val="006B284C"/>
    <w:rsid w:val="006B2A0B"/>
    <w:rsid w:val="006B3127"/>
    <w:rsid w:val="006B47A5"/>
    <w:rsid w:val="006B5176"/>
    <w:rsid w:val="006B73F0"/>
    <w:rsid w:val="006C1FA5"/>
    <w:rsid w:val="006C3AB5"/>
    <w:rsid w:val="006C3B00"/>
    <w:rsid w:val="006C3F4F"/>
    <w:rsid w:val="006C4247"/>
    <w:rsid w:val="006C5F1E"/>
    <w:rsid w:val="006C6425"/>
    <w:rsid w:val="006C7199"/>
    <w:rsid w:val="006C738D"/>
    <w:rsid w:val="006C7887"/>
    <w:rsid w:val="006D0578"/>
    <w:rsid w:val="006D12FA"/>
    <w:rsid w:val="006D20AA"/>
    <w:rsid w:val="006D2610"/>
    <w:rsid w:val="006D28C8"/>
    <w:rsid w:val="006D6179"/>
    <w:rsid w:val="006E0123"/>
    <w:rsid w:val="006E087F"/>
    <w:rsid w:val="006E0B3E"/>
    <w:rsid w:val="006E1E28"/>
    <w:rsid w:val="006E1F56"/>
    <w:rsid w:val="006E2E15"/>
    <w:rsid w:val="006E34EE"/>
    <w:rsid w:val="006E472C"/>
    <w:rsid w:val="006E78CC"/>
    <w:rsid w:val="006E7DD6"/>
    <w:rsid w:val="006F009E"/>
    <w:rsid w:val="006F035E"/>
    <w:rsid w:val="006F0BC0"/>
    <w:rsid w:val="006F0D8F"/>
    <w:rsid w:val="006F4671"/>
    <w:rsid w:val="006F5542"/>
    <w:rsid w:val="006F6DC5"/>
    <w:rsid w:val="006F7977"/>
    <w:rsid w:val="0070101A"/>
    <w:rsid w:val="007014EF"/>
    <w:rsid w:val="00701B9C"/>
    <w:rsid w:val="00702F2E"/>
    <w:rsid w:val="007050A9"/>
    <w:rsid w:val="00705638"/>
    <w:rsid w:val="00706EC1"/>
    <w:rsid w:val="007169C2"/>
    <w:rsid w:val="00716E5C"/>
    <w:rsid w:val="007176F7"/>
    <w:rsid w:val="00721870"/>
    <w:rsid w:val="00721972"/>
    <w:rsid w:val="007227D2"/>
    <w:rsid w:val="0072357A"/>
    <w:rsid w:val="007238B6"/>
    <w:rsid w:val="00725A2A"/>
    <w:rsid w:val="007277A8"/>
    <w:rsid w:val="007309DD"/>
    <w:rsid w:val="00731461"/>
    <w:rsid w:val="00731C5E"/>
    <w:rsid w:val="00733202"/>
    <w:rsid w:val="00733A77"/>
    <w:rsid w:val="00733B89"/>
    <w:rsid w:val="007346C3"/>
    <w:rsid w:val="00734DEF"/>
    <w:rsid w:val="00737C20"/>
    <w:rsid w:val="00740B22"/>
    <w:rsid w:val="00740E53"/>
    <w:rsid w:val="0074187F"/>
    <w:rsid w:val="00742860"/>
    <w:rsid w:val="00743374"/>
    <w:rsid w:val="00743FD2"/>
    <w:rsid w:val="00745A76"/>
    <w:rsid w:val="007519FA"/>
    <w:rsid w:val="00751CD8"/>
    <w:rsid w:val="00757831"/>
    <w:rsid w:val="00760D22"/>
    <w:rsid w:val="0076467A"/>
    <w:rsid w:val="007664E3"/>
    <w:rsid w:val="007703CF"/>
    <w:rsid w:val="0077195D"/>
    <w:rsid w:val="00771C6D"/>
    <w:rsid w:val="00772A8D"/>
    <w:rsid w:val="00774322"/>
    <w:rsid w:val="00777D03"/>
    <w:rsid w:val="00777DDB"/>
    <w:rsid w:val="007809F8"/>
    <w:rsid w:val="007820C3"/>
    <w:rsid w:val="007832C3"/>
    <w:rsid w:val="0078337D"/>
    <w:rsid w:val="00783AEB"/>
    <w:rsid w:val="00785549"/>
    <w:rsid w:val="0078585D"/>
    <w:rsid w:val="0078657A"/>
    <w:rsid w:val="00786B70"/>
    <w:rsid w:val="00786CD1"/>
    <w:rsid w:val="007900F4"/>
    <w:rsid w:val="00792411"/>
    <w:rsid w:val="00793023"/>
    <w:rsid w:val="00797911"/>
    <w:rsid w:val="007A09D5"/>
    <w:rsid w:val="007A09E9"/>
    <w:rsid w:val="007A2BD0"/>
    <w:rsid w:val="007A3490"/>
    <w:rsid w:val="007A51EE"/>
    <w:rsid w:val="007A788B"/>
    <w:rsid w:val="007B1120"/>
    <w:rsid w:val="007B392C"/>
    <w:rsid w:val="007B3FFF"/>
    <w:rsid w:val="007B6B26"/>
    <w:rsid w:val="007C1812"/>
    <w:rsid w:val="007C1B51"/>
    <w:rsid w:val="007C2BDE"/>
    <w:rsid w:val="007C4C16"/>
    <w:rsid w:val="007C573E"/>
    <w:rsid w:val="007C7219"/>
    <w:rsid w:val="007D2A83"/>
    <w:rsid w:val="007D2B5C"/>
    <w:rsid w:val="007D4420"/>
    <w:rsid w:val="007D5C10"/>
    <w:rsid w:val="007D5D09"/>
    <w:rsid w:val="007D61D1"/>
    <w:rsid w:val="007D7C57"/>
    <w:rsid w:val="007E0C93"/>
    <w:rsid w:val="007E2B3C"/>
    <w:rsid w:val="007E2FF5"/>
    <w:rsid w:val="007E60C8"/>
    <w:rsid w:val="007E7ED0"/>
    <w:rsid w:val="007F03EC"/>
    <w:rsid w:val="007F13C0"/>
    <w:rsid w:val="007F18FF"/>
    <w:rsid w:val="007F1A81"/>
    <w:rsid w:val="007F1F6A"/>
    <w:rsid w:val="007F3087"/>
    <w:rsid w:val="007F52EB"/>
    <w:rsid w:val="007F6C00"/>
    <w:rsid w:val="007F7A40"/>
    <w:rsid w:val="007F7EB2"/>
    <w:rsid w:val="00800711"/>
    <w:rsid w:val="00800A33"/>
    <w:rsid w:val="00801826"/>
    <w:rsid w:val="00803E3E"/>
    <w:rsid w:val="00805746"/>
    <w:rsid w:val="008058D2"/>
    <w:rsid w:val="00805A35"/>
    <w:rsid w:val="0081297D"/>
    <w:rsid w:val="00812A55"/>
    <w:rsid w:val="008137A3"/>
    <w:rsid w:val="0081400F"/>
    <w:rsid w:val="00814D48"/>
    <w:rsid w:val="00815D64"/>
    <w:rsid w:val="00817B57"/>
    <w:rsid w:val="00821F06"/>
    <w:rsid w:val="008234A0"/>
    <w:rsid w:val="00823B04"/>
    <w:rsid w:val="00824179"/>
    <w:rsid w:val="00825073"/>
    <w:rsid w:val="0082519B"/>
    <w:rsid w:val="0082546E"/>
    <w:rsid w:val="00825DA0"/>
    <w:rsid w:val="00827585"/>
    <w:rsid w:val="008326B5"/>
    <w:rsid w:val="008330BF"/>
    <w:rsid w:val="008351FA"/>
    <w:rsid w:val="008358A6"/>
    <w:rsid w:val="008366F0"/>
    <w:rsid w:val="00837D3D"/>
    <w:rsid w:val="008407F8"/>
    <w:rsid w:val="00840939"/>
    <w:rsid w:val="0084198F"/>
    <w:rsid w:val="00842976"/>
    <w:rsid w:val="008438DA"/>
    <w:rsid w:val="0084639A"/>
    <w:rsid w:val="00847033"/>
    <w:rsid w:val="0084740E"/>
    <w:rsid w:val="008477C4"/>
    <w:rsid w:val="00850DA3"/>
    <w:rsid w:val="00851374"/>
    <w:rsid w:val="00851C59"/>
    <w:rsid w:val="00852D69"/>
    <w:rsid w:val="008552F2"/>
    <w:rsid w:val="00857BD7"/>
    <w:rsid w:val="0086011C"/>
    <w:rsid w:val="00863092"/>
    <w:rsid w:val="00863DA9"/>
    <w:rsid w:val="00864B29"/>
    <w:rsid w:val="0086506A"/>
    <w:rsid w:val="0086530D"/>
    <w:rsid w:val="008705CB"/>
    <w:rsid w:val="00872090"/>
    <w:rsid w:val="0087343E"/>
    <w:rsid w:val="00873F83"/>
    <w:rsid w:val="008808B7"/>
    <w:rsid w:val="00881AB6"/>
    <w:rsid w:val="00881AC3"/>
    <w:rsid w:val="00882355"/>
    <w:rsid w:val="0088313A"/>
    <w:rsid w:val="008846F7"/>
    <w:rsid w:val="008852FE"/>
    <w:rsid w:val="0088549B"/>
    <w:rsid w:val="00885C48"/>
    <w:rsid w:val="00887363"/>
    <w:rsid w:val="008900F6"/>
    <w:rsid w:val="008902CC"/>
    <w:rsid w:val="008917C6"/>
    <w:rsid w:val="00892A4A"/>
    <w:rsid w:val="00892C50"/>
    <w:rsid w:val="00893A56"/>
    <w:rsid w:val="00894B60"/>
    <w:rsid w:val="0089547D"/>
    <w:rsid w:val="00896D04"/>
    <w:rsid w:val="008A0085"/>
    <w:rsid w:val="008A05CD"/>
    <w:rsid w:val="008A1419"/>
    <w:rsid w:val="008A1DB7"/>
    <w:rsid w:val="008A1E43"/>
    <w:rsid w:val="008A3DA7"/>
    <w:rsid w:val="008A4E59"/>
    <w:rsid w:val="008A5D53"/>
    <w:rsid w:val="008A77D3"/>
    <w:rsid w:val="008A7841"/>
    <w:rsid w:val="008B018D"/>
    <w:rsid w:val="008B2A9C"/>
    <w:rsid w:val="008B2CC7"/>
    <w:rsid w:val="008B395E"/>
    <w:rsid w:val="008B62F9"/>
    <w:rsid w:val="008B6A71"/>
    <w:rsid w:val="008C01EB"/>
    <w:rsid w:val="008C03A0"/>
    <w:rsid w:val="008C03B5"/>
    <w:rsid w:val="008C70B2"/>
    <w:rsid w:val="008D051C"/>
    <w:rsid w:val="008D240C"/>
    <w:rsid w:val="008D2DFC"/>
    <w:rsid w:val="008D4EAC"/>
    <w:rsid w:val="008D5D3E"/>
    <w:rsid w:val="008D6C8A"/>
    <w:rsid w:val="008E02F9"/>
    <w:rsid w:val="008E0A2F"/>
    <w:rsid w:val="008E274B"/>
    <w:rsid w:val="008E5FAA"/>
    <w:rsid w:val="008E65D3"/>
    <w:rsid w:val="008E7B42"/>
    <w:rsid w:val="008E7EF6"/>
    <w:rsid w:val="008F0727"/>
    <w:rsid w:val="008F1B23"/>
    <w:rsid w:val="008F21F7"/>
    <w:rsid w:val="008F4ECC"/>
    <w:rsid w:val="008F5E50"/>
    <w:rsid w:val="008F7DD1"/>
    <w:rsid w:val="0090061E"/>
    <w:rsid w:val="00901AA8"/>
    <w:rsid w:val="00901E87"/>
    <w:rsid w:val="00905F90"/>
    <w:rsid w:val="009105BB"/>
    <w:rsid w:val="009109E3"/>
    <w:rsid w:val="00912EAD"/>
    <w:rsid w:val="0091322B"/>
    <w:rsid w:val="009136CE"/>
    <w:rsid w:val="00917166"/>
    <w:rsid w:val="00917923"/>
    <w:rsid w:val="00917E54"/>
    <w:rsid w:val="0091E282"/>
    <w:rsid w:val="009203CE"/>
    <w:rsid w:val="00920BF7"/>
    <w:rsid w:val="00921A9C"/>
    <w:rsid w:val="00923E46"/>
    <w:rsid w:val="00924453"/>
    <w:rsid w:val="0092459F"/>
    <w:rsid w:val="00924CDC"/>
    <w:rsid w:val="00926638"/>
    <w:rsid w:val="00926C28"/>
    <w:rsid w:val="00930079"/>
    <w:rsid w:val="009300E6"/>
    <w:rsid w:val="009315A1"/>
    <w:rsid w:val="009315DE"/>
    <w:rsid w:val="0093204A"/>
    <w:rsid w:val="00933F79"/>
    <w:rsid w:val="00934CBE"/>
    <w:rsid w:val="009350AE"/>
    <w:rsid w:val="00935567"/>
    <w:rsid w:val="0093708E"/>
    <w:rsid w:val="009375CE"/>
    <w:rsid w:val="00937CA0"/>
    <w:rsid w:val="009409AB"/>
    <w:rsid w:val="00942196"/>
    <w:rsid w:val="00942453"/>
    <w:rsid w:val="00942C79"/>
    <w:rsid w:val="00942FC3"/>
    <w:rsid w:val="00943145"/>
    <w:rsid w:val="009445BC"/>
    <w:rsid w:val="00944BCE"/>
    <w:rsid w:val="00947A78"/>
    <w:rsid w:val="00947AF2"/>
    <w:rsid w:val="00952A5E"/>
    <w:rsid w:val="00953F78"/>
    <w:rsid w:val="0095575B"/>
    <w:rsid w:val="009572DB"/>
    <w:rsid w:val="0095777E"/>
    <w:rsid w:val="009603E9"/>
    <w:rsid w:val="00961E6A"/>
    <w:rsid w:val="00962281"/>
    <w:rsid w:val="00962A09"/>
    <w:rsid w:val="00963C22"/>
    <w:rsid w:val="009640EA"/>
    <w:rsid w:val="0096430E"/>
    <w:rsid w:val="00964626"/>
    <w:rsid w:val="00964E10"/>
    <w:rsid w:val="00966226"/>
    <w:rsid w:val="00967F7B"/>
    <w:rsid w:val="00970B79"/>
    <w:rsid w:val="00970E2F"/>
    <w:rsid w:val="0097111D"/>
    <w:rsid w:val="00971C43"/>
    <w:rsid w:val="0097222C"/>
    <w:rsid w:val="00973256"/>
    <w:rsid w:val="00973759"/>
    <w:rsid w:val="00974377"/>
    <w:rsid w:val="00974E4A"/>
    <w:rsid w:val="009752B8"/>
    <w:rsid w:val="00975E5D"/>
    <w:rsid w:val="0097703D"/>
    <w:rsid w:val="00977466"/>
    <w:rsid w:val="009819CC"/>
    <w:rsid w:val="00981ED6"/>
    <w:rsid w:val="009821B0"/>
    <w:rsid w:val="009836B7"/>
    <w:rsid w:val="00983FE4"/>
    <w:rsid w:val="0098465D"/>
    <w:rsid w:val="009856E7"/>
    <w:rsid w:val="009874A6"/>
    <w:rsid w:val="009875B1"/>
    <w:rsid w:val="0098790D"/>
    <w:rsid w:val="009904D9"/>
    <w:rsid w:val="009915FB"/>
    <w:rsid w:val="009919A7"/>
    <w:rsid w:val="00991E99"/>
    <w:rsid w:val="00992EAE"/>
    <w:rsid w:val="00992F40"/>
    <w:rsid w:val="00994216"/>
    <w:rsid w:val="00995695"/>
    <w:rsid w:val="00996236"/>
    <w:rsid w:val="009964FD"/>
    <w:rsid w:val="009974C2"/>
    <w:rsid w:val="009A03FF"/>
    <w:rsid w:val="009A0B52"/>
    <w:rsid w:val="009A0D72"/>
    <w:rsid w:val="009A1FF8"/>
    <w:rsid w:val="009A2C1B"/>
    <w:rsid w:val="009A317C"/>
    <w:rsid w:val="009A7C38"/>
    <w:rsid w:val="009B06B3"/>
    <w:rsid w:val="009B34DC"/>
    <w:rsid w:val="009B4099"/>
    <w:rsid w:val="009B412D"/>
    <w:rsid w:val="009B46BF"/>
    <w:rsid w:val="009B46F1"/>
    <w:rsid w:val="009B50A2"/>
    <w:rsid w:val="009C06DA"/>
    <w:rsid w:val="009C0F57"/>
    <w:rsid w:val="009C2A5E"/>
    <w:rsid w:val="009C2BCD"/>
    <w:rsid w:val="009C30AB"/>
    <w:rsid w:val="009C3FF6"/>
    <w:rsid w:val="009C4446"/>
    <w:rsid w:val="009C45B7"/>
    <w:rsid w:val="009C4705"/>
    <w:rsid w:val="009C5145"/>
    <w:rsid w:val="009C5147"/>
    <w:rsid w:val="009C77DA"/>
    <w:rsid w:val="009D14A7"/>
    <w:rsid w:val="009D1649"/>
    <w:rsid w:val="009D1D65"/>
    <w:rsid w:val="009D2C2B"/>
    <w:rsid w:val="009D51FB"/>
    <w:rsid w:val="009D71EF"/>
    <w:rsid w:val="009D7A31"/>
    <w:rsid w:val="009E1BF0"/>
    <w:rsid w:val="009E222B"/>
    <w:rsid w:val="009E224B"/>
    <w:rsid w:val="009E2621"/>
    <w:rsid w:val="009E68E9"/>
    <w:rsid w:val="009F0105"/>
    <w:rsid w:val="009F1086"/>
    <w:rsid w:val="009F1C3C"/>
    <w:rsid w:val="009F37C1"/>
    <w:rsid w:val="009F553A"/>
    <w:rsid w:val="009F5979"/>
    <w:rsid w:val="009F63D1"/>
    <w:rsid w:val="009F7E46"/>
    <w:rsid w:val="00A00C15"/>
    <w:rsid w:val="00A00FB7"/>
    <w:rsid w:val="00A016D7"/>
    <w:rsid w:val="00A02EAD"/>
    <w:rsid w:val="00A13E16"/>
    <w:rsid w:val="00A143DD"/>
    <w:rsid w:val="00A2168F"/>
    <w:rsid w:val="00A22216"/>
    <w:rsid w:val="00A23804"/>
    <w:rsid w:val="00A23A0D"/>
    <w:rsid w:val="00A24A93"/>
    <w:rsid w:val="00A26DD1"/>
    <w:rsid w:val="00A30AE4"/>
    <w:rsid w:val="00A31756"/>
    <w:rsid w:val="00A3225D"/>
    <w:rsid w:val="00A33415"/>
    <w:rsid w:val="00A334BA"/>
    <w:rsid w:val="00A33FC0"/>
    <w:rsid w:val="00A359F9"/>
    <w:rsid w:val="00A363E1"/>
    <w:rsid w:val="00A36D7B"/>
    <w:rsid w:val="00A374A5"/>
    <w:rsid w:val="00A4076D"/>
    <w:rsid w:val="00A40B3F"/>
    <w:rsid w:val="00A40D62"/>
    <w:rsid w:val="00A41406"/>
    <w:rsid w:val="00A426E2"/>
    <w:rsid w:val="00A44C34"/>
    <w:rsid w:val="00A44CF2"/>
    <w:rsid w:val="00A514EE"/>
    <w:rsid w:val="00A51914"/>
    <w:rsid w:val="00A52CB1"/>
    <w:rsid w:val="00A56030"/>
    <w:rsid w:val="00A579F7"/>
    <w:rsid w:val="00A61171"/>
    <w:rsid w:val="00A631FE"/>
    <w:rsid w:val="00A633F2"/>
    <w:rsid w:val="00A65B1E"/>
    <w:rsid w:val="00A67571"/>
    <w:rsid w:val="00A72A28"/>
    <w:rsid w:val="00A730D1"/>
    <w:rsid w:val="00A73EFC"/>
    <w:rsid w:val="00A74492"/>
    <w:rsid w:val="00A756F9"/>
    <w:rsid w:val="00A768CE"/>
    <w:rsid w:val="00A77783"/>
    <w:rsid w:val="00A801C7"/>
    <w:rsid w:val="00A80DA7"/>
    <w:rsid w:val="00A81032"/>
    <w:rsid w:val="00A815FB"/>
    <w:rsid w:val="00A83745"/>
    <w:rsid w:val="00A84785"/>
    <w:rsid w:val="00A85351"/>
    <w:rsid w:val="00A8545A"/>
    <w:rsid w:val="00A8632B"/>
    <w:rsid w:val="00A87764"/>
    <w:rsid w:val="00A87E5A"/>
    <w:rsid w:val="00A91137"/>
    <w:rsid w:val="00A9225E"/>
    <w:rsid w:val="00A92CB7"/>
    <w:rsid w:val="00A95EAA"/>
    <w:rsid w:val="00AA1D8D"/>
    <w:rsid w:val="00AA210C"/>
    <w:rsid w:val="00AA3628"/>
    <w:rsid w:val="00AA4C8E"/>
    <w:rsid w:val="00AA6FBB"/>
    <w:rsid w:val="00AA7B63"/>
    <w:rsid w:val="00AB158E"/>
    <w:rsid w:val="00AB3C23"/>
    <w:rsid w:val="00AB4758"/>
    <w:rsid w:val="00AB5213"/>
    <w:rsid w:val="00AB5927"/>
    <w:rsid w:val="00AB6E5A"/>
    <w:rsid w:val="00AB77FF"/>
    <w:rsid w:val="00AC0AC4"/>
    <w:rsid w:val="00AC2ACB"/>
    <w:rsid w:val="00AC306E"/>
    <w:rsid w:val="00AC3DF1"/>
    <w:rsid w:val="00AC4CF7"/>
    <w:rsid w:val="00AC569B"/>
    <w:rsid w:val="00AC5E03"/>
    <w:rsid w:val="00AC5EF3"/>
    <w:rsid w:val="00AD2550"/>
    <w:rsid w:val="00AD3ACD"/>
    <w:rsid w:val="00AD4192"/>
    <w:rsid w:val="00AD42B7"/>
    <w:rsid w:val="00AD4EF9"/>
    <w:rsid w:val="00AD5B1D"/>
    <w:rsid w:val="00AD6703"/>
    <w:rsid w:val="00AE22BF"/>
    <w:rsid w:val="00AE2AE0"/>
    <w:rsid w:val="00AE36F0"/>
    <w:rsid w:val="00AE5DF8"/>
    <w:rsid w:val="00AE5F70"/>
    <w:rsid w:val="00AE69A4"/>
    <w:rsid w:val="00AE72E5"/>
    <w:rsid w:val="00AE74BB"/>
    <w:rsid w:val="00AE752F"/>
    <w:rsid w:val="00AE76D7"/>
    <w:rsid w:val="00AF0864"/>
    <w:rsid w:val="00AF0988"/>
    <w:rsid w:val="00AF689F"/>
    <w:rsid w:val="00AF6C46"/>
    <w:rsid w:val="00B01673"/>
    <w:rsid w:val="00B027C0"/>
    <w:rsid w:val="00B0385E"/>
    <w:rsid w:val="00B05818"/>
    <w:rsid w:val="00B06EDA"/>
    <w:rsid w:val="00B10F5F"/>
    <w:rsid w:val="00B148DA"/>
    <w:rsid w:val="00B1550A"/>
    <w:rsid w:val="00B15B8E"/>
    <w:rsid w:val="00B174A9"/>
    <w:rsid w:val="00B20978"/>
    <w:rsid w:val="00B21775"/>
    <w:rsid w:val="00B218AE"/>
    <w:rsid w:val="00B21B5A"/>
    <w:rsid w:val="00B22165"/>
    <w:rsid w:val="00B224DD"/>
    <w:rsid w:val="00B24A14"/>
    <w:rsid w:val="00B25BA6"/>
    <w:rsid w:val="00B26698"/>
    <w:rsid w:val="00B266B2"/>
    <w:rsid w:val="00B301B3"/>
    <w:rsid w:val="00B3057B"/>
    <w:rsid w:val="00B31333"/>
    <w:rsid w:val="00B32962"/>
    <w:rsid w:val="00B32A33"/>
    <w:rsid w:val="00B34AB1"/>
    <w:rsid w:val="00B35070"/>
    <w:rsid w:val="00B3565B"/>
    <w:rsid w:val="00B35DA9"/>
    <w:rsid w:val="00B35E5B"/>
    <w:rsid w:val="00B36196"/>
    <w:rsid w:val="00B40A31"/>
    <w:rsid w:val="00B40FD3"/>
    <w:rsid w:val="00B4178E"/>
    <w:rsid w:val="00B421C9"/>
    <w:rsid w:val="00B42A30"/>
    <w:rsid w:val="00B435FF"/>
    <w:rsid w:val="00B440B0"/>
    <w:rsid w:val="00B448A8"/>
    <w:rsid w:val="00B4499A"/>
    <w:rsid w:val="00B46329"/>
    <w:rsid w:val="00B463F9"/>
    <w:rsid w:val="00B47730"/>
    <w:rsid w:val="00B50483"/>
    <w:rsid w:val="00B527B8"/>
    <w:rsid w:val="00B53852"/>
    <w:rsid w:val="00B53C9E"/>
    <w:rsid w:val="00B54501"/>
    <w:rsid w:val="00B54FBE"/>
    <w:rsid w:val="00B564C9"/>
    <w:rsid w:val="00B568FC"/>
    <w:rsid w:val="00B57E4E"/>
    <w:rsid w:val="00B600A3"/>
    <w:rsid w:val="00B60E12"/>
    <w:rsid w:val="00B62858"/>
    <w:rsid w:val="00B62A51"/>
    <w:rsid w:val="00B63068"/>
    <w:rsid w:val="00B63077"/>
    <w:rsid w:val="00B63E53"/>
    <w:rsid w:val="00B64941"/>
    <w:rsid w:val="00B650CF"/>
    <w:rsid w:val="00B66476"/>
    <w:rsid w:val="00B67F3B"/>
    <w:rsid w:val="00B71672"/>
    <w:rsid w:val="00B71731"/>
    <w:rsid w:val="00B7356B"/>
    <w:rsid w:val="00B7478F"/>
    <w:rsid w:val="00B7531D"/>
    <w:rsid w:val="00B75421"/>
    <w:rsid w:val="00B80010"/>
    <w:rsid w:val="00B80BE5"/>
    <w:rsid w:val="00B820CB"/>
    <w:rsid w:val="00B82D8E"/>
    <w:rsid w:val="00B833B7"/>
    <w:rsid w:val="00B8352F"/>
    <w:rsid w:val="00B83814"/>
    <w:rsid w:val="00B84BC8"/>
    <w:rsid w:val="00B85D13"/>
    <w:rsid w:val="00B907BB"/>
    <w:rsid w:val="00B91A76"/>
    <w:rsid w:val="00B93823"/>
    <w:rsid w:val="00B95633"/>
    <w:rsid w:val="00B957ED"/>
    <w:rsid w:val="00B96F48"/>
    <w:rsid w:val="00B97F78"/>
    <w:rsid w:val="00BA0958"/>
    <w:rsid w:val="00BA20E9"/>
    <w:rsid w:val="00BA219F"/>
    <w:rsid w:val="00BA25CE"/>
    <w:rsid w:val="00BA2C8C"/>
    <w:rsid w:val="00BA2DB0"/>
    <w:rsid w:val="00BA3C32"/>
    <w:rsid w:val="00BA517A"/>
    <w:rsid w:val="00BA5CB1"/>
    <w:rsid w:val="00BA6C4F"/>
    <w:rsid w:val="00BA718F"/>
    <w:rsid w:val="00BA7DAB"/>
    <w:rsid w:val="00BB0770"/>
    <w:rsid w:val="00BB2776"/>
    <w:rsid w:val="00BB5E85"/>
    <w:rsid w:val="00BB63C4"/>
    <w:rsid w:val="00BB65C4"/>
    <w:rsid w:val="00BB7113"/>
    <w:rsid w:val="00BC066C"/>
    <w:rsid w:val="00BC0C71"/>
    <w:rsid w:val="00BC243C"/>
    <w:rsid w:val="00BC2E22"/>
    <w:rsid w:val="00BC4288"/>
    <w:rsid w:val="00BC621E"/>
    <w:rsid w:val="00BC622E"/>
    <w:rsid w:val="00BC6583"/>
    <w:rsid w:val="00BC760A"/>
    <w:rsid w:val="00BD0174"/>
    <w:rsid w:val="00BD12FB"/>
    <w:rsid w:val="00BD1440"/>
    <w:rsid w:val="00BD34CF"/>
    <w:rsid w:val="00BD38B6"/>
    <w:rsid w:val="00BD6BC4"/>
    <w:rsid w:val="00BD6D04"/>
    <w:rsid w:val="00BD753E"/>
    <w:rsid w:val="00BD7CC5"/>
    <w:rsid w:val="00BE2751"/>
    <w:rsid w:val="00BF10A6"/>
    <w:rsid w:val="00BF2615"/>
    <w:rsid w:val="00BF3E21"/>
    <w:rsid w:val="00BF54AA"/>
    <w:rsid w:val="00BF6C9D"/>
    <w:rsid w:val="00C00C2D"/>
    <w:rsid w:val="00C029C6"/>
    <w:rsid w:val="00C02ABB"/>
    <w:rsid w:val="00C03280"/>
    <w:rsid w:val="00C03C01"/>
    <w:rsid w:val="00C03EF7"/>
    <w:rsid w:val="00C04DDF"/>
    <w:rsid w:val="00C06AD2"/>
    <w:rsid w:val="00C073B8"/>
    <w:rsid w:val="00C10148"/>
    <w:rsid w:val="00C10305"/>
    <w:rsid w:val="00C1054E"/>
    <w:rsid w:val="00C109A4"/>
    <w:rsid w:val="00C12C43"/>
    <w:rsid w:val="00C13A44"/>
    <w:rsid w:val="00C16C53"/>
    <w:rsid w:val="00C17274"/>
    <w:rsid w:val="00C21D6C"/>
    <w:rsid w:val="00C220E1"/>
    <w:rsid w:val="00C224B9"/>
    <w:rsid w:val="00C2281C"/>
    <w:rsid w:val="00C23C1A"/>
    <w:rsid w:val="00C23DF7"/>
    <w:rsid w:val="00C260A9"/>
    <w:rsid w:val="00C30B75"/>
    <w:rsid w:val="00C30CBA"/>
    <w:rsid w:val="00C33719"/>
    <w:rsid w:val="00C347F0"/>
    <w:rsid w:val="00C36A64"/>
    <w:rsid w:val="00C37411"/>
    <w:rsid w:val="00C37BD6"/>
    <w:rsid w:val="00C43EF3"/>
    <w:rsid w:val="00C4507A"/>
    <w:rsid w:val="00C45AA0"/>
    <w:rsid w:val="00C47085"/>
    <w:rsid w:val="00C538DF"/>
    <w:rsid w:val="00C53A6E"/>
    <w:rsid w:val="00C559C6"/>
    <w:rsid w:val="00C5612B"/>
    <w:rsid w:val="00C56261"/>
    <w:rsid w:val="00C56D9A"/>
    <w:rsid w:val="00C609E2"/>
    <w:rsid w:val="00C60EB1"/>
    <w:rsid w:val="00C63EA5"/>
    <w:rsid w:val="00C6510A"/>
    <w:rsid w:val="00C660D2"/>
    <w:rsid w:val="00C66C85"/>
    <w:rsid w:val="00C67397"/>
    <w:rsid w:val="00C71157"/>
    <w:rsid w:val="00C71EC2"/>
    <w:rsid w:val="00C74F97"/>
    <w:rsid w:val="00C75FA0"/>
    <w:rsid w:val="00C75FBB"/>
    <w:rsid w:val="00C80643"/>
    <w:rsid w:val="00C80F43"/>
    <w:rsid w:val="00C816F3"/>
    <w:rsid w:val="00C81E23"/>
    <w:rsid w:val="00C82F36"/>
    <w:rsid w:val="00C8396B"/>
    <w:rsid w:val="00C83DAD"/>
    <w:rsid w:val="00C84DA8"/>
    <w:rsid w:val="00C8532E"/>
    <w:rsid w:val="00C85BB1"/>
    <w:rsid w:val="00C91B5C"/>
    <w:rsid w:val="00C93806"/>
    <w:rsid w:val="00C97287"/>
    <w:rsid w:val="00CA0094"/>
    <w:rsid w:val="00CA0238"/>
    <w:rsid w:val="00CA16C1"/>
    <w:rsid w:val="00CA1EA6"/>
    <w:rsid w:val="00CA3216"/>
    <w:rsid w:val="00CA408D"/>
    <w:rsid w:val="00CA4880"/>
    <w:rsid w:val="00CA4C5E"/>
    <w:rsid w:val="00CB0664"/>
    <w:rsid w:val="00CB1332"/>
    <w:rsid w:val="00CB2761"/>
    <w:rsid w:val="00CB2B44"/>
    <w:rsid w:val="00CB2BA5"/>
    <w:rsid w:val="00CB2C87"/>
    <w:rsid w:val="00CC16CD"/>
    <w:rsid w:val="00CC30E0"/>
    <w:rsid w:val="00CC37A5"/>
    <w:rsid w:val="00CC6D64"/>
    <w:rsid w:val="00CD1E0D"/>
    <w:rsid w:val="00CD21F6"/>
    <w:rsid w:val="00CD3208"/>
    <w:rsid w:val="00CD3740"/>
    <w:rsid w:val="00CD51AC"/>
    <w:rsid w:val="00CE1A74"/>
    <w:rsid w:val="00CE1AFE"/>
    <w:rsid w:val="00CE441A"/>
    <w:rsid w:val="00CE4591"/>
    <w:rsid w:val="00CE7C70"/>
    <w:rsid w:val="00CF0CB7"/>
    <w:rsid w:val="00CF0D66"/>
    <w:rsid w:val="00CF1DCC"/>
    <w:rsid w:val="00CF3B68"/>
    <w:rsid w:val="00CF6617"/>
    <w:rsid w:val="00CF7913"/>
    <w:rsid w:val="00D0011C"/>
    <w:rsid w:val="00D02463"/>
    <w:rsid w:val="00D024AA"/>
    <w:rsid w:val="00D043E6"/>
    <w:rsid w:val="00D057D1"/>
    <w:rsid w:val="00D06255"/>
    <w:rsid w:val="00D0754B"/>
    <w:rsid w:val="00D10EA9"/>
    <w:rsid w:val="00D13C28"/>
    <w:rsid w:val="00D13FD5"/>
    <w:rsid w:val="00D143EC"/>
    <w:rsid w:val="00D15AAB"/>
    <w:rsid w:val="00D15FF3"/>
    <w:rsid w:val="00D1686D"/>
    <w:rsid w:val="00D16F95"/>
    <w:rsid w:val="00D17250"/>
    <w:rsid w:val="00D20E0B"/>
    <w:rsid w:val="00D212A7"/>
    <w:rsid w:val="00D214CC"/>
    <w:rsid w:val="00D215DE"/>
    <w:rsid w:val="00D21DF5"/>
    <w:rsid w:val="00D2311A"/>
    <w:rsid w:val="00D24598"/>
    <w:rsid w:val="00D24690"/>
    <w:rsid w:val="00D25D44"/>
    <w:rsid w:val="00D26FBB"/>
    <w:rsid w:val="00D27801"/>
    <w:rsid w:val="00D3118B"/>
    <w:rsid w:val="00D36D32"/>
    <w:rsid w:val="00D37AA2"/>
    <w:rsid w:val="00D410DB"/>
    <w:rsid w:val="00D42328"/>
    <w:rsid w:val="00D4392E"/>
    <w:rsid w:val="00D443CF"/>
    <w:rsid w:val="00D45AAD"/>
    <w:rsid w:val="00D46408"/>
    <w:rsid w:val="00D46F67"/>
    <w:rsid w:val="00D508A8"/>
    <w:rsid w:val="00D57862"/>
    <w:rsid w:val="00D57D52"/>
    <w:rsid w:val="00D61861"/>
    <w:rsid w:val="00D65C96"/>
    <w:rsid w:val="00D664AF"/>
    <w:rsid w:val="00D67B5C"/>
    <w:rsid w:val="00D67B80"/>
    <w:rsid w:val="00D70689"/>
    <w:rsid w:val="00D70B37"/>
    <w:rsid w:val="00D72497"/>
    <w:rsid w:val="00D74CF4"/>
    <w:rsid w:val="00D74D0E"/>
    <w:rsid w:val="00D7670A"/>
    <w:rsid w:val="00D82094"/>
    <w:rsid w:val="00D82F2F"/>
    <w:rsid w:val="00D82F68"/>
    <w:rsid w:val="00D8442E"/>
    <w:rsid w:val="00D845C0"/>
    <w:rsid w:val="00D85286"/>
    <w:rsid w:val="00D86860"/>
    <w:rsid w:val="00D86A43"/>
    <w:rsid w:val="00D91E4B"/>
    <w:rsid w:val="00D92773"/>
    <w:rsid w:val="00D93AAD"/>
    <w:rsid w:val="00D940FC"/>
    <w:rsid w:val="00D94504"/>
    <w:rsid w:val="00D9473E"/>
    <w:rsid w:val="00D94CD6"/>
    <w:rsid w:val="00D9515A"/>
    <w:rsid w:val="00D9740B"/>
    <w:rsid w:val="00D9756C"/>
    <w:rsid w:val="00D9775F"/>
    <w:rsid w:val="00D97C48"/>
    <w:rsid w:val="00DA1496"/>
    <w:rsid w:val="00DA163F"/>
    <w:rsid w:val="00DA245E"/>
    <w:rsid w:val="00DA2468"/>
    <w:rsid w:val="00DA318C"/>
    <w:rsid w:val="00DA3842"/>
    <w:rsid w:val="00DA4279"/>
    <w:rsid w:val="00DA467E"/>
    <w:rsid w:val="00DA5F5C"/>
    <w:rsid w:val="00DB10F1"/>
    <w:rsid w:val="00DB49F6"/>
    <w:rsid w:val="00DB665C"/>
    <w:rsid w:val="00DC0326"/>
    <w:rsid w:val="00DC0AF9"/>
    <w:rsid w:val="00DC1024"/>
    <w:rsid w:val="00DC1465"/>
    <w:rsid w:val="00DC1FE0"/>
    <w:rsid w:val="00DC32AB"/>
    <w:rsid w:val="00DC45D6"/>
    <w:rsid w:val="00DC5C75"/>
    <w:rsid w:val="00DC6C47"/>
    <w:rsid w:val="00DD03A7"/>
    <w:rsid w:val="00DD076E"/>
    <w:rsid w:val="00DD0C8B"/>
    <w:rsid w:val="00DD145D"/>
    <w:rsid w:val="00DD2C34"/>
    <w:rsid w:val="00DD32DB"/>
    <w:rsid w:val="00DD4C57"/>
    <w:rsid w:val="00DD50E4"/>
    <w:rsid w:val="00DD5275"/>
    <w:rsid w:val="00DD5902"/>
    <w:rsid w:val="00DD6F47"/>
    <w:rsid w:val="00DD7D1D"/>
    <w:rsid w:val="00DE2076"/>
    <w:rsid w:val="00DE33F3"/>
    <w:rsid w:val="00DE59E6"/>
    <w:rsid w:val="00DE6290"/>
    <w:rsid w:val="00DE63EB"/>
    <w:rsid w:val="00DE695B"/>
    <w:rsid w:val="00DE6BEA"/>
    <w:rsid w:val="00DF05B0"/>
    <w:rsid w:val="00DF09E7"/>
    <w:rsid w:val="00DF0AC7"/>
    <w:rsid w:val="00DF43E8"/>
    <w:rsid w:val="00DF522F"/>
    <w:rsid w:val="00DF537B"/>
    <w:rsid w:val="00E02392"/>
    <w:rsid w:val="00E03F42"/>
    <w:rsid w:val="00E0464E"/>
    <w:rsid w:val="00E0534B"/>
    <w:rsid w:val="00E10A5F"/>
    <w:rsid w:val="00E11A11"/>
    <w:rsid w:val="00E11D35"/>
    <w:rsid w:val="00E12A9E"/>
    <w:rsid w:val="00E13854"/>
    <w:rsid w:val="00E13AD2"/>
    <w:rsid w:val="00E1467F"/>
    <w:rsid w:val="00E15F57"/>
    <w:rsid w:val="00E16B41"/>
    <w:rsid w:val="00E20BAF"/>
    <w:rsid w:val="00E20CCC"/>
    <w:rsid w:val="00E224D7"/>
    <w:rsid w:val="00E235B0"/>
    <w:rsid w:val="00E25C86"/>
    <w:rsid w:val="00E25CCC"/>
    <w:rsid w:val="00E27ECF"/>
    <w:rsid w:val="00E30B45"/>
    <w:rsid w:val="00E338A2"/>
    <w:rsid w:val="00E33B8F"/>
    <w:rsid w:val="00E34AAF"/>
    <w:rsid w:val="00E3602E"/>
    <w:rsid w:val="00E36306"/>
    <w:rsid w:val="00E367C8"/>
    <w:rsid w:val="00E37D6F"/>
    <w:rsid w:val="00E4261E"/>
    <w:rsid w:val="00E44B4B"/>
    <w:rsid w:val="00E459A4"/>
    <w:rsid w:val="00E46346"/>
    <w:rsid w:val="00E46972"/>
    <w:rsid w:val="00E46C1B"/>
    <w:rsid w:val="00E471B4"/>
    <w:rsid w:val="00E474D6"/>
    <w:rsid w:val="00E47963"/>
    <w:rsid w:val="00E50265"/>
    <w:rsid w:val="00E533B9"/>
    <w:rsid w:val="00E5497C"/>
    <w:rsid w:val="00E55F64"/>
    <w:rsid w:val="00E56F8E"/>
    <w:rsid w:val="00E6021D"/>
    <w:rsid w:val="00E649F6"/>
    <w:rsid w:val="00E64F5F"/>
    <w:rsid w:val="00E64FB2"/>
    <w:rsid w:val="00E66791"/>
    <w:rsid w:val="00E71773"/>
    <w:rsid w:val="00E717B8"/>
    <w:rsid w:val="00E71C6B"/>
    <w:rsid w:val="00E71C99"/>
    <w:rsid w:val="00E720B4"/>
    <w:rsid w:val="00E7317F"/>
    <w:rsid w:val="00E73746"/>
    <w:rsid w:val="00E74298"/>
    <w:rsid w:val="00E75DC3"/>
    <w:rsid w:val="00E76D16"/>
    <w:rsid w:val="00E775CB"/>
    <w:rsid w:val="00E8147B"/>
    <w:rsid w:val="00E82139"/>
    <w:rsid w:val="00E83B9C"/>
    <w:rsid w:val="00E84215"/>
    <w:rsid w:val="00E84E1B"/>
    <w:rsid w:val="00E85AE0"/>
    <w:rsid w:val="00E85BFA"/>
    <w:rsid w:val="00E85C20"/>
    <w:rsid w:val="00E85DDF"/>
    <w:rsid w:val="00E869D7"/>
    <w:rsid w:val="00E879A1"/>
    <w:rsid w:val="00E915B0"/>
    <w:rsid w:val="00E93571"/>
    <w:rsid w:val="00E93A22"/>
    <w:rsid w:val="00E958E2"/>
    <w:rsid w:val="00E96D89"/>
    <w:rsid w:val="00EA10AC"/>
    <w:rsid w:val="00EA259F"/>
    <w:rsid w:val="00EA271D"/>
    <w:rsid w:val="00EA27DA"/>
    <w:rsid w:val="00EA292F"/>
    <w:rsid w:val="00EA325F"/>
    <w:rsid w:val="00EA3B72"/>
    <w:rsid w:val="00EA6BBB"/>
    <w:rsid w:val="00EB21AB"/>
    <w:rsid w:val="00EB24EA"/>
    <w:rsid w:val="00EB480E"/>
    <w:rsid w:val="00EB51AE"/>
    <w:rsid w:val="00EB55B5"/>
    <w:rsid w:val="00EC03A3"/>
    <w:rsid w:val="00EC0E9F"/>
    <w:rsid w:val="00EC1BD9"/>
    <w:rsid w:val="00EC2D7B"/>
    <w:rsid w:val="00EC4588"/>
    <w:rsid w:val="00EC460D"/>
    <w:rsid w:val="00EC4E26"/>
    <w:rsid w:val="00EC6F0F"/>
    <w:rsid w:val="00EC7325"/>
    <w:rsid w:val="00ED09ED"/>
    <w:rsid w:val="00ED1DA1"/>
    <w:rsid w:val="00ED26C5"/>
    <w:rsid w:val="00ED58FE"/>
    <w:rsid w:val="00ED7172"/>
    <w:rsid w:val="00ED7BE3"/>
    <w:rsid w:val="00EE1066"/>
    <w:rsid w:val="00EE135D"/>
    <w:rsid w:val="00EE1590"/>
    <w:rsid w:val="00EE7B12"/>
    <w:rsid w:val="00EE7B4D"/>
    <w:rsid w:val="00EF0D6F"/>
    <w:rsid w:val="00EF10D7"/>
    <w:rsid w:val="00EF1F18"/>
    <w:rsid w:val="00EF32BA"/>
    <w:rsid w:val="00EF470D"/>
    <w:rsid w:val="00EF6AB2"/>
    <w:rsid w:val="00EF793D"/>
    <w:rsid w:val="00EF7CD8"/>
    <w:rsid w:val="00EF7D35"/>
    <w:rsid w:val="00EF7FD5"/>
    <w:rsid w:val="00F00430"/>
    <w:rsid w:val="00F020C2"/>
    <w:rsid w:val="00F030CE"/>
    <w:rsid w:val="00F0524D"/>
    <w:rsid w:val="00F05921"/>
    <w:rsid w:val="00F05F58"/>
    <w:rsid w:val="00F061CD"/>
    <w:rsid w:val="00F070C1"/>
    <w:rsid w:val="00F11E47"/>
    <w:rsid w:val="00F12364"/>
    <w:rsid w:val="00F12EC4"/>
    <w:rsid w:val="00F145C4"/>
    <w:rsid w:val="00F14BC1"/>
    <w:rsid w:val="00F16608"/>
    <w:rsid w:val="00F1666F"/>
    <w:rsid w:val="00F17C7F"/>
    <w:rsid w:val="00F21F88"/>
    <w:rsid w:val="00F2211E"/>
    <w:rsid w:val="00F2214B"/>
    <w:rsid w:val="00F24074"/>
    <w:rsid w:val="00F24759"/>
    <w:rsid w:val="00F2556E"/>
    <w:rsid w:val="00F255FF"/>
    <w:rsid w:val="00F2688A"/>
    <w:rsid w:val="00F26E49"/>
    <w:rsid w:val="00F30CF0"/>
    <w:rsid w:val="00F32C68"/>
    <w:rsid w:val="00F32DAA"/>
    <w:rsid w:val="00F35392"/>
    <w:rsid w:val="00F357FD"/>
    <w:rsid w:val="00F36274"/>
    <w:rsid w:val="00F36316"/>
    <w:rsid w:val="00F36487"/>
    <w:rsid w:val="00F3708A"/>
    <w:rsid w:val="00F377F3"/>
    <w:rsid w:val="00F37CA8"/>
    <w:rsid w:val="00F4028D"/>
    <w:rsid w:val="00F40703"/>
    <w:rsid w:val="00F413A7"/>
    <w:rsid w:val="00F4256A"/>
    <w:rsid w:val="00F42B9D"/>
    <w:rsid w:val="00F44519"/>
    <w:rsid w:val="00F46724"/>
    <w:rsid w:val="00F4680A"/>
    <w:rsid w:val="00F470D7"/>
    <w:rsid w:val="00F47160"/>
    <w:rsid w:val="00F51649"/>
    <w:rsid w:val="00F51966"/>
    <w:rsid w:val="00F5209F"/>
    <w:rsid w:val="00F520AB"/>
    <w:rsid w:val="00F5274B"/>
    <w:rsid w:val="00F52AC1"/>
    <w:rsid w:val="00F52C82"/>
    <w:rsid w:val="00F52F2B"/>
    <w:rsid w:val="00F5315E"/>
    <w:rsid w:val="00F53743"/>
    <w:rsid w:val="00F538F2"/>
    <w:rsid w:val="00F55034"/>
    <w:rsid w:val="00F553FB"/>
    <w:rsid w:val="00F5559F"/>
    <w:rsid w:val="00F578BA"/>
    <w:rsid w:val="00F61958"/>
    <w:rsid w:val="00F62D7C"/>
    <w:rsid w:val="00F64FFC"/>
    <w:rsid w:val="00F65801"/>
    <w:rsid w:val="00F6719E"/>
    <w:rsid w:val="00F67DA3"/>
    <w:rsid w:val="00F70584"/>
    <w:rsid w:val="00F716C7"/>
    <w:rsid w:val="00F71C7C"/>
    <w:rsid w:val="00F723E3"/>
    <w:rsid w:val="00F72B44"/>
    <w:rsid w:val="00F732B3"/>
    <w:rsid w:val="00F75A55"/>
    <w:rsid w:val="00F75EF4"/>
    <w:rsid w:val="00F77047"/>
    <w:rsid w:val="00F80E11"/>
    <w:rsid w:val="00F81965"/>
    <w:rsid w:val="00F82302"/>
    <w:rsid w:val="00F82BC7"/>
    <w:rsid w:val="00F83557"/>
    <w:rsid w:val="00F83CDB"/>
    <w:rsid w:val="00F85B94"/>
    <w:rsid w:val="00F872B1"/>
    <w:rsid w:val="00F912CF"/>
    <w:rsid w:val="00F9313F"/>
    <w:rsid w:val="00F937E6"/>
    <w:rsid w:val="00F94BF9"/>
    <w:rsid w:val="00F9524A"/>
    <w:rsid w:val="00F957B6"/>
    <w:rsid w:val="00F97047"/>
    <w:rsid w:val="00F97F2E"/>
    <w:rsid w:val="00FA1861"/>
    <w:rsid w:val="00FA22C6"/>
    <w:rsid w:val="00FA24FE"/>
    <w:rsid w:val="00FA33C3"/>
    <w:rsid w:val="00FA36A3"/>
    <w:rsid w:val="00FA4B5F"/>
    <w:rsid w:val="00FA5716"/>
    <w:rsid w:val="00FA7091"/>
    <w:rsid w:val="00FA7E01"/>
    <w:rsid w:val="00FB00FD"/>
    <w:rsid w:val="00FB0AB4"/>
    <w:rsid w:val="00FB1C44"/>
    <w:rsid w:val="00FB21BE"/>
    <w:rsid w:val="00FB271D"/>
    <w:rsid w:val="00FB48C4"/>
    <w:rsid w:val="00FB552F"/>
    <w:rsid w:val="00FB6300"/>
    <w:rsid w:val="00FB7106"/>
    <w:rsid w:val="00FC0ABD"/>
    <w:rsid w:val="00FC1396"/>
    <w:rsid w:val="00FC169B"/>
    <w:rsid w:val="00FC1FF4"/>
    <w:rsid w:val="00FC2B66"/>
    <w:rsid w:val="00FC651C"/>
    <w:rsid w:val="00FC693F"/>
    <w:rsid w:val="00FC73B3"/>
    <w:rsid w:val="00FD089F"/>
    <w:rsid w:val="00FD3EBB"/>
    <w:rsid w:val="00FD571D"/>
    <w:rsid w:val="00FD5A31"/>
    <w:rsid w:val="00FD7B23"/>
    <w:rsid w:val="00FE0493"/>
    <w:rsid w:val="00FE136E"/>
    <w:rsid w:val="00FE233D"/>
    <w:rsid w:val="00FE24B6"/>
    <w:rsid w:val="00FE28A1"/>
    <w:rsid w:val="00FE2C29"/>
    <w:rsid w:val="00FE2CA6"/>
    <w:rsid w:val="00FE4871"/>
    <w:rsid w:val="00FE524D"/>
    <w:rsid w:val="00FE5EE8"/>
    <w:rsid w:val="00FF0F97"/>
    <w:rsid w:val="00FF23FC"/>
    <w:rsid w:val="00FF4F61"/>
    <w:rsid w:val="00FF5627"/>
    <w:rsid w:val="00FF5B66"/>
    <w:rsid w:val="00FF7374"/>
    <w:rsid w:val="030E6DAB"/>
    <w:rsid w:val="08E9C27B"/>
    <w:rsid w:val="0B34AE1E"/>
    <w:rsid w:val="0C5A407A"/>
    <w:rsid w:val="0F7BF2C7"/>
    <w:rsid w:val="10F00356"/>
    <w:rsid w:val="10F6E7CD"/>
    <w:rsid w:val="15E54F77"/>
    <w:rsid w:val="16885337"/>
    <w:rsid w:val="1792578E"/>
    <w:rsid w:val="190487BA"/>
    <w:rsid w:val="1DBF5E4B"/>
    <w:rsid w:val="1E58E563"/>
    <w:rsid w:val="1FA90E28"/>
    <w:rsid w:val="1FEF91F0"/>
    <w:rsid w:val="239D2304"/>
    <w:rsid w:val="259DC1E0"/>
    <w:rsid w:val="2763ECA1"/>
    <w:rsid w:val="2A236321"/>
    <w:rsid w:val="2A36E957"/>
    <w:rsid w:val="2A4FCCDD"/>
    <w:rsid w:val="2B0C2E9F"/>
    <w:rsid w:val="33EBCB0F"/>
    <w:rsid w:val="3481203B"/>
    <w:rsid w:val="3B34945B"/>
    <w:rsid w:val="3C7E5021"/>
    <w:rsid w:val="3D1F7BA0"/>
    <w:rsid w:val="42FE32D1"/>
    <w:rsid w:val="4369DD77"/>
    <w:rsid w:val="45ECEB50"/>
    <w:rsid w:val="4CA7AF68"/>
    <w:rsid w:val="4DB434A5"/>
    <w:rsid w:val="4E2D71E1"/>
    <w:rsid w:val="4F57EAB1"/>
    <w:rsid w:val="52BB3BF2"/>
    <w:rsid w:val="546C1D00"/>
    <w:rsid w:val="5544704F"/>
    <w:rsid w:val="57865D5A"/>
    <w:rsid w:val="594BFA5A"/>
    <w:rsid w:val="5AE34C7B"/>
    <w:rsid w:val="5BBC67B3"/>
    <w:rsid w:val="5BF7A797"/>
    <w:rsid w:val="64CC1067"/>
    <w:rsid w:val="660A23CD"/>
    <w:rsid w:val="678873D8"/>
    <w:rsid w:val="67895BAC"/>
    <w:rsid w:val="6A26C733"/>
    <w:rsid w:val="6A4859FC"/>
    <w:rsid w:val="6C193888"/>
    <w:rsid w:val="6E0D1402"/>
    <w:rsid w:val="6EE9D542"/>
    <w:rsid w:val="6F71A64B"/>
    <w:rsid w:val="706D234D"/>
    <w:rsid w:val="710D5AB1"/>
    <w:rsid w:val="710ED143"/>
    <w:rsid w:val="712536D7"/>
    <w:rsid w:val="75D816BB"/>
    <w:rsid w:val="765166C6"/>
    <w:rsid w:val="7A6F54AD"/>
    <w:rsid w:val="7B304121"/>
    <w:rsid w:val="7D4074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39E31"/>
  <w14:defaultImageDpi w14:val="300"/>
  <w15:docId w15:val="{6022ADBC-F7E9-4196-82AF-293C11F88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 w:type="paragraph" w:styleId="Revision">
    <w:name w:val="Revision"/>
    <w:hidden/>
    <w:uiPriority w:val="99"/>
    <w:semiHidden/>
    <w:rsid w:val="00D15FF3"/>
    <w:pPr>
      <w:spacing w:after="0" w:line="240" w:lineRule="auto"/>
    </w:pPr>
    <w:rPr>
      <w:sz w:val="24"/>
    </w:rPr>
  </w:style>
  <w:style w:type="character" w:styleId="CommentReference">
    <w:name w:val="annotation reference"/>
    <w:basedOn w:val="DefaultParagraphFont"/>
    <w:uiPriority w:val="99"/>
    <w:semiHidden/>
    <w:unhideWhenUsed/>
    <w:rsid w:val="00BD12FB"/>
    <w:rPr>
      <w:sz w:val="16"/>
      <w:szCs w:val="16"/>
    </w:rPr>
  </w:style>
  <w:style w:type="paragraph" w:styleId="CommentText">
    <w:name w:val="annotation text"/>
    <w:basedOn w:val="Normal"/>
    <w:link w:val="CommentTextChar"/>
    <w:uiPriority w:val="99"/>
    <w:unhideWhenUsed/>
    <w:rsid w:val="00BD12FB"/>
    <w:pPr>
      <w:spacing w:line="240" w:lineRule="auto"/>
    </w:pPr>
    <w:rPr>
      <w:sz w:val="20"/>
      <w:szCs w:val="20"/>
    </w:rPr>
  </w:style>
  <w:style w:type="character" w:customStyle="1" w:styleId="CommentTextChar">
    <w:name w:val="Comment Text Char"/>
    <w:basedOn w:val="DefaultParagraphFont"/>
    <w:link w:val="CommentText"/>
    <w:uiPriority w:val="99"/>
    <w:rsid w:val="00BD12FB"/>
    <w:rPr>
      <w:sz w:val="20"/>
      <w:szCs w:val="20"/>
    </w:rPr>
  </w:style>
  <w:style w:type="paragraph" w:styleId="CommentSubject">
    <w:name w:val="annotation subject"/>
    <w:basedOn w:val="CommentText"/>
    <w:next w:val="CommentText"/>
    <w:link w:val="CommentSubjectChar"/>
    <w:uiPriority w:val="99"/>
    <w:semiHidden/>
    <w:unhideWhenUsed/>
    <w:rsid w:val="00BD12FB"/>
    <w:rPr>
      <w:b/>
      <w:bCs/>
    </w:rPr>
  </w:style>
  <w:style w:type="character" w:customStyle="1" w:styleId="CommentSubjectChar">
    <w:name w:val="Comment Subject Char"/>
    <w:basedOn w:val="CommentTextChar"/>
    <w:link w:val="CommentSubject"/>
    <w:uiPriority w:val="99"/>
    <w:semiHidden/>
    <w:rsid w:val="00BD12FB"/>
    <w:rPr>
      <w:b/>
      <w:bCs/>
      <w:sz w:val="20"/>
      <w:szCs w:val="20"/>
    </w:rPr>
  </w:style>
  <w:style w:type="character" w:styleId="Mention">
    <w:name w:val="Mention"/>
    <w:basedOn w:val="DefaultParagraphFont"/>
    <w:uiPriority w:val="99"/>
    <w:unhideWhenUsed/>
    <w:rsid w:val="008F1B23"/>
    <w:rPr>
      <w:color w:val="2B579A"/>
      <w:shd w:val="clear" w:color="auto" w:fill="E1DFDD"/>
    </w:rPr>
  </w:style>
  <w:style w:type="paragraph" w:customStyle="1" w:styleId="pf0">
    <w:name w:val="pf0"/>
    <w:basedOn w:val="Normal"/>
    <w:rsid w:val="009D7A31"/>
    <w:pPr>
      <w:spacing w:before="100" w:beforeAutospacing="1" w:after="100" w:afterAutospacing="1" w:line="240" w:lineRule="auto"/>
    </w:pPr>
    <w:rPr>
      <w:rFonts w:ascii="Times New Roman" w:eastAsia="Times New Roman" w:hAnsi="Times New Roman" w:cs="Times New Roman"/>
      <w:szCs w:val="24"/>
    </w:rPr>
  </w:style>
  <w:style w:type="character" w:customStyle="1" w:styleId="cf01">
    <w:name w:val="cf01"/>
    <w:basedOn w:val="DefaultParagraphFont"/>
    <w:rsid w:val="009D7A31"/>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ced22c6-3b17-4dbe-bced-15f37b56bfbc" xsi:nil="true"/>
    <lcf76f155ced4ddcb4097134ff3c332f xmlns="9c07f5ac-074e-4938-a494-1281a395454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26FF7CA570F0489EE2D69DCE6946A6" ma:contentTypeVersion="12" ma:contentTypeDescription="Create a new document." ma:contentTypeScope="" ma:versionID="3e3b7d70562329e7b85e9d686b6cb4a8">
  <xsd:schema xmlns:xsd="http://www.w3.org/2001/XMLSchema" xmlns:xs="http://www.w3.org/2001/XMLSchema" xmlns:p="http://schemas.microsoft.com/office/2006/metadata/properties" xmlns:ns1="http://schemas.microsoft.com/sharepoint/v3" xmlns:ns2="9c07f5ac-074e-4938-a494-1281a395454a" xmlns:ns3="6ced22c6-3b17-4dbe-bced-15f37b56bfbc" targetNamespace="http://schemas.microsoft.com/office/2006/metadata/properties" ma:root="true" ma:fieldsID="c384fe791919828bb36d1ca531fbe50c" ns1:_="" ns2:_="" ns3:_="">
    <xsd:import namespace="http://schemas.microsoft.com/sharepoint/v3"/>
    <xsd:import namespace="9c07f5ac-074e-4938-a494-1281a395454a"/>
    <xsd:import namespace="6ced22c6-3b17-4dbe-bced-15f37b56bf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07f5ac-074e-4938-a494-1281a39545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ed22c6-3b17-4dbe-bced-15f37b56bfb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6bc0a36-a00b-4c4f-bb9a-00d6ffa3c98c}" ma:internalName="TaxCatchAll" ma:showField="CatchAllData" ma:web="6ced22c6-3b17-4dbe-bced-15f37b56b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A2FF5E-F391-4385-BE16-75F7EE733BF3}">
  <ds:schemaRefs>
    <ds:schemaRef ds:uri="http://schemas.microsoft.com/office/2006/metadata/properties"/>
    <ds:schemaRef ds:uri="http://schemas.microsoft.com/office/infopath/2007/PartnerControls"/>
    <ds:schemaRef ds:uri="http://schemas.microsoft.com/sharepoint/v3"/>
    <ds:schemaRef ds:uri="6ced22c6-3b17-4dbe-bced-15f37b56bfbc"/>
    <ds:schemaRef ds:uri="9c07f5ac-074e-4938-a494-1281a395454a"/>
  </ds:schemaRefs>
</ds:datastoreItem>
</file>

<file path=customXml/itemProps2.xml><?xml version="1.0" encoding="utf-8"?>
<ds:datastoreItem xmlns:ds="http://schemas.openxmlformats.org/officeDocument/2006/customXml" ds:itemID="{0B54CE18-8E42-4C80-B7DB-3A1FD9E388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07f5ac-074e-4938-a494-1281a395454a"/>
    <ds:schemaRef ds:uri="6ced22c6-3b17-4dbe-bced-15f37b56b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33A461FC-99B2-4509-9DBD-18C23ABE2989}">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127</TotalTime>
  <Pages>11</Pages>
  <Words>3751</Words>
  <Characters>21385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Document</vt:lpstr>
    </vt:vector>
  </TitlesOfParts>
  <Manager/>
  <Company/>
  <LinksUpToDate>false</LinksUpToDate>
  <CharactersWithSpaces>25086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Darling, Troy D CIV USARMY ACC (USA)</cp:lastModifiedBy>
  <cp:revision>46</cp:revision>
  <dcterms:created xsi:type="dcterms:W3CDTF">2026-09-02T13:45:00Z</dcterms:created>
  <dcterms:modified xsi:type="dcterms:W3CDTF">2026-09-18T14:19:00Z</dcterms:modified>
  <cp:category/>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0x0101001D26FF7CA570F0489EE2D69DCE6946A6</vt:lpwstr>
  </property>
  <property fmtid="{D5CDD505-2E9C-101B-9397-08002B2CF9AE}" pid="3" name="MediaServiceImageTags">
    <vt:lpwstr/>
  </property>
  <property fmtid="{D5CDD505-2E9C-101B-9397-08002B2CF9AE}" pid="4" name="Order">
    <vt:r8>6000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