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4EF83503" w14:textId="6D572D04" w:rsidR="00971CC9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048141" w:history="1">
        <w:r w:rsidR="00971CC9" w:rsidRPr="00A37A7A">
          <w:rPr>
            <w:rStyle w:val="Hipercze"/>
            <w:noProof/>
          </w:rPr>
          <w:t>1</w:t>
        </w:r>
        <w:r w:rsidR="00971CC9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971CC9" w:rsidRPr="00A37A7A">
          <w:rPr>
            <w:rStyle w:val="Hipercze"/>
            <w:noProof/>
          </w:rPr>
          <w:t>Wstęp @TODO</w:t>
        </w:r>
        <w:r w:rsidR="00971CC9">
          <w:rPr>
            <w:noProof/>
            <w:webHidden/>
          </w:rPr>
          <w:tab/>
        </w:r>
        <w:r w:rsidR="00971CC9">
          <w:rPr>
            <w:noProof/>
            <w:webHidden/>
          </w:rPr>
          <w:fldChar w:fldCharType="begin"/>
        </w:r>
        <w:r w:rsidR="00971CC9">
          <w:rPr>
            <w:noProof/>
            <w:webHidden/>
          </w:rPr>
          <w:instrText xml:space="preserve"> PAGEREF _Toc90048141 \h </w:instrText>
        </w:r>
        <w:r w:rsidR="00971CC9">
          <w:rPr>
            <w:noProof/>
            <w:webHidden/>
          </w:rPr>
        </w:r>
        <w:r w:rsidR="00971CC9"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 w:rsidR="00971CC9">
          <w:rPr>
            <w:noProof/>
            <w:webHidden/>
          </w:rPr>
          <w:fldChar w:fldCharType="end"/>
        </w:r>
      </w:hyperlink>
    </w:p>
    <w:p w14:paraId="23168DDB" w14:textId="5FA36C42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2" w:history="1">
        <w:r w:rsidRPr="00A37A7A">
          <w:rPr>
            <w:rStyle w:val="Hipercz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Charakterystyka problemu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4CD543" w14:textId="265A43A6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3" w:history="1">
        <w:r w:rsidRPr="00A37A7A">
          <w:rPr>
            <w:rStyle w:val="Hipercz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Cel oraz założenia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9E48DA" w14:textId="4C572588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4" w:history="1">
        <w:r w:rsidRPr="00A37A7A">
          <w:rPr>
            <w:rStyle w:val="Hipercz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Zawartość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5DA10C" w14:textId="454ECE14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5" w:history="1">
        <w:r w:rsidRPr="00A37A7A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Historia systemów wspomagania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F818A2" w14:textId="144C3880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6" w:history="1">
        <w:r w:rsidRPr="00A37A7A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Pojazdy autonomiczne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D5DF70" w14:textId="3217528F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7" w:history="1">
        <w:r w:rsidRPr="00A37A7A">
          <w:rPr>
            <w:rStyle w:val="Hipercz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Poziomy autonomiczności według standardu SAE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E98455" w14:textId="431FB0CD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8" w:history="1">
        <w:r w:rsidRPr="00A37A7A">
          <w:rPr>
            <w:rStyle w:val="Hipercz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Liderzy rynku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869701" w14:textId="5B4FFE63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49" w:history="1">
        <w:r w:rsidRPr="00A37A7A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Środowisko symulacyjne –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5BF14F" w14:textId="54CD5762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0" w:history="1">
        <w:r w:rsidRPr="00A37A7A">
          <w:rPr>
            <w:rStyle w:val="Hipercz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Czym jest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452590" w14:textId="23924196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1" w:history="1">
        <w:r w:rsidRPr="00A37A7A">
          <w:rPr>
            <w:rStyle w:val="Hipercze"/>
            <w:rFonts w:eastAsia="Calibri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rFonts w:eastAsia="Calibri"/>
            <w:noProof/>
          </w:rPr>
          <w:t>Możliwości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BED230" w14:textId="16FD97D2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2" w:history="1">
        <w:r w:rsidRPr="00A37A7A">
          <w:rPr>
            <w:rStyle w:val="Hipercze"/>
            <w:rFonts w:eastAsia="Calibri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rFonts w:eastAsia="Calibri"/>
            <w:noProof/>
          </w:rPr>
          <w:t>Interfejs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926336" w14:textId="77735BC5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3" w:history="1">
        <w:r w:rsidRPr="00A37A7A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Tworzenie środowisk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F4FE6A" w14:textId="1EB8025F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4" w:history="1">
        <w:r w:rsidRPr="00A37A7A">
          <w:rPr>
            <w:rStyle w:val="Hipercz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Standard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D0DC49" w14:textId="6CECD81A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5" w:history="1">
        <w:r w:rsidRPr="00A37A7A">
          <w:rPr>
            <w:rStyle w:val="Hipercz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Sposób zapisu pliku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9FA3B4" w14:textId="780E4527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6" w:history="1">
        <w:r w:rsidRPr="00A37A7A">
          <w:rPr>
            <w:rStyle w:val="Hipercze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Oprogramowanie do edycji sieci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58104B" w14:textId="05ACC1E1" w:rsidR="00971CC9" w:rsidRDefault="00971CC9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7" w:history="1">
        <w:r w:rsidRPr="00A37A7A">
          <w:rPr>
            <w:rStyle w:val="Hipercze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MathWorks RoadRunner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75C49E" w14:textId="5C17219C" w:rsidR="00971CC9" w:rsidRDefault="00971CC9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8" w:history="1">
        <w:r w:rsidRPr="00A37A7A">
          <w:rPr>
            <w:rStyle w:val="Hipercze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OddLOT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04C428" w14:textId="59E9BD0F" w:rsidR="00971CC9" w:rsidRDefault="00971CC9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59" w:history="1">
        <w:r w:rsidRPr="00A37A7A">
          <w:rPr>
            <w:rStyle w:val="Hipercze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Wtyczka do programu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E5F597" w14:textId="5D6333FF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0" w:history="1">
        <w:r w:rsidRPr="00A37A7A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Sensory i czujniki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0B9180" w14:textId="2F6D5FC9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1" w:history="1">
        <w:r w:rsidRPr="00A37A7A">
          <w:rPr>
            <w:rStyle w:val="Hipercze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Działanie radaru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D9A7B4" w14:textId="33FEE23D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2" w:history="1">
        <w:r w:rsidRPr="00A37A7A">
          <w:rPr>
            <w:rStyle w:val="Hipercze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Uproszczenia symulacyjne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0373D0" w14:textId="514AA59B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3" w:history="1">
        <w:r w:rsidRPr="00A37A7A">
          <w:rPr>
            <w:rStyle w:val="Hipercze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Symulowany radar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7EE115" w14:textId="5DAC07CD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4" w:history="1">
        <w:r w:rsidRPr="00A37A7A">
          <w:rPr>
            <w:rStyle w:val="Hipercze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Filtrowanie obiektów tła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8DB966" w14:textId="3A7BB937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5" w:history="1">
        <w:r w:rsidRPr="00A37A7A">
          <w:rPr>
            <w:rStyle w:val="Hipercz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Regulatory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0E3E92" w14:textId="5AE23E04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6" w:history="1">
        <w:r w:rsidRPr="00A37A7A">
          <w:rPr>
            <w:rStyle w:val="Hipercze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Przejście na dziedzinę dyskretną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832993" w14:textId="134785FD" w:rsidR="00971CC9" w:rsidRDefault="00971CC9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7" w:history="1">
        <w:r w:rsidRPr="00A37A7A">
          <w:rPr>
            <w:rStyle w:val="Hipercze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Układ regulacji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DED1A1" w14:textId="2F35AED2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8" w:history="1">
        <w:r w:rsidRPr="00A37A7A">
          <w:rPr>
            <w:rStyle w:val="Hipercze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Implementacja regulacji w języku Python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1CF68A" w14:textId="1388A4F0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69" w:history="1">
        <w:r w:rsidRPr="00A37A7A">
          <w:rPr>
            <w:rStyle w:val="Hipercze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Scenariusze testowe i testy regulacji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2AD8EE" w14:textId="4ABCF6CA" w:rsidR="00971CC9" w:rsidRDefault="00971CC9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048170" w:history="1">
        <w:r w:rsidRPr="00A37A7A">
          <w:rPr>
            <w:rStyle w:val="Hipercze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37A7A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017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858E32" w14:textId="7BD129A1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048141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048142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048143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048144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048145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048146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>Pojazdy autonomiczne mają szansę całkowicie zrewolucjonizować rynek automotive.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048147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526AEDD3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ma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kluczowy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BE7576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7BE203D4" w:rsidR="00FF550B" w:rsidRPr="00B83B07" w:rsidRDefault="004B5D7F" w:rsidP="004B5D7F">
      <w:pPr>
        <w:pStyle w:val="Legenda"/>
        <w:jc w:val="center"/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3</w:t>
      </w:r>
      <w:r w:rsidR="00405991">
        <w:rPr>
          <w:noProof/>
        </w:rPr>
        <w:fldChar w:fldCharType="end"/>
      </w:r>
      <w:r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1</w:t>
      </w:r>
      <w:r w:rsidR="00405991">
        <w:rPr>
          <w:noProof/>
        </w:rPr>
        <w:fldChar w:fldCharType="end"/>
      </w:r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048148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048149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048150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048151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Dzięki zastosowaniu nowoczesnych rozwiązań, wsparciu gigantów technologicznych takich jak Intel, Samsung oraz producentów branży automotive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90048152"/>
      <w:r>
        <w:rPr>
          <w:rFonts w:eastAsia="Calibri"/>
          <w:noProof/>
        </w:rPr>
        <w:t>Interfejs symulatora</w:t>
      </w:r>
      <w:bookmarkEnd w:id="11"/>
    </w:p>
    <w:p w14:paraId="75E58CE9" w14:textId="456DDE74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20171E">
        <w:t xml:space="preserve">Rysunek </w:t>
      </w:r>
      <w:r w:rsidR="0020171E">
        <w:rPr>
          <w:noProof/>
        </w:rPr>
        <w:t>4</w:t>
      </w:r>
      <w:r w:rsidR="0020171E">
        <w:t>.</w:t>
      </w:r>
      <w:r w:rsidR="0020171E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Python</w:t>
      </w:r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(</w:t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F35556">
        <w:rPr>
          <w:rFonts w:eastAsia="Calibri"/>
        </w:rPr>
      </w:r>
      <w:r w:rsidR="00F35556">
        <w:rPr>
          <w:rFonts w:eastAsia="Calibri"/>
        </w:rPr>
        <w:fldChar w:fldCharType="separate"/>
      </w:r>
      <w:r w:rsidR="0020171E">
        <w:t xml:space="preserve">Rysunek </w:t>
      </w:r>
      <w:r w:rsidR="0020171E">
        <w:rPr>
          <w:noProof/>
        </w:rPr>
        <w:t>4</w:t>
      </w:r>
      <w:r w:rsidR="0020171E">
        <w:t>.</w:t>
      </w:r>
      <w:r w:rsidR="0020171E">
        <w:rPr>
          <w:noProof/>
        </w:rPr>
        <w:t>2</w:t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 xml:space="preserve">eć komputerową. Umożliwia </w:t>
      </w:r>
      <w:r w:rsidR="00D93F21">
        <w:rPr>
          <w:rFonts w:eastAsia="Calibri"/>
        </w:rPr>
        <w:lastRenderedPageBreak/>
        <w:t>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2BE0B1D2" w:rsidR="00036975" w:rsidRDefault="004B5D7F" w:rsidP="004B5D7F">
      <w:pPr>
        <w:pStyle w:val="Legenda"/>
        <w:jc w:val="center"/>
        <w:rPr>
          <w:rStyle w:val="Hipercze"/>
        </w:rPr>
      </w:pPr>
      <w:bookmarkStart w:id="12" w:name="_Ref90047840"/>
      <w:bookmarkStart w:id="13" w:name="_Ref90047862"/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4</w:t>
      </w:r>
      <w:r w:rsidR="00405991">
        <w:rPr>
          <w:noProof/>
        </w:rPr>
        <w:fldChar w:fldCharType="end"/>
      </w:r>
      <w:r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1</w:t>
      </w:r>
      <w:r w:rsidR="00405991">
        <w:rPr>
          <w:noProof/>
        </w:rPr>
        <w:fldChar w:fldCharType="end"/>
      </w:r>
      <w:bookmarkEnd w:id="13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2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645759D8" w14:textId="77777777" w:rsidR="000570F4" w:rsidRDefault="00982232" w:rsidP="000570F4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147.15pt">
            <v:imagedata r:id="rId16" o:title="Carla_communication_diagram" croptop="4603f" cropbottom="3767f"/>
          </v:shape>
        </w:pict>
      </w:r>
    </w:p>
    <w:p w14:paraId="7BBAE701" w14:textId="6B6D97C6" w:rsidR="00326D6A" w:rsidRDefault="000570F4" w:rsidP="000570F4">
      <w:pPr>
        <w:pStyle w:val="Legenda"/>
        <w:jc w:val="center"/>
        <w:rPr>
          <w:rFonts w:eastAsia="Calibri"/>
        </w:rPr>
      </w:pPr>
      <w:bookmarkStart w:id="14" w:name="_Ref90047886"/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4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2</w:t>
      </w:r>
      <w:r w:rsidR="00405991">
        <w:rPr>
          <w:noProof/>
        </w:rPr>
        <w:fldChar w:fldCharType="end"/>
      </w:r>
      <w:bookmarkEnd w:id="14"/>
      <w:r>
        <w:t xml:space="preserve"> Schemat komunikacji w obrębie maszyny lokalnej</w:t>
      </w:r>
    </w:p>
    <w:p w14:paraId="20CFDC45" w14:textId="77777777" w:rsidR="000570F4" w:rsidRPr="000570F4" w:rsidRDefault="000570F4" w:rsidP="000570F4">
      <w:pPr>
        <w:jc w:val="center"/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5" w:name="_Toc90048153"/>
      <w:r>
        <w:t>Tworzenie środowisk testowyc</w:t>
      </w:r>
      <w:r w:rsidR="006F2A7D">
        <w:t>h</w:t>
      </w:r>
      <w:bookmarkEnd w:id="15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OpenDRIVE</w:t>
      </w:r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6" w:name="_Toc90048154"/>
      <w:r>
        <w:t>Standard OpenDRIVE</w:t>
      </w:r>
      <w:bookmarkEnd w:id="16"/>
    </w:p>
    <w:p w14:paraId="575A6CB0" w14:textId="13E362EB" w:rsidR="00661F8C" w:rsidRDefault="00D04C4A" w:rsidP="00D77D84">
      <w:pPr>
        <w:ind w:firstLine="578"/>
        <w:jc w:val="both"/>
      </w:pPr>
      <w:r>
        <w:t>Symulator CARLA domyślnie korzysta z otoczeń (map) zbudowanych z obiektów 3D. Pod tą warstwą wizualno–fizyczną znajdują się informacje</w:t>
      </w:r>
      <w:r w:rsidR="000E720C">
        <w:t>,które przekazywane są do symulowanych pojazdów</w:t>
      </w:r>
      <w:r w:rsidR="000D162C">
        <w:t>,</w:t>
      </w:r>
      <w:r w:rsidR="003A58B7">
        <w:t xml:space="preserve"> zapisane w otwartym standardzie OpenDRIVE</w:t>
      </w:r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>BMW, dSPACE</w:t>
      </w:r>
      <w:r w:rsidR="00607C7F">
        <w:t xml:space="preserve"> czy </w:t>
      </w:r>
      <w:r w:rsidR="00E753AF">
        <w:t>Vector</w:t>
      </w:r>
      <w:r w:rsidR="00144AA4">
        <w:t xml:space="preserve"> Informatik</w:t>
      </w:r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7" w:name="_Toc90048155"/>
      <w:r>
        <w:t xml:space="preserve">Sposób zapisu pliku </w:t>
      </w:r>
      <w:r w:rsidR="00295078">
        <w:t>OpenDRIVE</w:t>
      </w:r>
      <w:bookmarkEnd w:id="17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.xodr.</w:t>
      </w:r>
      <w:r w:rsidR="00706D9F">
        <w:t xml:space="preserve"> Każdy węzeł posiada informacje takie jak jego poprzednik, następca, typ obieku,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3939A423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5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1</w:t>
      </w:r>
      <w:r w:rsidR="00405991">
        <w:rPr>
          <w:noProof/>
        </w:rPr>
        <w:fldChar w:fldCharType="end"/>
      </w:r>
      <w:r>
        <w:t xml:space="preserve"> Przykładowa droga i fragment pliku .xodr</w:t>
      </w:r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8" w:name="_Toc90048156"/>
      <w:r>
        <w:t>Oprogramowanie do edycji sieci OpenDRIVE</w:t>
      </w:r>
      <w:bookmarkEnd w:id="18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9" w:name="_Toc90048157"/>
      <w:r>
        <w:lastRenderedPageBreak/>
        <w:t>MathWorks RoadRunner</w:t>
      </w:r>
      <w:bookmarkEnd w:id="19"/>
    </w:p>
    <w:p w14:paraId="1E47ABAB" w14:textId="2B1DF28C" w:rsidR="0058343A" w:rsidRDefault="004F29BD" w:rsidP="006956AD">
      <w:pPr>
        <w:ind w:firstLine="708"/>
        <w:jc w:val="both"/>
      </w:pPr>
      <w:r>
        <w:t>RoadRunner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546F62CC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5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2</w:t>
      </w:r>
      <w:r w:rsidR="00405991">
        <w:rPr>
          <w:noProof/>
        </w:rPr>
        <w:fldChar w:fldCharType="end"/>
      </w:r>
      <w:r>
        <w:t xml:space="preserve"> Interfejs edytora RoadRunner</w:t>
      </w:r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0" w:name="_Toc90048158"/>
      <w:r>
        <w:t>OddL</w:t>
      </w:r>
      <w:r w:rsidR="00ED3CF8">
        <w:t>OT</w:t>
      </w:r>
      <w:bookmarkEnd w:id="20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767E8808" w:rsidR="000D4238" w:rsidRDefault="00124F64" w:rsidP="00124F64">
      <w:pPr>
        <w:pStyle w:val="Legenda"/>
        <w:jc w:val="center"/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5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3</w:t>
      </w:r>
      <w:r w:rsidR="00405991">
        <w:rPr>
          <w:noProof/>
        </w:rPr>
        <w:fldChar w:fldCharType="end"/>
      </w:r>
      <w:r>
        <w:t xml:space="preserve"> Interfejs edytora OddLOT</w:t>
      </w:r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1" w:name="_Toc90048159"/>
      <w:r>
        <w:t>Wtyczka do programu Blender</w:t>
      </w:r>
      <w:bookmarkEnd w:id="21"/>
    </w:p>
    <w:p w14:paraId="0ED5066B" w14:textId="23126536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r w:rsidR="0053565F" w:rsidRPr="0053565F">
        <w:t>Blender Driving Scenario Creator</w:t>
      </w:r>
      <w:r w:rsidR="0053565F">
        <w:t xml:space="preserve">” </w:t>
      </w:r>
      <w:r w:rsidR="0078412E">
        <w:t xml:space="preserve">do programu Blender. Jest to </w:t>
      </w:r>
      <w:r w:rsidR="00BB55CD">
        <w:t xml:space="preserve">otwarto źródłowe </w:t>
      </w:r>
      <w:r w:rsidR="0078412E">
        <w:t>oprogramowanie służące do tworzenia modeli 3D, renderowania scen oraz animacji komputerowych.</w:t>
      </w:r>
      <w:r w:rsidR="00BB55CD">
        <w:t xml:space="preserve"> Jej największą zaletą jest niezwykła prostota. </w:t>
      </w:r>
      <w:r w:rsidR="002D262F">
        <w:t>Drogi tworzone są poprzez dodawanie odpowiednich modeli do trójwymiarowej sceny, a następnie są eksportowane do formatu OpenDRIVE.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2E04C71C" w:rsidR="0053565F" w:rsidRDefault="004F478C" w:rsidP="004F478C">
      <w:pPr>
        <w:pStyle w:val="Legenda"/>
        <w:jc w:val="center"/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5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4</w:t>
      </w:r>
      <w:r w:rsidR="00405991">
        <w:rPr>
          <w:noProof/>
        </w:rPr>
        <w:fldChar w:fldCharType="end"/>
      </w:r>
      <w:r>
        <w:t xml:space="preserve"> Interfejs edytora Blender z wtyczką obsługi OpenDRIVE</w:t>
      </w:r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2" w:name="_Toc90048160"/>
      <w:r>
        <w:lastRenderedPageBreak/>
        <w:t>Sensory i czujniki</w:t>
      </w:r>
      <w:r w:rsidR="00B05044">
        <w:t xml:space="preserve"> @TODO</w:t>
      </w:r>
      <w:bookmarkEnd w:id="22"/>
    </w:p>
    <w:p w14:paraId="4A6EC5B7" w14:textId="08ED7E90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dodatkowych czujników </w:t>
      </w:r>
      <w:r w:rsidR="00450DCE">
        <w:t xml:space="preserve">takich jak kamery,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szybą.</w:t>
      </w:r>
      <w:r w:rsidR="00D50146">
        <w:t xml:space="preserve"> W celu realizacji projektu zdecydowano się jednak na pojedynczy czujnik radarowy.</w:t>
      </w:r>
    </w:p>
    <w:p w14:paraId="3353E7E0" w14:textId="51D6B0D7" w:rsidR="001F521D" w:rsidRDefault="001F521D" w:rsidP="00F378C7">
      <w:pPr>
        <w:pStyle w:val="Nagwek2"/>
        <w:jc w:val="both"/>
      </w:pPr>
      <w:bookmarkStart w:id="23" w:name="_Toc90048161"/>
      <w:r>
        <w:t>Działanie radaru</w:t>
      </w:r>
      <w:r w:rsidR="00B05044">
        <w:t xml:space="preserve"> @TODO</w:t>
      </w:r>
      <w:bookmarkEnd w:id="23"/>
    </w:p>
    <w:p w14:paraId="7DFADC18" w14:textId="39B46340" w:rsidR="001F521D" w:rsidRDefault="00220E3D" w:rsidP="00F378C7">
      <w:pPr>
        <w:pStyle w:val="Nagwek2"/>
        <w:jc w:val="both"/>
      </w:pPr>
      <w:bookmarkStart w:id="24" w:name="_Toc90048162"/>
      <w:r>
        <w:t>Uproszczenia symulacyjne</w:t>
      </w:r>
      <w:r w:rsidR="00B05044">
        <w:t xml:space="preserve"> @TODO</w:t>
      </w:r>
      <w:bookmarkEnd w:id="24"/>
    </w:p>
    <w:p w14:paraId="20BC5923" w14:textId="6ACEFD74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„ray tracing”).</w:t>
      </w:r>
      <w:r w:rsidR="0071739E">
        <w:t xml:space="preserve"> Ta technika używana jest przede wszystkim przy kalkulacjach oświetlenia podczas renderowania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„ray casting”). Polega ona na wyprowadzaniu promienia z puntu obserwacji i ustaleniu miejsca przecięcia z geometrią sceny.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268B2040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6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1</w:t>
      </w:r>
      <w:r w:rsidR="00405991">
        <w:rPr>
          <w:noProof/>
        </w:rPr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5" w:name="_Toc90048163"/>
      <w:r>
        <w:lastRenderedPageBreak/>
        <w:t>Symulowany radar</w:t>
      </w:r>
      <w:r w:rsidR="00B05044">
        <w:t xml:space="preserve"> @TODO</w:t>
      </w:r>
      <w:bookmarkEnd w:id="25"/>
    </w:p>
    <w:p w14:paraId="6F8BC516" w14:textId="6AFDFEFB" w:rsidR="00A55DA6" w:rsidRPr="006620F9" w:rsidRDefault="006620F9" w:rsidP="00A55DA6">
      <w:pPr>
        <w:ind w:firstLine="578"/>
        <w:jc w:val="both"/>
      </w:pPr>
      <w:r>
        <w:t>Symulacyjny radar w każdej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maksymalna odległość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6" w:name="_Toc90048164"/>
      <w:r>
        <w:t>Filtrowanie obiektów tła</w:t>
      </w:r>
      <w:r w:rsidR="00B05044">
        <w:t xml:space="preserve"> @TODO</w:t>
      </w:r>
      <w:bookmarkEnd w:id="26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00816AB5" w:rsidR="00EA1156" w:rsidRDefault="00CD145F" w:rsidP="00463DD3">
      <w:pPr>
        <w:pStyle w:val="Nagwek1"/>
      </w:pPr>
      <w:bookmarkStart w:id="27" w:name="_Toc90048165"/>
      <w:r>
        <w:t>Regulatory</w:t>
      </w:r>
      <w:r w:rsidR="00B05044">
        <w:t xml:space="preserve"> @TODO</w:t>
      </w:r>
      <w:bookmarkEnd w:id="27"/>
    </w:p>
    <w:p w14:paraId="7FE7578D" w14:textId="571F73FE" w:rsidR="009169B8" w:rsidRPr="009169B8" w:rsidRDefault="009169B8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</w:t>
      </w:r>
      <w:r w:rsidR="007B2EA1">
        <w:t>–</w:t>
      </w:r>
      <w:r w:rsidR="007B2EA1">
        <w:t xml:space="preserve">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</w:t>
      </w:r>
      <w:r>
        <w:t>–</w:t>
      </w:r>
      <w:r>
        <w:t xml:space="preserve">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405991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18407DF7" w:rsidR="00137C25" w:rsidRDefault="00701E5F" w:rsidP="00701E5F">
      <w:pPr>
        <w:pStyle w:val="Legenda"/>
        <w:jc w:val="center"/>
      </w:pPr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7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1</w:t>
      </w:r>
      <w:r w:rsidR="00405991">
        <w:rPr>
          <w:noProof/>
        </w:rPr>
        <w:fldChar w:fldCharType="end"/>
      </w:r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windup’u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anti-windup.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back calculation),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5C08B800" w:rsidR="001F13C1" w:rsidRPr="001F13C1" w:rsidRDefault="00701E5F" w:rsidP="001F13C1">
      <w:pPr>
        <w:pStyle w:val="Legenda"/>
        <w:jc w:val="center"/>
      </w:pPr>
      <w:bookmarkStart w:id="28" w:name="_Ref89978460"/>
      <w:r>
        <w:t xml:space="preserve">Rysunek </w:t>
      </w:r>
      <w:r w:rsidR="00405991">
        <w:fldChar w:fldCharType="begin"/>
      </w:r>
      <w:r w:rsidR="00405991">
        <w:instrText xml:space="preserve"> STYLEREF 1 \s </w:instrText>
      </w:r>
      <w:r w:rsidR="00405991">
        <w:fldChar w:fldCharType="separate"/>
      </w:r>
      <w:r w:rsidR="0020171E">
        <w:rPr>
          <w:noProof/>
        </w:rPr>
        <w:t>7</w:t>
      </w:r>
      <w:r w:rsidR="00405991">
        <w:rPr>
          <w:noProof/>
        </w:rPr>
        <w:fldChar w:fldCharType="end"/>
      </w:r>
      <w:r w:rsidR="004B5D7F">
        <w:t>.</w:t>
      </w:r>
      <w:r w:rsidR="00405991">
        <w:fldChar w:fldCharType="begin"/>
      </w:r>
      <w:r w:rsidR="00405991">
        <w:instrText xml:space="preserve"> SEQ Rysunek \* ARABIC \s 1 </w:instrText>
      </w:r>
      <w:r w:rsidR="00405991">
        <w:fldChar w:fldCharType="separate"/>
      </w:r>
      <w:r w:rsidR="0020171E">
        <w:rPr>
          <w:noProof/>
        </w:rPr>
        <w:t>2</w:t>
      </w:r>
      <w:r w:rsidR="00405991">
        <w:rPr>
          <w:noProof/>
        </w:rPr>
        <w:fldChar w:fldCharType="end"/>
      </w:r>
      <w:r>
        <w:t xml:space="preserve"> </w:t>
      </w:r>
      <w:r w:rsidRPr="006F5046">
        <w:t>Schemat blokowy regulatora PID z filtrem części różniczkującej, nasyceniem sygnału sterowania i mechanizmem anti-windup</w:t>
      </w:r>
      <w:bookmarkEnd w:id="28"/>
    </w:p>
    <w:p w14:paraId="76B01551" w14:textId="1F416B55" w:rsidR="00C550A0" w:rsidRDefault="00CD145F" w:rsidP="00C550A0">
      <w:pPr>
        <w:pStyle w:val="Nagwek2"/>
      </w:pPr>
      <w:bookmarkStart w:id="29" w:name="_Toc90048166"/>
      <w:r>
        <w:t>Przejście na dziedzinę dyskretną</w:t>
      </w:r>
      <w:r w:rsidR="00B05044">
        <w:t xml:space="preserve"> @TODO</w:t>
      </w:r>
      <w:bookmarkEnd w:id="29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biliniowa, zwana także aproksymacją lub metodą Tustina.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r w:rsidR="00975711">
        <w:t>x.x</w:t>
      </w:r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r w:rsidR="009934DC">
              <w:t>x</w:t>
            </w:r>
            <w:r w:rsidRPr="003B5EE6">
              <w:t>.</w:t>
            </w:r>
            <w:r w:rsidR="009934DC">
              <w:t>x</w:t>
            </w:r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r>
        <w:t>x.x</w:t>
      </w:r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r w:rsidR="009A66EE">
        <w:t>x.x</w:t>
      </w:r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748D6D7C" w:rsidR="005245C2" w:rsidRDefault="00AF5D49" w:rsidP="00623746">
      <w:pPr>
        <w:jc w:val="both"/>
      </w:pPr>
      <w:r>
        <w:t>Po dokonaniu odpowiednich przekształceń otrzymujemy trzy cztery równania, po jednym dla każdego członu</w:t>
      </w:r>
      <w:r w:rsidR="00003212">
        <w:t xml:space="preserve"> (x.x),(x.x) oraz (x.x)</w:t>
      </w:r>
      <w:r>
        <w:t xml:space="preserve"> regulatora oraz 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</m:t>
        </m:r>
      </m:oMath>
    </w:p>
    <w:p w14:paraId="758AD5D8" w14:textId="6124FE4D" w:rsidR="00BF1DD4" w:rsidRDefault="00F27830" w:rsidP="00BF1DD4">
      <w:pPr>
        <w:pStyle w:val="Nagwek2"/>
      </w:pPr>
      <w:bookmarkStart w:id="30" w:name="_Toc90048167"/>
      <w:r>
        <w:t>Układ regulacji</w:t>
      </w:r>
      <w:r w:rsidR="00B05044">
        <w:t xml:space="preserve"> @TODO</w:t>
      </w:r>
      <w:bookmarkEnd w:id="30"/>
    </w:p>
    <w:p w14:paraId="58327F9A" w14:textId="6224E0CC" w:rsidR="008B0500" w:rsidRPr="008B0500" w:rsidRDefault="00BF1DD4" w:rsidP="008B0500">
      <w:pPr>
        <w:pStyle w:val="Nagwek1"/>
      </w:pPr>
      <w:bookmarkStart w:id="31" w:name="_Toc90048168"/>
      <w:r>
        <w:t>Implementacja regulacji w języku Python</w:t>
      </w:r>
      <w:r w:rsidR="00B05044">
        <w:t xml:space="preserve"> @TODO</w:t>
      </w:r>
      <w:bookmarkEnd w:id="31"/>
    </w:p>
    <w:p w14:paraId="7D4EAA22" w14:textId="0FBE8595" w:rsidR="00BF1DD4" w:rsidRDefault="008B0500" w:rsidP="008B0500">
      <w:pPr>
        <w:pStyle w:val="Nagwek1"/>
      </w:pPr>
      <w:bookmarkStart w:id="32" w:name="_Toc90048169"/>
      <w:r>
        <w:t>Scenariusze testowe i testy regulacji</w:t>
      </w:r>
      <w:bookmarkEnd w:id="32"/>
    </w:p>
    <w:p w14:paraId="715A9EB7" w14:textId="5A764D3F" w:rsidR="008E6E50" w:rsidRPr="008E6E50" w:rsidRDefault="00A33A7A" w:rsidP="008E6E50">
      <w:pPr>
        <w:pStyle w:val="Nagwek1"/>
      </w:pPr>
      <w:r>
        <w:t>Wnioski</w:t>
      </w:r>
    </w:p>
    <w:p w14:paraId="7B2828B5" w14:textId="50F2801F" w:rsidR="00295A02" w:rsidRPr="00295A02" w:rsidRDefault="00746EA1" w:rsidP="004B00DA">
      <w:pPr>
        <w:pStyle w:val="Nagwek1"/>
        <w:jc w:val="both"/>
      </w:pPr>
      <w:bookmarkStart w:id="33" w:name="_Toc90048170"/>
      <w:r>
        <w:t>Bibliografia</w:t>
      </w:r>
      <w:bookmarkEnd w:id="33"/>
    </w:p>
    <w:p w14:paraId="09D444E6" w14:textId="77777777" w:rsidR="00746EA1" w:rsidRDefault="00746EA1" w:rsidP="004B00DA">
      <w:pPr>
        <w:jc w:val="both"/>
        <w:rPr>
          <w:rFonts w:eastAsia="Calibri"/>
        </w:rPr>
      </w:pPr>
    </w:p>
    <w:p w14:paraId="12C22E8B" w14:textId="342A4717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Dosovitskiy,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Codevilla, A. </w:t>
      </w:r>
      <w:r w:rsidRPr="00727E05">
        <w:rPr>
          <w:lang w:val="en-GB"/>
        </w:rPr>
        <w:t xml:space="preserve">López, V. Koltun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28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OpenDRIVE dostępna pod adresem: </w:t>
      </w:r>
      <w:hyperlink r:id="rId29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38A8D9CF" w:rsidR="00DC3CA8" w:rsidRPr="0053565F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>J. Ondruša, , E. Kollab , P. Vertaľb and Ž. Šarić</w:t>
      </w:r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40B8A6C7" w14:textId="7F99244F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wtyczka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r w:rsidR="00F52ACF">
        <w:rPr>
          <w:lang w:val="en-US"/>
        </w:rPr>
        <w:t xml:space="preserve">dostępna pod adresem: </w:t>
      </w:r>
      <w:hyperlink r:id="rId30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r>
        <w:rPr>
          <w:lang w:val="en-US"/>
        </w:rPr>
        <w:t xml:space="preserve">Matrerials: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1"/>
      <w:footerReference w:type="default" r:id="rId32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E124B" w14:textId="77777777" w:rsidR="00405991" w:rsidRDefault="00405991" w:rsidP="004677F7">
      <w:pPr>
        <w:spacing w:line="240" w:lineRule="auto"/>
      </w:pPr>
      <w:r>
        <w:separator/>
      </w:r>
    </w:p>
  </w:endnote>
  <w:endnote w:type="continuationSeparator" w:id="0">
    <w:p w14:paraId="5836D0A2" w14:textId="77777777" w:rsidR="00405991" w:rsidRDefault="00405991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BD5F7" w14:textId="77777777" w:rsidR="00405991" w:rsidRDefault="00405991" w:rsidP="004677F7">
      <w:pPr>
        <w:spacing w:line="240" w:lineRule="auto"/>
      </w:pPr>
      <w:r>
        <w:separator/>
      </w:r>
    </w:p>
  </w:footnote>
  <w:footnote w:type="continuationSeparator" w:id="0">
    <w:p w14:paraId="42B5F144" w14:textId="77777777" w:rsidR="00405991" w:rsidRDefault="00405991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Society of Automotive Engineers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„OpenDRIVE standalone mode”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Nvidia GeForce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224B"/>
    <w:rsid w:val="000023EE"/>
    <w:rsid w:val="00002D78"/>
    <w:rsid w:val="00003212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5C32"/>
    <w:rsid w:val="00031725"/>
    <w:rsid w:val="000321FD"/>
    <w:rsid w:val="00033392"/>
    <w:rsid w:val="0003661C"/>
    <w:rsid w:val="00036975"/>
    <w:rsid w:val="00037759"/>
    <w:rsid w:val="00042156"/>
    <w:rsid w:val="00046FCD"/>
    <w:rsid w:val="00047D41"/>
    <w:rsid w:val="00052535"/>
    <w:rsid w:val="0005397B"/>
    <w:rsid w:val="00056B03"/>
    <w:rsid w:val="000570F4"/>
    <w:rsid w:val="00057D1B"/>
    <w:rsid w:val="000600E7"/>
    <w:rsid w:val="0006275E"/>
    <w:rsid w:val="000632BE"/>
    <w:rsid w:val="000739D6"/>
    <w:rsid w:val="00077560"/>
    <w:rsid w:val="00082C1B"/>
    <w:rsid w:val="00082D92"/>
    <w:rsid w:val="0008690D"/>
    <w:rsid w:val="00092D7F"/>
    <w:rsid w:val="00093DFB"/>
    <w:rsid w:val="00096775"/>
    <w:rsid w:val="00096BB5"/>
    <w:rsid w:val="000A0DAC"/>
    <w:rsid w:val="000A42BC"/>
    <w:rsid w:val="000B0AB6"/>
    <w:rsid w:val="000B5ACF"/>
    <w:rsid w:val="000B7D83"/>
    <w:rsid w:val="000C330A"/>
    <w:rsid w:val="000C4252"/>
    <w:rsid w:val="000C780E"/>
    <w:rsid w:val="000D0876"/>
    <w:rsid w:val="000D162C"/>
    <w:rsid w:val="000D1678"/>
    <w:rsid w:val="000D3CFF"/>
    <w:rsid w:val="000D4238"/>
    <w:rsid w:val="000D6D18"/>
    <w:rsid w:val="000E016B"/>
    <w:rsid w:val="000E720C"/>
    <w:rsid w:val="000F261F"/>
    <w:rsid w:val="000F4BA0"/>
    <w:rsid w:val="000F4BB4"/>
    <w:rsid w:val="00102DE2"/>
    <w:rsid w:val="0010437A"/>
    <w:rsid w:val="00104FB3"/>
    <w:rsid w:val="00105FB3"/>
    <w:rsid w:val="00117286"/>
    <w:rsid w:val="001174C0"/>
    <w:rsid w:val="001203D6"/>
    <w:rsid w:val="001239A5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7FD"/>
    <w:rsid w:val="00137C25"/>
    <w:rsid w:val="0014495C"/>
    <w:rsid w:val="00144AA4"/>
    <w:rsid w:val="00144AA6"/>
    <w:rsid w:val="00144BEC"/>
    <w:rsid w:val="00146122"/>
    <w:rsid w:val="00152EF3"/>
    <w:rsid w:val="00153636"/>
    <w:rsid w:val="001562E8"/>
    <w:rsid w:val="00156D42"/>
    <w:rsid w:val="0016018F"/>
    <w:rsid w:val="00164BB5"/>
    <w:rsid w:val="00165D6E"/>
    <w:rsid w:val="00166682"/>
    <w:rsid w:val="00173C31"/>
    <w:rsid w:val="001746B3"/>
    <w:rsid w:val="001746B7"/>
    <w:rsid w:val="001859F5"/>
    <w:rsid w:val="00192C4E"/>
    <w:rsid w:val="001A07DC"/>
    <w:rsid w:val="001B3B36"/>
    <w:rsid w:val="001B528A"/>
    <w:rsid w:val="001B79DF"/>
    <w:rsid w:val="001C0AC9"/>
    <w:rsid w:val="001C18D3"/>
    <w:rsid w:val="001C1D57"/>
    <w:rsid w:val="001C230E"/>
    <w:rsid w:val="001C4313"/>
    <w:rsid w:val="001C47F2"/>
    <w:rsid w:val="001C5961"/>
    <w:rsid w:val="001C7419"/>
    <w:rsid w:val="001D0501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F13C1"/>
    <w:rsid w:val="001F1536"/>
    <w:rsid w:val="001F1AC2"/>
    <w:rsid w:val="001F246C"/>
    <w:rsid w:val="001F521D"/>
    <w:rsid w:val="001F6454"/>
    <w:rsid w:val="001F7F6A"/>
    <w:rsid w:val="0020171E"/>
    <w:rsid w:val="0020304D"/>
    <w:rsid w:val="00203561"/>
    <w:rsid w:val="00203F8A"/>
    <w:rsid w:val="00204CD8"/>
    <w:rsid w:val="0020686D"/>
    <w:rsid w:val="00207318"/>
    <w:rsid w:val="00207DEF"/>
    <w:rsid w:val="00213295"/>
    <w:rsid w:val="0021451F"/>
    <w:rsid w:val="00220DD3"/>
    <w:rsid w:val="00220E3D"/>
    <w:rsid w:val="00227036"/>
    <w:rsid w:val="00227669"/>
    <w:rsid w:val="00231183"/>
    <w:rsid w:val="00231D7F"/>
    <w:rsid w:val="002343DF"/>
    <w:rsid w:val="002369A1"/>
    <w:rsid w:val="00237DCB"/>
    <w:rsid w:val="00237FBE"/>
    <w:rsid w:val="002420C6"/>
    <w:rsid w:val="00247729"/>
    <w:rsid w:val="00247898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23FA"/>
    <w:rsid w:val="00285562"/>
    <w:rsid w:val="00287362"/>
    <w:rsid w:val="00293791"/>
    <w:rsid w:val="00295078"/>
    <w:rsid w:val="00295A02"/>
    <w:rsid w:val="002967B0"/>
    <w:rsid w:val="002972DB"/>
    <w:rsid w:val="002A2E5E"/>
    <w:rsid w:val="002A3E56"/>
    <w:rsid w:val="002A53E2"/>
    <w:rsid w:val="002A6679"/>
    <w:rsid w:val="002A71E5"/>
    <w:rsid w:val="002B1057"/>
    <w:rsid w:val="002B1A75"/>
    <w:rsid w:val="002B448A"/>
    <w:rsid w:val="002B46C9"/>
    <w:rsid w:val="002B7F7A"/>
    <w:rsid w:val="002C0B4C"/>
    <w:rsid w:val="002C47A2"/>
    <w:rsid w:val="002C47A5"/>
    <w:rsid w:val="002D0944"/>
    <w:rsid w:val="002D14EC"/>
    <w:rsid w:val="002D262F"/>
    <w:rsid w:val="002D4835"/>
    <w:rsid w:val="002D4C97"/>
    <w:rsid w:val="002D687C"/>
    <w:rsid w:val="002D7155"/>
    <w:rsid w:val="002E2137"/>
    <w:rsid w:val="002E2939"/>
    <w:rsid w:val="002F02B8"/>
    <w:rsid w:val="002F27F8"/>
    <w:rsid w:val="002F2A4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14417"/>
    <w:rsid w:val="00324EC7"/>
    <w:rsid w:val="003251C8"/>
    <w:rsid w:val="00326D6A"/>
    <w:rsid w:val="0032780E"/>
    <w:rsid w:val="0033021B"/>
    <w:rsid w:val="00334C36"/>
    <w:rsid w:val="003355F5"/>
    <w:rsid w:val="00335B71"/>
    <w:rsid w:val="00337A4C"/>
    <w:rsid w:val="003405C1"/>
    <w:rsid w:val="003409DD"/>
    <w:rsid w:val="003413EA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2ED4"/>
    <w:rsid w:val="003A3DC8"/>
    <w:rsid w:val="003A434F"/>
    <w:rsid w:val="003A58B7"/>
    <w:rsid w:val="003A5CA6"/>
    <w:rsid w:val="003B2018"/>
    <w:rsid w:val="003B5EE6"/>
    <w:rsid w:val="003B6EFC"/>
    <w:rsid w:val="003C00E0"/>
    <w:rsid w:val="003C0254"/>
    <w:rsid w:val="003C08D4"/>
    <w:rsid w:val="003C30A2"/>
    <w:rsid w:val="003C7653"/>
    <w:rsid w:val="003D1500"/>
    <w:rsid w:val="003D2FFE"/>
    <w:rsid w:val="003D45B2"/>
    <w:rsid w:val="003D4C02"/>
    <w:rsid w:val="003D5199"/>
    <w:rsid w:val="003D6B77"/>
    <w:rsid w:val="003D7F81"/>
    <w:rsid w:val="003E2645"/>
    <w:rsid w:val="003E4334"/>
    <w:rsid w:val="003E5C98"/>
    <w:rsid w:val="003F036C"/>
    <w:rsid w:val="003F49CD"/>
    <w:rsid w:val="003F5A45"/>
    <w:rsid w:val="004007F7"/>
    <w:rsid w:val="00402A6C"/>
    <w:rsid w:val="00405991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85E"/>
    <w:rsid w:val="004339E0"/>
    <w:rsid w:val="00434D79"/>
    <w:rsid w:val="004351BE"/>
    <w:rsid w:val="0043665F"/>
    <w:rsid w:val="00444612"/>
    <w:rsid w:val="00446B2E"/>
    <w:rsid w:val="00447E4A"/>
    <w:rsid w:val="004502D4"/>
    <w:rsid w:val="00450DCE"/>
    <w:rsid w:val="004639FD"/>
    <w:rsid w:val="00463DD3"/>
    <w:rsid w:val="004677F7"/>
    <w:rsid w:val="004703EE"/>
    <w:rsid w:val="00470618"/>
    <w:rsid w:val="00476080"/>
    <w:rsid w:val="004801D4"/>
    <w:rsid w:val="00484078"/>
    <w:rsid w:val="0049090D"/>
    <w:rsid w:val="00495936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E03"/>
    <w:rsid w:val="004C2054"/>
    <w:rsid w:val="004C6979"/>
    <w:rsid w:val="004C6F03"/>
    <w:rsid w:val="004C79DF"/>
    <w:rsid w:val="004D1E48"/>
    <w:rsid w:val="004D20AD"/>
    <w:rsid w:val="004D2FD6"/>
    <w:rsid w:val="004D7573"/>
    <w:rsid w:val="004E3308"/>
    <w:rsid w:val="004E3C4B"/>
    <w:rsid w:val="004E4F90"/>
    <w:rsid w:val="004E5217"/>
    <w:rsid w:val="004E524D"/>
    <w:rsid w:val="004E5395"/>
    <w:rsid w:val="004E7709"/>
    <w:rsid w:val="004F1457"/>
    <w:rsid w:val="004F29BD"/>
    <w:rsid w:val="004F478C"/>
    <w:rsid w:val="004F5019"/>
    <w:rsid w:val="00504F32"/>
    <w:rsid w:val="00506369"/>
    <w:rsid w:val="00506448"/>
    <w:rsid w:val="00507EF1"/>
    <w:rsid w:val="00507F20"/>
    <w:rsid w:val="005120A5"/>
    <w:rsid w:val="005121B9"/>
    <w:rsid w:val="005137AE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445CD"/>
    <w:rsid w:val="005451AE"/>
    <w:rsid w:val="005527C6"/>
    <w:rsid w:val="005537AC"/>
    <w:rsid w:val="00553A78"/>
    <w:rsid w:val="00561FB4"/>
    <w:rsid w:val="00563F04"/>
    <w:rsid w:val="00564953"/>
    <w:rsid w:val="00564DDE"/>
    <w:rsid w:val="00570D2D"/>
    <w:rsid w:val="0057204F"/>
    <w:rsid w:val="00572170"/>
    <w:rsid w:val="00576FD7"/>
    <w:rsid w:val="00577007"/>
    <w:rsid w:val="00577A2A"/>
    <w:rsid w:val="00581BAB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04AF"/>
    <w:rsid w:val="005C185F"/>
    <w:rsid w:val="005C26A6"/>
    <w:rsid w:val="005C464C"/>
    <w:rsid w:val="005D7C53"/>
    <w:rsid w:val="005E2614"/>
    <w:rsid w:val="005E3924"/>
    <w:rsid w:val="005E5FA4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75A1"/>
    <w:rsid w:val="00617B8F"/>
    <w:rsid w:val="00622208"/>
    <w:rsid w:val="00622989"/>
    <w:rsid w:val="00623746"/>
    <w:rsid w:val="006247FA"/>
    <w:rsid w:val="00630FEA"/>
    <w:rsid w:val="0063366B"/>
    <w:rsid w:val="00640538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4C47"/>
    <w:rsid w:val="00665166"/>
    <w:rsid w:val="0067025A"/>
    <w:rsid w:val="006745D7"/>
    <w:rsid w:val="006801E3"/>
    <w:rsid w:val="00681D10"/>
    <w:rsid w:val="00686728"/>
    <w:rsid w:val="00687332"/>
    <w:rsid w:val="00692C11"/>
    <w:rsid w:val="00692C51"/>
    <w:rsid w:val="006956AD"/>
    <w:rsid w:val="00697C87"/>
    <w:rsid w:val="00697EE9"/>
    <w:rsid w:val="006A7187"/>
    <w:rsid w:val="006B37C7"/>
    <w:rsid w:val="006B73D9"/>
    <w:rsid w:val="006C59ED"/>
    <w:rsid w:val="006D1A97"/>
    <w:rsid w:val="006E0E31"/>
    <w:rsid w:val="006E142D"/>
    <w:rsid w:val="006E2CBA"/>
    <w:rsid w:val="006E3A1A"/>
    <w:rsid w:val="006E6A1B"/>
    <w:rsid w:val="006F2A7D"/>
    <w:rsid w:val="006F492F"/>
    <w:rsid w:val="006F5A66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39E"/>
    <w:rsid w:val="00724F9B"/>
    <w:rsid w:val="00727E05"/>
    <w:rsid w:val="007315CD"/>
    <w:rsid w:val="00733DBD"/>
    <w:rsid w:val="00735D94"/>
    <w:rsid w:val="00743CBA"/>
    <w:rsid w:val="00744545"/>
    <w:rsid w:val="00746424"/>
    <w:rsid w:val="00746EA1"/>
    <w:rsid w:val="00750FB7"/>
    <w:rsid w:val="00751492"/>
    <w:rsid w:val="0075168C"/>
    <w:rsid w:val="007541E6"/>
    <w:rsid w:val="00757580"/>
    <w:rsid w:val="00760AAC"/>
    <w:rsid w:val="00764EBE"/>
    <w:rsid w:val="00766AEC"/>
    <w:rsid w:val="00770758"/>
    <w:rsid w:val="007719A8"/>
    <w:rsid w:val="00773B26"/>
    <w:rsid w:val="0077744B"/>
    <w:rsid w:val="00780056"/>
    <w:rsid w:val="0078335B"/>
    <w:rsid w:val="00783B1A"/>
    <w:rsid w:val="0078412E"/>
    <w:rsid w:val="0079404A"/>
    <w:rsid w:val="007961AB"/>
    <w:rsid w:val="007A3834"/>
    <w:rsid w:val="007A387F"/>
    <w:rsid w:val="007A67BB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E067E"/>
    <w:rsid w:val="007E2BA1"/>
    <w:rsid w:val="007E3968"/>
    <w:rsid w:val="007E7E6D"/>
    <w:rsid w:val="007F0873"/>
    <w:rsid w:val="007F5505"/>
    <w:rsid w:val="007F5D39"/>
    <w:rsid w:val="007F6B7E"/>
    <w:rsid w:val="007F76E4"/>
    <w:rsid w:val="00801468"/>
    <w:rsid w:val="00801FA0"/>
    <w:rsid w:val="00807636"/>
    <w:rsid w:val="00814CE5"/>
    <w:rsid w:val="00814E89"/>
    <w:rsid w:val="008165BB"/>
    <w:rsid w:val="00820626"/>
    <w:rsid w:val="00821E27"/>
    <w:rsid w:val="00823996"/>
    <w:rsid w:val="00824CB1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4F21"/>
    <w:rsid w:val="00845005"/>
    <w:rsid w:val="008476FE"/>
    <w:rsid w:val="0085102E"/>
    <w:rsid w:val="008540A6"/>
    <w:rsid w:val="008638F0"/>
    <w:rsid w:val="008673CC"/>
    <w:rsid w:val="008716BA"/>
    <w:rsid w:val="0087206F"/>
    <w:rsid w:val="00873DBA"/>
    <w:rsid w:val="00875447"/>
    <w:rsid w:val="008774EC"/>
    <w:rsid w:val="00883ED1"/>
    <w:rsid w:val="0089062D"/>
    <w:rsid w:val="00897BDB"/>
    <w:rsid w:val="008A68D9"/>
    <w:rsid w:val="008B0500"/>
    <w:rsid w:val="008B2BFB"/>
    <w:rsid w:val="008B6C9E"/>
    <w:rsid w:val="008B7149"/>
    <w:rsid w:val="008C06E9"/>
    <w:rsid w:val="008C120B"/>
    <w:rsid w:val="008C120D"/>
    <w:rsid w:val="008C3A78"/>
    <w:rsid w:val="008D18BD"/>
    <w:rsid w:val="008D61E7"/>
    <w:rsid w:val="008E6E50"/>
    <w:rsid w:val="008F170E"/>
    <w:rsid w:val="008F3DBA"/>
    <w:rsid w:val="008F7ADA"/>
    <w:rsid w:val="0090005A"/>
    <w:rsid w:val="0090081F"/>
    <w:rsid w:val="00900B2D"/>
    <w:rsid w:val="00904E00"/>
    <w:rsid w:val="00905496"/>
    <w:rsid w:val="00910BCE"/>
    <w:rsid w:val="00915C69"/>
    <w:rsid w:val="0091680F"/>
    <w:rsid w:val="009169B8"/>
    <w:rsid w:val="00916EF6"/>
    <w:rsid w:val="0091763C"/>
    <w:rsid w:val="009212B2"/>
    <w:rsid w:val="00922D6E"/>
    <w:rsid w:val="00925D9A"/>
    <w:rsid w:val="0092774D"/>
    <w:rsid w:val="009305B2"/>
    <w:rsid w:val="009312D0"/>
    <w:rsid w:val="00934448"/>
    <w:rsid w:val="0093527C"/>
    <w:rsid w:val="00942439"/>
    <w:rsid w:val="00942EF8"/>
    <w:rsid w:val="009439A0"/>
    <w:rsid w:val="0095295F"/>
    <w:rsid w:val="009602D3"/>
    <w:rsid w:val="009612C6"/>
    <w:rsid w:val="0096284D"/>
    <w:rsid w:val="00963D49"/>
    <w:rsid w:val="00965E7D"/>
    <w:rsid w:val="0096695C"/>
    <w:rsid w:val="00971CC9"/>
    <w:rsid w:val="00971D28"/>
    <w:rsid w:val="00975711"/>
    <w:rsid w:val="0097636F"/>
    <w:rsid w:val="00977C34"/>
    <w:rsid w:val="0098059A"/>
    <w:rsid w:val="009805FF"/>
    <w:rsid w:val="00982232"/>
    <w:rsid w:val="0098282B"/>
    <w:rsid w:val="009838B7"/>
    <w:rsid w:val="00984B4D"/>
    <w:rsid w:val="00985192"/>
    <w:rsid w:val="00985A3A"/>
    <w:rsid w:val="00987493"/>
    <w:rsid w:val="009908AC"/>
    <w:rsid w:val="00990FAB"/>
    <w:rsid w:val="00991FA7"/>
    <w:rsid w:val="009923A1"/>
    <w:rsid w:val="009934DC"/>
    <w:rsid w:val="009936CB"/>
    <w:rsid w:val="00997029"/>
    <w:rsid w:val="0099702F"/>
    <w:rsid w:val="009970ED"/>
    <w:rsid w:val="009A04F7"/>
    <w:rsid w:val="009A1377"/>
    <w:rsid w:val="009A42CC"/>
    <w:rsid w:val="009A648F"/>
    <w:rsid w:val="009A66EE"/>
    <w:rsid w:val="009A7BBA"/>
    <w:rsid w:val="009B12AE"/>
    <w:rsid w:val="009B5421"/>
    <w:rsid w:val="009B5507"/>
    <w:rsid w:val="009B5992"/>
    <w:rsid w:val="009B7364"/>
    <w:rsid w:val="009C2A2A"/>
    <w:rsid w:val="009D25FC"/>
    <w:rsid w:val="009D2A0C"/>
    <w:rsid w:val="009D2BA6"/>
    <w:rsid w:val="009D570C"/>
    <w:rsid w:val="009D669B"/>
    <w:rsid w:val="009D6BC5"/>
    <w:rsid w:val="009E0C2F"/>
    <w:rsid w:val="009E1C49"/>
    <w:rsid w:val="009E3297"/>
    <w:rsid w:val="009E3E61"/>
    <w:rsid w:val="009E43F4"/>
    <w:rsid w:val="009E6742"/>
    <w:rsid w:val="009F2EB7"/>
    <w:rsid w:val="009F4D6D"/>
    <w:rsid w:val="00A02079"/>
    <w:rsid w:val="00A046F6"/>
    <w:rsid w:val="00A0507C"/>
    <w:rsid w:val="00A06FF7"/>
    <w:rsid w:val="00A0785B"/>
    <w:rsid w:val="00A10F17"/>
    <w:rsid w:val="00A11C9A"/>
    <w:rsid w:val="00A168DA"/>
    <w:rsid w:val="00A2077F"/>
    <w:rsid w:val="00A22E62"/>
    <w:rsid w:val="00A277A9"/>
    <w:rsid w:val="00A33831"/>
    <w:rsid w:val="00A33A7A"/>
    <w:rsid w:val="00A35B3E"/>
    <w:rsid w:val="00A415FF"/>
    <w:rsid w:val="00A434EB"/>
    <w:rsid w:val="00A51149"/>
    <w:rsid w:val="00A536F9"/>
    <w:rsid w:val="00A53D90"/>
    <w:rsid w:val="00A55DA6"/>
    <w:rsid w:val="00A6209B"/>
    <w:rsid w:val="00A62D82"/>
    <w:rsid w:val="00A6444C"/>
    <w:rsid w:val="00A650AB"/>
    <w:rsid w:val="00A70C83"/>
    <w:rsid w:val="00A8029B"/>
    <w:rsid w:val="00A80F73"/>
    <w:rsid w:val="00A82FCB"/>
    <w:rsid w:val="00A85193"/>
    <w:rsid w:val="00A969D1"/>
    <w:rsid w:val="00AA1BF8"/>
    <w:rsid w:val="00AA1F07"/>
    <w:rsid w:val="00AA1FFC"/>
    <w:rsid w:val="00AA3D38"/>
    <w:rsid w:val="00AA4F89"/>
    <w:rsid w:val="00AB298E"/>
    <w:rsid w:val="00AB2DA0"/>
    <w:rsid w:val="00AB350B"/>
    <w:rsid w:val="00AC0A88"/>
    <w:rsid w:val="00AC2DA1"/>
    <w:rsid w:val="00AC3CA1"/>
    <w:rsid w:val="00AC43D3"/>
    <w:rsid w:val="00AD422E"/>
    <w:rsid w:val="00AD60D1"/>
    <w:rsid w:val="00AD68CC"/>
    <w:rsid w:val="00AE112C"/>
    <w:rsid w:val="00AE4C87"/>
    <w:rsid w:val="00AF02BA"/>
    <w:rsid w:val="00AF043C"/>
    <w:rsid w:val="00AF109A"/>
    <w:rsid w:val="00AF3E92"/>
    <w:rsid w:val="00AF5D49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37C87"/>
    <w:rsid w:val="00B40DF3"/>
    <w:rsid w:val="00B5485D"/>
    <w:rsid w:val="00B61637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743D"/>
    <w:rsid w:val="00BA186C"/>
    <w:rsid w:val="00BA421B"/>
    <w:rsid w:val="00BA5CC6"/>
    <w:rsid w:val="00BB2762"/>
    <w:rsid w:val="00BB4461"/>
    <w:rsid w:val="00BB48DC"/>
    <w:rsid w:val="00BB55CD"/>
    <w:rsid w:val="00BC0019"/>
    <w:rsid w:val="00BC168A"/>
    <w:rsid w:val="00BC1D2C"/>
    <w:rsid w:val="00BC2CFB"/>
    <w:rsid w:val="00BC49DE"/>
    <w:rsid w:val="00BC5458"/>
    <w:rsid w:val="00BC6CC6"/>
    <w:rsid w:val="00BC6D62"/>
    <w:rsid w:val="00BD0A63"/>
    <w:rsid w:val="00BD6504"/>
    <w:rsid w:val="00BE2591"/>
    <w:rsid w:val="00BE55FF"/>
    <w:rsid w:val="00BE7576"/>
    <w:rsid w:val="00BF1C01"/>
    <w:rsid w:val="00BF1DD4"/>
    <w:rsid w:val="00BF7A3B"/>
    <w:rsid w:val="00C02489"/>
    <w:rsid w:val="00C03A38"/>
    <w:rsid w:val="00C044D0"/>
    <w:rsid w:val="00C04EA6"/>
    <w:rsid w:val="00C067F1"/>
    <w:rsid w:val="00C07816"/>
    <w:rsid w:val="00C11832"/>
    <w:rsid w:val="00C171BB"/>
    <w:rsid w:val="00C21B33"/>
    <w:rsid w:val="00C36898"/>
    <w:rsid w:val="00C40473"/>
    <w:rsid w:val="00C4698D"/>
    <w:rsid w:val="00C502DE"/>
    <w:rsid w:val="00C5083F"/>
    <w:rsid w:val="00C5262A"/>
    <w:rsid w:val="00C5378F"/>
    <w:rsid w:val="00C550A0"/>
    <w:rsid w:val="00C6086A"/>
    <w:rsid w:val="00C65E83"/>
    <w:rsid w:val="00C66444"/>
    <w:rsid w:val="00C7089C"/>
    <w:rsid w:val="00C70A8A"/>
    <w:rsid w:val="00C77FC7"/>
    <w:rsid w:val="00C80724"/>
    <w:rsid w:val="00C80924"/>
    <w:rsid w:val="00C86040"/>
    <w:rsid w:val="00C863D4"/>
    <w:rsid w:val="00C91679"/>
    <w:rsid w:val="00C91D72"/>
    <w:rsid w:val="00C93DCF"/>
    <w:rsid w:val="00C93DE6"/>
    <w:rsid w:val="00C957D4"/>
    <w:rsid w:val="00CA1064"/>
    <w:rsid w:val="00CA16E4"/>
    <w:rsid w:val="00CA2771"/>
    <w:rsid w:val="00CA6012"/>
    <w:rsid w:val="00CA6754"/>
    <w:rsid w:val="00CB3D4A"/>
    <w:rsid w:val="00CB76D2"/>
    <w:rsid w:val="00CC1824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3060"/>
    <w:rsid w:val="00D63D5F"/>
    <w:rsid w:val="00D6709C"/>
    <w:rsid w:val="00D75413"/>
    <w:rsid w:val="00D76AF0"/>
    <w:rsid w:val="00D76FFF"/>
    <w:rsid w:val="00D77D84"/>
    <w:rsid w:val="00D84342"/>
    <w:rsid w:val="00D86ABB"/>
    <w:rsid w:val="00D932F2"/>
    <w:rsid w:val="00D93517"/>
    <w:rsid w:val="00D93F21"/>
    <w:rsid w:val="00D96B74"/>
    <w:rsid w:val="00D97BA3"/>
    <w:rsid w:val="00DA1086"/>
    <w:rsid w:val="00DA4BD8"/>
    <w:rsid w:val="00DA71C8"/>
    <w:rsid w:val="00DB1DA3"/>
    <w:rsid w:val="00DB2A9C"/>
    <w:rsid w:val="00DB4BA3"/>
    <w:rsid w:val="00DC1478"/>
    <w:rsid w:val="00DC1CDA"/>
    <w:rsid w:val="00DC3CA8"/>
    <w:rsid w:val="00DC6890"/>
    <w:rsid w:val="00DD0E33"/>
    <w:rsid w:val="00DD3DB9"/>
    <w:rsid w:val="00DD4022"/>
    <w:rsid w:val="00DD542C"/>
    <w:rsid w:val="00DE1F60"/>
    <w:rsid w:val="00DE4CAB"/>
    <w:rsid w:val="00DE5A0D"/>
    <w:rsid w:val="00DE6424"/>
    <w:rsid w:val="00DF5689"/>
    <w:rsid w:val="00DF5AD2"/>
    <w:rsid w:val="00DF5E8C"/>
    <w:rsid w:val="00E02567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0F66"/>
    <w:rsid w:val="00E229AF"/>
    <w:rsid w:val="00E24BF5"/>
    <w:rsid w:val="00E24FF0"/>
    <w:rsid w:val="00E26C78"/>
    <w:rsid w:val="00E34BA0"/>
    <w:rsid w:val="00E41250"/>
    <w:rsid w:val="00E46534"/>
    <w:rsid w:val="00E47243"/>
    <w:rsid w:val="00E53300"/>
    <w:rsid w:val="00E54F35"/>
    <w:rsid w:val="00E579CD"/>
    <w:rsid w:val="00E6050F"/>
    <w:rsid w:val="00E66FF7"/>
    <w:rsid w:val="00E67CB8"/>
    <w:rsid w:val="00E70F78"/>
    <w:rsid w:val="00E753AF"/>
    <w:rsid w:val="00E76400"/>
    <w:rsid w:val="00E77ADD"/>
    <w:rsid w:val="00E80358"/>
    <w:rsid w:val="00E8439F"/>
    <w:rsid w:val="00E847C9"/>
    <w:rsid w:val="00E91143"/>
    <w:rsid w:val="00E92545"/>
    <w:rsid w:val="00EA1156"/>
    <w:rsid w:val="00EA1D9F"/>
    <w:rsid w:val="00EB2FF8"/>
    <w:rsid w:val="00EB4C05"/>
    <w:rsid w:val="00EC07C3"/>
    <w:rsid w:val="00EC2B34"/>
    <w:rsid w:val="00EC5CC3"/>
    <w:rsid w:val="00EC5FCC"/>
    <w:rsid w:val="00EC6A1C"/>
    <w:rsid w:val="00ED3CF8"/>
    <w:rsid w:val="00EE5C9C"/>
    <w:rsid w:val="00F0019E"/>
    <w:rsid w:val="00F02819"/>
    <w:rsid w:val="00F02969"/>
    <w:rsid w:val="00F10EA3"/>
    <w:rsid w:val="00F11BE9"/>
    <w:rsid w:val="00F160D7"/>
    <w:rsid w:val="00F21948"/>
    <w:rsid w:val="00F27830"/>
    <w:rsid w:val="00F35556"/>
    <w:rsid w:val="00F35745"/>
    <w:rsid w:val="00F35945"/>
    <w:rsid w:val="00F378C7"/>
    <w:rsid w:val="00F425C4"/>
    <w:rsid w:val="00F50F61"/>
    <w:rsid w:val="00F524B5"/>
    <w:rsid w:val="00F52ACF"/>
    <w:rsid w:val="00F53750"/>
    <w:rsid w:val="00F577CC"/>
    <w:rsid w:val="00F63260"/>
    <w:rsid w:val="00F664B4"/>
    <w:rsid w:val="00F708CD"/>
    <w:rsid w:val="00F750D2"/>
    <w:rsid w:val="00F7519B"/>
    <w:rsid w:val="00F83DFE"/>
    <w:rsid w:val="00F94379"/>
    <w:rsid w:val="00FA3489"/>
    <w:rsid w:val="00FA595B"/>
    <w:rsid w:val="00FA5BAD"/>
    <w:rsid w:val="00FB70E4"/>
    <w:rsid w:val="00FC0678"/>
    <w:rsid w:val="00FC1C3A"/>
    <w:rsid w:val="00FC348B"/>
    <w:rsid w:val="00FC3AA7"/>
    <w:rsid w:val="00FC6C4B"/>
    <w:rsid w:val="00FD0786"/>
    <w:rsid w:val="00FD1B3C"/>
    <w:rsid w:val="00FD2A5A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059A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hyperlink" Target="https://www.asam.net/standards/detail/opendriv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carla.readthedocs.io/en/0.9.12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johschmitz/blender-driving-scenario-creator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</Pages>
  <Words>3059</Words>
  <Characters>18359</Characters>
  <Application>Microsoft Office Word</Application>
  <DocSecurity>0</DocSecurity>
  <Lines>152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21376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410</cp:revision>
  <cp:lastPrinted>2021-12-10T16:40:00Z</cp:lastPrinted>
  <dcterms:created xsi:type="dcterms:W3CDTF">2021-11-25T15:34:00Z</dcterms:created>
  <dcterms:modified xsi:type="dcterms:W3CDTF">2021-12-10T17:59:00Z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