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2057BF">
      <w:r>
        <w:rPr>
          <w:noProof/>
        </w:rPr>
        <w:drawing>
          <wp:inline distT="0" distB="0" distL="0" distR="0" wp14:anchorId="3E1CE58A" wp14:editId="65BAB3A9">
            <wp:extent cx="3322320" cy="2834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2057BF">
      <w:r>
        <w:rPr>
          <w:noProof/>
        </w:rPr>
        <w:drawing>
          <wp:inline distT="0" distB="0" distL="0" distR="0" wp14:anchorId="0AA512EB" wp14:editId="79D36E07">
            <wp:extent cx="3055620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D21279">
      <w:r>
        <w:rPr>
          <w:noProof/>
        </w:rPr>
        <w:drawing>
          <wp:inline distT="0" distB="0" distL="0" distR="0" wp14:anchorId="15DB2AA2" wp14:editId="436680EB">
            <wp:extent cx="3307080" cy="21488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2057BF">
      <w:r>
        <w:rPr>
          <w:noProof/>
        </w:rPr>
        <w:lastRenderedPageBreak/>
        <w:drawing>
          <wp:inline distT="0" distB="0" distL="0" distR="0" wp14:anchorId="51CFDE59" wp14:editId="2E91D918">
            <wp:extent cx="3048000" cy="3665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2057BF">
      <w:r>
        <w:rPr>
          <w:noProof/>
        </w:rPr>
        <w:drawing>
          <wp:inline distT="0" distB="0" distL="0" distR="0" wp14:anchorId="3E61AB04" wp14:editId="19DE2EB4">
            <wp:extent cx="2895600" cy="3634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2057BF">
      <w:r>
        <w:rPr>
          <w:noProof/>
        </w:rPr>
        <w:lastRenderedPageBreak/>
        <w:drawing>
          <wp:inline distT="0" distB="0" distL="0" distR="0" wp14:anchorId="68EBA2C5" wp14:editId="32D0482B">
            <wp:extent cx="3055620" cy="3390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2" w:rsidRDefault="002057BF">
      <w:r>
        <w:rPr>
          <w:noProof/>
        </w:rPr>
        <w:drawing>
          <wp:inline distT="0" distB="0" distL="0" distR="0" wp14:anchorId="730DBB86" wp14:editId="08F1265E">
            <wp:extent cx="5940425" cy="4189382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2057BF">
      <w:r>
        <w:rPr>
          <w:noProof/>
        </w:rPr>
        <w:lastRenderedPageBreak/>
        <w:drawing>
          <wp:inline distT="0" distB="0" distL="0" distR="0" wp14:anchorId="3CEA3D06" wp14:editId="3C93D81D">
            <wp:extent cx="2849880" cy="33985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2" w:rsidRDefault="00D65BD9">
      <w:r>
        <w:rPr>
          <w:noProof/>
        </w:rPr>
        <w:drawing>
          <wp:inline distT="0" distB="0" distL="0" distR="0" wp14:anchorId="0994116C" wp14:editId="106D1928">
            <wp:extent cx="3070860" cy="3657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2" w:rsidRDefault="008B7BA2" w:rsidP="008B7BA2">
      <w:pPr>
        <w:ind w:firstLine="0"/>
      </w:pPr>
    </w:p>
    <w:p w:rsidR="008B7BA2" w:rsidRDefault="008B7BA2" w:rsidP="008B7BA2">
      <w:pPr>
        <w:ind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0AB51DBE" wp14:editId="2887CC0C">
            <wp:extent cx="5940425" cy="213668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7BA2" w:rsidRDefault="008B7BA2" w:rsidP="008B7BA2">
      <w:pPr>
        <w:ind w:firstLine="0"/>
        <w:rPr>
          <w:lang w:val="en-US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1534"/>
        <w:gridCol w:w="4703"/>
      </w:tblGrid>
      <w:tr w:rsidR="00367912" w:rsidRPr="00834E34" w:rsidTr="004F5EFD">
        <w:trPr>
          <w:cantSplit/>
          <w:trHeight w:val="673"/>
        </w:trPr>
        <w:tc>
          <w:tcPr>
            <w:tcW w:w="1985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Группа пользователей</w:t>
            </w:r>
          </w:p>
        </w:tc>
        <w:tc>
          <w:tcPr>
            <w:tcW w:w="1701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Тип группы</w:t>
            </w:r>
          </w:p>
        </w:tc>
        <w:tc>
          <w:tcPr>
            <w:tcW w:w="1534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Количество членов группы</w:t>
            </w:r>
          </w:p>
        </w:tc>
        <w:tc>
          <w:tcPr>
            <w:tcW w:w="4703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Полное имя пользователей группы</w:t>
            </w:r>
          </w:p>
        </w:tc>
      </w:tr>
      <w:tr w:rsidR="00367912" w:rsidRPr="002057BF" w:rsidTr="004F5EFD">
        <w:tc>
          <w:tcPr>
            <w:tcW w:w="1985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Administrators</w:t>
            </w:r>
          </w:p>
        </w:tc>
        <w:tc>
          <w:tcPr>
            <w:tcW w:w="1701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Domain Local</w:t>
            </w:r>
          </w:p>
        </w:tc>
        <w:tc>
          <w:tcPr>
            <w:tcW w:w="1534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4</w:t>
            </w:r>
          </w:p>
        </w:tc>
        <w:tc>
          <w:tcPr>
            <w:tcW w:w="4703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Administrators have complete and unrestricted access to the computer/domain</w:t>
            </w:r>
          </w:p>
        </w:tc>
      </w:tr>
      <w:tr w:rsidR="00367912" w:rsidRPr="002057BF" w:rsidTr="004F5EFD">
        <w:tc>
          <w:tcPr>
            <w:tcW w:w="1985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 xml:space="preserve">Incoming </w:t>
            </w:r>
            <w:proofErr w:type="spellStart"/>
            <w:r>
              <w:rPr>
                <w:rFonts w:eastAsia="MS Mincho"/>
                <w:sz w:val="28"/>
                <w:szCs w:val="28"/>
                <w:lang w:val="en-US"/>
              </w:rPr>
              <w:t>Forset</w:t>
            </w:r>
            <w:proofErr w:type="spellEnd"/>
            <w:r>
              <w:rPr>
                <w:rFonts w:eastAsia="MS Mincho"/>
                <w:sz w:val="28"/>
                <w:szCs w:val="28"/>
                <w:lang w:val="en-US"/>
              </w:rPr>
              <w:t xml:space="preserve"> Trust Builders</w:t>
            </w:r>
          </w:p>
        </w:tc>
        <w:tc>
          <w:tcPr>
            <w:tcW w:w="1701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Domain Local</w:t>
            </w:r>
          </w:p>
        </w:tc>
        <w:tc>
          <w:tcPr>
            <w:tcW w:w="1534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2</w:t>
            </w:r>
          </w:p>
        </w:tc>
        <w:tc>
          <w:tcPr>
            <w:tcW w:w="4703" w:type="dxa"/>
          </w:tcPr>
          <w:p w:rsidR="00367912" w:rsidRPr="006710F6" w:rsidRDefault="006710F6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Members of this group can create incoming, one-way trusts to this forest</w:t>
            </w:r>
          </w:p>
        </w:tc>
      </w:tr>
      <w:tr w:rsidR="00367912" w:rsidRPr="002057BF" w:rsidTr="004F5EFD">
        <w:tc>
          <w:tcPr>
            <w:tcW w:w="1985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MS Mincho"/>
                <w:sz w:val="28"/>
                <w:szCs w:val="28"/>
                <w:lang w:val="en-US"/>
              </w:rPr>
              <w:t>Perfomance</w:t>
            </w:r>
            <w:proofErr w:type="spellEnd"/>
            <w:r>
              <w:rPr>
                <w:rFonts w:eastAsia="MS Mincho"/>
                <w:sz w:val="28"/>
                <w:szCs w:val="28"/>
                <w:lang w:val="en-US"/>
              </w:rPr>
              <w:t xml:space="preserve"> Log Users</w:t>
            </w:r>
          </w:p>
        </w:tc>
        <w:tc>
          <w:tcPr>
            <w:tcW w:w="1701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Domain Local</w:t>
            </w:r>
          </w:p>
        </w:tc>
        <w:tc>
          <w:tcPr>
            <w:tcW w:w="1534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1</w:t>
            </w:r>
          </w:p>
        </w:tc>
        <w:tc>
          <w:tcPr>
            <w:tcW w:w="4703" w:type="dxa"/>
          </w:tcPr>
          <w:p w:rsidR="00367912" w:rsidRPr="006710F6" w:rsidRDefault="006710F6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Members of this group have remote access to schedule logging of performance</w:t>
            </w:r>
          </w:p>
        </w:tc>
      </w:tr>
      <w:tr w:rsidR="00367912" w:rsidRPr="002057BF" w:rsidTr="004F5EFD">
        <w:tc>
          <w:tcPr>
            <w:tcW w:w="1985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 xml:space="preserve">Pre-Windows 2000 </w:t>
            </w:r>
            <w:proofErr w:type="spellStart"/>
            <w:r>
              <w:rPr>
                <w:rFonts w:eastAsia="MS Mincho"/>
                <w:sz w:val="28"/>
                <w:szCs w:val="28"/>
                <w:lang w:val="en-US"/>
              </w:rPr>
              <w:t>Comaptible</w:t>
            </w:r>
            <w:proofErr w:type="spellEnd"/>
            <w:r>
              <w:rPr>
                <w:rFonts w:eastAsia="MS Mincho"/>
                <w:sz w:val="28"/>
                <w:szCs w:val="28"/>
                <w:lang w:val="en-US"/>
              </w:rPr>
              <w:t xml:space="preserve"> Access</w:t>
            </w:r>
          </w:p>
        </w:tc>
        <w:tc>
          <w:tcPr>
            <w:tcW w:w="1701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Domain Local</w:t>
            </w:r>
          </w:p>
        </w:tc>
        <w:tc>
          <w:tcPr>
            <w:tcW w:w="1534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1</w:t>
            </w:r>
          </w:p>
        </w:tc>
        <w:tc>
          <w:tcPr>
            <w:tcW w:w="4703" w:type="dxa"/>
          </w:tcPr>
          <w:p w:rsidR="00367912" w:rsidRPr="006710F6" w:rsidRDefault="006710F6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A backward compatibility group which allows read access on all users and groups</w:t>
            </w:r>
          </w:p>
        </w:tc>
      </w:tr>
      <w:tr w:rsidR="00367912" w:rsidRPr="00834E34" w:rsidTr="004F5EFD">
        <w:tc>
          <w:tcPr>
            <w:tcW w:w="1985" w:type="dxa"/>
          </w:tcPr>
          <w:p w:rsid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1701" w:type="dxa"/>
          </w:tcPr>
          <w:p w:rsid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Domain Local</w:t>
            </w:r>
          </w:p>
        </w:tc>
        <w:tc>
          <w:tcPr>
            <w:tcW w:w="1534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3</w:t>
            </w:r>
          </w:p>
        </w:tc>
        <w:tc>
          <w:tcPr>
            <w:tcW w:w="4703" w:type="dxa"/>
          </w:tcPr>
          <w:p w:rsidR="00367912" w:rsidRPr="006710F6" w:rsidRDefault="006710F6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---</w:t>
            </w:r>
          </w:p>
        </w:tc>
      </w:tr>
      <w:tr w:rsidR="00367912" w:rsidRPr="00834E34" w:rsidTr="004F5EFD">
        <w:tc>
          <w:tcPr>
            <w:tcW w:w="1985" w:type="dxa"/>
          </w:tcPr>
          <w:p w:rsid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Windows Authorization Access Group</w:t>
            </w:r>
          </w:p>
        </w:tc>
        <w:tc>
          <w:tcPr>
            <w:tcW w:w="1701" w:type="dxa"/>
          </w:tcPr>
          <w:p w:rsid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Domain Local</w:t>
            </w:r>
          </w:p>
        </w:tc>
        <w:tc>
          <w:tcPr>
            <w:tcW w:w="1534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1</w:t>
            </w:r>
          </w:p>
        </w:tc>
        <w:tc>
          <w:tcPr>
            <w:tcW w:w="4703" w:type="dxa"/>
          </w:tcPr>
          <w:p w:rsidR="00367912" w:rsidRPr="006710F6" w:rsidRDefault="006710F6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---</w:t>
            </w:r>
          </w:p>
        </w:tc>
      </w:tr>
    </w:tbl>
    <w:p w:rsidR="00367912" w:rsidRPr="00367912" w:rsidRDefault="00367912" w:rsidP="008B7BA2">
      <w:pPr>
        <w:ind w:firstLine="0"/>
        <w:rPr>
          <w:sz w:val="28"/>
          <w:szCs w:val="28"/>
        </w:rPr>
      </w:pPr>
    </w:p>
    <w:sectPr w:rsidR="00367912" w:rsidRPr="00367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22"/>
    <w:rsid w:val="002057BF"/>
    <w:rsid w:val="00367912"/>
    <w:rsid w:val="00506730"/>
    <w:rsid w:val="006710F6"/>
    <w:rsid w:val="008B7BA2"/>
    <w:rsid w:val="009A61F0"/>
    <w:rsid w:val="009F4950"/>
    <w:rsid w:val="00AA62B2"/>
    <w:rsid w:val="00AF3717"/>
    <w:rsid w:val="00B51F74"/>
    <w:rsid w:val="00D21279"/>
    <w:rsid w:val="00D65BD9"/>
    <w:rsid w:val="00E3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B51F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B51F74"/>
    <w:rPr>
      <w:rFonts w:ascii="Tahoma" w:hAnsi="Tahoma" w:cs="Tahoma"/>
      <w:sz w:val="16"/>
      <w:szCs w:val="16"/>
      <w:lang w:eastAsia="ru-RU"/>
    </w:rPr>
  </w:style>
  <w:style w:type="table" w:styleId="ac">
    <w:name w:val="Table Grid"/>
    <w:basedOn w:val="a4"/>
    <w:uiPriority w:val="59"/>
    <w:rsid w:val="0036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B51F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B51F74"/>
    <w:rPr>
      <w:rFonts w:ascii="Tahoma" w:hAnsi="Tahoma" w:cs="Tahoma"/>
      <w:sz w:val="16"/>
      <w:szCs w:val="16"/>
      <w:lang w:eastAsia="ru-RU"/>
    </w:rPr>
  </w:style>
  <w:style w:type="table" w:styleId="ac">
    <w:name w:val="Table Grid"/>
    <w:basedOn w:val="a4"/>
    <w:uiPriority w:val="59"/>
    <w:rsid w:val="0036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2018-12-14T17:07:00Z</dcterms:created>
  <dcterms:modified xsi:type="dcterms:W3CDTF">2018-12-25T23:26:00Z</dcterms:modified>
</cp:coreProperties>
</file>