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9A8" w:rsidRDefault="00C149A8">
      <w:pPr>
        <w:pStyle w:val="Heading1"/>
        <w:jc w:val="center"/>
        <w:rPr>
          <w:rFonts w:ascii="Times New Roman" w:hAnsi="Times New Roman"/>
          <w:sz w:val="32"/>
          <w:szCs w:val="32"/>
        </w:rPr>
      </w:pPr>
    </w:p>
    <w:p w:rsidR="00C149A8" w:rsidRDefault="008E0842">
      <w:pPr>
        <w:pStyle w:val="Heading1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Growth Curve Analysis Tool </w:t>
      </w:r>
    </w:p>
    <w:p w:rsidR="00AA7A80" w:rsidRPr="00AA7A80" w:rsidRDefault="00AA7A80" w:rsidP="00AA7A80">
      <w:pPr>
        <w:rPr>
          <w:lang w:eastAsia="en-US"/>
        </w:rPr>
      </w:pPr>
      <w:r>
        <w:rPr>
          <w:lang w:eastAsia="en-US"/>
        </w:rPr>
        <w:t>GCAT version 6.0.1</w:t>
      </w:r>
    </w:p>
    <w:p w:rsidR="00C149A8" w:rsidRDefault="00C149A8">
      <w:pPr>
        <w:spacing w:after="0"/>
        <w:jc w:val="center"/>
        <w:rPr>
          <w:rFonts w:ascii="Times New Roman" w:hAnsi="Times New Roman"/>
          <w:b/>
          <w:sz w:val="34"/>
          <w:szCs w:val="34"/>
        </w:rPr>
      </w:pPr>
    </w:p>
    <w:p w:rsidR="00C149A8" w:rsidRDefault="008E084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Introduction</w:t>
      </w:r>
    </w:p>
    <w:p w:rsidR="00C149A8" w:rsidRDefault="008E0842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GCAT is a web based tool for summarizing microbial growth curves using mathematical modeling. The user interface requires no programming and calls on an R package of the same name which processes input data files, models the curves, calculates important gr</w:t>
      </w:r>
      <w:r>
        <w:rPr>
          <w:rFonts w:ascii="Times New Roman" w:hAnsi="Times New Roman"/>
          <w:sz w:val="24"/>
          <w:szCs w:val="24"/>
        </w:rPr>
        <w:t xml:space="preserve">owth parameters from the fits, and returns both graphical and tabular output. </w:t>
      </w:r>
    </w:p>
    <w:p w:rsidR="00C149A8" w:rsidRDefault="00C149A8">
      <w:pPr>
        <w:pStyle w:val="ListParagraph"/>
        <w:rPr>
          <w:rFonts w:ascii="Times New Roman" w:hAnsi="Times New Roman"/>
          <w:sz w:val="24"/>
          <w:szCs w:val="24"/>
        </w:rPr>
      </w:pPr>
    </w:p>
    <w:p w:rsidR="00C149A8" w:rsidRDefault="008E084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Testing Scope</w:t>
      </w:r>
    </w:p>
    <w:p w:rsidR="00C149A8" w:rsidRDefault="008E0842">
      <w:pPr>
        <w:pStyle w:val="ListParagraph"/>
        <w:numPr>
          <w:ilvl w:val="1"/>
          <w:numId w:val="1"/>
        </w:numPr>
        <w:ind w:left="90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 Entire Work Flow</w:t>
      </w:r>
    </w:p>
    <w:p w:rsidR="00C149A8" w:rsidRDefault="0098298D">
      <w:pPr>
        <w:pStyle w:val="ListParagraph"/>
        <w:numPr>
          <w:ilvl w:val="0"/>
          <w:numId w:val="2"/>
        </w:numPr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s</w:t>
      </w:r>
      <w:r w:rsidR="008E0842">
        <w:rPr>
          <w:rFonts w:ascii="Times New Roman" w:hAnsi="Times New Roman"/>
          <w:sz w:val="24"/>
          <w:szCs w:val="24"/>
        </w:rPr>
        <w:t xml:space="preserve">ingle plate </w:t>
      </w:r>
      <w:r w:rsidR="003734B9">
        <w:rPr>
          <w:rFonts w:ascii="Times New Roman" w:hAnsi="Times New Roman"/>
          <w:sz w:val="24"/>
          <w:szCs w:val="24"/>
        </w:rPr>
        <w:t>and multi-plate</w:t>
      </w:r>
      <w:r>
        <w:rPr>
          <w:rFonts w:ascii="Times New Roman" w:hAnsi="Times New Roman"/>
          <w:sz w:val="24"/>
          <w:szCs w:val="24"/>
        </w:rPr>
        <w:t xml:space="preserve"> datasets from </w:t>
      </w:r>
      <w:proofErr w:type="spellStart"/>
      <w:r>
        <w:rPr>
          <w:rFonts w:ascii="Times New Roman" w:hAnsi="Times New Roman"/>
          <w:sz w:val="24"/>
          <w:szCs w:val="24"/>
        </w:rPr>
        <w:t>default_examples</w:t>
      </w:r>
      <w:proofErr w:type="spellEnd"/>
    </w:p>
    <w:p w:rsidR="00C5443F" w:rsidRDefault="00C5443F" w:rsidP="003734B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two set</w:t>
      </w:r>
      <w:r w:rsidR="005668B9">
        <w:rPr>
          <w:rFonts w:ascii="Times New Roman" w:hAnsi="Times New Roman"/>
          <w:sz w:val="24"/>
          <w:szCs w:val="24"/>
        </w:rPr>
        <w:t xml:space="preserve">s of </w:t>
      </w:r>
      <w:r>
        <w:rPr>
          <w:rFonts w:ascii="Times New Roman" w:hAnsi="Times New Roman"/>
          <w:sz w:val="24"/>
          <w:szCs w:val="24"/>
        </w:rPr>
        <w:t>Settings</w:t>
      </w:r>
      <w:r w:rsidR="00566E4E">
        <w:rPr>
          <w:rFonts w:ascii="Times New Roman" w:hAnsi="Times New Roman"/>
          <w:sz w:val="24"/>
          <w:szCs w:val="24"/>
        </w:rPr>
        <w:t xml:space="preserve">  </w:t>
      </w:r>
    </w:p>
    <w:p w:rsidR="00C5443F" w:rsidRDefault="00566E4E" w:rsidP="003734B9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Default settings</w:t>
      </w:r>
      <w:r w:rsidR="00C5443F">
        <w:rPr>
          <w:rFonts w:ascii="Times New Roman" w:hAnsi="Times New Roman"/>
          <w:sz w:val="24"/>
          <w:szCs w:val="24"/>
        </w:rPr>
        <w:t xml:space="preserve"> with user-entered Media background = 0.</w:t>
      </w:r>
      <w:r w:rsidR="008F00E1">
        <w:rPr>
          <w:rFonts w:ascii="Times New Roman" w:hAnsi="Times New Roman"/>
          <w:sz w:val="24"/>
          <w:szCs w:val="24"/>
        </w:rPr>
        <w:t>04</w:t>
      </w:r>
    </w:p>
    <w:p w:rsidR="00C5443F" w:rsidRDefault="00566E4E" w:rsidP="003734B9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Legacy settings: Media background = first OD reading; OD transform log(</w:t>
      </w:r>
      <w:proofErr w:type="spellStart"/>
      <w:r>
        <w:rPr>
          <w:rFonts w:ascii="Times New Roman" w:hAnsi="Times New Roman"/>
          <w:sz w:val="24"/>
          <w:szCs w:val="24"/>
        </w:rPr>
        <w:t>x+</w:t>
      </w:r>
      <w:r w:rsidRPr="00566E4E">
        <w:rPr>
          <w:rFonts w:ascii="Symbol" w:hAnsi="Symbol"/>
          <w:sz w:val="24"/>
          <w:szCs w:val="24"/>
        </w:rPr>
        <w:t></w:t>
      </w:r>
      <w:proofErr w:type="spellEnd"/>
      <w:r>
        <w:rPr>
          <w:rFonts w:ascii="Times New Roman" w:hAnsi="Times New Roman"/>
          <w:sz w:val="24"/>
          <w:szCs w:val="24"/>
        </w:rPr>
        <w:t xml:space="preserve">) with </w:t>
      </w:r>
      <w:r w:rsidRPr="00566E4E">
        <w:rPr>
          <w:rFonts w:ascii="Symbol" w:hAnsi="Symbol"/>
          <w:sz w:val="24"/>
          <w:szCs w:val="24"/>
        </w:rPr>
        <w:t></w:t>
      </w:r>
      <w:r>
        <w:rPr>
          <w:rFonts w:ascii="Times New Roman" w:hAnsi="Times New Roman"/>
          <w:sz w:val="24"/>
          <w:szCs w:val="24"/>
        </w:rPr>
        <w:t xml:space="preserve"> = 1; Inoculation time</w:t>
      </w:r>
      <w:r w:rsidR="003734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point = 2</w:t>
      </w:r>
      <w:r w:rsidR="003734B9">
        <w:rPr>
          <w:rFonts w:ascii="Times New Roman" w:hAnsi="Times New Roman"/>
          <w:sz w:val="24"/>
          <w:szCs w:val="24"/>
        </w:rPr>
        <w:t xml:space="preserve">.  </w:t>
      </w:r>
    </w:p>
    <w:p w:rsidR="005668B9" w:rsidRDefault="005668B9" w:rsidP="003734B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two types of Growth Curve model</w:t>
      </w:r>
    </w:p>
    <w:p w:rsidR="00C149A8" w:rsidRDefault="008E0842" w:rsidP="003734B9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Sigmoid curve</w:t>
      </w:r>
    </w:p>
    <w:p w:rsidR="00C149A8" w:rsidRDefault="008E0842" w:rsidP="003734B9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Loess (</w:t>
      </w:r>
      <w:r w:rsidR="003734B9">
        <w:rPr>
          <w:rFonts w:ascii="Times New Roman" w:hAnsi="Times New Roman"/>
          <w:sz w:val="24"/>
          <w:szCs w:val="24"/>
        </w:rPr>
        <w:t xml:space="preserve">smoothing parameter = </w:t>
      </w:r>
      <w:r>
        <w:rPr>
          <w:rFonts w:ascii="Times New Roman" w:hAnsi="Times New Roman"/>
          <w:sz w:val="24"/>
          <w:szCs w:val="24"/>
        </w:rPr>
        <w:t>0.1</w:t>
      </w:r>
      <w:r w:rsidR="003734B9">
        <w:rPr>
          <w:rFonts w:ascii="Times New Roman" w:hAnsi="Times New Roman"/>
          <w:sz w:val="24"/>
          <w:szCs w:val="24"/>
        </w:rPr>
        <w:t xml:space="preserve"> for single plate; 0.5 for multi-plate</w:t>
      </w:r>
      <w:r>
        <w:rPr>
          <w:rFonts w:ascii="Times New Roman" w:hAnsi="Times New Roman"/>
          <w:sz w:val="24"/>
          <w:szCs w:val="24"/>
        </w:rPr>
        <w:t>)</w:t>
      </w:r>
    </w:p>
    <w:p w:rsidR="00C149A8" w:rsidRDefault="008E0842">
      <w:pPr>
        <w:pStyle w:val="ListParagraph"/>
        <w:numPr>
          <w:ilvl w:val="1"/>
          <w:numId w:val="1"/>
        </w:numPr>
        <w:ind w:left="90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</w:t>
      </w:r>
      <w:r>
        <w:rPr>
          <w:rFonts w:ascii="Times New Roman" w:hAnsi="Times New Roman"/>
          <w:b/>
          <w:sz w:val="28"/>
          <w:szCs w:val="28"/>
        </w:rPr>
        <w:t>fficacy of model formulas</w:t>
      </w:r>
    </w:p>
    <w:p w:rsidR="00C149A8" w:rsidRDefault="008E0842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Verify that fitting is successful in all wells that have growth</w:t>
      </w:r>
    </w:p>
    <w:p w:rsidR="00C149A8" w:rsidRDefault="008E0842">
      <w:pPr>
        <w:pStyle w:val="ListParagraph"/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Single plate default example: all non-empty wells shoul</w:t>
      </w:r>
      <w:r>
        <w:rPr>
          <w:rFonts w:ascii="Times New Roman" w:hAnsi="Times New Roman"/>
          <w:sz w:val="24"/>
          <w:szCs w:val="24"/>
        </w:rPr>
        <w:t>d be successfully fit.  F06 and F11 also have growth and should be successfully fit, even though they were supposed to be empty.</w:t>
      </w:r>
    </w:p>
    <w:p w:rsidR="00C149A8" w:rsidRDefault="008E0842">
      <w:pPr>
        <w:pStyle w:val="ListParagraph"/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Multiple plate default example: all wells should be successfully fit</w:t>
      </w:r>
    </w:p>
    <w:p w:rsidR="00C149A8" w:rsidRDefault="008E0842">
      <w:pPr>
        <w:pStyle w:val="ListParagraph"/>
        <w:numPr>
          <w:ilvl w:val="0"/>
          <w:numId w:val="11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Cursory inspection of plots to see that “reasonable” sigmo</w:t>
      </w:r>
      <w:r>
        <w:rPr>
          <w:rFonts w:ascii="Times New Roman" w:hAnsi="Times New Roman"/>
          <w:sz w:val="24"/>
          <w:szCs w:val="24"/>
        </w:rPr>
        <w:t xml:space="preserve">id curves are fit by the model. </w:t>
      </w:r>
      <w:r>
        <w:rPr>
          <w:rFonts w:ascii="Times New Roman" w:hAnsi="Times New Roman"/>
          <w:i/>
          <w:sz w:val="24"/>
          <w:szCs w:val="24"/>
        </w:rPr>
        <w:t>Please direct questionable fit failures to Yury.</w:t>
      </w:r>
      <w:r w:rsidR="008F00E1">
        <w:rPr>
          <w:rFonts w:ascii="Times New Roman" w:hAnsi="Times New Roman"/>
          <w:i/>
          <w:sz w:val="24"/>
          <w:szCs w:val="24"/>
        </w:rPr>
        <w:t xml:space="preserve"> </w:t>
      </w:r>
      <w:r w:rsidR="008F00E1">
        <w:rPr>
          <w:rFonts w:ascii="Times New Roman" w:hAnsi="Times New Roman"/>
          <w:sz w:val="24"/>
          <w:szCs w:val="24"/>
        </w:rPr>
        <w:t xml:space="preserve">(Note that, in the single plate dataset with default settings, the </w:t>
      </w:r>
      <w:r>
        <w:rPr>
          <w:rFonts w:ascii="Times New Roman" w:hAnsi="Times New Roman"/>
          <w:sz w:val="24"/>
          <w:szCs w:val="24"/>
        </w:rPr>
        <w:t xml:space="preserve">loess </w:t>
      </w:r>
      <w:bookmarkStart w:id="0" w:name="_GoBack"/>
      <w:bookmarkEnd w:id="0"/>
      <w:r w:rsidR="008F00E1">
        <w:rPr>
          <w:rFonts w:ascii="Times New Roman" w:hAnsi="Times New Roman"/>
          <w:sz w:val="24"/>
          <w:szCs w:val="24"/>
        </w:rPr>
        <w:t>curve will plunge at the lower end.  This is expected behavior, as time point 1 is much lower than the rest).</w:t>
      </w:r>
    </w:p>
    <w:p w:rsidR="00C149A8" w:rsidRDefault="008E0842">
      <w:pPr>
        <w:pStyle w:val="ListParagraph"/>
        <w:numPr>
          <w:ilvl w:val="0"/>
          <w:numId w:val="11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a model fits the data successfully, the model should be “reasonably” close to the numbered data points on the plots</w:t>
      </w:r>
      <w:r>
        <w:rPr>
          <w:rFonts w:ascii="Times New Roman" w:hAnsi="Times New Roman"/>
          <w:i/>
          <w:sz w:val="24"/>
          <w:szCs w:val="24"/>
        </w:rPr>
        <w:t xml:space="preserve">. Use your best judgment here. The model should have a </w:t>
      </w:r>
      <w:r>
        <w:rPr>
          <w:rFonts w:ascii="Times New Roman" w:hAnsi="Times New Roman"/>
          <w:i/>
          <w:sz w:val="24"/>
          <w:szCs w:val="24"/>
        </w:rPr>
        <w:t>similar shape as well. Direct questionable fits to Yury.</w:t>
      </w:r>
    </w:p>
    <w:p w:rsidR="0098298D" w:rsidRDefault="0098298D">
      <w:pPr>
        <w:pStyle w:val="ListParagraph"/>
        <w:numPr>
          <w:ilvl w:val="0"/>
          <w:numId w:val="11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Legacy settings should produce output files that have the same values as GCAT 4.</w:t>
      </w:r>
    </w:p>
    <w:p w:rsidR="00C149A8" w:rsidRDefault="008E0842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Browser and Operating System Compatibility</w:t>
      </w:r>
    </w:p>
    <w:p w:rsidR="00C149A8" w:rsidRDefault="008E084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client side common browsers such as Firefox, Chrome, Safari and IE</w:t>
      </w:r>
    </w:p>
    <w:p w:rsidR="00C149A8" w:rsidRDefault="008E084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results can be download and the files can be unzipped on all applicable OS </w:t>
      </w:r>
    </w:p>
    <w:p w:rsidR="00C149A8" w:rsidRDefault="008E084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output zip file should contain 3 heat map PDF files for each plate.</w:t>
      </w:r>
    </w:p>
    <w:p w:rsidR="00C149A8" w:rsidRDefault="008E084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 make sure the </w:t>
      </w:r>
      <w:proofErr w:type="spellStart"/>
      <w:r>
        <w:rPr>
          <w:rFonts w:ascii="Times New Roman" w:hAnsi="Times New Roman"/>
          <w:sz w:val="24"/>
          <w:szCs w:val="24"/>
        </w:rPr>
        <w:t>heatmap</w:t>
      </w:r>
      <w:proofErr w:type="spellEnd"/>
      <w:r>
        <w:rPr>
          <w:rFonts w:ascii="Times New Roman" w:hAnsi="Times New Roman"/>
          <w:sz w:val="24"/>
          <w:szCs w:val="24"/>
        </w:rPr>
        <w:t xml:space="preserve"> color ranges correspond to the output spreadsheet values for each well.</w:t>
      </w:r>
    </w:p>
    <w:p w:rsidR="00C149A8" w:rsidRDefault="008E0842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Data Validation</w:t>
      </w:r>
    </w:p>
    <w:p w:rsidR="00C149A8" w:rsidRDefault="008E084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Any invalid data input should be rejected</w:t>
      </w:r>
    </w:p>
    <w:p w:rsidR="00C149A8" w:rsidRDefault="008E084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error messages should look</w:t>
      </w:r>
      <w:r>
        <w:rPr>
          <w:rFonts w:ascii="Times New Roman" w:hAnsi="Times New Roman"/>
          <w:sz w:val="24"/>
          <w:szCs w:val="24"/>
        </w:rPr>
        <w:t xml:space="preserve"> nice, e.g. no rails code error messages.</w:t>
      </w:r>
    </w:p>
    <w:p w:rsidR="00C149A8" w:rsidRDefault="008E0842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 User Interface</w:t>
      </w:r>
    </w:p>
    <w:p w:rsidR="00C149A8" w:rsidRDefault="008E084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Layout</w:t>
      </w:r>
    </w:p>
    <w:p w:rsidR="00C149A8" w:rsidRDefault="008E084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Tooltip Text</w:t>
      </w:r>
    </w:p>
    <w:p w:rsidR="00C149A8" w:rsidRDefault="00C149A8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C149A8" w:rsidRDefault="008E084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Testing Details &amp; Tasks</w:t>
      </w:r>
    </w:p>
    <w:p w:rsidR="00C149A8" w:rsidRDefault="008E084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both Single Plate and Multi Plate Workflows</w:t>
      </w:r>
    </w:p>
    <w:p w:rsidR="00C149A8" w:rsidRDefault="008E0842">
      <w:pPr>
        <w:pStyle w:val="ListParagraph"/>
        <w:widowControl w:val="0"/>
        <w:numPr>
          <w:ilvl w:val="0"/>
          <w:numId w:val="4"/>
        </w:num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Upload Input Data File (CSV format)</w:t>
      </w:r>
    </w:p>
    <w:p w:rsidR="00C149A8" w:rsidRDefault="008E084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an Excel file is uploaded, a “nice” error should be displayed t</w:t>
      </w:r>
      <w:r>
        <w:rPr>
          <w:rFonts w:ascii="Times New Roman" w:hAnsi="Times New Roman"/>
          <w:sz w:val="24"/>
          <w:szCs w:val="24"/>
        </w:rPr>
        <w:t>o user.</w:t>
      </w:r>
    </w:p>
    <w:p w:rsidR="00C149A8" w:rsidRDefault="008E084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of invalid test files:</w:t>
      </w:r>
    </w:p>
    <w:p w:rsidR="00C149A8" w:rsidRDefault="008E0842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133 Well H1-H3 M200.csv: Unrecognized encoding.</w:t>
      </w:r>
    </w:p>
    <w:p w:rsidR="00C149A8" w:rsidRDefault="008E0842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133 Well H1-H3 M200 UTF-8 fixed.csv: Fixed encoding but the number of columns is not correct. (Have temperature column)</w:t>
      </w:r>
    </w:p>
    <w:p w:rsidR="00C149A8" w:rsidRDefault="008E0842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133 Well H1-H3 M200 UTF-8 fixed noT.csv: Fixed encod</w:t>
      </w:r>
      <w:r>
        <w:rPr>
          <w:rFonts w:ascii="Times New Roman" w:hAnsi="Times New Roman"/>
          <w:sz w:val="24"/>
          <w:szCs w:val="24"/>
        </w:rPr>
        <w:t>ing and wrong number of columns, but have missing data point at well A6 time point 14.</w:t>
      </w:r>
    </w:p>
    <w:p w:rsidR="00C149A8" w:rsidRDefault="008E084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valid .csv should be able to be created.</w:t>
      </w:r>
    </w:p>
    <w:p w:rsidR="00C149A8" w:rsidRDefault="008E0842">
      <w:pPr>
        <w:pStyle w:val="ListParagraph"/>
        <w:widowControl w:val="0"/>
        <w:numPr>
          <w:ilvl w:val="0"/>
          <w:numId w:val="4"/>
        </w:numPr>
        <w:ind w:left="1080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 xml:space="preserve">Set up </w:t>
      </w:r>
      <w:r>
        <w:rPr>
          <w:rFonts w:ascii="Times New Roman" w:eastAsia="Times New Roman" w:hAnsi="Times New Roman"/>
          <w:sz w:val="24"/>
          <w:szCs w:val="24"/>
          <w:lang w:eastAsia="en-US"/>
        </w:rPr>
        <w:t>analysis parameters</w:t>
      </w:r>
    </w:p>
    <w:p w:rsidR="00C149A8" w:rsidRDefault="008E0842">
      <w:pPr>
        <w:pStyle w:val="ListParagraph"/>
        <w:widowControl w:val="0"/>
        <w:numPr>
          <w:ilvl w:val="0"/>
          <w:numId w:val="4"/>
        </w:num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OD Transform</w:t>
      </w:r>
    </w:p>
    <w:p w:rsidR="00C149A8" w:rsidRDefault="008E0842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log(x+</w:t>
      </w:r>
      <w:r>
        <w:rPr>
          <w:rFonts w:ascii="Symbol" w:hAnsi="Symbol"/>
          <w:sz w:val="24"/>
          <w:szCs w:val="24"/>
        </w:rPr>
        <w:t></w:t>
      </w:r>
      <w:r>
        <w:rPr>
          <w:rFonts w:ascii="Times New Roman" w:hAnsi="Times New Roman"/>
          <w:sz w:val="24"/>
          <w:szCs w:val="24"/>
        </w:rPr>
        <w:t>)</w:t>
      </w:r>
    </w:p>
    <w:p w:rsidR="00C149A8" w:rsidRDefault="008E0842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the Single-Plate Example File</w:t>
      </w:r>
    </w:p>
    <w:p w:rsidR="00C149A8" w:rsidRDefault="008E0842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OD transform set the radio </w:t>
      </w:r>
      <w:r>
        <w:rPr>
          <w:rFonts w:ascii="Times New Roman" w:hAnsi="Times New Roman"/>
          <w:sz w:val="24"/>
          <w:szCs w:val="24"/>
        </w:rPr>
        <w:t>button to log(x+</w:t>
      </w:r>
      <w:r>
        <w:rPr>
          <w:rFonts w:ascii="Symbol" w:hAnsi="Symbol"/>
          <w:sz w:val="24"/>
          <w:szCs w:val="24"/>
        </w:rPr>
        <w:t></w:t>
      </w:r>
      <w:r>
        <w:rPr>
          <w:rFonts w:ascii="Times New Roman" w:hAnsi="Times New Roman"/>
          <w:sz w:val="24"/>
          <w:szCs w:val="24"/>
        </w:rPr>
        <w:t>).</w:t>
      </w:r>
    </w:p>
    <w:p w:rsidR="00C149A8" w:rsidRDefault="008E0842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number 0.1 in the text box below.</w:t>
      </w:r>
    </w:p>
    <w:p w:rsidR="00C149A8" w:rsidRDefault="008E0842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Assay.</w:t>
      </w:r>
    </w:p>
    <w:p w:rsidR="00C149A8" w:rsidRDefault="008E0842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Diff the </w:t>
      </w:r>
      <w:proofErr w:type="spellStart"/>
      <w:r>
        <w:rPr>
          <w:rFonts w:ascii="Times New Roman" w:hAnsi="Times New Roman"/>
          <w:sz w:val="24"/>
          <w:szCs w:val="24"/>
        </w:rPr>
        <w:t>output_gcat.fit</w:t>
      </w:r>
      <w:proofErr w:type="spellEnd"/>
      <w:r>
        <w:rPr>
          <w:rFonts w:ascii="Times New Roman" w:hAnsi="Times New Roman"/>
          <w:sz w:val="24"/>
          <w:szCs w:val="24"/>
        </w:rPr>
        <w:t xml:space="preserve"> output file generated by the test against default output file.</w:t>
      </w:r>
    </w:p>
    <w:p w:rsidR="00C149A8" w:rsidRDefault="008E0842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Should diff clean (if you cannot diff the files just visually inspect outputs)</w:t>
      </w:r>
    </w:p>
    <w:p w:rsidR="00C149A8" w:rsidRDefault="008E0842">
      <w:pPr>
        <w:pStyle w:val="ListParagraph"/>
        <w:widowControl w:val="0"/>
        <w:numPr>
          <w:ilvl w:val="0"/>
          <w:numId w:val="4"/>
        </w:num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Inoculation</w:t>
      </w:r>
      <w:r>
        <w:rPr>
          <w:rFonts w:ascii="Times New Roman" w:hAnsi="Times New Roman"/>
          <w:sz w:val="24"/>
          <w:szCs w:val="24"/>
        </w:rPr>
        <w:t xml:space="preserve"> time point</w:t>
      </w:r>
    </w:p>
    <w:p w:rsidR="00C149A8" w:rsidRDefault="008E0842">
      <w:pPr>
        <w:pStyle w:val="ListParagraph"/>
        <w:widowControl w:val="0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inoculation parameter</w:t>
      </w:r>
    </w:p>
    <w:p w:rsidR="00C149A8" w:rsidRDefault="008E0842">
      <w:pPr>
        <w:pStyle w:val="ListParagraph"/>
        <w:widowControl w:val="0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the Single-Plate Example File</w:t>
      </w:r>
    </w:p>
    <w:p w:rsidR="00C149A8" w:rsidRDefault="008E0842">
      <w:pPr>
        <w:pStyle w:val="ListParagraph"/>
        <w:widowControl w:val="0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Enter the number 3 in the inoculation </w:t>
      </w:r>
      <w:proofErr w:type="spellStart"/>
      <w:r>
        <w:rPr>
          <w:rFonts w:ascii="Times New Roman" w:hAnsi="Times New Roman"/>
          <w:sz w:val="24"/>
          <w:szCs w:val="24"/>
        </w:rPr>
        <w:t>timepoint</w:t>
      </w:r>
      <w:proofErr w:type="spellEnd"/>
      <w:r>
        <w:rPr>
          <w:rFonts w:ascii="Times New Roman" w:hAnsi="Times New Roman"/>
          <w:sz w:val="24"/>
          <w:szCs w:val="24"/>
        </w:rPr>
        <w:t xml:space="preserve"> text box</w:t>
      </w:r>
    </w:p>
    <w:p w:rsidR="00C149A8" w:rsidRDefault="008E0842">
      <w:pPr>
        <w:pStyle w:val="ListParagraph"/>
        <w:widowControl w:val="0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Assay</w:t>
      </w:r>
    </w:p>
    <w:p w:rsidR="00C149A8" w:rsidRDefault="008E0842">
      <w:pPr>
        <w:pStyle w:val="ListParagraph"/>
        <w:widowControl w:val="0"/>
        <w:numPr>
          <w:ilvl w:val="0"/>
          <w:numId w:val="4"/>
        </w:num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Growth threshold</w:t>
      </w:r>
    </w:p>
    <w:p w:rsidR="00C149A8" w:rsidRDefault="008E0842">
      <w:pPr>
        <w:pStyle w:val="ListParagraph"/>
        <w:widowControl w:val="0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Bad parameter test</w:t>
      </w:r>
    </w:p>
    <w:p w:rsidR="00C149A8" w:rsidRDefault="008E0842">
      <w:pPr>
        <w:pStyle w:val="ListParagraph"/>
        <w:widowControl w:val="0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the Single-Plate Example File</w:t>
      </w:r>
    </w:p>
    <w:p w:rsidR="00C149A8" w:rsidRDefault="008E0842">
      <w:pPr>
        <w:pStyle w:val="ListParagraph"/>
        <w:widowControl w:val="0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 the growth rate to the value of </w:t>
      </w:r>
      <w:r>
        <w:rPr>
          <w:rFonts w:ascii="Times New Roman" w:hAnsi="Times New Roman"/>
          <w:sz w:val="24"/>
          <w:szCs w:val="24"/>
        </w:rPr>
        <w:t>1.37 (for example)</w:t>
      </w:r>
    </w:p>
    <w:p w:rsidR="00C149A8" w:rsidRDefault="008E0842">
      <w:pPr>
        <w:pStyle w:val="ListParagraph"/>
        <w:widowControl w:val="0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Assay</w:t>
      </w:r>
    </w:p>
    <w:p w:rsidR="00C149A8" w:rsidRDefault="008E0842">
      <w:pPr>
        <w:pStyle w:val="ListParagraph"/>
        <w:widowControl w:val="0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effect of this should be to exclude all well-fits except well #63 (G8)</w:t>
      </w:r>
    </w:p>
    <w:p w:rsidR="00C149A8" w:rsidRDefault="008E0842">
      <w:pPr>
        <w:pStyle w:val="ListParagraph"/>
        <w:widowControl w:val="0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Verify that the desired result occurs, or at least that wells with Max. Values &lt; 1.37 get skipped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C149A8" w:rsidRDefault="008E0842">
      <w:pPr>
        <w:pStyle w:val="ListParagraph"/>
        <w:widowControl w:val="0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Points to ignore</w:t>
      </w:r>
    </w:p>
    <w:p w:rsidR="00C149A8" w:rsidRDefault="008E0842">
      <w:pPr>
        <w:pStyle w:val="ListParagraph"/>
        <w:widowControl w:val="0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Validate that numbers entered in</w:t>
      </w:r>
      <w:r>
        <w:rPr>
          <w:rFonts w:ascii="Times New Roman" w:hAnsi="Times New Roman"/>
          <w:sz w:val="24"/>
          <w:szCs w:val="24"/>
        </w:rPr>
        <w:t xml:space="preserve">to the </w:t>
      </w:r>
      <w:r>
        <w:rPr>
          <w:rFonts w:ascii="Times New Roman" w:hAnsi="Times New Roman"/>
          <w:b/>
          <w:sz w:val="24"/>
          <w:szCs w:val="24"/>
        </w:rPr>
        <w:t xml:space="preserve">Points to ignore </w:t>
      </w:r>
      <w:r>
        <w:rPr>
          <w:rFonts w:ascii="Times New Roman" w:hAnsi="Times New Roman"/>
          <w:sz w:val="24"/>
          <w:szCs w:val="24"/>
        </w:rPr>
        <w:t>textbox appear greyed out rather than black.</w:t>
      </w:r>
    </w:p>
    <w:p w:rsidR="00C149A8" w:rsidRDefault="008E0842">
      <w:pPr>
        <w:pStyle w:val="ListParagraph"/>
        <w:widowControl w:val="0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 that invalid input is rejected gracefully. This includes:</w:t>
      </w:r>
    </w:p>
    <w:p w:rsidR="00C149A8" w:rsidRDefault="008E0842">
      <w:pPr>
        <w:pStyle w:val="ListParagraph"/>
        <w:widowControl w:val="0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Negative values</w:t>
      </w:r>
    </w:p>
    <w:p w:rsidR="00C149A8" w:rsidRDefault="008E0842">
      <w:pPr>
        <w:pStyle w:val="ListParagraph"/>
        <w:widowControl w:val="0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Non numeric strings</w:t>
      </w:r>
    </w:p>
    <w:p w:rsidR="00C149A8" w:rsidRDefault="008E0842">
      <w:pPr>
        <w:pStyle w:val="ListParagraph"/>
        <w:widowControl w:val="0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 &gt; total number of points analyzed</w:t>
      </w:r>
    </w:p>
    <w:p w:rsidR="00C149A8" w:rsidRDefault="008E0842">
      <w:pPr>
        <w:pStyle w:val="ListParagraph"/>
        <w:widowControl w:val="0"/>
        <w:numPr>
          <w:ilvl w:val="1"/>
          <w:numId w:val="14"/>
        </w:numPr>
        <w:tabs>
          <w:tab w:val="left" w:pos="4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Timestamp format</w:t>
      </w:r>
    </w:p>
    <w:p w:rsidR="00C149A8" w:rsidRDefault="008E0842">
      <w:pPr>
        <w:pStyle w:val="ListParagraph"/>
        <w:widowControl w:val="0"/>
        <w:numPr>
          <w:ilvl w:val="0"/>
          <w:numId w:val="12"/>
        </w:numPr>
        <w:tabs>
          <w:tab w:val="left" w:pos="4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Timestamp field should not </w:t>
      </w:r>
      <w:r>
        <w:rPr>
          <w:rFonts w:ascii="Times New Roman" w:hAnsi="Times New Roman"/>
          <w:sz w:val="24"/>
          <w:szCs w:val="24"/>
        </w:rPr>
        <w:t>appear as an option when single-plate option is selected</w:t>
      </w:r>
    </w:p>
    <w:p w:rsidR="00C149A8" w:rsidRDefault="008E0842">
      <w:pPr>
        <w:pStyle w:val="ListParagraph"/>
        <w:widowControl w:val="0"/>
        <w:numPr>
          <w:ilvl w:val="0"/>
          <w:numId w:val="12"/>
        </w:numPr>
        <w:tabs>
          <w:tab w:val="left" w:pos="4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multi-plate option is selected, verify that that the list of timestamp format options includes the format for all test files used.</w:t>
      </w:r>
    </w:p>
    <w:p w:rsidR="00C149A8" w:rsidRDefault="008E0842">
      <w:pPr>
        <w:pStyle w:val="ListParagraph"/>
        <w:widowControl w:val="0"/>
        <w:numPr>
          <w:ilvl w:val="1"/>
          <w:numId w:val="14"/>
        </w:numPr>
        <w:tabs>
          <w:tab w:val="left" w:pos="4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 table</w:t>
      </w:r>
    </w:p>
    <w:p w:rsidR="00C149A8" w:rsidRDefault="008E0842">
      <w:pPr>
        <w:pStyle w:val="ListParagraph"/>
        <w:widowControl w:val="0"/>
        <w:numPr>
          <w:ilvl w:val="0"/>
          <w:numId w:val="15"/>
        </w:numPr>
        <w:tabs>
          <w:tab w:val="left" w:pos="4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Should contain all column that Results Data Table </w:t>
      </w:r>
      <w:r>
        <w:rPr>
          <w:rFonts w:ascii="Times New Roman" w:hAnsi="Times New Roman"/>
          <w:sz w:val="24"/>
          <w:szCs w:val="24"/>
        </w:rPr>
        <w:t>in Results Page</w:t>
      </w:r>
    </w:p>
    <w:p w:rsidR="00C149A8" w:rsidRDefault="008E0842">
      <w:pPr>
        <w:pStyle w:val="ListParagraph"/>
        <w:widowControl w:val="0"/>
        <w:numPr>
          <w:ilvl w:val="0"/>
          <w:numId w:val="15"/>
        </w:numPr>
        <w:tabs>
          <w:tab w:val="left" w:pos="4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Retest </w:t>
      </w:r>
      <w:proofErr w:type="spellStart"/>
      <w:r>
        <w:rPr>
          <w:rFonts w:ascii="Times New Roman" w:hAnsi="Times New Roman"/>
          <w:sz w:val="24"/>
          <w:szCs w:val="24"/>
        </w:rPr>
        <w:t>Trac</w:t>
      </w:r>
      <w:proofErr w:type="spellEnd"/>
      <w:r>
        <w:rPr>
          <w:rFonts w:ascii="Times New Roman" w:hAnsi="Times New Roman"/>
          <w:sz w:val="24"/>
          <w:szCs w:val="24"/>
        </w:rPr>
        <w:t xml:space="preserve"> ticket #1200</w:t>
      </w:r>
    </w:p>
    <w:p w:rsidR="00C149A8" w:rsidRDefault="008E084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Browser and Operating System Compatibility </w:t>
      </w:r>
    </w:p>
    <w:p w:rsidR="00C149A8" w:rsidRDefault="008E0842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Firefox 32.0.1 on Windows 7</w:t>
      </w:r>
    </w:p>
    <w:p w:rsidR="00C149A8" w:rsidRDefault="008E0842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Google Chrome </w:t>
      </w:r>
      <w:r>
        <w:rPr>
          <w:rFonts w:ascii="Times New Roman" w:hAnsi="Times New Roman"/>
          <w:color w:val="303942"/>
          <w:sz w:val="24"/>
          <w:szCs w:val="24"/>
        </w:rPr>
        <w:t xml:space="preserve">Version 37.0.2062.120 m </w:t>
      </w:r>
      <w:r>
        <w:rPr>
          <w:rFonts w:ascii="Times New Roman" w:hAnsi="Times New Roman"/>
          <w:sz w:val="24"/>
          <w:szCs w:val="24"/>
        </w:rPr>
        <w:t>on Windows 7</w:t>
      </w:r>
    </w:p>
    <w:p w:rsidR="00C149A8" w:rsidRDefault="008E0842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IE 10 on Windows 7</w:t>
      </w:r>
    </w:p>
    <w:p w:rsidR="00C149A8" w:rsidRDefault="008E0842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Firefox </w:t>
      </w:r>
      <w:r>
        <w:rPr>
          <w:rFonts w:ascii="Times New Roman" w:hAnsi="Times New Roman"/>
          <w:sz w:val="24"/>
          <w:szCs w:val="24"/>
        </w:rPr>
        <w:t xml:space="preserve">32.0.1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on OS X 10.9.4</w:t>
      </w:r>
    </w:p>
    <w:p w:rsidR="00C149A8" w:rsidRDefault="008E0842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Google Chrome </w:t>
      </w:r>
      <w:r>
        <w:rPr>
          <w:rFonts w:ascii="Times New Roman" w:hAnsi="Times New Roman"/>
          <w:color w:val="303942"/>
          <w:sz w:val="24"/>
          <w:szCs w:val="24"/>
        </w:rPr>
        <w:t xml:space="preserve">Version 37.0.2062.122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on OS X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 10.9.4</w:t>
      </w:r>
    </w:p>
    <w:p w:rsidR="00C149A8" w:rsidRDefault="008E0842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Safari 7.0.6 on OS X 10.9.4</w:t>
      </w:r>
    </w:p>
    <w:p w:rsidR="00C149A8" w:rsidRDefault="008E084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Form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layout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Tooltip Text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Mouse Click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Email sending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Send an email to the link provide at the bottom of the main page. </w:t>
      </w:r>
    </w:p>
    <w:p w:rsidR="00C149A8" w:rsidRDefault="008E0842">
      <w:pPr>
        <w:pStyle w:val="ListParagraph"/>
        <w:numPr>
          <w:ilvl w:val="1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Ask Nate (or current GCAT project member) if he/she received the email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Check Links(user manual </w:t>
      </w:r>
      <w:proofErr w:type="spellStart"/>
      <w:r>
        <w:rPr>
          <w:rFonts w:ascii="Times New Roman" w:hAnsi="Times New Roman"/>
          <w:sz w:val="24"/>
          <w:szCs w:val="24"/>
        </w:rPr>
        <w:t>etc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Download all example files and the instruction guide. Verify that they can be accessed.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Retest </w:t>
      </w:r>
      <w:proofErr w:type="spellStart"/>
      <w:r>
        <w:rPr>
          <w:rFonts w:ascii="Times New Roman" w:hAnsi="Times New Roman"/>
          <w:sz w:val="24"/>
          <w:szCs w:val="24"/>
        </w:rPr>
        <w:t>Trac</w:t>
      </w:r>
      <w:proofErr w:type="spellEnd"/>
      <w:r>
        <w:rPr>
          <w:rFonts w:ascii="Times New Roman" w:hAnsi="Times New Roman"/>
          <w:sz w:val="24"/>
          <w:szCs w:val="24"/>
        </w:rPr>
        <w:t xml:space="preserve"> ticket #1364</w:t>
      </w:r>
    </w:p>
    <w:p w:rsidR="00C149A8" w:rsidRDefault="008E084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Results Page (When Loess not selected)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Clicking plate in results page downloads zip file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Numeric values in table </w:t>
      </w:r>
      <w:r>
        <w:rPr>
          <w:rFonts w:ascii="Times New Roman" w:hAnsi="Times New Roman"/>
          <w:sz w:val="24"/>
          <w:szCs w:val="24"/>
        </w:rPr>
        <w:t>are should either be two significant digits or in scientific notation (e.g. nothing like 9.0000000000000000000000000087 or 8.333333)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Results Data Table shouldn’t overflow black border on page (see gcat3 for example)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Model is listed as “Richards”, there </w:t>
      </w:r>
      <w:r>
        <w:rPr>
          <w:rFonts w:ascii="Times New Roman" w:hAnsi="Times New Roman"/>
          <w:sz w:val="24"/>
          <w:szCs w:val="24"/>
        </w:rPr>
        <w:t xml:space="preserve">should be a numeric value in the </w:t>
      </w:r>
      <w:proofErr w:type="spellStart"/>
      <w:r>
        <w:rPr>
          <w:rFonts w:ascii="Times New Roman" w:hAnsi="Times New Roman"/>
          <w:sz w:val="24"/>
          <w:szCs w:val="24"/>
        </w:rPr>
        <w:t>shape.par</w:t>
      </w:r>
      <w:proofErr w:type="spellEnd"/>
      <w:r>
        <w:rPr>
          <w:rFonts w:ascii="Times New Roman" w:hAnsi="Times New Roman"/>
          <w:sz w:val="24"/>
          <w:szCs w:val="24"/>
        </w:rPr>
        <w:t xml:space="preserve"> and shape.par.SE columns.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lag time, spec growth, lower asymptote, upper asymptote, and shape (if Richards) values should all have a corresponding SE (standard error) value in the table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Clicking numbered links in t</w:t>
      </w:r>
      <w:r>
        <w:rPr>
          <w:rFonts w:ascii="Times New Roman" w:hAnsi="Times New Roman"/>
          <w:sz w:val="24"/>
          <w:szCs w:val="24"/>
        </w:rPr>
        <w:t>he row column should open the corresponding plot in a tab in your browser</w:t>
      </w:r>
    </w:p>
    <w:p w:rsidR="00C149A8" w:rsidRDefault="008E084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RSS column should exist and have a numeric value for all fitted well rows</w:t>
      </w:r>
    </w:p>
    <w:p w:rsidR="00C149A8" w:rsidRDefault="00C149A8">
      <w:pPr>
        <w:pStyle w:val="ListParagraph"/>
        <w:ind w:left="1584"/>
        <w:rPr>
          <w:rFonts w:ascii="Times New Roman" w:hAnsi="Times New Roman"/>
          <w:sz w:val="24"/>
          <w:szCs w:val="24"/>
        </w:rPr>
      </w:pPr>
    </w:p>
    <w:p w:rsidR="00C149A8" w:rsidRDefault="008E084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Loess</w:t>
      </w:r>
    </w:p>
    <w:p w:rsidR="00C149A8" w:rsidRDefault="008E0842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Loess uses a different R function/ algorithm to model the data. It has an optional smoothing pa</w:t>
      </w:r>
      <w:r>
        <w:rPr>
          <w:rFonts w:ascii="Times New Roman" w:hAnsi="Times New Roman"/>
          <w:sz w:val="24"/>
          <w:szCs w:val="24"/>
        </w:rPr>
        <w:t xml:space="preserve">rameter that can be used. Some distinctions: </w:t>
      </w:r>
    </w:p>
    <w:p w:rsidR="00C149A8" w:rsidRDefault="008E0842">
      <w:pPr>
        <w:numPr>
          <w:ilvl w:val="1"/>
          <w:numId w:val="13"/>
        </w:num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parameter estimates are returned internally, therefore there will be no SE values in the table.</w:t>
      </w:r>
    </w:p>
    <w:p w:rsidR="00C149A8" w:rsidRDefault="008E0842">
      <w:pPr>
        <w:numPr>
          <w:ilvl w:val="1"/>
          <w:numId w:val="13"/>
        </w:num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plots should only list the smoothing parameter rather than lag time, spec </w:t>
      </w:r>
      <w:proofErr w:type="spellStart"/>
      <w:r>
        <w:rPr>
          <w:rFonts w:ascii="Times New Roman" w:hAnsi="Times New Roman"/>
          <w:sz w:val="24"/>
          <w:szCs w:val="24"/>
        </w:rPr>
        <w:t>growth</w:t>
      </w:r>
      <w:proofErr w:type="gramStart"/>
      <w:r>
        <w:rPr>
          <w:rFonts w:ascii="Times New Roman" w:hAnsi="Times New Roman"/>
          <w:sz w:val="24"/>
          <w:szCs w:val="24"/>
        </w:rPr>
        <w:t>,etc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C149A8" w:rsidRDefault="008E0842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several smoothin</w:t>
      </w:r>
      <w:r>
        <w:rPr>
          <w:rFonts w:ascii="Times New Roman" w:hAnsi="Times New Roman"/>
          <w:sz w:val="24"/>
          <w:szCs w:val="24"/>
        </w:rPr>
        <w:t xml:space="preserve">g parameter values between 0 and 1.  Smaller values should result in a more “jagged” model (play around with it to get a feel for what I mean). Conversely larger values will result in smoother curves at the expense of greater residuals. Test that changing </w:t>
      </w:r>
      <w:r>
        <w:rPr>
          <w:rFonts w:ascii="Times New Roman" w:hAnsi="Times New Roman"/>
          <w:sz w:val="24"/>
          <w:szCs w:val="24"/>
        </w:rPr>
        <w:t>the smoothing parameter has this effect</w:t>
      </w: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C149A8">
      <w:pPr>
        <w:pStyle w:val="ListParagraph"/>
        <w:ind w:left="792"/>
        <w:rPr>
          <w:rFonts w:ascii="Times New Roman" w:hAnsi="Times New Roman"/>
        </w:rPr>
      </w:pPr>
    </w:p>
    <w:p w:rsidR="00C149A8" w:rsidRDefault="008E084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Testing Schedule</w:t>
      </w:r>
    </w:p>
    <w:p w:rsidR="00C149A8" w:rsidRDefault="008E0842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 period:  3-4 days</w:t>
      </w:r>
    </w:p>
    <w:tbl>
      <w:tblPr>
        <w:tblW w:w="0" w:type="auto"/>
        <w:tblInd w:w="537" w:type="dxa"/>
        <w:tblBorders>
          <w:top w:val="single" w:sz="4" w:space="0" w:color="00000A"/>
          <w:left w:val="single" w:sz="4" w:space="0" w:color="00000A"/>
          <w:bottom w:val="nil"/>
          <w:right w:val="single" w:sz="4" w:space="0" w:color="00000A"/>
          <w:insideH w:val="nil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885"/>
        <w:gridCol w:w="1890"/>
        <w:gridCol w:w="5003"/>
      </w:tblGrid>
      <w:tr w:rsidR="00C149A8">
        <w:trPr>
          <w:trHeight w:val="449"/>
        </w:trPr>
        <w:tc>
          <w:tcPr>
            <w:tcW w:w="1885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00B050"/>
            <w:tcMar>
              <w:left w:w="88" w:type="dxa"/>
            </w:tcMar>
          </w:tcPr>
          <w:p w:rsidR="00C149A8" w:rsidRDefault="008E0842">
            <w:pPr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Starting Date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00B050"/>
            <w:tcMar>
              <w:left w:w="88" w:type="dxa"/>
            </w:tcMar>
          </w:tcPr>
          <w:p w:rsidR="00C149A8" w:rsidRDefault="008E0842">
            <w:pPr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Complete Date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00B050"/>
            <w:tcMar>
              <w:left w:w="88" w:type="dxa"/>
            </w:tcMar>
          </w:tcPr>
          <w:p w:rsidR="00C149A8" w:rsidRDefault="008E0842">
            <w:pPr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Objectives</w:t>
            </w:r>
          </w:p>
        </w:tc>
      </w:tr>
      <w:tr w:rsidR="00C149A8">
        <w:trPr>
          <w:trHeight w:val="440"/>
        </w:trPr>
        <w:tc>
          <w:tcPr>
            <w:tcW w:w="1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>
            <w:pPr>
              <w:rPr>
                <w:rFonts w:ascii="Times New Roman" w:hAnsi="Times New Roman"/>
              </w:rPr>
            </w:pP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C149A8" w:rsidRDefault="00C149A8">
      <w:pPr>
        <w:pStyle w:val="ListParagraph"/>
        <w:rPr>
          <w:rFonts w:ascii="Times New Roman" w:hAnsi="Times New Roman"/>
        </w:rPr>
      </w:pPr>
    </w:p>
    <w:p w:rsidR="00C149A8" w:rsidRDefault="008E0842">
      <w:pPr>
        <w:pStyle w:val="Heading1"/>
        <w:numPr>
          <w:ilvl w:val="0"/>
          <w:numId w:val="1"/>
        </w:numPr>
        <w:spacing w:before="0" w:after="120"/>
        <w:rPr>
          <w:rFonts w:ascii="Times New Roman" w:hAnsi="Times New Roman"/>
        </w:rPr>
      </w:pPr>
      <w:bookmarkStart w:id="1" w:name="_Toc420929925"/>
      <w:bookmarkEnd w:id="1"/>
      <w:r>
        <w:rPr>
          <w:rFonts w:ascii="Times New Roman" w:hAnsi="Times New Roman"/>
        </w:rPr>
        <w:t>Deliverables</w:t>
      </w:r>
    </w:p>
    <w:tbl>
      <w:tblPr>
        <w:tblW w:w="0" w:type="auto"/>
        <w:tblInd w:w="537" w:type="dxa"/>
        <w:tblBorders>
          <w:top w:val="single" w:sz="4" w:space="0" w:color="00000A"/>
          <w:left w:val="single" w:sz="4" w:space="0" w:color="00000A"/>
          <w:bottom w:val="nil"/>
          <w:right w:val="single" w:sz="4" w:space="0" w:color="00000A"/>
          <w:insideH w:val="nil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671"/>
        <w:gridCol w:w="3062"/>
        <w:gridCol w:w="1757"/>
      </w:tblGrid>
      <w:tr w:rsidR="00C149A8">
        <w:trPr>
          <w:trHeight w:val="1070"/>
        </w:trPr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00B050"/>
            <w:tcMar>
              <w:left w:w="88" w:type="dxa"/>
            </w:tcMar>
          </w:tcPr>
          <w:p w:rsidR="00C149A8" w:rsidRDefault="008E0842">
            <w:pPr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Deliverable</w:t>
            </w:r>
          </w:p>
        </w:tc>
        <w:tc>
          <w:tcPr>
            <w:tcW w:w="3062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00B050"/>
            <w:tcMar>
              <w:left w:w="88" w:type="dxa"/>
            </w:tcMar>
          </w:tcPr>
          <w:p w:rsidR="00C149A8" w:rsidRDefault="008E0842">
            <w:pPr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Responsibility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00B050"/>
            <w:tcMar>
              <w:left w:w="88" w:type="dxa"/>
            </w:tcMar>
          </w:tcPr>
          <w:p w:rsidR="00C149A8" w:rsidRDefault="008E0842">
            <w:pPr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Completion Date</w:t>
            </w:r>
          </w:p>
        </w:tc>
      </w:tr>
      <w:tr w:rsidR="00C149A8">
        <w:trPr>
          <w:trHeight w:val="498"/>
        </w:trPr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/>
        </w:tc>
        <w:tc>
          <w:tcPr>
            <w:tcW w:w="3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/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/>
        </w:tc>
      </w:tr>
      <w:tr w:rsidR="00C149A8">
        <w:trPr>
          <w:trHeight w:val="498"/>
        </w:trPr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>
            <w:pPr>
              <w:rPr>
                <w:rFonts w:ascii="Times New Roman" w:hAnsi="Times New Roman"/>
              </w:rPr>
            </w:pPr>
          </w:p>
        </w:tc>
        <w:tc>
          <w:tcPr>
            <w:tcW w:w="3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/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/>
        </w:tc>
      </w:tr>
      <w:tr w:rsidR="00C149A8">
        <w:trPr>
          <w:trHeight w:val="498"/>
        </w:trPr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>
            <w:pPr>
              <w:rPr>
                <w:rFonts w:ascii="Times New Roman" w:hAnsi="Times New Roman"/>
              </w:rPr>
            </w:pPr>
          </w:p>
        </w:tc>
        <w:tc>
          <w:tcPr>
            <w:tcW w:w="3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/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149A8" w:rsidRDefault="00C149A8"/>
        </w:tc>
      </w:tr>
    </w:tbl>
    <w:p w:rsidR="00C149A8" w:rsidRDefault="00C149A8">
      <w:pPr>
        <w:ind w:left="360"/>
      </w:pPr>
    </w:p>
    <w:sectPr w:rsidR="00C149A8">
      <w:headerReference w:type="default" r:id="rId8"/>
      <w:footerReference w:type="default" r:id="rId9"/>
      <w:pgSz w:w="12240" w:h="15840"/>
      <w:pgMar w:top="1008" w:right="1296" w:bottom="1008" w:left="1296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E0842">
      <w:pPr>
        <w:spacing w:after="0" w:line="240" w:lineRule="auto"/>
      </w:pPr>
      <w:r>
        <w:separator/>
      </w:r>
    </w:p>
  </w:endnote>
  <w:endnote w:type="continuationSeparator" w:id="0">
    <w:p w:rsidR="00000000" w:rsidRDefault="008E0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9A8" w:rsidRDefault="008E0842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</w:t>
    </w:r>
  </w:p>
  <w:p w:rsidR="00C149A8" w:rsidRDefault="00C149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E0842">
      <w:pPr>
        <w:spacing w:after="0" w:line="240" w:lineRule="auto"/>
      </w:pPr>
      <w:r>
        <w:separator/>
      </w:r>
    </w:p>
  </w:footnote>
  <w:footnote w:type="continuationSeparator" w:id="0">
    <w:p w:rsidR="00000000" w:rsidRDefault="008E0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9A8" w:rsidRDefault="008E0842">
    <w:pPr>
      <w:pStyle w:val="Header"/>
      <w:tabs>
        <w:tab w:val="center" w:pos="6480"/>
        <w:tab w:val="right" w:pos="12960"/>
      </w:tabs>
      <w:rPr>
        <w:b/>
        <w:bCs/>
      </w:rPr>
    </w:pPr>
    <w:r>
      <w:rPr>
        <w:noProof/>
        <w:lang w:eastAsia="en-US"/>
      </w:rPr>
      <w:drawing>
        <wp:inline distT="0" distB="0" distL="0" distR="0">
          <wp:extent cx="1115695" cy="510540"/>
          <wp:effectExtent l="0" t="0" r="0" b="0"/>
          <wp:docPr id="1" name="Picture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510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  <w:p w:rsidR="00C149A8" w:rsidRDefault="008E0842">
    <w:pPr>
      <w:pStyle w:val="Header"/>
      <w:tabs>
        <w:tab w:val="center" w:pos="6480"/>
        <w:tab w:val="right" w:pos="12960"/>
      </w:tabs>
      <w:rPr>
        <w:b/>
      </w:rPr>
    </w:pPr>
    <w:r>
      <w:rPr>
        <w:b/>
        <w:bCs/>
      </w:rPr>
      <w:t>GLBRC – IIT/</w:t>
    </w:r>
    <w:r>
      <w:rPr>
        <w:b/>
      </w:rPr>
      <w:t>Computational Biology</w:t>
    </w:r>
  </w:p>
  <w:p w:rsidR="00C149A8" w:rsidRDefault="008E0842">
    <w:pPr>
      <w:pStyle w:val="Header"/>
      <w:tabs>
        <w:tab w:val="center" w:pos="6480"/>
        <w:tab w:val="right" w:pos="12960"/>
      </w:tabs>
    </w:pPr>
    <w:r>
      <w:rPr>
        <w:b/>
        <w:bCs/>
      </w:rPr>
      <w:tab/>
    </w:r>
    <w:r>
      <w:rPr>
        <w:b/>
        <w:bCs/>
        <w:sz w:val="32"/>
        <w:szCs w:val="32"/>
      </w:rPr>
      <w:t>GCAT Test Plan</w:t>
    </w:r>
    <w:r>
      <w:tab/>
    </w:r>
    <w:r>
      <w:tab/>
    </w:r>
  </w:p>
  <w:p w:rsidR="00C149A8" w:rsidRDefault="008E0842">
    <w:pPr>
      <w:pStyle w:val="Header"/>
      <w:tabs>
        <w:tab w:val="center" w:pos="6480"/>
        <w:tab w:val="right" w:pos="12960"/>
      </w:tabs>
    </w:pPr>
    <w:r>
      <w:pict>
        <v:line id="shape_0" o:spid="_x0000_s1025" style="position:absolute;z-index:251657728" from="-5.6pt,2.2pt" to="472.2pt,2.2pt">
          <v:fill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96E68"/>
    <w:multiLevelType w:val="multilevel"/>
    <w:tmpl w:val="BD82D0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9826D3"/>
    <w:multiLevelType w:val="multilevel"/>
    <w:tmpl w:val="47A4F162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654257"/>
    <w:multiLevelType w:val="multilevel"/>
    <w:tmpl w:val="78D855F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A303FE"/>
    <w:multiLevelType w:val="multilevel"/>
    <w:tmpl w:val="B080C74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225F08"/>
    <w:multiLevelType w:val="multilevel"/>
    <w:tmpl w:val="2168FF1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3E7845"/>
    <w:multiLevelType w:val="multilevel"/>
    <w:tmpl w:val="7B84E58C"/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781A41"/>
    <w:multiLevelType w:val="multilevel"/>
    <w:tmpl w:val="E6700A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7D50EB"/>
    <w:multiLevelType w:val="multilevel"/>
    <w:tmpl w:val="30BCE7B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8B0EB4"/>
    <w:multiLevelType w:val="multilevel"/>
    <w:tmpl w:val="68388A90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5DDC12EA"/>
    <w:multiLevelType w:val="multilevel"/>
    <w:tmpl w:val="C0FE4F9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0C81C1D"/>
    <w:multiLevelType w:val="multilevel"/>
    <w:tmpl w:val="6D143896"/>
    <w:lvl w:ilvl="0">
      <w:start w:val="5"/>
      <w:numFmt w:val="lowerLetter"/>
      <w:lvlText w:val="%1."/>
      <w:lvlJc w:val="left"/>
      <w:pPr>
        <w:ind w:left="360" w:hanging="360"/>
      </w:pPr>
    </w:lvl>
    <w:lvl w:ilvl="1">
      <w:start w:val="6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D90DBF"/>
    <w:multiLevelType w:val="multilevel"/>
    <w:tmpl w:val="F5E87BD2"/>
    <w:lvl w:ilvl="0">
      <w:start w:val="1"/>
      <w:numFmt w:val="bullet"/>
      <w:lvlText w:val=""/>
      <w:lvlJc w:val="left"/>
      <w:pPr>
        <w:ind w:left="15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4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38C480F"/>
    <w:multiLevelType w:val="multilevel"/>
    <w:tmpl w:val="5896CBF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FD31C6"/>
    <w:multiLevelType w:val="multilevel"/>
    <w:tmpl w:val="79566B6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1A21B57"/>
    <w:multiLevelType w:val="multilevel"/>
    <w:tmpl w:val="2A80E44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A6C5689"/>
    <w:multiLevelType w:val="multilevel"/>
    <w:tmpl w:val="0ABE683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0F2FC5"/>
    <w:multiLevelType w:val="multilevel"/>
    <w:tmpl w:val="BA467F2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D7B2344"/>
    <w:multiLevelType w:val="multilevel"/>
    <w:tmpl w:val="32F43008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4"/>
  </w:num>
  <w:num w:numId="5">
    <w:abstractNumId w:val="16"/>
  </w:num>
  <w:num w:numId="6">
    <w:abstractNumId w:val="15"/>
  </w:num>
  <w:num w:numId="7">
    <w:abstractNumId w:val="2"/>
  </w:num>
  <w:num w:numId="8">
    <w:abstractNumId w:val="9"/>
  </w:num>
  <w:num w:numId="9">
    <w:abstractNumId w:val="11"/>
  </w:num>
  <w:num w:numId="10">
    <w:abstractNumId w:val="8"/>
  </w:num>
  <w:num w:numId="11">
    <w:abstractNumId w:val="5"/>
  </w:num>
  <w:num w:numId="12">
    <w:abstractNumId w:val="13"/>
  </w:num>
  <w:num w:numId="13">
    <w:abstractNumId w:val="1"/>
  </w:num>
  <w:num w:numId="14">
    <w:abstractNumId w:val="10"/>
  </w:num>
  <w:num w:numId="15">
    <w:abstractNumId w:val="3"/>
  </w:num>
  <w:num w:numId="16">
    <w:abstractNumId w:val="7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49A8"/>
    <w:rsid w:val="00276E81"/>
    <w:rsid w:val="003734B9"/>
    <w:rsid w:val="00512D52"/>
    <w:rsid w:val="00545B36"/>
    <w:rsid w:val="005668B9"/>
    <w:rsid w:val="00566E4E"/>
    <w:rsid w:val="008B4719"/>
    <w:rsid w:val="008E0842"/>
    <w:rsid w:val="008F00E1"/>
    <w:rsid w:val="0098298D"/>
    <w:rsid w:val="00AA7A80"/>
    <w:rsid w:val="00C149A8"/>
    <w:rsid w:val="00C5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B49ABB8-AE6E-4A16-9E40-1DCB6E1F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paragraph" w:styleId="Heading1">
    <w:name w:val="heading 1"/>
    <w:basedOn w:val="Normal"/>
    <w:next w:val="Normal"/>
    <w:link w:val="Heading1Char"/>
    <w:qFormat/>
    <w:rsid w:val="004C02DF"/>
    <w:pPr>
      <w:keepNext/>
      <w:spacing w:before="120" w:after="60" w:line="240" w:lineRule="auto"/>
      <w:ind w:left="432" w:hanging="432"/>
      <w:outlineLvl w:val="0"/>
    </w:pPr>
    <w:rPr>
      <w:rFonts w:ascii="Arial" w:eastAsia="Times New Roman" w:hAnsi="Arial"/>
      <w:b/>
      <w:sz w:val="28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29A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02DF"/>
    <w:rPr>
      <w:rFonts w:ascii="Arial" w:eastAsia="Times New Roman" w:hAnsi="Arial" w:cs="Times New Roman"/>
      <w:b/>
      <w:sz w:val="28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D2809"/>
  </w:style>
  <w:style w:type="character" w:customStyle="1" w:styleId="FooterChar">
    <w:name w:val="Footer Char"/>
    <w:basedOn w:val="DefaultParagraphFont"/>
    <w:link w:val="Footer"/>
    <w:uiPriority w:val="99"/>
    <w:rsid w:val="00FD2809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809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E23C1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029A"/>
    <w:rPr>
      <w:rFonts w:ascii="Cambria" w:hAnsi="Cambria"/>
      <w:b/>
      <w:bCs/>
      <w:color w:val="4F81BD"/>
      <w:sz w:val="26"/>
      <w:szCs w:val="26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445BCE"/>
    <w:rPr>
      <w:szCs w:val="21"/>
      <w:lang w:eastAsia="en-US"/>
    </w:rPr>
  </w:style>
  <w:style w:type="character" w:customStyle="1" w:styleId="ListLabel3">
    <w:name w:val="ListLabel 3"/>
    <w:rPr>
      <w:b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b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b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5">
    <w:name w:val="ListLabel 15"/>
    <w:rPr>
      <w:b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60B15"/>
    <w:pPr>
      <w:ind w:left="720"/>
      <w:contextualSpacing/>
    </w:pPr>
  </w:style>
  <w:style w:type="paragraph" w:customStyle="1" w:styleId="Contents1">
    <w:name w:val="Contents 1"/>
    <w:basedOn w:val="Normal"/>
    <w:next w:val="Normal"/>
    <w:autoRedefine/>
    <w:semiHidden/>
    <w:rsid w:val="004C02DF"/>
    <w:pPr>
      <w:tabs>
        <w:tab w:val="right" w:leader="dot" w:pos="10800"/>
      </w:tabs>
      <w:spacing w:after="0" w:line="240" w:lineRule="auto"/>
    </w:pPr>
    <w:rPr>
      <w:rFonts w:ascii="Arial" w:eastAsia="Times New Roman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nhideWhenUsed/>
    <w:rsid w:val="00FD280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D280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8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50FFE"/>
    <w:pPr>
      <w:suppressAutoHyphens/>
      <w:spacing w:line="240" w:lineRule="auto"/>
    </w:pPr>
    <w:rPr>
      <w:rFonts w:cs="Calibri"/>
      <w:color w:val="00000A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445BCE"/>
    <w:pPr>
      <w:suppressAutoHyphens w:val="0"/>
      <w:spacing w:after="0" w:line="240" w:lineRule="auto"/>
    </w:pPr>
    <w:rPr>
      <w:szCs w:val="21"/>
      <w:lang w:eastAsia="en-US"/>
    </w:rPr>
  </w:style>
  <w:style w:type="table" w:styleId="TableGrid">
    <w:name w:val="Table Grid"/>
    <w:basedOn w:val="TableNormal"/>
    <w:uiPriority w:val="59"/>
    <w:rsid w:val="00C402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EA298-7F09-4C23-8C16-26BE0352A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Rong</dc:creator>
  <cp:lastModifiedBy>Yury Bukhman</cp:lastModifiedBy>
  <cp:revision>17</cp:revision>
  <cp:lastPrinted>2013-08-19T15:32:00Z</cp:lastPrinted>
  <dcterms:created xsi:type="dcterms:W3CDTF">2014-09-22T14:28:00Z</dcterms:created>
  <dcterms:modified xsi:type="dcterms:W3CDTF">2015-06-12T22:58:00Z</dcterms:modified>
  <dc:language>en-US</dc:language>
</cp:coreProperties>
</file>