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fr-CH"/>
        </w:rPr>
        <w:id w:val="2058730601"/>
        <w:docPartObj>
          <w:docPartGallery w:val="Table of Contents"/>
          <w:docPartUnique/>
        </w:docPartObj>
      </w:sdtPr>
      <w:sdtEndPr>
        <w:rPr>
          <w:b/>
          <w:bCs/>
          <w:noProof/>
        </w:rPr>
      </w:sdtEndPr>
      <w:sdtContent>
        <w:p w14:paraId="0DE6C45A" w14:textId="26B2D643" w:rsidR="006641B1" w:rsidRDefault="006641B1">
          <w:pPr>
            <w:pStyle w:val="TOCHeading"/>
          </w:pPr>
          <w:r>
            <w:t>Contents</w:t>
          </w:r>
        </w:p>
        <w:p w14:paraId="088DBAE6" w14:textId="5E7CDA2B" w:rsidR="006641B1" w:rsidRDefault="006641B1">
          <w:pPr>
            <w:pStyle w:val="TOC1"/>
            <w:tabs>
              <w:tab w:val="right" w:leader="dot" w:pos="9062"/>
            </w:tabs>
            <w:rPr>
              <w:noProof/>
            </w:rPr>
          </w:pPr>
          <w:r>
            <w:fldChar w:fldCharType="begin"/>
          </w:r>
          <w:r w:rsidRPr="006641B1">
            <w:rPr>
              <w:lang w:val="en-US"/>
            </w:rPr>
            <w:instrText xml:space="preserve"> TOC \o "1-3" \h \z \u </w:instrText>
          </w:r>
          <w:r>
            <w:fldChar w:fldCharType="separate"/>
          </w:r>
          <w:hyperlink w:anchor="_Toc100315482" w:history="1">
            <w:r w:rsidRPr="004D58EF">
              <w:rPr>
                <w:rStyle w:val="Hyperlink"/>
                <w:noProof/>
              </w:rPr>
              <w:t>Description</w:t>
            </w:r>
            <w:r>
              <w:rPr>
                <w:noProof/>
                <w:webHidden/>
              </w:rPr>
              <w:tab/>
            </w:r>
            <w:r>
              <w:rPr>
                <w:noProof/>
                <w:webHidden/>
              </w:rPr>
              <w:fldChar w:fldCharType="begin"/>
            </w:r>
            <w:r>
              <w:rPr>
                <w:noProof/>
                <w:webHidden/>
              </w:rPr>
              <w:instrText xml:space="preserve"> PAGEREF _Toc100315482 \h </w:instrText>
            </w:r>
            <w:r>
              <w:rPr>
                <w:noProof/>
                <w:webHidden/>
              </w:rPr>
            </w:r>
            <w:r>
              <w:rPr>
                <w:noProof/>
                <w:webHidden/>
              </w:rPr>
              <w:fldChar w:fldCharType="separate"/>
            </w:r>
            <w:r>
              <w:rPr>
                <w:noProof/>
                <w:webHidden/>
              </w:rPr>
              <w:t>1</w:t>
            </w:r>
            <w:r>
              <w:rPr>
                <w:noProof/>
                <w:webHidden/>
              </w:rPr>
              <w:fldChar w:fldCharType="end"/>
            </w:r>
          </w:hyperlink>
        </w:p>
        <w:p w14:paraId="4047BB3C" w14:textId="2C4EB11E" w:rsidR="006641B1" w:rsidRDefault="00C374A8">
          <w:pPr>
            <w:pStyle w:val="TOC2"/>
            <w:tabs>
              <w:tab w:val="right" w:leader="dot" w:pos="9062"/>
            </w:tabs>
            <w:rPr>
              <w:noProof/>
            </w:rPr>
          </w:pPr>
          <w:hyperlink w:anchor="_Toc100315483" w:history="1">
            <w:r w:rsidR="006641B1" w:rsidRPr="004D58EF">
              <w:rPr>
                <w:rStyle w:val="Hyperlink"/>
                <w:noProof/>
              </w:rPr>
              <w:t>1) Une authentification par joueur</w:t>
            </w:r>
            <w:r w:rsidR="006641B1">
              <w:rPr>
                <w:noProof/>
                <w:webHidden/>
              </w:rPr>
              <w:tab/>
            </w:r>
            <w:r w:rsidR="006641B1">
              <w:rPr>
                <w:noProof/>
                <w:webHidden/>
              </w:rPr>
              <w:fldChar w:fldCharType="begin"/>
            </w:r>
            <w:r w:rsidR="006641B1">
              <w:rPr>
                <w:noProof/>
                <w:webHidden/>
              </w:rPr>
              <w:instrText xml:space="preserve"> PAGEREF _Toc100315483 \h </w:instrText>
            </w:r>
            <w:r w:rsidR="006641B1">
              <w:rPr>
                <w:noProof/>
                <w:webHidden/>
              </w:rPr>
            </w:r>
            <w:r w:rsidR="006641B1">
              <w:rPr>
                <w:noProof/>
                <w:webHidden/>
              </w:rPr>
              <w:fldChar w:fldCharType="separate"/>
            </w:r>
            <w:r w:rsidR="006641B1">
              <w:rPr>
                <w:noProof/>
                <w:webHidden/>
              </w:rPr>
              <w:t>1</w:t>
            </w:r>
            <w:r w:rsidR="006641B1">
              <w:rPr>
                <w:noProof/>
                <w:webHidden/>
              </w:rPr>
              <w:fldChar w:fldCharType="end"/>
            </w:r>
          </w:hyperlink>
        </w:p>
        <w:p w14:paraId="1AE6B0AF" w14:textId="715139D6" w:rsidR="006641B1" w:rsidRDefault="00C374A8">
          <w:pPr>
            <w:pStyle w:val="TOC2"/>
            <w:tabs>
              <w:tab w:val="right" w:leader="dot" w:pos="9062"/>
            </w:tabs>
            <w:rPr>
              <w:noProof/>
            </w:rPr>
          </w:pPr>
          <w:hyperlink w:anchor="_Toc100315484" w:history="1">
            <w:r w:rsidR="006641B1" w:rsidRPr="004D58EF">
              <w:rPr>
                <w:rStyle w:val="Hyperlink"/>
                <w:noProof/>
              </w:rPr>
              <w:t>2) La fiche de personnage</w:t>
            </w:r>
            <w:r w:rsidR="006641B1">
              <w:rPr>
                <w:noProof/>
                <w:webHidden/>
              </w:rPr>
              <w:tab/>
            </w:r>
            <w:r w:rsidR="006641B1">
              <w:rPr>
                <w:noProof/>
                <w:webHidden/>
              </w:rPr>
              <w:fldChar w:fldCharType="begin"/>
            </w:r>
            <w:r w:rsidR="006641B1">
              <w:rPr>
                <w:noProof/>
                <w:webHidden/>
              </w:rPr>
              <w:instrText xml:space="preserve"> PAGEREF _Toc100315484 \h </w:instrText>
            </w:r>
            <w:r w:rsidR="006641B1">
              <w:rPr>
                <w:noProof/>
                <w:webHidden/>
              </w:rPr>
            </w:r>
            <w:r w:rsidR="006641B1">
              <w:rPr>
                <w:noProof/>
                <w:webHidden/>
              </w:rPr>
              <w:fldChar w:fldCharType="separate"/>
            </w:r>
            <w:r w:rsidR="006641B1">
              <w:rPr>
                <w:noProof/>
                <w:webHidden/>
              </w:rPr>
              <w:t>1</w:t>
            </w:r>
            <w:r w:rsidR="006641B1">
              <w:rPr>
                <w:noProof/>
                <w:webHidden/>
              </w:rPr>
              <w:fldChar w:fldCharType="end"/>
            </w:r>
          </w:hyperlink>
        </w:p>
        <w:p w14:paraId="1F14F2C8" w14:textId="6EEA0EBC" w:rsidR="006641B1" w:rsidRDefault="00C374A8">
          <w:pPr>
            <w:pStyle w:val="TOC2"/>
            <w:tabs>
              <w:tab w:val="right" w:leader="dot" w:pos="9062"/>
            </w:tabs>
            <w:rPr>
              <w:noProof/>
            </w:rPr>
          </w:pPr>
          <w:hyperlink w:anchor="_Toc100315485" w:history="1">
            <w:r w:rsidR="006641B1" w:rsidRPr="004D58EF">
              <w:rPr>
                <w:rStyle w:val="Hyperlink"/>
                <w:noProof/>
              </w:rPr>
              <w:t>3) Les compétences</w:t>
            </w:r>
            <w:r w:rsidR="006641B1">
              <w:rPr>
                <w:noProof/>
                <w:webHidden/>
              </w:rPr>
              <w:tab/>
            </w:r>
            <w:r w:rsidR="006641B1">
              <w:rPr>
                <w:noProof/>
                <w:webHidden/>
              </w:rPr>
              <w:fldChar w:fldCharType="begin"/>
            </w:r>
            <w:r w:rsidR="006641B1">
              <w:rPr>
                <w:noProof/>
                <w:webHidden/>
              </w:rPr>
              <w:instrText xml:space="preserve"> PAGEREF _Toc100315485 \h </w:instrText>
            </w:r>
            <w:r w:rsidR="006641B1">
              <w:rPr>
                <w:noProof/>
                <w:webHidden/>
              </w:rPr>
            </w:r>
            <w:r w:rsidR="006641B1">
              <w:rPr>
                <w:noProof/>
                <w:webHidden/>
              </w:rPr>
              <w:fldChar w:fldCharType="separate"/>
            </w:r>
            <w:r w:rsidR="006641B1">
              <w:rPr>
                <w:noProof/>
                <w:webHidden/>
              </w:rPr>
              <w:t>1</w:t>
            </w:r>
            <w:r w:rsidR="006641B1">
              <w:rPr>
                <w:noProof/>
                <w:webHidden/>
              </w:rPr>
              <w:fldChar w:fldCharType="end"/>
            </w:r>
          </w:hyperlink>
        </w:p>
        <w:p w14:paraId="01B2A7E5" w14:textId="4DEBADF4" w:rsidR="006641B1" w:rsidRDefault="00C374A8">
          <w:pPr>
            <w:pStyle w:val="TOC2"/>
            <w:tabs>
              <w:tab w:val="right" w:leader="dot" w:pos="9062"/>
            </w:tabs>
            <w:rPr>
              <w:noProof/>
            </w:rPr>
          </w:pPr>
          <w:hyperlink w:anchor="_Toc100315486" w:history="1">
            <w:r w:rsidR="006641B1" w:rsidRPr="004D58EF">
              <w:rPr>
                <w:rStyle w:val="Hyperlink"/>
                <w:noProof/>
              </w:rPr>
              <w:t>4) L’inventaire</w:t>
            </w:r>
            <w:r w:rsidR="006641B1">
              <w:rPr>
                <w:noProof/>
                <w:webHidden/>
              </w:rPr>
              <w:tab/>
            </w:r>
            <w:r w:rsidR="006641B1">
              <w:rPr>
                <w:noProof/>
                <w:webHidden/>
              </w:rPr>
              <w:fldChar w:fldCharType="begin"/>
            </w:r>
            <w:r w:rsidR="006641B1">
              <w:rPr>
                <w:noProof/>
                <w:webHidden/>
              </w:rPr>
              <w:instrText xml:space="preserve"> PAGEREF _Toc100315486 \h </w:instrText>
            </w:r>
            <w:r w:rsidR="006641B1">
              <w:rPr>
                <w:noProof/>
                <w:webHidden/>
              </w:rPr>
            </w:r>
            <w:r w:rsidR="006641B1">
              <w:rPr>
                <w:noProof/>
                <w:webHidden/>
              </w:rPr>
              <w:fldChar w:fldCharType="separate"/>
            </w:r>
            <w:r w:rsidR="006641B1">
              <w:rPr>
                <w:noProof/>
                <w:webHidden/>
              </w:rPr>
              <w:t>1</w:t>
            </w:r>
            <w:r w:rsidR="006641B1">
              <w:rPr>
                <w:noProof/>
                <w:webHidden/>
              </w:rPr>
              <w:fldChar w:fldCharType="end"/>
            </w:r>
          </w:hyperlink>
        </w:p>
        <w:p w14:paraId="3DDFA960" w14:textId="79BEAB44" w:rsidR="006641B1" w:rsidRDefault="00C374A8">
          <w:pPr>
            <w:pStyle w:val="TOC2"/>
            <w:tabs>
              <w:tab w:val="right" w:leader="dot" w:pos="9062"/>
            </w:tabs>
            <w:rPr>
              <w:noProof/>
            </w:rPr>
          </w:pPr>
          <w:hyperlink w:anchor="_Toc100315487" w:history="1">
            <w:r w:rsidR="006641B1" w:rsidRPr="004D58EF">
              <w:rPr>
                <w:rStyle w:val="Hyperlink"/>
                <w:noProof/>
              </w:rPr>
              <w:t>5) Les salles fictives</w:t>
            </w:r>
            <w:r w:rsidR="006641B1">
              <w:rPr>
                <w:noProof/>
                <w:webHidden/>
              </w:rPr>
              <w:tab/>
            </w:r>
            <w:r w:rsidR="006641B1">
              <w:rPr>
                <w:noProof/>
                <w:webHidden/>
              </w:rPr>
              <w:fldChar w:fldCharType="begin"/>
            </w:r>
            <w:r w:rsidR="006641B1">
              <w:rPr>
                <w:noProof/>
                <w:webHidden/>
              </w:rPr>
              <w:instrText xml:space="preserve"> PAGEREF _Toc100315487 \h </w:instrText>
            </w:r>
            <w:r w:rsidR="006641B1">
              <w:rPr>
                <w:noProof/>
                <w:webHidden/>
              </w:rPr>
            </w:r>
            <w:r w:rsidR="006641B1">
              <w:rPr>
                <w:noProof/>
                <w:webHidden/>
              </w:rPr>
              <w:fldChar w:fldCharType="separate"/>
            </w:r>
            <w:r w:rsidR="006641B1">
              <w:rPr>
                <w:noProof/>
                <w:webHidden/>
              </w:rPr>
              <w:t>1</w:t>
            </w:r>
            <w:r w:rsidR="006641B1">
              <w:rPr>
                <w:noProof/>
                <w:webHidden/>
              </w:rPr>
              <w:fldChar w:fldCharType="end"/>
            </w:r>
          </w:hyperlink>
        </w:p>
        <w:p w14:paraId="48718FA9" w14:textId="4E31EDC4" w:rsidR="006641B1" w:rsidRDefault="00C374A8">
          <w:pPr>
            <w:pStyle w:val="TOC1"/>
            <w:tabs>
              <w:tab w:val="right" w:leader="dot" w:pos="9062"/>
            </w:tabs>
            <w:rPr>
              <w:noProof/>
            </w:rPr>
          </w:pPr>
          <w:hyperlink w:anchor="_Toc100315488" w:history="1">
            <w:r w:rsidR="006641B1" w:rsidRPr="004D58EF">
              <w:rPr>
                <w:rStyle w:val="Hyperlink"/>
                <w:noProof/>
              </w:rPr>
              <w:t>Liste des compétences</w:t>
            </w:r>
            <w:r w:rsidR="006641B1">
              <w:rPr>
                <w:noProof/>
                <w:webHidden/>
              </w:rPr>
              <w:tab/>
            </w:r>
            <w:r w:rsidR="006641B1">
              <w:rPr>
                <w:noProof/>
                <w:webHidden/>
              </w:rPr>
              <w:fldChar w:fldCharType="begin"/>
            </w:r>
            <w:r w:rsidR="006641B1">
              <w:rPr>
                <w:noProof/>
                <w:webHidden/>
              </w:rPr>
              <w:instrText xml:space="preserve"> PAGEREF _Toc100315488 \h </w:instrText>
            </w:r>
            <w:r w:rsidR="006641B1">
              <w:rPr>
                <w:noProof/>
                <w:webHidden/>
              </w:rPr>
            </w:r>
            <w:r w:rsidR="006641B1">
              <w:rPr>
                <w:noProof/>
                <w:webHidden/>
              </w:rPr>
              <w:fldChar w:fldCharType="separate"/>
            </w:r>
            <w:r w:rsidR="006641B1">
              <w:rPr>
                <w:noProof/>
                <w:webHidden/>
              </w:rPr>
              <w:t>2</w:t>
            </w:r>
            <w:r w:rsidR="006641B1">
              <w:rPr>
                <w:noProof/>
                <w:webHidden/>
              </w:rPr>
              <w:fldChar w:fldCharType="end"/>
            </w:r>
          </w:hyperlink>
        </w:p>
        <w:p w14:paraId="69076C43" w14:textId="47A11153" w:rsidR="006641B1" w:rsidRPr="006641B1" w:rsidRDefault="006641B1">
          <w:pPr>
            <w:rPr>
              <w:lang w:val="en-US"/>
            </w:rPr>
          </w:pPr>
          <w:r>
            <w:rPr>
              <w:b/>
              <w:bCs/>
              <w:noProof/>
            </w:rPr>
            <w:fldChar w:fldCharType="end"/>
          </w:r>
        </w:p>
      </w:sdtContent>
    </w:sdt>
    <w:p w14:paraId="24ADFABE" w14:textId="77777777" w:rsidR="006641B1" w:rsidRPr="006641B1" w:rsidRDefault="006641B1">
      <w:pPr>
        <w:rPr>
          <w:lang w:val="en-US"/>
        </w:rPr>
      </w:pPr>
    </w:p>
    <w:p w14:paraId="38212823" w14:textId="6B7C9005" w:rsidR="00D64FFC" w:rsidRDefault="002865A9" w:rsidP="006641B1">
      <w:pPr>
        <w:pStyle w:val="Heading1"/>
      </w:pPr>
      <w:bookmarkStart w:id="0" w:name="_Toc100315482"/>
      <w:r>
        <w:t>Description</w:t>
      </w:r>
      <w:bookmarkEnd w:id="0"/>
    </w:p>
    <w:p w14:paraId="3EC88919" w14:textId="109F4FF3" w:rsidR="002865A9" w:rsidRDefault="002865A9">
      <w:r>
        <w:t>La Web Application sera utilisée dans le cadre d’un Murder&amp;Mystery, une sorte de Cluedo grandeur nature. Elle permettra une ergonomie plus efficace pour les joueurs et joueuses usant des capacités propres à leur personnage, ainsi que de visiter des pièces fictives sous forme de point and click</w:t>
      </w:r>
      <w:r w:rsidR="00530C0C">
        <w:t>.</w:t>
      </w:r>
    </w:p>
    <w:p w14:paraId="4ACADC5E" w14:textId="79BCA0F6" w:rsidR="00530C0C" w:rsidRDefault="00530C0C" w:rsidP="005E713E">
      <w:pPr>
        <w:pStyle w:val="Heading1"/>
      </w:pPr>
      <w:r>
        <w:t>Besoin</w:t>
      </w:r>
      <w:r w:rsidR="006F4E59">
        <w:t>s</w:t>
      </w:r>
    </w:p>
    <w:p w14:paraId="061FD04C" w14:textId="7A519A01" w:rsidR="00530C0C" w:rsidRPr="00F977A0" w:rsidRDefault="00530C0C" w:rsidP="006641B1">
      <w:pPr>
        <w:pStyle w:val="Heading2"/>
        <w:rPr>
          <w:color w:val="FF0000"/>
        </w:rPr>
      </w:pPr>
      <w:bookmarkStart w:id="1" w:name="_Toc100315483"/>
      <w:r>
        <w:t xml:space="preserve">1) </w:t>
      </w:r>
      <w:r w:rsidRPr="006641B1">
        <w:rPr>
          <w:rStyle w:val="Heading2Char"/>
        </w:rPr>
        <w:t>Une authentification par joueur</w:t>
      </w:r>
      <w:bookmarkEnd w:id="1"/>
      <w:r w:rsidR="00F977A0">
        <w:rPr>
          <w:rStyle w:val="Heading2Char"/>
        </w:rPr>
        <w:t xml:space="preserve"> </w:t>
      </w:r>
      <w:r w:rsidR="00F977A0">
        <w:rPr>
          <w:rStyle w:val="Heading2Char"/>
          <w:color w:val="FF0000"/>
        </w:rPr>
        <w:t>Est-ce que le code est générer par l’application ?</w:t>
      </w:r>
      <w:r w:rsidR="003334C0">
        <w:rPr>
          <w:rStyle w:val="Heading2Char"/>
          <w:color w:val="FF0000"/>
        </w:rPr>
        <w:t xml:space="preserve"> </w:t>
      </w:r>
      <w:r w:rsidR="003334C0" w:rsidRPr="003334C0">
        <w:rPr>
          <w:rStyle w:val="Heading2Char"/>
          <w:color w:val="00B050"/>
        </w:rPr>
        <w:t>Si c’est possible, on peut le choisir nous pour être sûr qu’on se trompe pas entre les persos.</w:t>
      </w:r>
    </w:p>
    <w:p w14:paraId="435FD548" w14:textId="7D671626" w:rsidR="00530C0C" w:rsidRDefault="00530C0C">
      <w:r>
        <w:t>Chaque joueur possèdera une carte de personnage avec un code à taper sur la WebApp. Il accèdera donc à sa propre fiche de personnage que seul lui peut voir.</w:t>
      </w:r>
    </w:p>
    <w:p w14:paraId="76C99B40" w14:textId="05441398" w:rsidR="00530C0C" w:rsidRPr="00F977A0" w:rsidRDefault="00530C0C" w:rsidP="006641B1">
      <w:pPr>
        <w:pStyle w:val="Heading2"/>
        <w:rPr>
          <w:color w:val="FF0000"/>
        </w:rPr>
      </w:pPr>
      <w:bookmarkStart w:id="2" w:name="_Toc100315484"/>
      <w:r>
        <w:t>2) La fiche de personnage</w:t>
      </w:r>
      <w:bookmarkEnd w:id="2"/>
      <w:r w:rsidR="00F977A0">
        <w:t xml:space="preserve"> </w:t>
      </w:r>
      <w:r w:rsidR="00F977A0">
        <w:rPr>
          <w:color w:val="FF0000"/>
        </w:rPr>
        <w:t>Liste de classe ? Ou les classes sont les différents personnages ?</w:t>
      </w:r>
      <w:r w:rsidR="003334C0">
        <w:rPr>
          <w:color w:val="FF0000"/>
        </w:rPr>
        <w:t xml:space="preserve"> </w:t>
      </w:r>
      <w:r w:rsidR="003334C0" w:rsidRPr="003334C0">
        <w:rPr>
          <w:color w:val="00B050"/>
        </w:rPr>
        <w:t>Non, juste les infos du perso</w:t>
      </w:r>
    </w:p>
    <w:p w14:paraId="4762077A" w14:textId="6574FF3E" w:rsidR="00530C0C" w:rsidRDefault="00530C0C">
      <w:r>
        <w:t xml:space="preserve">Elle contient le nom, l’image, la classe, les compétences et l’inventaire du personnage. </w:t>
      </w:r>
    </w:p>
    <w:p w14:paraId="08DAA458" w14:textId="237EA401" w:rsidR="00530C0C" w:rsidRDefault="00530C0C" w:rsidP="006641B1">
      <w:pPr>
        <w:pStyle w:val="Heading2"/>
      </w:pPr>
      <w:bookmarkStart w:id="3" w:name="_Toc100315485"/>
      <w:r>
        <w:t>3) Les compétences</w:t>
      </w:r>
      <w:bookmarkEnd w:id="3"/>
      <w:r>
        <w:t xml:space="preserve"> </w:t>
      </w:r>
      <w:r w:rsidR="00F977A0">
        <w:rPr>
          <w:color w:val="FF0000"/>
        </w:rPr>
        <w:t>Relation des classes avec les compétences ? (Compétences différente pour chaque personnage ? Ou quelques similarités ?)</w:t>
      </w:r>
    </w:p>
    <w:p w14:paraId="3D452C46" w14:textId="241BBA9A" w:rsidR="00530C0C" w:rsidRDefault="00530C0C">
      <w:r>
        <w:t>Chaque</w:t>
      </w:r>
      <w:r w:rsidR="006F4E59">
        <w:t xml:space="preserve"> personnage</w:t>
      </w:r>
      <w:r>
        <w:t xml:space="preserve"> possède ses propres compétences. Pour les utiliser, le joueur doit appuyer sur un bouton possédant l’icone du sort en question.  Pour n’importe quelle capacité, il y a un temps de recharge (symbolisé par une jauge)</w:t>
      </w:r>
      <w:r w:rsidR="0095107A">
        <w:t xml:space="preserve"> qui empêche la réutilisation</w:t>
      </w:r>
      <w:r>
        <w:t>.</w:t>
      </w:r>
    </w:p>
    <w:p w14:paraId="28A8026C" w14:textId="18814612" w:rsidR="00530C0C" w:rsidRDefault="00530C0C">
      <w:r>
        <w:t xml:space="preserve">-- &gt; </w:t>
      </w:r>
      <w:hyperlink w:anchor="_Liste_des_compétences" w:history="1">
        <w:r w:rsidRPr="006641B1">
          <w:rPr>
            <w:rStyle w:val="Hyperlink"/>
          </w:rPr>
          <w:t>Liste des compétences</w:t>
        </w:r>
      </w:hyperlink>
    </w:p>
    <w:p w14:paraId="2F3B4BF2" w14:textId="6BE57AC1" w:rsidR="00530C0C" w:rsidRDefault="00530C0C" w:rsidP="006641B1">
      <w:pPr>
        <w:pStyle w:val="Heading2"/>
        <w:rPr>
          <w:color w:val="FF0000"/>
        </w:rPr>
      </w:pPr>
      <w:bookmarkStart w:id="4" w:name="_Toc100315486"/>
      <w:r>
        <w:t xml:space="preserve">4) </w:t>
      </w:r>
      <w:bookmarkEnd w:id="4"/>
      <w:r w:rsidR="006B7CF8">
        <w:t xml:space="preserve">L’inventaire </w:t>
      </w:r>
      <w:r w:rsidR="006B7CF8" w:rsidRPr="006B7CF8">
        <w:rPr>
          <w:color w:val="FF0000"/>
        </w:rPr>
        <w:t>Taille</w:t>
      </w:r>
      <w:r w:rsidR="00F977A0" w:rsidRPr="006B7CF8">
        <w:rPr>
          <w:color w:val="FF0000"/>
        </w:rPr>
        <w:t xml:space="preserve"> </w:t>
      </w:r>
      <w:r w:rsidR="00F977A0">
        <w:rPr>
          <w:color w:val="FF0000"/>
        </w:rPr>
        <w:t>limite de l’inventaire ?</w:t>
      </w:r>
      <w:r w:rsidR="003334C0">
        <w:rPr>
          <w:color w:val="FF0000"/>
        </w:rPr>
        <w:t xml:space="preserve"> </w:t>
      </w:r>
      <w:r w:rsidR="003334C0" w:rsidRPr="003334C0">
        <w:rPr>
          <w:color w:val="00B050"/>
        </w:rPr>
        <w:t>6 emplacements</w:t>
      </w:r>
      <w:r w:rsidR="00F977A0" w:rsidRPr="003334C0">
        <w:rPr>
          <w:color w:val="00B050"/>
        </w:rPr>
        <w:t xml:space="preserve"> </w:t>
      </w:r>
      <w:r w:rsidR="00F977A0">
        <w:rPr>
          <w:color w:val="FF0000"/>
        </w:rPr>
        <w:t>Taille similaire pour chaque personnage ?</w:t>
      </w:r>
      <w:r w:rsidR="003334C0">
        <w:rPr>
          <w:color w:val="FF0000"/>
        </w:rPr>
        <w:t xml:space="preserve"> </w:t>
      </w:r>
      <w:r w:rsidR="003334C0" w:rsidRPr="003334C0">
        <w:rPr>
          <w:color w:val="00B050"/>
        </w:rPr>
        <w:t>oui</w:t>
      </w:r>
      <w:r w:rsidR="006B7CF8" w:rsidRPr="003334C0">
        <w:rPr>
          <w:color w:val="00B050"/>
        </w:rPr>
        <w:t xml:space="preserve"> </w:t>
      </w:r>
      <w:r w:rsidR="006B7CF8">
        <w:rPr>
          <w:color w:val="FF0000"/>
        </w:rPr>
        <w:t>Est-ce que les objets doivent être « stacké » ? Ou plusieurs objets de la même instance seront déposé en liste :</w:t>
      </w:r>
      <w:r w:rsidR="003334C0">
        <w:rPr>
          <w:color w:val="FF0000"/>
        </w:rPr>
        <w:t xml:space="preserve"> </w:t>
      </w:r>
      <w:r w:rsidR="003334C0" w:rsidRPr="003334C0">
        <w:rPr>
          <w:color w:val="00B050"/>
        </w:rPr>
        <w:t>Pas de stack.</w:t>
      </w:r>
      <w:r w:rsidR="003334C0">
        <w:rPr>
          <w:color w:val="00B050"/>
        </w:rPr>
        <w:t xml:space="preserve"> Il n’y a pas tant d’objets</w:t>
      </w:r>
    </w:p>
    <w:p w14:paraId="2DAD52DD" w14:textId="09F7B08E" w:rsidR="006B7CF8" w:rsidRPr="006B7CF8" w:rsidRDefault="006B7CF8" w:rsidP="006B7CF8">
      <w:pPr>
        <w:pStyle w:val="ListParagraph"/>
        <w:numPr>
          <w:ilvl w:val="0"/>
          <w:numId w:val="3"/>
        </w:numPr>
        <w:rPr>
          <w:color w:val="FF0000"/>
        </w:rPr>
      </w:pPr>
      <w:r w:rsidRPr="006B7CF8">
        <w:rPr>
          <w:color w:val="FF0000"/>
        </w:rPr>
        <w:t>Banane</w:t>
      </w:r>
    </w:p>
    <w:p w14:paraId="0BADCB4F" w14:textId="7BFF8934" w:rsidR="006B7CF8" w:rsidRPr="006B7CF8" w:rsidRDefault="006B7CF8" w:rsidP="006B7CF8">
      <w:pPr>
        <w:pStyle w:val="ListParagraph"/>
        <w:numPr>
          <w:ilvl w:val="0"/>
          <w:numId w:val="3"/>
        </w:numPr>
        <w:rPr>
          <w:color w:val="FF0000"/>
        </w:rPr>
      </w:pPr>
      <w:r w:rsidRPr="006B7CF8">
        <w:rPr>
          <w:color w:val="FF0000"/>
        </w:rPr>
        <w:t>Banane</w:t>
      </w:r>
    </w:p>
    <w:p w14:paraId="65F4B275" w14:textId="5E3C96B6" w:rsidR="006B7CF8" w:rsidRPr="006B7CF8" w:rsidRDefault="006B7CF8" w:rsidP="006B7CF8">
      <w:pPr>
        <w:pStyle w:val="ListParagraph"/>
        <w:rPr>
          <w:color w:val="FF0000"/>
        </w:rPr>
      </w:pPr>
      <w:r w:rsidRPr="006B7CF8">
        <w:rPr>
          <w:color w:val="FF0000"/>
        </w:rPr>
        <w:t>Ou</w:t>
      </w:r>
    </w:p>
    <w:p w14:paraId="556EB795" w14:textId="63B1BDDD" w:rsidR="006B7CF8" w:rsidRPr="006B7CF8" w:rsidRDefault="006B7CF8" w:rsidP="006B7CF8">
      <w:pPr>
        <w:pStyle w:val="ListParagraph"/>
        <w:numPr>
          <w:ilvl w:val="0"/>
          <w:numId w:val="3"/>
        </w:numPr>
        <w:rPr>
          <w:color w:val="FF0000"/>
        </w:rPr>
      </w:pPr>
      <w:r w:rsidRPr="006B7CF8">
        <w:rPr>
          <w:color w:val="FF0000"/>
        </w:rPr>
        <w:t>2 Bananes</w:t>
      </w:r>
    </w:p>
    <w:p w14:paraId="34CDBEDF" w14:textId="647B87EA" w:rsidR="006B7CF8" w:rsidRPr="006B7CF8" w:rsidRDefault="006B7CF8" w:rsidP="006B7CF8">
      <w:pPr>
        <w:pStyle w:val="ListParagraph"/>
        <w:numPr>
          <w:ilvl w:val="0"/>
          <w:numId w:val="3"/>
        </w:numPr>
        <w:rPr>
          <w:color w:val="FF0000"/>
        </w:rPr>
      </w:pPr>
      <w:r w:rsidRPr="006B7CF8">
        <w:rPr>
          <w:color w:val="FF0000"/>
        </w:rPr>
        <w:lastRenderedPageBreak/>
        <w:t>1 Pomme</w:t>
      </w:r>
    </w:p>
    <w:p w14:paraId="2192B1C5" w14:textId="7A3F26F2" w:rsidR="00F14F73" w:rsidRDefault="00F14F73">
      <w:r>
        <w:t>Il s’agit d’une fenêtre contenant divers objets (preuves) et qui possède</w:t>
      </w:r>
      <w:r w:rsidR="006F4E59">
        <w:t>nt</w:t>
      </w:r>
      <w:r>
        <w:t xml:space="preserve"> une description ou un moyen d’être lut (comme une lettre).</w:t>
      </w:r>
    </w:p>
    <w:p w14:paraId="163A2F70" w14:textId="36F73EE6" w:rsidR="00F14F73" w:rsidRPr="00F977A0" w:rsidRDefault="00F14F73" w:rsidP="006641B1">
      <w:pPr>
        <w:pStyle w:val="Heading2"/>
        <w:rPr>
          <w:color w:val="FF0000"/>
        </w:rPr>
      </w:pPr>
      <w:bookmarkStart w:id="5" w:name="_Toc100315487"/>
      <w:r>
        <w:t>5) Les salles fictives</w:t>
      </w:r>
      <w:bookmarkEnd w:id="5"/>
      <w:r w:rsidR="00F977A0">
        <w:t xml:space="preserve"> </w:t>
      </w:r>
      <w:r w:rsidR="00F977A0">
        <w:rPr>
          <w:color w:val="FF0000"/>
        </w:rPr>
        <w:t>Les maps sont fournis ? Ou il faut que je les créer/ propose un moyen de les créer ?</w:t>
      </w:r>
      <w:r w:rsidR="00B666B9" w:rsidRPr="00B666B9">
        <w:rPr>
          <w:color w:val="00B050"/>
        </w:rPr>
        <w:t xml:space="preserve"> On s’occupe de les créer. Faudra juste que l’appli fasse les liens pour y mener</w:t>
      </w:r>
    </w:p>
    <w:p w14:paraId="59AF3FD1" w14:textId="561C0FD7" w:rsidR="00F14F73" w:rsidRDefault="00F14F73">
      <w:r>
        <w:t>Cette fonction n’est pas en lien avec les fiches de personnage. Les joueurs auront accès à des salles (sous forme de map) après avoir scanné un QR code. Il s’agira de les mettre en lien avec une image où ils peuvent interagir avec les éléments pour les inspecter. Par exemple, si on voit un verre sur l’image, et que l’on appuie dessus, une fenêtre apparaît pour décrire l’objet.</w:t>
      </w:r>
    </w:p>
    <w:p w14:paraId="0D9880AD" w14:textId="2E8D30F5" w:rsidR="006641B1" w:rsidRDefault="006641B1">
      <w:r>
        <w:br w:type="page"/>
      </w:r>
    </w:p>
    <w:p w14:paraId="799C051C" w14:textId="614D190B" w:rsidR="006641B1" w:rsidRDefault="006641B1" w:rsidP="006641B1">
      <w:pPr>
        <w:pStyle w:val="Heading1"/>
      </w:pPr>
      <w:bookmarkStart w:id="6" w:name="_Liste_des_compétences"/>
      <w:bookmarkStart w:id="7" w:name="_Toc100315488"/>
      <w:bookmarkEnd w:id="6"/>
      <w:r>
        <w:lastRenderedPageBreak/>
        <w:t>Liste des compétences</w:t>
      </w:r>
      <w:bookmarkEnd w:id="7"/>
    </w:p>
    <w:p w14:paraId="48DC97B1" w14:textId="1B7C98EE" w:rsidR="000E4E5C" w:rsidRPr="000F134E" w:rsidRDefault="000E4E5C" w:rsidP="000E4E5C">
      <w:pPr>
        <w:rPr>
          <w:color w:val="FF0000"/>
        </w:rPr>
      </w:pPr>
      <w:r>
        <w:t>Info : Tous les boutons doivent être customisables avec des couleurs et images.</w:t>
      </w:r>
      <w:r w:rsidR="000F134E">
        <w:t xml:space="preserve"> </w:t>
      </w:r>
      <w:r w:rsidR="000F134E">
        <w:rPr>
          <w:color w:val="FF0000"/>
        </w:rPr>
        <w:t>Par le joueur ? Ou par les modos ?</w:t>
      </w:r>
      <w:r w:rsidR="00B666B9">
        <w:rPr>
          <w:color w:val="FF0000"/>
        </w:rPr>
        <w:t xml:space="preserve"> </w:t>
      </w:r>
      <w:r w:rsidR="00B666B9" w:rsidRPr="00B666B9">
        <w:rPr>
          <w:color w:val="00B050"/>
        </w:rPr>
        <w:t>Seuls les modo peuvent modifier. C’est pour qu’on puisse modifier en mettant des icones et couleurs sans passer par toi systématiquement</w:t>
      </w:r>
    </w:p>
    <w:p w14:paraId="737BB796" w14:textId="501DB7AA" w:rsidR="00640AC1" w:rsidRDefault="00640AC1" w:rsidP="000E4E5C">
      <w:r>
        <w:t>Exemple</w:t>
      </w:r>
    </w:p>
    <w:p w14:paraId="1F1BE095" w14:textId="282B7481" w:rsidR="00640AC1" w:rsidRPr="000E4E5C" w:rsidRDefault="00640AC1" w:rsidP="000E4E5C">
      <w:r w:rsidRPr="00640AC1">
        <w:rPr>
          <w:noProof/>
        </w:rPr>
        <w:drawing>
          <wp:inline distT="0" distB="0" distL="0" distR="0" wp14:anchorId="26213A21" wp14:editId="33625D49">
            <wp:extent cx="5428211" cy="32588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72"/>
                    <a:stretch/>
                  </pic:blipFill>
                  <pic:spPr bwMode="auto">
                    <a:xfrm>
                      <a:off x="0" y="0"/>
                      <a:ext cx="5428211" cy="3258820"/>
                    </a:xfrm>
                    <a:prstGeom prst="rect">
                      <a:avLst/>
                    </a:prstGeom>
                    <a:ln>
                      <a:noFill/>
                    </a:ln>
                    <a:extLst>
                      <a:ext uri="{53640926-AAD7-44D8-BBD7-CCE9431645EC}">
                        <a14:shadowObscured xmlns:a14="http://schemas.microsoft.com/office/drawing/2010/main"/>
                      </a:ext>
                    </a:extLst>
                  </pic:spPr>
                </pic:pic>
              </a:graphicData>
            </a:graphic>
          </wp:inline>
        </w:drawing>
      </w:r>
    </w:p>
    <w:p w14:paraId="2CCC05D1" w14:textId="61CA9954" w:rsidR="006641B1" w:rsidRDefault="006641B1" w:rsidP="006641B1">
      <w:r w:rsidRPr="00502C53">
        <w:rPr>
          <w:b/>
          <w:bCs/>
        </w:rPr>
        <w:t>Vol à la tir</w:t>
      </w:r>
      <w:r w:rsidR="006B7CF8">
        <w:rPr>
          <w:b/>
          <w:bCs/>
          <w:color w:val="FF0000"/>
        </w:rPr>
        <w:t xml:space="preserve"> Tous les objets peuvent être volés ? </w:t>
      </w:r>
      <w:r>
        <w:t> </w:t>
      </w:r>
      <w:r w:rsidR="00B666B9" w:rsidRPr="00B666B9">
        <w:rPr>
          <w:color w:val="00B050"/>
        </w:rPr>
        <w:t>Absolument tous</w:t>
      </w:r>
      <w:r w:rsidR="00B666B9">
        <w:t xml:space="preserve">. </w:t>
      </w:r>
      <w:r w:rsidR="00B666B9" w:rsidRPr="00B666B9">
        <w:rPr>
          <w:color w:val="00B050"/>
        </w:rPr>
        <w:t>Il n’y a que les objets physiques qui ne peuvent pas l’être (genre un calepin de notes)</w:t>
      </w:r>
      <w:r w:rsidR="00502C53">
        <w:br/>
      </w:r>
      <w:r w:rsidR="006F4E59">
        <w:t>Dérobe un objet dans un inventaire d</w:t>
      </w:r>
      <w:r w:rsidR="007802A1">
        <w:t>’un autre</w:t>
      </w:r>
      <w:r w:rsidR="006F4E59">
        <w:t xml:space="preserve"> joueur. Le joueur appuie sur le bouton du sort. Cela ouvre une fenêtre pour choisir la cible (une liste de noms)</w:t>
      </w:r>
      <w:r w:rsidR="000F134E">
        <w:t xml:space="preserve"> </w:t>
      </w:r>
      <w:r w:rsidR="000F134E">
        <w:rPr>
          <w:color w:val="FF0000"/>
        </w:rPr>
        <w:t>(Noms des joueurs? Ou noms des personnages? Ou les deux)</w:t>
      </w:r>
      <w:r w:rsidR="00B666B9">
        <w:rPr>
          <w:color w:val="FF0000"/>
        </w:rPr>
        <w:t xml:space="preserve"> </w:t>
      </w:r>
      <w:r w:rsidR="00B666B9" w:rsidRPr="00B666B9">
        <w:rPr>
          <w:color w:val="00B050"/>
        </w:rPr>
        <w:t>nom du personnage uniquement</w:t>
      </w:r>
      <w:r w:rsidR="006F4E59">
        <w:t>. Après avoir choisi le nom, une fenêtre s’ouvre pour afficher son inventaire, et appuyer sur l’objet le donnera au voleur.</w:t>
      </w:r>
    </w:p>
    <w:p w14:paraId="4AF010AD" w14:textId="53E7EDC7" w:rsidR="00FA4C5F" w:rsidRDefault="00502C53" w:rsidP="006641B1">
      <w:r>
        <w:t>Cooldown</w:t>
      </w:r>
      <w:r w:rsidR="00FA4C5F">
        <w:t xml:space="preserve"> : </w:t>
      </w:r>
      <w:r>
        <w:t>30 minutes</w:t>
      </w:r>
    </w:p>
    <w:p w14:paraId="698F4AFD" w14:textId="662BB411" w:rsidR="0001269F" w:rsidRDefault="0001269F" w:rsidP="006641B1">
      <w:r>
        <w:rPr>
          <w:noProof/>
        </w:rPr>
        <w:drawing>
          <wp:inline distT="0" distB="0" distL="0" distR="0" wp14:anchorId="35A7E884" wp14:editId="4B45D475">
            <wp:extent cx="5741719" cy="593725"/>
            <wp:effectExtent l="0" t="0" r="30480" b="158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9E76BAD" w14:textId="08739667" w:rsidR="006641B1" w:rsidRDefault="00502C53" w:rsidP="006641B1">
      <w:r w:rsidRPr="00502C53">
        <w:rPr>
          <w:b/>
          <w:bCs/>
        </w:rPr>
        <w:t>Déposer un objet</w:t>
      </w:r>
      <w:r w:rsidR="004472B2">
        <w:rPr>
          <w:b/>
          <w:bCs/>
          <w:color w:val="FF0000"/>
        </w:rPr>
        <w:t xml:space="preserve"> Retour utilisateur à la personne qui s’est fait volé/déposé un objet ?</w:t>
      </w:r>
      <w:r w:rsidR="00B666B9">
        <w:rPr>
          <w:b/>
          <w:bCs/>
          <w:color w:val="FF0000"/>
        </w:rPr>
        <w:t xml:space="preserve"> </w:t>
      </w:r>
      <w:r w:rsidR="00B666B9" w:rsidRPr="00B666B9">
        <w:rPr>
          <w:b/>
          <w:bCs/>
          <w:color w:val="00B050"/>
        </w:rPr>
        <w:t>Oui ! genre « Quelqu’un t’a dérobé</w:t>
      </w:r>
      <w:r w:rsidR="00B666B9">
        <w:rPr>
          <w:b/>
          <w:bCs/>
          <w:color w:val="00B050"/>
        </w:rPr>
        <w:t>/déposer</w:t>
      </w:r>
      <w:r w:rsidR="00B666B9" w:rsidRPr="00B666B9">
        <w:rPr>
          <w:b/>
          <w:bCs/>
          <w:color w:val="00B050"/>
        </w:rPr>
        <w:t xml:space="preserve"> </w:t>
      </w:r>
      <w:r w:rsidR="00B666B9" w:rsidRPr="00B666B9">
        <w:rPr>
          <w:b/>
          <w:bCs/>
          <w:i/>
          <w:iCs/>
          <w:color w:val="00B050"/>
        </w:rPr>
        <w:t>nom objet.</w:t>
      </w:r>
      <w:r w:rsidR="00B666B9">
        <w:rPr>
          <w:b/>
          <w:bCs/>
          <w:i/>
          <w:iCs/>
          <w:color w:val="00B050"/>
        </w:rPr>
        <w:t> »</w:t>
      </w:r>
      <w:r>
        <w:br/>
        <w:t>Même chose que le vol à la tir, mais au lieu de dérober un objet, le voleur en dépose un de son propre inventaire.</w:t>
      </w:r>
    </w:p>
    <w:p w14:paraId="555DA670" w14:textId="04C6F94C" w:rsidR="00B666B9" w:rsidRDefault="00B666B9" w:rsidP="006641B1"/>
    <w:p w14:paraId="60568D95" w14:textId="5824EEBB" w:rsidR="00B666B9" w:rsidRPr="00FD7907" w:rsidRDefault="00B666B9" w:rsidP="006641B1">
      <w:pPr>
        <w:rPr>
          <w:b/>
          <w:bCs/>
          <w:color w:val="00B050"/>
        </w:rPr>
      </w:pPr>
      <w:r w:rsidRPr="00FD7907">
        <w:rPr>
          <w:b/>
          <w:bCs/>
          <w:color w:val="00B050"/>
        </w:rPr>
        <w:t>Pour ce qui suit, tout ce que je n’ai pas précisé c’est parce ce sont des capacités à utiliser oralement et décrites sur la fiche de personnage.</w:t>
      </w:r>
      <w:r w:rsidR="00FD7907">
        <w:rPr>
          <w:b/>
          <w:bCs/>
          <w:color w:val="00B050"/>
        </w:rPr>
        <w:t xml:space="preserve"> Je vais t’ajouter les données de toutes les compétences mais pas besoin de tout mettre dans l’appli.</w:t>
      </w:r>
    </w:p>
    <w:p w14:paraId="0BF326B2" w14:textId="61D7CEC3" w:rsidR="00762DA5" w:rsidRPr="00425285" w:rsidRDefault="00762DA5" w:rsidP="006641B1">
      <w:pPr>
        <w:rPr>
          <w:b/>
          <w:bCs/>
          <w:color w:val="00B050"/>
        </w:rPr>
      </w:pPr>
      <w:r w:rsidRPr="00762DA5">
        <w:rPr>
          <w:b/>
          <w:bCs/>
        </w:rPr>
        <w:lastRenderedPageBreak/>
        <w:t>Intimidation</w:t>
      </w:r>
      <w:r w:rsidR="000F134E">
        <w:rPr>
          <w:b/>
          <w:bCs/>
        </w:rPr>
        <w:t xml:space="preserve"> </w:t>
      </w:r>
      <w:r w:rsidR="000F134E">
        <w:rPr>
          <w:b/>
          <w:bCs/>
          <w:color w:val="FF0000"/>
        </w:rPr>
        <w:t>Quel type de retour utilisateur ? (Genre pop-ups, ou simplement du texte). Est-ce que ça doit communiquer une information à un utilisateur cible ?</w:t>
      </w:r>
      <w:r w:rsidR="00B666B9">
        <w:rPr>
          <w:b/>
          <w:bCs/>
          <w:color w:val="FF0000"/>
        </w:rPr>
        <w:t xml:space="preserve"> </w:t>
      </w:r>
      <w:r w:rsidR="00B666B9" w:rsidRPr="00B666B9">
        <w:rPr>
          <w:b/>
          <w:bCs/>
          <w:color w:val="00B050"/>
        </w:rPr>
        <w:t>On peut une simple fenêtre « Intimidation » qui apparait sur l’écran de l’utilisateur pour montrer à la cible qu’elle subit bien la capacité</w:t>
      </w:r>
      <w:r w:rsidR="00425285">
        <w:rPr>
          <w:b/>
          <w:bCs/>
          <w:color w:val="00B050"/>
        </w:rPr>
        <w:t>.</w:t>
      </w:r>
      <w:r w:rsidR="00425285" w:rsidRPr="00425285">
        <w:rPr>
          <w:b/>
          <w:bCs/>
          <w:color w:val="00B050"/>
        </w:rPr>
        <w:t xml:space="preserve"> D’ailleurs tu peux appliquer cette règle pour tous. Ça donnera une vérification que l’utilisateur peut montrer à sa victime</w:t>
      </w:r>
      <w:r w:rsidR="00425285">
        <w:rPr>
          <w:b/>
          <w:bCs/>
          <w:color w:val="00B050"/>
        </w:rPr>
        <w:t xml:space="preserve"> pour prouver que sa compétences n’est pas en CD.</w:t>
      </w:r>
      <w:r>
        <w:br/>
        <w:t xml:space="preserve">Bouton avec un temps de recharge de </w:t>
      </w:r>
      <w:r w:rsidR="000145CE">
        <w:t>3</w:t>
      </w:r>
      <w:r>
        <w:t>0 minutes.</w:t>
      </w:r>
    </w:p>
    <w:p w14:paraId="451ED999" w14:textId="32D2BAE1" w:rsidR="00CD540B" w:rsidRDefault="00E15906" w:rsidP="00E15906">
      <w:r w:rsidRPr="00E15906">
        <w:rPr>
          <w:b/>
          <w:bCs/>
        </w:rPr>
        <w:t>Provocation en duel</w:t>
      </w:r>
      <w:r w:rsidR="000F134E">
        <w:rPr>
          <w:b/>
          <w:bCs/>
          <w:color w:val="FF0000"/>
        </w:rPr>
        <w:t xml:space="preserve"> Implique un duel sur l’application ? Ou c’est un évènement IRL ?</w:t>
      </w:r>
      <w:r w:rsidR="000F134E" w:rsidRPr="00B666B9">
        <w:rPr>
          <w:color w:val="00B050"/>
        </w:rPr>
        <w:t xml:space="preserve"> </w:t>
      </w:r>
      <w:r w:rsidR="00B666B9" w:rsidRPr="00B666B9">
        <w:rPr>
          <w:color w:val="00B050"/>
        </w:rPr>
        <w:t>IRL</w:t>
      </w:r>
      <w:r w:rsidR="00893CE0">
        <w:br/>
        <w:t>Bouton avec un t</w:t>
      </w:r>
      <w:r>
        <w:t>emps de recharge de 30 minutes</w:t>
      </w:r>
    </w:p>
    <w:p w14:paraId="21E1D971" w14:textId="08AF3F06" w:rsidR="00E15906" w:rsidRPr="00E15906" w:rsidRDefault="00E15906" w:rsidP="00E15906">
      <w:r w:rsidRPr="00E15906">
        <w:rPr>
          <w:b/>
          <w:bCs/>
        </w:rPr>
        <w:t>Évasion</w:t>
      </w:r>
      <w:r w:rsidR="004472B2">
        <w:rPr>
          <w:b/>
          <w:bCs/>
        </w:rPr>
        <w:t xml:space="preserve"> </w:t>
      </w:r>
      <w:r w:rsidR="008E4079">
        <w:br/>
      </w:r>
      <w:r w:rsidR="00CD540B">
        <w:t xml:space="preserve">Bouton avec temps de recharge de </w:t>
      </w:r>
      <w:r w:rsidR="008E4079">
        <w:t>1 heure</w:t>
      </w:r>
    </w:p>
    <w:p w14:paraId="2875287C" w14:textId="4921A67C" w:rsidR="001A1CEC" w:rsidRPr="001A1CEC" w:rsidRDefault="00E15906" w:rsidP="00E15906">
      <w:r w:rsidRPr="00E15906">
        <w:rPr>
          <w:b/>
          <w:bCs/>
        </w:rPr>
        <w:t>Divination</w:t>
      </w:r>
      <w:r w:rsidRPr="00E15906">
        <w:t xml:space="preserve"> </w:t>
      </w:r>
      <w:r w:rsidR="004472B2">
        <w:rPr>
          <w:color w:val="FF0000"/>
        </w:rPr>
        <w:t>Est-ce que l’information est persistante ?</w:t>
      </w:r>
      <w:r w:rsidR="001A1CEC">
        <w:rPr>
          <w:color w:val="FF0000"/>
        </w:rPr>
        <w:t xml:space="preserve"> (La personne peut y accéder à tout moment après utilisation ? Ou affichage jusqu’à fermeture de la fenêtre ?)</w:t>
      </w:r>
      <w:r w:rsidR="00FD7907" w:rsidRPr="00FD7907">
        <w:rPr>
          <w:color w:val="FF0000"/>
        </w:rPr>
        <w:t xml:space="preserve"> </w:t>
      </w:r>
      <w:r w:rsidR="00FD7907">
        <w:rPr>
          <w:color w:val="FF0000"/>
        </w:rPr>
        <w:t xml:space="preserve"> </w:t>
      </w:r>
      <w:r w:rsidR="00FD7907" w:rsidRPr="00FD7907">
        <w:rPr>
          <w:color w:val="00B050"/>
        </w:rPr>
        <w:t>Affichage jusqu’à fermeture de la fenêtre </w:t>
      </w:r>
      <w:r w:rsidR="00C47B1E">
        <w:br/>
        <w:t>Bouton qui ouvre une fenêtre avec le nom des personnages</w:t>
      </w:r>
      <w:r w:rsidR="002352EA">
        <w:t>. Appuyer sur un personnage donne aléatoirement un des 3 secrets préétabli</w:t>
      </w:r>
      <w:r w:rsidR="009E67EC">
        <w:t xml:space="preserve"> concernant le personnage</w:t>
      </w:r>
      <w:r w:rsidR="00271AC6">
        <w:t>.</w:t>
      </w:r>
      <w:r w:rsidR="000F134E">
        <w:t xml:space="preserve"> </w:t>
      </w:r>
    </w:p>
    <w:p w14:paraId="07AF068C" w14:textId="35242DF8" w:rsidR="00C47B1E" w:rsidRDefault="00C47B1E" w:rsidP="00E15906">
      <w:r>
        <w:t>Cooldown 15 minutes</w:t>
      </w:r>
      <w:r w:rsidR="006510F3">
        <w:t>.</w:t>
      </w:r>
    </w:p>
    <w:p w14:paraId="52E1454E" w14:textId="4804481A" w:rsidR="00E15906" w:rsidRPr="00E15906" w:rsidRDefault="004472B2" w:rsidP="00E15906">
      <w:r>
        <w:rPr>
          <w:noProof/>
        </w:rPr>
        <mc:AlternateContent>
          <mc:Choice Requires="wps">
            <w:drawing>
              <wp:anchor distT="45720" distB="45720" distL="114300" distR="114300" simplePos="0" relativeHeight="251659264" behindDoc="0" locked="0" layoutInCell="1" allowOverlap="1" wp14:anchorId="23FC4413" wp14:editId="1587CFC2">
                <wp:simplePos x="0" y="0"/>
                <wp:positionH relativeFrom="column">
                  <wp:posOffset>2767330</wp:posOffset>
                </wp:positionH>
                <wp:positionV relativeFrom="paragraph">
                  <wp:posOffset>199389</wp:posOffset>
                </wp:positionV>
                <wp:extent cx="3048000" cy="1609725"/>
                <wp:effectExtent l="0" t="0" r="0" b="952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09725"/>
                        </a:xfrm>
                        <a:prstGeom prst="rect">
                          <a:avLst/>
                        </a:prstGeom>
                        <a:solidFill>
                          <a:srgbClr val="FFFFFF"/>
                        </a:solidFill>
                        <a:ln w="9525">
                          <a:noFill/>
                          <a:miter lim="800000"/>
                          <a:headEnd/>
                          <a:tailEnd/>
                        </a:ln>
                      </wps:spPr>
                      <wps:txbx>
                        <w:txbxContent>
                          <w:p w14:paraId="4C79B275" w14:textId="77777777" w:rsidR="004472B2" w:rsidRDefault="004472B2" w:rsidP="004472B2">
                            <w:pPr>
                              <w:pStyle w:val="ListParagraph"/>
                              <w:numPr>
                                <w:ilvl w:val="0"/>
                                <w:numId w:val="2"/>
                              </w:numPr>
                              <w:rPr>
                                <w:color w:val="FF0000"/>
                              </w:rPr>
                            </w:pPr>
                            <w:r w:rsidRPr="004472B2">
                              <w:rPr>
                                <w:color w:val="FF0000"/>
                              </w:rPr>
                              <w:t>Retour utilisateurs pour la plupart des compétences.</w:t>
                            </w:r>
                            <w:r w:rsidRPr="004472B2">
                              <w:rPr>
                                <w:color w:val="FF0000"/>
                              </w:rPr>
                              <w:br/>
                            </w:r>
                          </w:p>
                          <w:p w14:paraId="0B39FF83" w14:textId="543A815C" w:rsidR="004472B2" w:rsidRPr="004472B2" w:rsidRDefault="004472B2" w:rsidP="004472B2">
                            <w:pPr>
                              <w:pStyle w:val="ListParagraph"/>
                              <w:numPr>
                                <w:ilvl w:val="0"/>
                                <w:numId w:val="2"/>
                              </w:numPr>
                              <w:rPr>
                                <w:color w:val="FF0000"/>
                              </w:rPr>
                            </w:pPr>
                            <w:r w:rsidRPr="004472B2">
                              <w:rPr>
                                <w:color w:val="FF0000"/>
                              </w:rPr>
                              <w:t>Précision sur l’utilité des compétences (Changement dans l’application ? Par exemple modifier des valeurs dans une base de données</w:t>
                            </w:r>
                            <w:r w:rsidR="001A1CEC">
                              <w:rPr>
                                <w:color w:val="FF0000"/>
                              </w:rPr>
                              <w:t>. Ou uniquement des affichages textuels ?</w:t>
                            </w:r>
                            <w:r w:rsidRPr="004472B2">
                              <w:rPr>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FC4413" id="_x0000_t202" coordsize="21600,21600" o:spt="202" path="m,l,21600r21600,l21600,xe">
                <v:stroke joinstyle="miter"/>
                <v:path gradientshapeok="t" o:connecttype="rect"/>
              </v:shapetype>
              <v:shape id="Zone de texte 2" o:spid="_x0000_s1026" type="#_x0000_t202" style="position:absolute;margin-left:217.9pt;margin-top:15.7pt;width:240pt;height:12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" stroked="f">
                <v:textbox>
                  <w:txbxContent>
                    <w:p w14:paraId="4C79B275" w14:textId="77777777" w:rsidR="004472B2" w:rsidRDefault="004472B2" w:rsidP="004472B2">
                      <w:pPr>
                        <w:pStyle w:val="ListParagraph"/>
                        <w:numPr>
                          <w:ilvl w:val="0"/>
                          <w:numId w:val="2"/>
                        </w:numPr>
                        <w:rPr>
                          <w:color w:val="FF0000"/>
                        </w:rPr>
                      </w:pPr>
                      <w:r w:rsidRPr="004472B2">
                        <w:rPr>
                          <w:color w:val="FF0000"/>
                        </w:rPr>
                        <w:t>Retour utilisateurs pour la plupart des compétences.</w:t>
                      </w:r>
                      <w:r w:rsidRPr="004472B2">
                        <w:rPr>
                          <w:color w:val="FF0000"/>
                        </w:rPr>
                        <w:br/>
                      </w:r>
                    </w:p>
                    <w:p w14:paraId="0B39FF83" w14:textId="543A815C" w:rsidR="004472B2" w:rsidRPr="004472B2" w:rsidRDefault="004472B2" w:rsidP="004472B2">
                      <w:pPr>
                        <w:pStyle w:val="ListParagraph"/>
                        <w:numPr>
                          <w:ilvl w:val="0"/>
                          <w:numId w:val="2"/>
                        </w:numPr>
                        <w:rPr>
                          <w:color w:val="FF0000"/>
                        </w:rPr>
                      </w:pPr>
                      <w:r w:rsidRPr="004472B2">
                        <w:rPr>
                          <w:color w:val="FF0000"/>
                        </w:rPr>
                        <w:t>Précision sur l’utilité des compétences (Changement dans l’application ? Par exemple modifier des valeurs dans une base de données</w:t>
                      </w:r>
                      <w:r w:rsidR="001A1CEC">
                        <w:rPr>
                          <w:color w:val="FF0000"/>
                        </w:rPr>
                        <w:t>. Ou uniquement des affichages textuels ?</w:t>
                      </w:r>
                      <w:r w:rsidRPr="004472B2">
                        <w:rPr>
                          <w:color w:val="FF0000"/>
                        </w:rPr>
                        <w:t>)</w:t>
                      </w:r>
                    </w:p>
                  </w:txbxContent>
                </v:textbox>
              </v:shape>
            </w:pict>
          </mc:Fallback>
        </mc:AlternateContent>
      </w:r>
      <w:r w:rsidR="00E15906" w:rsidRPr="00E15906">
        <w:rPr>
          <w:b/>
          <w:bCs/>
        </w:rPr>
        <w:t>Gelure temporelle</w:t>
      </w:r>
      <w:r w:rsidR="006510F3">
        <w:br/>
        <w:t>Bouton avec temps de recharge de 20 minutes.</w:t>
      </w:r>
    </w:p>
    <w:p w14:paraId="272C9C27" w14:textId="2467AF30" w:rsidR="00E15906" w:rsidRPr="00E15906" w:rsidRDefault="00E15906" w:rsidP="00E15906">
      <w:r w:rsidRPr="00E15906">
        <w:rPr>
          <w:b/>
          <w:bCs/>
        </w:rPr>
        <w:t xml:space="preserve">Téléportation </w:t>
      </w:r>
      <w:r w:rsidR="00D23287">
        <w:br/>
      </w:r>
      <w:r w:rsidR="00E46FB4">
        <w:t>Bouton avec 20 minutes de temps de recharge</w:t>
      </w:r>
      <w:r w:rsidR="007440FC">
        <w:t>.</w:t>
      </w:r>
    </w:p>
    <w:p w14:paraId="756F3D56" w14:textId="6E7D6565" w:rsidR="00E15906" w:rsidRPr="00E15906" w:rsidRDefault="007440FC" w:rsidP="00E15906">
      <w:r w:rsidRPr="007440FC">
        <w:rPr>
          <w:b/>
          <w:bCs/>
        </w:rPr>
        <w:t>Bénédiction divine</w:t>
      </w:r>
      <w:r>
        <w:br/>
        <w:t>Bouton avec 30 minutes de temps de recharge</w:t>
      </w:r>
    </w:p>
    <w:p w14:paraId="7E4A220D" w14:textId="1AF4C62F" w:rsidR="00E15906" w:rsidRDefault="00E15906" w:rsidP="00E15906">
      <w:r w:rsidRPr="00E15906">
        <w:rPr>
          <w:b/>
          <w:bCs/>
        </w:rPr>
        <w:t>Veritas</w:t>
      </w:r>
      <w:r w:rsidR="00737BC7">
        <w:br/>
        <w:t xml:space="preserve">Bouton avec </w:t>
      </w:r>
      <w:r w:rsidR="0013388D">
        <w:t>2</w:t>
      </w:r>
      <w:r w:rsidRPr="00E15906">
        <w:t>0 minutes de recharge</w:t>
      </w:r>
    </w:p>
    <w:p w14:paraId="763F55A7" w14:textId="69E4C6E5" w:rsidR="00E91517" w:rsidRPr="00E15906" w:rsidRDefault="00E91517" w:rsidP="00E15906">
      <w:r>
        <w:rPr>
          <w:b/>
          <w:bCs/>
        </w:rPr>
        <w:t>Fabrication de potion</w:t>
      </w:r>
      <w:r w:rsidR="000F134E">
        <w:rPr>
          <w:b/>
          <w:bCs/>
        </w:rPr>
        <w:t xml:space="preserve"> </w:t>
      </w:r>
      <w:r>
        <w:br/>
        <w:t xml:space="preserve">Bouton avec 1 heure de </w:t>
      </w:r>
      <w:r w:rsidR="001A1CEC">
        <w:t>recharge</w:t>
      </w:r>
    </w:p>
    <w:p w14:paraId="672F84FC" w14:textId="77C0D8B5" w:rsidR="00E15906" w:rsidRPr="000F134E" w:rsidRDefault="002F72E8" w:rsidP="00E15906">
      <w:pPr>
        <w:rPr>
          <w:b/>
          <w:bCs/>
          <w:color w:val="FF0000"/>
        </w:rPr>
      </w:pPr>
      <w:r w:rsidRPr="00606B15">
        <w:rPr>
          <w:b/>
          <w:bCs/>
        </w:rPr>
        <w:t>Métamorphose</w:t>
      </w:r>
      <w:r w:rsidR="000F134E">
        <w:rPr>
          <w:b/>
          <w:bCs/>
        </w:rPr>
        <w:t xml:space="preserve"> </w:t>
      </w:r>
      <w:r w:rsidR="000F134E">
        <w:rPr>
          <w:b/>
          <w:bCs/>
          <w:color w:val="FF0000"/>
        </w:rPr>
        <w:t>Pas certain de comprendre les 3 boutons (3 métamorphose différente ?)</w:t>
      </w:r>
      <w:r w:rsidR="00452A1D">
        <w:rPr>
          <w:b/>
          <w:bCs/>
          <w:color w:val="FF0000"/>
        </w:rPr>
        <w:t xml:space="preserve"> </w:t>
      </w:r>
      <w:r w:rsidR="00452A1D" w:rsidRPr="00452A1D">
        <w:rPr>
          <w:b/>
          <w:bCs/>
          <w:color w:val="00B050"/>
        </w:rPr>
        <w:t>Regarde la description du sort plus bas</w:t>
      </w:r>
      <w:r>
        <w:rPr>
          <w:u w:val="single"/>
        </w:rPr>
        <w:br/>
      </w:r>
      <w:r>
        <w:t>3 bout</w:t>
      </w:r>
      <w:r w:rsidR="00760049">
        <w:t xml:space="preserve">ons qui partagent tous le même temps de recharge dès qu’un des trois est appuyé. C’est-à-dire que si j’appuie sur le premier, le deuxième et troisième </w:t>
      </w:r>
      <w:r w:rsidR="00C26B78">
        <w:t>tombent en temps de recharge</w:t>
      </w:r>
      <w:r w:rsidR="00760049">
        <w:t>.</w:t>
      </w:r>
    </w:p>
    <w:p w14:paraId="365E2853" w14:textId="2388F421" w:rsidR="00760049" w:rsidRDefault="00760049" w:rsidP="00E15906">
      <w:r>
        <w:t>20 minutes de recharge.</w:t>
      </w:r>
    </w:p>
    <w:p w14:paraId="580A499D" w14:textId="1DB6EBA5" w:rsidR="000145CE" w:rsidRDefault="000145CE" w:rsidP="00E15906"/>
    <w:p w14:paraId="0D7AEA18" w14:textId="3F734355" w:rsidR="000145CE" w:rsidRDefault="000145CE">
      <w:r>
        <w:br w:type="page"/>
      </w:r>
    </w:p>
    <w:p w14:paraId="38651F4F" w14:textId="7A27D472" w:rsidR="000145CE" w:rsidRPr="000145CE" w:rsidRDefault="000145CE" w:rsidP="000145CE">
      <w:pPr>
        <w:rPr>
          <w:sz w:val="28"/>
          <w:szCs w:val="28"/>
          <w:u w:val="single"/>
        </w:rPr>
      </w:pPr>
      <w:r w:rsidRPr="000145CE">
        <w:rPr>
          <w:sz w:val="28"/>
          <w:szCs w:val="28"/>
          <w:u w:val="single"/>
        </w:rPr>
        <w:lastRenderedPageBreak/>
        <w:t>Info sur les compétences</w:t>
      </w:r>
    </w:p>
    <w:p w14:paraId="7CE14ED9" w14:textId="01F43E18" w:rsidR="000145CE" w:rsidRPr="000145CE" w:rsidRDefault="000145CE" w:rsidP="000145CE">
      <w:r w:rsidRPr="000145CE">
        <w:rPr>
          <w:u w:val="single"/>
        </w:rPr>
        <w:t>Guerrier</w:t>
      </w:r>
      <w:r w:rsidRPr="000145CE">
        <w:br/>
        <w:t xml:space="preserve">- Intimidation : </w:t>
      </w:r>
      <w:r>
        <w:t>30 minutes CD</w:t>
      </w:r>
      <w:r w:rsidRPr="000145CE">
        <w:t>, oblige une cible à révéler son secret.</w:t>
      </w:r>
    </w:p>
    <w:p w14:paraId="6A9AE4FF" w14:textId="77777777" w:rsidR="000145CE" w:rsidRPr="000145CE" w:rsidRDefault="000145CE" w:rsidP="000145CE">
      <w:r w:rsidRPr="000145CE">
        <w:t>- Provocation en duel : Concours d’un bras de fer, shi fu mi ou fléchettes (3 tirs), pour faire révéler un secret ou résister à une intimidation. 30 minutes de recharge.</w:t>
      </w:r>
    </w:p>
    <w:p w14:paraId="535008BD" w14:textId="7A3F7554" w:rsidR="000145CE" w:rsidRPr="000145CE" w:rsidRDefault="000145CE" w:rsidP="000145CE">
      <w:r w:rsidRPr="000145CE">
        <w:rPr>
          <w:u w:val="single"/>
        </w:rPr>
        <w:t>Voleur</w:t>
      </w:r>
      <w:r w:rsidRPr="000145CE">
        <w:br/>
        <w:t xml:space="preserve">Vol à la tir : </w:t>
      </w:r>
      <w:r>
        <w:t>30 minutes CD</w:t>
      </w:r>
      <w:r w:rsidRPr="000145CE">
        <w:t>. Dérobe un objet d’un inventaire.</w:t>
      </w:r>
      <w:r w:rsidRPr="000145CE">
        <w:br/>
        <w:t>Évasion : 1 fois par heure. Echappe à une intimidation ou interrogatoire.</w:t>
      </w:r>
    </w:p>
    <w:p w14:paraId="116335BF" w14:textId="743AF747" w:rsidR="000145CE" w:rsidRPr="000145CE" w:rsidRDefault="000145CE" w:rsidP="000145CE">
      <w:r w:rsidRPr="000145CE">
        <w:rPr>
          <w:u w:val="single"/>
        </w:rPr>
        <w:t>Voyante</w:t>
      </w:r>
      <w:r w:rsidRPr="000145CE">
        <w:br/>
        <w:t xml:space="preserve">Divination : Révèle le secret d’un joueur toutes les </w:t>
      </w:r>
      <w:r>
        <w:t>15</w:t>
      </w:r>
      <w:r w:rsidRPr="000145CE">
        <w:t xml:space="preserve"> minutes</w:t>
      </w:r>
      <w:r>
        <w:t xml:space="preserve">. </w:t>
      </w:r>
      <w:r w:rsidRPr="000145CE">
        <w:t>ne peut mentir</w:t>
      </w:r>
    </w:p>
    <w:p w14:paraId="2611A420" w14:textId="77777777" w:rsidR="000145CE" w:rsidRPr="000145CE" w:rsidRDefault="000145CE" w:rsidP="000145CE">
      <w:r w:rsidRPr="000145CE">
        <w:rPr>
          <w:u w:val="single"/>
        </w:rPr>
        <w:t xml:space="preserve">Mage </w:t>
      </w:r>
      <w:r w:rsidRPr="000145CE">
        <w:br/>
        <w:t>Gelure temporelle : 20 minutes de recharge. Étourdit un joueur pendant 5 minutes. Ne peut geler 2 fois de suite la même personne.</w:t>
      </w:r>
    </w:p>
    <w:p w14:paraId="0DD21AE6" w14:textId="77777777" w:rsidR="000145CE" w:rsidRPr="000145CE" w:rsidRDefault="000145CE" w:rsidP="000145CE">
      <w:r w:rsidRPr="000145CE">
        <w:t>Téléportation : accède aux salles fictives sans se déplacer. Evite ainsi tout soupçon de vol ou d’acquisition d’information.</w:t>
      </w:r>
    </w:p>
    <w:p w14:paraId="505E90AB" w14:textId="77777777" w:rsidR="000145CE" w:rsidRPr="000145CE" w:rsidRDefault="000145CE" w:rsidP="000145CE">
      <w:r w:rsidRPr="000145CE">
        <w:rPr>
          <w:u w:val="single"/>
        </w:rPr>
        <w:t>Prêtre</w:t>
      </w:r>
      <w:r w:rsidRPr="000145CE">
        <w:br/>
        <w:t>Bénédiction divine : Soigne la cible de tous malus</w:t>
      </w:r>
    </w:p>
    <w:p w14:paraId="56E0C2EA" w14:textId="77777777" w:rsidR="000145CE" w:rsidRPr="000145CE" w:rsidRDefault="000145CE" w:rsidP="000145CE">
      <w:r w:rsidRPr="000145CE">
        <w:t xml:space="preserve">Veritas: 3 questions pour 3 réponses fermées: </w:t>
      </w:r>
    </w:p>
    <w:p w14:paraId="07A28033" w14:textId="77777777" w:rsidR="000145CE" w:rsidRPr="000145CE" w:rsidRDefault="000145CE" w:rsidP="000145CE">
      <w:pPr>
        <w:numPr>
          <w:ilvl w:val="0"/>
          <w:numId w:val="4"/>
        </w:numPr>
      </w:pPr>
      <w:r w:rsidRPr="000145CE">
        <w:t>est-tu liée personnellement à … ?</w:t>
      </w:r>
    </w:p>
    <w:p w14:paraId="001CDB4E" w14:textId="77777777" w:rsidR="000145CE" w:rsidRPr="000145CE" w:rsidRDefault="000145CE" w:rsidP="000145CE">
      <w:pPr>
        <w:numPr>
          <w:ilvl w:val="0"/>
          <w:numId w:val="4"/>
        </w:numPr>
      </w:pPr>
      <w:r w:rsidRPr="000145CE">
        <w:t>As-tu commis un crime ce soir ?</w:t>
      </w:r>
    </w:p>
    <w:p w14:paraId="6E15EA58" w14:textId="77777777" w:rsidR="000145CE" w:rsidRPr="000145CE" w:rsidRDefault="000145CE" w:rsidP="000145CE">
      <w:pPr>
        <w:numPr>
          <w:ilvl w:val="0"/>
          <w:numId w:val="4"/>
        </w:numPr>
      </w:pPr>
      <w:r w:rsidRPr="000145CE">
        <w:t>Quel était la dernière pièce où tu te trouvais avant le meurtre ?</w:t>
      </w:r>
    </w:p>
    <w:p w14:paraId="59CC15D9" w14:textId="4ED0A5CC" w:rsidR="000145CE" w:rsidRPr="000145CE" w:rsidRDefault="000145CE" w:rsidP="000145CE">
      <w:r>
        <w:t>2</w:t>
      </w:r>
      <w:r w:rsidRPr="000145CE">
        <w:t>0 minutes de recharge</w:t>
      </w:r>
    </w:p>
    <w:p w14:paraId="056F1302" w14:textId="77777777" w:rsidR="000145CE" w:rsidRPr="000145CE" w:rsidRDefault="000145CE" w:rsidP="000145CE">
      <w:r w:rsidRPr="000145CE">
        <w:rPr>
          <w:u w:val="single"/>
        </w:rPr>
        <w:t>Druide</w:t>
      </w:r>
    </w:p>
    <w:p w14:paraId="1138D9CB" w14:textId="69DF89CC" w:rsidR="000145CE" w:rsidRPr="000145CE" w:rsidRDefault="000145CE" w:rsidP="000145CE">
      <w:r w:rsidRPr="000145CE">
        <w:t xml:space="preserve">Transformations en animal. Octroie un pouvoir selon la transformation. Une fois par </w:t>
      </w:r>
      <w:r>
        <w:t>2</w:t>
      </w:r>
      <w:r w:rsidRPr="000145CE">
        <w:t>0 minutes.</w:t>
      </w:r>
      <w:r w:rsidRPr="000145CE">
        <w:br/>
        <w:t>- Ours : Intimidation, oblige une cible à révéler son secret.</w:t>
      </w:r>
      <w:r w:rsidRPr="000145CE">
        <w:br/>
        <w:t>- Chat : Évasion, échappe à une intimidation ou interrogatoire.</w:t>
      </w:r>
      <w:r w:rsidRPr="000145CE">
        <w:br/>
        <w:t>- Arbre de vie :  Soigne un malus.</w:t>
      </w:r>
    </w:p>
    <w:p w14:paraId="4D07FEB6" w14:textId="77777777" w:rsidR="000145CE" w:rsidRPr="000145CE" w:rsidRDefault="000145CE" w:rsidP="000145CE">
      <w:r w:rsidRPr="000145CE">
        <w:rPr>
          <w:u w:val="single"/>
        </w:rPr>
        <w:t>Apothicaire</w:t>
      </w:r>
    </w:p>
    <w:p w14:paraId="46C36E46" w14:textId="1CF97BD4" w:rsidR="000145CE" w:rsidRPr="000145CE" w:rsidRDefault="000145CE" w:rsidP="000145CE">
      <w:r w:rsidRPr="000145CE">
        <w:t>Potion rouge : Soigne des malus.</w:t>
      </w:r>
      <w:r w:rsidRPr="000145CE">
        <w:br/>
        <w:t>Potion verte : Les buveurs deviennent muets pendant 5 minutes.</w:t>
      </w:r>
      <w:r w:rsidRPr="000145CE">
        <w:br/>
        <w:t>Potion bleue : Double l’utilisation d’une compétence à utiliser dans les 5 minutes.</w:t>
      </w:r>
      <w:r w:rsidRPr="000145CE">
        <w:br/>
        <w:t>Limite : 6 créations par heure.</w:t>
      </w:r>
      <w:r>
        <w:t xml:space="preserve"> Toutes les potions sont fabriquées IRL</w:t>
      </w:r>
    </w:p>
    <w:p w14:paraId="526A4B52" w14:textId="77777777" w:rsidR="000145CE" w:rsidRPr="000145CE" w:rsidRDefault="000145CE" w:rsidP="000145CE">
      <w:r w:rsidRPr="000145CE">
        <w:rPr>
          <w:u w:val="single"/>
        </w:rPr>
        <w:t>Inquisition</w:t>
      </w:r>
    </w:p>
    <w:p w14:paraId="52D8651A" w14:textId="1F911407" w:rsidR="000145CE" w:rsidRPr="000145CE" w:rsidRDefault="000145CE" w:rsidP="000145CE">
      <w:r w:rsidRPr="000145CE">
        <w:t xml:space="preserve">- Intimidation : </w:t>
      </w:r>
      <w:r w:rsidR="0039479E">
        <w:t>30min CD</w:t>
      </w:r>
      <w:r w:rsidRPr="000145CE">
        <w:t>, oblige une cible à révéler son secret.</w:t>
      </w:r>
    </w:p>
    <w:p w14:paraId="52AB67E4" w14:textId="77777777" w:rsidR="000145CE" w:rsidRPr="000145CE" w:rsidRDefault="000145CE" w:rsidP="000145CE">
      <w:r w:rsidRPr="000145CE">
        <w:t>- Ordre royal : Oblige le joueur à être interrogé pendant 5 minutes. Ne peut être utilisé deux fois de suite sur le même joueur.</w:t>
      </w:r>
    </w:p>
    <w:p w14:paraId="43EAD897" w14:textId="77777777" w:rsidR="000145CE" w:rsidRPr="00E15906" w:rsidRDefault="000145CE" w:rsidP="00E15906"/>
    <w:p w14:paraId="3CF0409D" w14:textId="622444B5" w:rsidR="00F43841" w:rsidRPr="003B4EEC" w:rsidRDefault="00F43841" w:rsidP="006641B1">
      <w:pPr>
        <w:rPr>
          <w:b/>
          <w:bCs/>
          <w:color w:val="00B050"/>
        </w:rPr>
      </w:pPr>
      <w:r w:rsidRPr="003B4EEC">
        <w:rPr>
          <w:b/>
          <w:bCs/>
          <w:color w:val="00B050"/>
        </w:rPr>
        <w:lastRenderedPageBreak/>
        <w:t>Voici un exemple des cartes personnage que les joueurs auront sur eux. La capacité est clairement décrite dans l’onglet vert, c’est pour ça que je ne t’ai pas tout décrit. Il faut éviter de surcharger l’application d’informations. Faut juste les fonctions de CD pour certaines et que d’autres aient des fonctions.</w:t>
      </w:r>
    </w:p>
    <w:p w14:paraId="7E53FE97" w14:textId="70040AB7" w:rsidR="00F43841" w:rsidRPr="003B4EEC" w:rsidRDefault="00F43841" w:rsidP="006641B1">
      <w:pPr>
        <w:rPr>
          <w:b/>
          <w:bCs/>
          <w:color w:val="00B050"/>
        </w:rPr>
      </w:pPr>
      <w:r w:rsidRPr="003B4EEC">
        <w:rPr>
          <w:b/>
          <w:bCs/>
          <w:color w:val="00B050"/>
        </w:rPr>
        <w:t>D’ailleurs ne te fie pas à cette capacité ci-dessous, elle n’a rien a voir avec ce Murder&amp;Mystery</w:t>
      </w:r>
      <w:r w:rsidR="00C374A8">
        <w:rPr>
          <w:b/>
          <w:bCs/>
          <w:color w:val="00B050"/>
        </w:rPr>
        <w:t xml:space="preserve"> là</w:t>
      </w:r>
      <w:r w:rsidRPr="003B4EEC">
        <w:rPr>
          <w:b/>
          <w:bCs/>
          <w:color w:val="00B050"/>
        </w:rPr>
        <w:t>.</w:t>
      </w:r>
    </w:p>
    <w:p w14:paraId="7A49A156" w14:textId="6BC9EF5A" w:rsidR="00E15906" w:rsidRDefault="00F43841" w:rsidP="006641B1">
      <w:r w:rsidRPr="00F43841">
        <w:rPr>
          <w:noProof/>
        </w:rPr>
        <w:drawing>
          <wp:inline distT="0" distB="0" distL="0" distR="0" wp14:anchorId="68C9A98E" wp14:editId="7ED72295">
            <wp:extent cx="576072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26435"/>
                    </a:xfrm>
                    <a:prstGeom prst="rect">
                      <a:avLst/>
                    </a:prstGeom>
                  </pic:spPr>
                </pic:pic>
              </a:graphicData>
            </a:graphic>
          </wp:inline>
        </w:drawing>
      </w:r>
    </w:p>
    <w:p w14:paraId="7F6D78FC" w14:textId="77777777" w:rsidR="00F43841" w:rsidRPr="006641B1" w:rsidRDefault="00F43841" w:rsidP="006641B1"/>
    <w:p w14:paraId="44B6D18F" w14:textId="7DC251EA" w:rsidR="00F14F73" w:rsidRDefault="00F14F73"/>
    <w:sectPr w:rsidR="00F14F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74ED6"/>
    <w:multiLevelType w:val="hybridMultilevel"/>
    <w:tmpl w:val="754A2098"/>
    <w:lvl w:ilvl="0" w:tplc="E7FE9B82">
      <w:start w:val="1"/>
      <w:numFmt w:val="decimal"/>
      <w:lvlText w:val="%1."/>
      <w:lvlJc w:val="left"/>
      <w:pPr>
        <w:tabs>
          <w:tab w:val="num" w:pos="720"/>
        </w:tabs>
        <w:ind w:left="720" w:hanging="360"/>
      </w:pPr>
    </w:lvl>
    <w:lvl w:ilvl="1" w:tplc="6CA6BE2A" w:tentative="1">
      <w:start w:val="1"/>
      <w:numFmt w:val="decimal"/>
      <w:lvlText w:val="%2."/>
      <w:lvlJc w:val="left"/>
      <w:pPr>
        <w:tabs>
          <w:tab w:val="num" w:pos="1440"/>
        </w:tabs>
        <w:ind w:left="1440" w:hanging="360"/>
      </w:pPr>
    </w:lvl>
    <w:lvl w:ilvl="2" w:tplc="E84C4D66" w:tentative="1">
      <w:start w:val="1"/>
      <w:numFmt w:val="decimal"/>
      <w:lvlText w:val="%3."/>
      <w:lvlJc w:val="left"/>
      <w:pPr>
        <w:tabs>
          <w:tab w:val="num" w:pos="2160"/>
        </w:tabs>
        <w:ind w:left="2160" w:hanging="360"/>
      </w:pPr>
    </w:lvl>
    <w:lvl w:ilvl="3" w:tplc="B4CA52E4" w:tentative="1">
      <w:start w:val="1"/>
      <w:numFmt w:val="decimal"/>
      <w:lvlText w:val="%4."/>
      <w:lvlJc w:val="left"/>
      <w:pPr>
        <w:tabs>
          <w:tab w:val="num" w:pos="2880"/>
        </w:tabs>
        <w:ind w:left="2880" w:hanging="360"/>
      </w:pPr>
    </w:lvl>
    <w:lvl w:ilvl="4" w:tplc="7CCAAD58" w:tentative="1">
      <w:start w:val="1"/>
      <w:numFmt w:val="decimal"/>
      <w:lvlText w:val="%5."/>
      <w:lvlJc w:val="left"/>
      <w:pPr>
        <w:tabs>
          <w:tab w:val="num" w:pos="3600"/>
        </w:tabs>
        <w:ind w:left="3600" w:hanging="360"/>
      </w:pPr>
    </w:lvl>
    <w:lvl w:ilvl="5" w:tplc="8E40D8FA" w:tentative="1">
      <w:start w:val="1"/>
      <w:numFmt w:val="decimal"/>
      <w:lvlText w:val="%6."/>
      <w:lvlJc w:val="left"/>
      <w:pPr>
        <w:tabs>
          <w:tab w:val="num" w:pos="4320"/>
        </w:tabs>
        <w:ind w:left="4320" w:hanging="360"/>
      </w:pPr>
    </w:lvl>
    <w:lvl w:ilvl="6" w:tplc="71F666FE" w:tentative="1">
      <w:start w:val="1"/>
      <w:numFmt w:val="decimal"/>
      <w:lvlText w:val="%7."/>
      <w:lvlJc w:val="left"/>
      <w:pPr>
        <w:tabs>
          <w:tab w:val="num" w:pos="5040"/>
        </w:tabs>
        <w:ind w:left="5040" w:hanging="360"/>
      </w:pPr>
    </w:lvl>
    <w:lvl w:ilvl="7" w:tplc="8CE6D8CA" w:tentative="1">
      <w:start w:val="1"/>
      <w:numFmt w:val="decimal"/>
      <w:lvlText w:val="%8."/>
      <w:lvlJc w:val="left"/>
      <w:pPr>
        <w:tabs>
          <w:tab w:val="num" w:pos="5760"/>
        </w:tabs>
        <w:ind w:left="5760" w:hanging="360"/>
      </w:pPr>
    </w:lvl>
    <w:lvl w:ilvl="8" w:tplc="4A4A7FCE" w:tentative="1">
      <w:start w:val="1"/>
      <w:numFmt w:val="decimal"/>
      <w:lvlText w:val="%9."/>
      <w:lvlJc w:val="left"/>
      <w:pPr>
        <w:tabs>
          <w:tab w:val="num" w:pos="6480"/>
        </w:tabs>
        <w:ind w:left="6480" w:hanging="360"/>
      </w:pPr>
    </w:lvl>
  </w:abstractNum>
  <w:abstractNum w:abstractNumId="1" w15:restartNumberingAfterBreak="0">
    <w:nsid w:val="53C7421A"/>
    <w:multiLevelType w:val="hybridMultilevel"/>
    <w:tmpl w:val="5B04F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A053060"/>
    <w:multiLevelType w:val="hybridMultilevel"/>
    <w:tmpl w:val="1CE4D7E6"/>
    <w:lvl w:ilvl="0" w:tplc="29BA2CC6">
      <w:start w:val="1"/>
      <w:numFmt w:val="decimal"/>
      <w:lvlText w:val="%1."/>
      <w:lvlJc w:val="left"/>
      <w:pPr>
        <w:tabs>
          <w:tab w:val="num" w:pos="720"/>
        </w:tabs>
        <w:ind w:left="720" w:hanging="360"/>
      </w:pPr>
    </w:lvl>
    <w:lvl w:ilvl="1" w:tplc="2A4E55A0" w:tentative="1">
      <w:start w:val="1"/>
      <w:numFmt w:val="decimal"/>
      <w:lvlText w:val="%2."/>
      <w:lvlJc w:val="left"/>
      <w:pPr>
        <w:tabs>
          <w:tab w:val="num" w:pos="1440"/>
        </w:tabs>
        <w:ind w:left="1440" w:hanging="360"/>
      </w:pPr>
    </w:lvl>
    <w:lvl w:ilvl="2" w:tplc="50D2203A" w:tentative="1">
      <w:start w:val="1"/>
      <w:numFmt w:val="decimal"/>
      <w:lvlText w:val="%3."/>
      <w:lvlJc w:val="left"/>
      <w:pPr>
        <w:tabs>
          <w:tab w:val="num" w:pos="2160"/>
        </w:tabs>
        <w:ind w:left="2160" w:hanging="360"/>
      </w:pPr>
    </w:lvl>
    <w:lvl w:ilvl="3" w:tplc="BBBA415E" w:tentative="1">
      <w:start w:val="1"/>
      <w:numFmt w:val="decimal"/>
      <w:lvlText w:val="%4."/>
      <w:lvlJc w:val="left"/>
      <w:pPr>
        <w:tabs>
          <w:tab w:val="num" w:pos="2880"/>
        </w:tabs>
        <w:ind w:left="2880" w:hanging="360"/>
      </w:pPr>
    </w:lvl>
    <w:lvl w:ilvl="4" w:tplc="3DC8B416" w:tentative="1">
      <w:start w:val="1"/>
      <w:numFmt w:val="decimal"/>
      <w:lvlText w:val="%5."/>
      <w:lvlJc w:val="left"/>
      <w:pPr>
        <w:tabs>
          <w:tab w:val="num" w:pos="3600"/>
        </w:tabs>
        <w:ind w:left="3600" w:hanging="360"/>
      </w:pPr>
    </w:lvl>
    <w:lvl w:ilvl="5" w:tplc="64069422" w:tentative="1">
      <w:start w:val="1"/>
      <w:numFmt w:val="decimal"/>
      <w:lvlText w:val="%6."/>
      <w:lvlJc w:val="left"/>
      <w:pPr>
        <w:tabs>
          <w:tab w:val="num" w:pos="4320"/>
        </w:tabs>
        <w:ind w:left="4320" w:hanging="360"/>
      </w:pPr>
    </w:lvl>
    <w:lvl w:ilvl="6" w:tplc="4176DF02" w:tentative="1">
      <w:start w:val="1"/>
      <w:numFmt w:val="decimal"/>
      <w:lvlText w:val="%7."/>
      <w:lvlJc w:val="left"/>
      <w:pPr>
        <w:tabs>
          <w:tab w:val="num" w:pos="5040"/>
        </w:tabs>
        <w:ind w:left="5040" w:hanging="360"/>
      </w:pPr>
    </w:lvl>
    <w:lvl w:ilvl="7" w:tplc="D8C20340" w:tentative="1">
      <w:start w:val="1"/>
      <w:numFmt w:val="decimal"/>
      <w:lvlText w:val="%8."/>
      <w:lvlJc w:val="left"/>
      <w:pPr>
        <w:tabs>
          <w:tab w:val="num" w:pos="5760"/>
        </w:tabs>
        <w:ind w:left="5760" w:hanging="360"/>
      </w:pPr>
    </w:lvl>
    <w:lvl w:ilvl="8" w:tplc="FB3AAC1A" w:tentative="1">
      <w:start w:val="1"/>
      <w:numFmt w:val="decimal"/>
      <w:lvlText w:val="%9."/>
      <w:lvlJc w:val="left"/>
      <w:pPr>
        <w:tabs>
          <w:tab w:val="num" w:pos="6480"/>
        </w:tabs>
        <w:ind w:left="6480" w:hanging="360"/>
      </w:pPr>
    </w:lvl>
  </w:abstractNum>
  <w:abstractNum w:abstractNumId="3" w15:restartNumberingAfterBreak="0">
    <w:nsid w:val="6D4F4BA9"/>
    <w:multiLevelType w:val="hybridMultilevel"/>
    <w:tmpl w:val="270A12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51F"/>
    <w:rsid w:val="0001269F"/>
    <w:rsid w:val="000145CE"/>
    <w:rsid w:val="000C051F"/>
    <w:rsid w:val="000E4E5C"/>
    <w:rsid w:val="000F134E"/>
    <w:rsid w:val="0013388D"/>
    <w:rsid w:val="0017353E"/>
    <w:rsid w:val="001A1CEC"/>
    <w:rsid w:val="002352EA"/>
    <w:rsid w:val="00264A19"/>
    <w:rsid w:val="00271AC6"/>
    <w:rsid w:val="00285C4E"/>
    <w:rsid w:val="002865A9"/>
    <w:rsid w:val="002F72E8"/>
    <w:rsid w:val="003334C0"/>
    <w:rsid w:val="00345348"/>
    <w:rsid w:val="0039479E"/>
    <w:rsid w:val="003B4EEC"/>
    <w:rsid w:val="003D4E44"/>
    <w:rsid w:val="00425285"/>
    <w:rsid w:val="004472B2"/>
    <w:rsid w:val="00452A1D"/>
    <w:rsid w:val="00502C53"/>
    <w:rsid w:val="00530C0C"/>
    <w:rsid w:val="005E713E"/>
    <w:rsid w:val="00606B15"/>
    <w:rsid w:val="00640AC1"/>
    <w:rsid w:val="006510F3"/>
    <w:rsid w:val="006641B1"/>
    <w:rsid w:val="006A479C"/>
    <w:rsid w:val="006B7CF8"/>
    <w:rsid w:val="006F4E59"/>
    <w:rsid w:val="00737BC7"/>
    <w:rsid w:val="007440FC"/>
    <w:rsid w:val="00760049"/>
    <w:rsid w:val="00762DA5"/>
    <w:rsid w:val="00777D83"/>
    <w:rsid w:val="007802A1"/>
    <w:rsid w:val="007D0D45"/>
    <w:rsid w:val="00850FC8"/>
    <w:rsid w:val="00893CE0"/>
    <w:rsid w:val="008E4079"/>
    <w:rsid w:val="0095107A"/>
    <w:rsid w:val="009E67EC"/>
    <w:rsid w:val="00A32248"/>
    <w:rsid w:val="00B666B9"/>
    <w:rsid w:val="00C26B78"/>
    <w:rsid w:val="00C374A8"/>
    <w:rsid w:val="00C47B1E"/>
    <w:rsid w:val="00CD540B"/>
    <w:rsid w:val="00D23287"/>
    <w:rsid w:val="00D64871"/>
    <w:rsid w:val="00D64FFC"/>
    <w:rsid w:val="00E15906"/>
    <w:rsid w:val="00E3120A"/>
    <w:rsid w:val="00E46FB4"/>
    <w:rsid w:val="00E91517"/>
    <w:rsid w:val="00EB6272"/>
    <w:rsid w:val="00F14F73"/>
    <w:rsid w:val="00F43841"/>
    <w:rsid w:val="00F977A0"/>
    <w:rsid w:val="00FA4B4F"/>
    <w:rsid w:val="00FA4C5F"/>
    <w:rsid w:val="00FD790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BEDD"/>
  <w15:chartTrackingRefBased/>
  <w15:docId w15:val="{6E41FBCE-1CD0-4897-B338-B008E094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1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1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41B1"/>
    <w:pPr>
      <w:outlineLvl w:val="9"/>
    </w:pPr>
    <w:rPr>
      <w:lang w:val="en-US"/>
    </w:rPr>
  </w:style>
  <w:style w:type="character" w:customStyle="1" w:styleId="Heading2Char">
    <w:name w:val="Heading 2 Char"/>
    <w:basedOn w:val="DefaultParagraphFont"/>
    <w:link w:val="Heading2"/>
    <w:uiPriority w:val="9"/>
    <w:rsid w:val="006641B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641B1"/>
    <w:pPr>
      <w:spacing w:after="100"/>
    </w:pPr>
  </w:style>
  <w:style w:type="paragraph" w:styleId="TOC2">
    <w:name w:val="toc 2"/>
    <w:basedOn w:val="Normal"/>
    <w:next w:val="Normal"/>
    <w:autoRedefine/>
    <w:uiPriority w:val="39"/>
    <w:unhideWhenUsed/>
    <w:rsid w:val="006641B1"/>
    <w:pPr>
      <w:spacing w:after="100"/>
      <w:ind w:left="220"/>
    </w:pPr>
  </w:style>
  <w:style w:type="character" w:styleId="Hyperlink">
    <w:name w:val="Hyperlink"/>
    <w:basedOn w:val="DefaultParagraphFont"/>
    <w:uiPriority w:val="99"/>
    <w:unhideWhenUsed/>
    <w:rsid w:val="006641B1"/>
    <w:rPr>
      <w:color w:val="0563C1" w:themeColor="hyperlink"/>
      <w:u w:val="single"/>
    </w:rPr>
  </w:style>
  <w:style w:type="character" w:styleId="UnresolvedMention">
    <w:name w:val="Unresolved Mention"/>
    <w:basedOn w:val="DefaultParagraphFont"/>
    <w:uiPriority w:val="99"/>
    <w:semiHidden/>
    <w:unhideWhenUsed/>
    <w:rsid w:val="006641B1"/>
    <w:rPr>
      <w:color w:val="605E5C"/>
      <w:shd w:val="clear" w:color="auto" w:fill="E1DFDD"/>
    </w:rPr>
  </w:style>
  <w:style w:type="character" w:styleId="FollowedHyperlink">
    <w:name w:val="FollowedHyperlink"/>
    <w:basedOn w:val="DefaultParagraphFont"/>
    <w:uiPriority w:val="99"/>
    <w:semiHidden/>
    <w:unhideWhenUsed/>
    <w:rsid w:val="006641B1"/>
    <w:rPr>
      <w:color w:val="954F72" w:themeColor="followedHyperlink"/>
      <w:u w:val="single"/>
    </w:rPr>
  </w:style>
  <w:style w:type="paragraph" w:styleId="ListParagraph">
    <w:name w:val="List Paragraph"/>
    <w:basedOn w:val="Normal"/>
    <w:uiPriority w:val="34"/>
    <w:qFormat/>
    <w:rsid w:val="00447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626419">
      <w:bodyDiv w:val="1"/>
      <w:marLeft w:val="0"/>
      <w:marRight w:val="0"/>
      <w:marTop w:val="0"/>
      <w:marBottom w:val="0"/>
      <w:divBdr>
        <w:top w:val="none" w:sz="0" w:space="0" w:color="auto"/>
        <w:left w:val="none" w:sz="0" w:space="0" w:color="auto"/>
        <w:bottom w:val="none" w:sz="0" w:space="0" w:color="auto"/>
        <w:right w:val="none" w:sz="0" w:space="0" w:color="auto"/>
      </w:divBdr>
      <w:divsChild>
        <w:div w:id="109933300">
          <w:marLeft w:val="360"/>
          <w:marRight w:val="0"/>
          <w:marTop w:val="0"/>
          <w:marBottom w:val="0"/>
          <w:divBdr>
            <w:top w:val="none" w:sz="0" w:space="0" w:color="auto"/>
            <w:left w:val="none" w:sz="0" w:space="0" w:color="auto"/>
            <w:bottom w:val="none" w:sz="0" w:space="0" w:color="auto"/>
            <w:right w:val="none" w:sz="0" w:space="0" w:color="auto"/>
          </w:divBdr>
        </w:div>
        <w:div w:id="511409625">
          <w:marLeft w:val="360"/>
          <w:marRight w:val="0"/>
          <w:marTop w:val="0"/>
          <w:marBottom w:val="0"/>
          <w:divBdr>
            <w:top w:val="none" w:sz="0" w:space="0" w:color="auto"/>
            <w:left w:val="none" w:sz="0" w:space="0" w:color="auto"/>
            <w:bottom w:val="none" w:sz="0" w:space="0" w:color="auto"/>
            <w:right w:val="none" w:sz="0" w:space="0" w:color="auto"/>
          </w:divBdr>
        </w:div>
        <w:div w:id="229462217">
          <w:marLeft w:val="360"/>
          <w:marRight w:val="0"/>
          <w:marTop w:val="0"/>
          <w:marBottom w:val="0"/>
          <w:divBdr>
            <w:top w:val="none" w:sz="0" w:space="0" w:color="auto"/>
            <w:left w:val="none" w:sz="0" w:space="0" w:color="auto"/>
            <w:bottom w:val="none" w:sz="0" w:space="0" w:color="auto"/>
            <w:right w:val="none" w:sz="0" w:space="0" w:color="auto"/>
          </w:divBdr>
        </w:div>
      </w:divsChild>
    </w:div>
    <w:div w:id="1563448600">
      <w:bodyDiv w:val="1"/>
      <w:marLeft w:val="0"/>
      <w:marRight w:val="0"/>
      <w:marTop w:val="0"/>
      <w:marBottom w:val="0"/>
      <w:divBdr>
        <w:top w:val="none" w:sz="0" w:space="0" w:color="auto"/>
        <w:left w:val="none" w:sz="0" w:space="0" w:color="auto"/>
        <w:bottom w:val="none" w:sz="0" w:space="0" w:color="auto"/>
        <w:right w:val="none" w:sz="0" w:space="0" w:color="auto"/>
      </w:divBdr>
      <w:divsChild>
        <w:div w:id="584799763">
          <w:marLeft w:val="360"/>
          <w:marRight w:val="0"/>
          <w:marTop w:val="0"/>
          <w:marBottom w:val="0"/>
          <w:divBdr>
            <w:top w:val="none" w:sz="0" w:space="0" w:color="auto"/>
            <w:left w:val="none" w:sz="0" w:space="0" w:color="auto"/>
            <w:bottom w:val="none" w:sz="0" w:space="0" w:color="auto"/>
            <w:right w:val="none" w:sz="0" w:space="0" w:color="auto"/>
          </w:divBdr>
        </w:div>
        <w:div w:id="702098930">
          <w:marLeft w:val="360"/>
          <w:marRight w:val="0"/>
          <w:marTop w:val="0"/>
          <w:marBottom w:val="0"/>
          <w:divBdr>
            <w:top w:val="none" w:sz="0" w:space="0" w:color="auto"/>
            <w:left w:val="none" w:sz="0" w:space="0" w:color="auto"/>
            <w:bottom w:val="none" w:sz="0" w:space="0" w:color="auto"/>
            <w:right w:val="none" w:sz="0" w:space="0" w:color="auto"/>
          </w:divBdr>
        </w:div>
        <w:div w:id="541989585">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0"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133F14-1FE2-4E39-B507-FFE9A2F0CB2E}" type="doc">
      <dgm:prSet loTypeId="urn:microsoft.com/office/officeart/2005/8/layout/process1" loCatId="process" qsTypeId="urn:microsoft.com/office/officeart/2005/8/quickstyle/simple1" qsCatId="simple" csTypeId="urn:microsoft.com/office/officeart/2005/8/colors/accent1_2" csCatId="accent1" phldr="1"/>
      <dgm:spPr/>
    </dgm:pt>
    <dgm:pt modelId="{A84C3185-F151-4715-A7BC-4152C41D9592}">
      <dgm:prSet phldrT="[Text]"/>
      <dgm:spPr/>
      <dgm:t>
        <a:bodyPr/>
        <a:lstStyle/>
        <a:p>
          <a:r>
            <a:rPr lang="fr-CH"/>
            <a:t>Appuie sur le bouton</a:t>
          </a:r>
        </a:p>
      </dgm:t>
    </dgm:pt>
    <dgm:pt modelId="{E8122335-8242-48EC-9D8F-E83748785390}" type="parTrans" cxnId="{7F55E433-7792-455F-9A03-7B796058744E}">
      <dgm:prSet/>
      <dgm:spPr/>
      <dgm:t>
        <a:bodyPr/>
        <a:lstStyle/>
        <a:p>
          <a:endParaRPr lang="fr-CH"/>
        </a:p>
      </dgm:t>
    </dgm:pt>
    <dgm:pt modelId="{BC156B7E-5244-46BB-9371-D78B81F98881}" type="sibTrans" cxnId="{7F55E433-7792-455F-9A03-7B796058744E}">
      <dgm:prSet/>
      <dgm:spPr/>
      <dgm:t>
        <a:bodyPr/>
        <a:lstStyle/>
        <a:p>
          <a:endParaRPr lang="fr-CH"/>
        </a:p>
      </dgm:t>
    </dgm:pt>
    <dgm:pt modelId="{195CC7AC-761C-434C-8DF2-DD6A1C671734}">
      <dgm:prSet phldrT="[Text]"/>
      <dgm:spPr/>
      <dgm:t>
        <a:bodyPr/>
        <a:lstStyle/>
        <a:p>
          <a:r>
            <a:rPr lang="fr-CH"/>
            <a:t>Une liste de cibles apparait. Choisir la cible</a:t>
          </a:r>
        </a:p>
      </dgm:t>
    </dgm:pt>
    <dgm:pt modelId="{B19A71B1-189A-46D2-890F-F0B143C4FB82}" type="parTrans" cxnId="{6D3D1C1F-DAB6-4987-9486-6DEF9518975F}">
      <dgm:prSet/>
      <dgm:spPr/>
      <dgm:t>
        <a:bodyPr/>
        <a:lstStyle/>
        <a:p>
          <a:endParaRPr lang="fr-CH"/>
        </a:p>
      </dgm:t>
    </dgm:pt>
    <dgm:pt modelId="{47536531-C42A-48F6-A8FE-D1983D7F6F11}" type="sibTrans" cxnId="{6D3D1C1F-DAB6-4987-9486-6DEF9518975F}">
      <dgm:prSet/>
      <dgm:spPr/>
      <dgm:t>
        <a:bodyPr/>
        <a:lstStyle/>
        <a:p>
          <a:endParaRPr lang="fr-CH"/>
        </a:p>
      </dgm:t>
    </dgm:pt>
    <dgm:pt modelId="{DF8D55E7-9BFF-4D49-A7E0-5A8B091D3513}">
      <dgm:prSet phldrT="[Text]"/>
      <dgm:spPr/>
      <dgm:t>
        <a:bodyPr/>
        <a:lstStyle/>
        <a:p>
          <a:r>
            <a:rPr lang="fr-CH"/>
            <a:t>Ouvre l'inventaire de la cible et choisir un objet.</a:t>
          </a:r>
        </a:p>
      </dgm:t>
    </dgm:pt>
    <dgm:pt modelId="{9976B270-859B-43A3-92AB-FCEF2155B1C7}" type="parTrans" cxnId="{D3218121-C4EE-4F3D-9A50-1B2DF76A9A9A}">
      <dgm:prSet/>
      <dgm:spPr/>
      <dgm:t>
        <a:bodyPr/>
        <a:lstStyle/>
        <a:p>
          <a:endParaRPr lang="fr-CH"/>
        </a:p>
      </dgm:t>
    </dgm:pt>
    <dgm:pt modelId="{5AEC017F-7378-4559-B544-F9D23628C647}" type="sibTrans" cxnId="{D3218121-C4EE-4F3D-9A50-1B2DF76A9A9A}">
      <dgm:prSet/>
      <dgm:spPr/>
      <dgm:t>
        <a:bodyPr/>
        <a:lstStyle/>
        <a:p>
          <a:endParaRPr lang="fr-CH"/>
        </a:p>
      </dgm:t>
    </dgm:pt>
    <dgm:pt modelId="{21208621-F481-4B4C-8980-10222C53FD75}" type="pres">
      <dgm:prSet presAssocID="{60133F14-1FE2-4E39-B507-FFE9A2F0CB2E}" presName="Name0" presStyleCnt="0">
        <dgm:presLayoutVars>
          <dgm:dir/>
          <dgm:resizeHandles val="exact"/>
        </dgm:presLayoutVars>
      </dgm:prSet>
      <dgm:spPr/>
    </dgm:pt>
    <dgm:pt modelId="{C7C77042-4B10-4241-977D-E0F16DFEC6C5}" type="pres">
      <dgm:prSet presAssocID="{A84C3185-F151-4715-A7BC-4152C41D9592}" presName="node" presStyleLbl="node1" presStyleIdx="0" presStyleCnt="3">
        <dgm:presLayoutVars>
          <dgm:bulletEnabled val="1"/>
        </dgm:presLayoutVars>
      </dgm:prSet>
      <dgm:spPr/>
    </dgm:pt>
    <dgm:pt modelId="{B1132BAC-9340-4AFE-BF83-1A2A97A8084D}" type="pres">
      <dgm:prSet presAssocID="{BC156B7E-5244-46BB-9371-D78B81F98881}" presName="sibTrans" presStyleLbl="sibTrans2D1" presStyleIdx="0" presStyleCnt="2"/>
      <dgm:spPr/>
    </dgm:pt>
    <dgm:pt modelId="{7DDB1921-802E-45B2-BA82-CC4337E6F28A}" type="pres">
      <dgm:prSet presAssocID="{BC156B7E-5244-46BB-9371-D78B81F98881}" presName="connectorText" presStyleLbl="sibTrans2D1" presStyleIdx="0" presStyleCnt="2"/>
      <dgm:spPr/>
    </dgm:pt>
    <dgm:pt modelId="{0B2D34BA-07E8-4C0C-A33E-645BDEB599FD}" type="pres">
      <dgm:prSet presAssocID="{195CC7AC-761C-434C-8DF2-DD6A1C671734}" presName="node" presStyleLbl="node1" presStyleIdx="1" presStyleCnt="3">
        <dgm:presLayoutVars>
          <dgm:bulletEnabled val="1"/>
        </dgm:presLayoutVars>
      </dgm:prSet>
      <dgm:spPr/>
    </dgm:pt>
    <dgm:pt modelId="{5643DB18-065A-4E78-8D15-863CF977A0D1}" type="pres">
      <dgm:prSet presAssocID="{47536531-C42A-48F6-A8FE-D1983D7F6F11}" presName="sibTrans" presStyleLbl="sibTrans2D1" presStyleIdx="1" presStyleCnt="2"/>
      <dgm:spPr/>
    </dgm:pt>
    <dgm:pt modelId="{04AB8EBA-C14C-4E23-9844-FE5C74911305}" type="pres">
      <dgm:prSet presAssocID="{47536531-C42A-48F6-A8FE-D1983D7F6F11}" presName="connectorText" presStyleLbl="sibTrans2D1" presStyleIdx="1" presStyleCnt="2"/>
      <dgm:spPr/>
    </dgm:pt>
    <dgm:pt modelId="{37683B08-7F1E-447E-9CCD-634F406A9AB2}" type="pres">
      <dgm:prSet presAssocID="{DF8D55E7-9BFF-4D49-A7E0-5A8B091D3513}" presName="node" presStyleLbl="node1" presStyleIdx="2" presStyleCnt="3">
        <dgm:presLayoutVars>
          <dgm:bulletEnabled val="1"/>
        </dgm:presLayoutVars>
      </dgm:prSet>
      <dgm:spPr/>
    </dgm:pt>
  </dgm:ptLst>
  <dgm:cxnLst>
    <dgm:cxn modelId="{AE7EF907-36C5-4B6C-B334-3FF4FD8C0BBB}" type="presOf" srcId="{BC156B7E-5244-46BB-9371-D78B81F98881}" destId="{B1132BAC-9340-4AFE-BF83-1A2A97A8084D}" srcOrd="0" destOrd="0" presId="urn:microsoft.com/office/officeart/2005/8/layout/process1"/>
    <dgm:cxn modelId="{6D3D1C1F-DAB6-4987-9486-6DEF9518975F}" srcId="{60133F14-1FE2-4E39-B507-FFE9A2F0CB2E}" destId="{195CC7AC-761C-434C-8DF2-DD6A1C671734}" srcOrd="1" destOrd="0" parTransId="{B19A71B1-189A-46D2-890F-F0B143C4FB82}" sibTransId="{47536531-C42A-48F6-A8FE-D1983D7F6F11}"/>
    <dgm:cxn modelId="{D3218121-C4EE-4F3D-9A50-1B2DF76A9A9A}" srcId="{60133F14-1FE2-4E39-B507-FFE9A2F0CB2E}" destId="{DF8D55E7-9BFF-4D49-A7E0-5A8B091D3513}" srcOrd="2" destOrd="0" parTransId="{9976B270-859B-43A3-92AB-FCEF2155B1C7}" sibTransId="{5AEC017F-7378-4559-B544-F9D23628C647}"/>
    <dgm:cxn modelId="{6A4DDC22-03E3-4D4A-9933-4E8E4DE24DCF}" type="presOf" srcId="{47536531-C42A-48F6-A8FE-D1983D7F6F11}" destId="{5643DB18-065A-4E78-8D15-863CF977A0D1}" srcOrd="0" destOrd="0" presId="urn:microsoft.com/office/officeart/2005/8/layout/process1"/>
    <dgm:cxn modelId="{7F55E433-7792-455F-9A03-7B796058744E}" srcId="{60133F14-1FE2-4E39-B507-FFE9A2F0CB2E}" destId="{A84C3185-F151-4715-A7BC-4152C41D9592}" srcOrd="0" destOrd="0" parTransId="{E8122335-8242-48EC-9D8F-E83748785390}" sibTransId="{BC156B7E-5244-46BB-9371-D78B81F98881}"/>
    <dgm:cxn modelId="{2674F436-3B4D-4354-9E27-584EBBB0CCA5}" type="presOf" srcId="{BC156B7E-5244-46BB-9371-D78B81F98881}" destId="{7DDB1921-802E-45B2-BA82-CC4337E6F28A}" srcOrd="1" destOrd="0" presId="urn:microsoft.com/office/officeart/2005/8/layout/process1"/>
    <dgm:cxn modelId="{5058613F-C046-4F20-B775-16692AFC9FD0}" type="presOf" srcId="{47536531-C42A-48F6-A8FE-D1983D7F6F11}" destId="{04AB8EBA-C14C-4E23-9844-FE5C74911305}" srcOrd="1" destOrd="0" presId="urn:microsoft.com/office/officeart/2005/8/layout/process1"/>
    <dgm:cxn modelId="{DC52AC5B-2315-4C48-B8D8-27777CB3D72D}" type="presOf" srcId="{60133F14-1FE2-4E39-B507-FFE9A2F0CB2E}" destId="{21208621-F481-4B4C-8980-10222C53FD75}" srcOrd="0" destOrd="0" presId="urn:microsoft.com/office/officeart/2005/8/layout/process1"/>
    <dgm:cxn modelId="{E7691B5C-6C43-41A7-8196-0816FA3BAC13}" type="presOf" srcId="{195CC7AC-761C-434C-8DF2-DD6A1C671734}" destId="{0B2D34BA-07E8-4C0C-A33E-645BDEB599FD}" srcOrd="0" destOrd="0" presId="urn:microsoft.com/office/officeart/2005/8/layout/process1"/>
    <dgm:cxn modelId="{286782E1-3C96-4D35-9DE1-2C48C8823B9C}" type="presOf" srcId="{A84C3185-F151-4715-A7BC-4152C41D9592}" destId="{C7C77042-4B10-4241-977D-E0F16DFEC6C5}" srcOrd="0" destOrd="0" presId="urn:microsoft.com/office/officeart/2005/8/layout/process1"/>
    <dgm:cxn modelId="{E3A5E6E4-F115-43D4-BC6B-15E38FC99F1F}" type="presOf" srcId="{DF8D55E7-9BFF-4D49-A7E0-5A8B091D3513}" destId="{37683B08-7F1E-447E-9CCD-634F406A9AB2}" srcOrd="0" destOrd="0" presId="urn:microsoft.com/office/officeart/2005/8/layout/process1"/>
    <dgm:cxn modelId="{8D30B0E3-818A-41A9-8153-5B02852090DF}" type="presParOf" srcId="{21208621-F481-4B4C-8980-10222C53FD75}" destId="{C7C77042-4B10-4241-977D-E0F16DFEC6C5}" srcOrd="0" destOrd="0" presId="urn:microsoft.com/office/officeart/2005/8/layout/process1"/>
    <dgm:cxn modelId="{A1581D46-DBD1-4F33-8A5F-4980ECFA52E8}" type="presParOf" srcId="{21208621-F481-4B4C-8980-10222C53FD75}" destId="{B1132BAC-9340-4AFE-BF83-1A2A97A8084D}" srcOrd="1" destOrd="0" presId="urn:microsoft.com/office/officeart/2005/8/layout/process1"/>
    <dgm:cxn modelId="{4442551A-7A0D-4B3D-8B8B-B142CC845315}" type="presParOf" srcId="{B1132BAC-9340-4AFE-BF83-1A2A97A8084D}" destId="{7DDB1921-802E-45B2-BA82-CC4337E6F28A}" srcOrd="0" destOrd="0" presId="urn:microsoft.com/office/officeart/2005/8/layout/process1"/>
    <dgm:cxn modelId="{99719C2B-4951-4B13-B6C2-1ED22E191D97}" type="presParOf" srcId="{21208621-F481-4B4C-8980-10222C53FD75}" destId="{0B2D34BA-07E8-4C0C-A33E-645BDEB599FD}" srcOrd="2" destOrd="0" presId="urn:microsoft.com/office/officeart/2005/8/layout/process1"/>
    <dgm:cxn modelId="{26B60BE2-0AE9-46AC-8994-0C41D8136FAE}" type="presParOf" srcId="{21208621-F481-4B4C-8980-10222C53FD75}" destId="{5643DB18-065A-4E78-8D15-863CF977A0D1}" srcOrd="3" destOrd="0" presId="urn:microsoft.com/office/officeart/2005/8/layout/process1"/>
    <dgm:cxn modelId="{27699A0C-E1BB-4CBB-9DBE-198E09272879}" type="presParOf" srcId="{5643DB18-065A-4E78-8D15-863CF977A0D1}" destId="{04AB8EBA-C14C-4E23-9844-FE5C74911305}" srcOrd="0" destOrd="0" presId="urn:microsoft.com/office/officeart/2005/8/layout/process1"/>
    <dgm:cxn modelId="{49049B3E-96A0-4A6F-922B-F4EA13C496BF}" type="presParOf" srcId="{21208621-F481-4B4C-8980-10222C53FD75}" destId="{37683B08-7F1E-447E-9CCD-634F406A9AB2}" srcOrd="4"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77042-4B10-4241-977D-E0F16DFEC6C5}">
      <dsp:nvSpPr>
        <dsp:cNvPr id="0" name=""/>
        <dsp:cNvSpPr/>
      </dsp:nvSpPr>
      <dsp:spPr>
        <a:xfrm>
          <a:off x="5046" y="0"/>
          <a:ext cx="1508322" cy="593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CH" sz="1100" kern="1200"/>
            <a:t>Appuie sur le bouton</a:t>
          </a:r>
        </a:p>
      </dsp:txBody>
      <dsp:txXfrm>
        <a:off x="22436" y="17390"/>
        <a:ext cx="1473542" cy="558945"/>
      </dsp:txXfrm>
    </dsp:sp>
    <dsp:sp modelId="{B1132BAC-9340-4AFE-BF83-1A2A97A8084D}">
      <dsp:nvSpPr>
        <dsp:cNvPr id="0" name=""/>
        <dsp:cNvSpPr/>
      </dsp:nvSpPr>
      <dsp:spPr>
        <a:xfrm>
          <a:off x="1664201" y="109830"/>
          <a:ext cx="319764" cy="3740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CH" sz="900" kern="1200"/>
        </a:p>
      </dsp:txBody>
      <dsp:txXfrm>
        <a:off x="1664201" y="184643"/>
        <a:ext cx="223835" cy="224438"/>
      </dsp:txXfrm>
    </dsp:sp>
    <dsp:sp modelId="{0B2D34BA-07E8-4C0C-A33E-645BDEB599FD}">
      <dsp:nvSpPr>
        <dsp:cNvPr id="0" name=""/>
        <dsp:cNvSpPr/>
      </dsp:nvSpPr>
      <dsp:spPr>
        <a:xfrm>
          <a:off x="2116698" y="0"/>
          <a:ext cx="1508322" cy="593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CH" sz="1100" kern="1200"/>
            <a:t>Une liste de cibles apparait. Choisir la cible</a:t>
          </a:r>
        </a:p>
      </dsp:txBody>
      <dsp:txXfrm>
        <a:off x="2134088" y="17390"/>
        <a:ext cx="1473542" cy="558945"/>
      </dsp:txXfrm>
    </dsp:sp>
    <dsp:sp modelId="{5643DB18-065A-4E78-8D15-863CF977A0D1}">
      <dsp:nvSpPr>
        <dsp:cNvPr id="0" name=""/>
        <dsp:cNvSpPr/>
      </dsp:nvSpPr>
      <dsp:spPr>
        <a:xfrm>
          <a:off x="3775853" y="109830"/>
          <a:ext cx="319764" cy="3740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CH" sz="900" kern="1200"/>
        </a:p>
      </dsp:txBody>
      <dsp:txXfrm>
        <a:off x="3775853" y="184643"/>
        <a:ext cx="223835" cy="224438"/>
      </dsp:txXfrm>
    </dsp:sp>
    <dsp:sp modelId="{37683B08-7F1E-447E-9CCD-634F406A9AB2}">
      <dsp:nvSpPr>
        <dsp:cNvPr id="0" name=""/>
        <dsp:cNvSpPr/>
      </dsp:nvSpPr>
      <dsp:spPr>
        <a:xfrm>
          <a:off x="4228349" y="0"/>
          <a:ext cx="1508322" cy="593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CH" sz="1100" kern="1200"/>
            <a:t>Ouvre l'inventaire de la cible et choisir un objet.</a:t>
          </a:r>
        </a:p>
      </dsp:txBody>
      <dsp:txXfrm>
        <a:off x="4245739" y="17390"/>
        <a:ext cx="1473542" cy="5589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7A9BC-D93D-460E-9961-91D8C0B7D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6</Pages>
  <Words>1265</Words>
  <Characters>6961</Characters>
  <Application>Microsoft Office Word</Application>
  <DocSecurity>0</DocSecurity>
  <Lines>58</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 manzon</dc:creator>
  <cp:keywords/>
  <dc:description/>
  <cp:lastModifiedBy>gianni manzon</cp:lastModifiedBy>
  <cp:revision>14</cp:revision>
  <dcterms:created xsi:type="dcterms:W3CDTF">2022-04-12T03:11:00Z</dcterms:created>
  <dcterms:modified xsi:type="dcterms:W3CDTF">2022-04-12T18:52:00Z</dcterms:modified>
</cp:coreProperties>
</file>