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EEA7" w14:textId="5DA3909A" w:rsidR="00822ADC" w:rsidRDefault="00822ADC">
      <w:r>
        <w:rPr>
          <w:noProof/>
        </w:rPr>
        <w:drawing>
          <wp:anchor distT="0" distB="0" distL="114300" distR="114300" simplePos="0" relativeHeight="251659264" behindDoc="1" locked="0" layoutInCell="1" allowOverlap="1" wp14:anchorId="4F1EF4CD" wp14:editId="6CC0AD4E">
            <wp:simplePos x="0" y="0"/>
            <wp:positionH relativeFrom="column">
              <wp:posOffset>4462873</wp:posOffset>
            </wp:positionH>
            <wp:positionV relativeFrom="paragraph">
              <wp:posOffset>45773</wp:posOffset>
            </wp:positionV>
            <wp:extent cx="1363980" cy="936625"/>
            <wp:effectExtent l="0" t="0" r="0" b="3175"/>
            <wp:wrapNone/>
            <wp:docPr id="1523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3159" name="Picture 152303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73594B7" wp14:editId="3273E83B">
            <wp:simplePos x="0" y="0"/>
            <wp:positionH relativeFrom="column">
              <wp:posOffset>-528757</wp:posOffset>
            </wp:positionH>
            <wp:positionV relativeFrom="paragraph">
              <wp:posOffset>142406</wp:posOffset>
            </wp:positionV>
            <wp:extent cx="793890" cy="682052"/>
            <wp:effectExtent l="0" t="0" r="0" b="0"/>
            <wp:wrapNone/>
            <wp:docPr id="1769243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43407" name="Picture 17692434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890" cy="68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DA0FD" w14:textId="427A01CB" w:rsidR="00822ADC" w:rsidRDefault="00822ADC" w:rsidP="00822ADC">
      <w:pPr>
        <w:tabs>
          <w:tab w:val="left" w:pos="5701"/>
          <w:tab w:val="right" w:pos="8640"/>
        </w:tabs>
        <w:spacing w:after="0" w:line="240" w:lineRule="auto"/>
      </w:pPr>
      <w:r>
        <w:tab/>
      </w:r>
      <w:r>
        <w:tab/>
      </w:r>
    </w:p>
    <w:p w14:paraId="043EACE4" w14:textId="77777777" w:rsidR="00822ADC" w:rsidRDefault="00822ADC" w:rsidP="00822ADC">
      <w:pPr>
        <w:pStyle w:val="Title"/>
        <w:spacing w:after="0"/>
      </w:pPr>
      <w:r>
        <w:t xml:space="preserve">             </w:t>
      </w:r>
    </w:p>
    <w:p w14:paraId="1A164FB6" w14:textId="77777777" w:rsidR="00822ADC" w:rsidRDefault="00822ADC" w:rsidP="00822ADC">
      <w:pPr>
        <w:pStyle w:val="Title"/>
        <w:spacing w:after="0"/>
      </w:pPr>
      <w:r>
        <w:t xml:space="preserve">           </w:t>
      </w:r>
    </w:p>
    <w:p w14:paraId="54E5C3AD" w14:textId="54EF28E4" w:rsidR="00822ADC" w:rsidRPr="00822ADC" w:rsidRDefault="00822ADC" w:rsidP="00822ADC">
      <w:pPr>
        <w:pStyle w:val="Title"/>
        <w:spacing w:after="0"/>
        <w:rPr>
          <w:color w:val="000000" w:themeColor="text1"/>
        </w:rPr>
      </w:pPr>
      <w:r>
        <w:t xml:space="preserve">             </w:t>
      </w:r>
      <w:r w:rsidRPr="00822ADC">
        <w:rPr>
          <w:color w:val="000000" w:themeColor="text1"/>
        </w:rPr>
        <w:t>FORTIZO TECHNOLOGIES</w:t>
      </w:r>
    </w:p>
    <w:p w14:paraId="7219467D" w14:textId="333789E9" w:rsidR="00822ADC" w:rsidRPr="00822ADC" w:rsidRDefault="00822ADC" w:rsidP="00822ADC">
      <w:pPr>
        <w:pStyle w:val="Title"/>
        <w:spacing w:after="0"/>
        <w:rPr>
          <w:color w:val="000000" w:themeColor="text1"/>
        </w:rPr>
      </w:pPr>
      <w:r w:rsidRPr="00822ADC">
        <w:rPr>
          <w:color w:val="000000" w:themeColor="text1"/>
        </w:rPr>
        <w:tab/>
      </w:r>
      <w:r>
        <w:rPr>
          <w:color w:val="000000" w:themeColor="text1"/>
        </w:rPr>
        <w:t xml:space="preserve">   </w:t>
      </w:r>
      <w:r w:rsidRPr="00822ADC">
        <w:rPr>
          <w:color w:val="000000" w:themeColor="text1"/>
        </w:rPr>
        <w:t xml:space="preserve">           Future Proofer </w:t>
      </w:r>
    </w:p>
    <w:p w14:paraId="23C53FDA" w14:textId="276B2820" w:rsidR="00822ADC" w:rsidRPr="00822ADC" w:rsidRDefault="00822ADC" w:rsidP="00822ADC">
      <w:pPr>
        <w:pStyle w:val="Title"/>
        <w:spacing w:after="0"/>
        <w:rPr>
          <w:sz w:val="24"/>
          <w:szCs w:val="48"/>
        </w:rPr>
      </w:pPr>
      <w:r>
        <w:rPr>
          <w:sz w:val="24"/>
          <w:szCs w:val="48"/>
        </w:rPr>
        <w:t xml:space="preserve">       </w:t>
      </w:r>
      <w:r w:rsidRPr="00822ADC">
        <w:rPr>
          <w:sz w:val="24"/>
          <w:szCs w:val="48"/>
        </w:rPr>
        <w:t xml:space="preserve">             </w:t>
      </w:r>
      <w:r>
        <w:rPr>
          <w:sz w:val="24"/>
          <w:szCs w:val="48"/>
        </w:rPr>
        <w:t xml:space="preserve">  </w:t>
      </w:r>
      <w:r w:rsidR="00000000" w:rsidRPr="00822ADC">
        <w:rPr>
          <w:sz w:val="24"/>
          <w:szCs w:val="48"/>
        </w:rPr>
        <w:t>AI foresight for smarter careers and stronger businesses.</w:t>
      </w:r>
    </w:p>
    <w:p w14:paraId="00DE0563" w14:textId="77777777" w:rsidR="00822ADC" w:rsidRDefault="00000000">
      <w:pPr>
        <w:jc w:val="center"/>
      </w:pPr>
      <w:r>
        <w:br/>
      </w:r>
    </w:p>
    <w:p w14:paraId="5BE504D4" w14:textId="77777777" w:rsidR="00822ADC" w:rsidRDefault="00822ADC">
      <w:pPr>
        <w:jc w:val="center"/>
      </w:pPr>
    </w:p>
    <w:p w14:paraId="527B37A2" w14:textId="77777777" w:rsidR="00822ADC" w:rsidRDefault="00822ADC">
      <w:pPr>
        <w:jc w:val="center"/>
      </w:pPr>
    </w:p>
    <w:p w14:paraId="3E07E39C" w14:textId="77777777" w:rsidR="00822ADC" w:rsidRDefault="00822ADC">
      <w:pPr>
        <w:jc w:val="center"/>
      </w:pPr>
    </w:p>
    <w:p w14:paraId="3CCD3354" w14:textId="77777777" w:rsidR="00822ADC" w:rsidRDefault="00822ADC">
      <w:pPr>
        <w:jc w:val="center"/>
      </w:pPr>
    </w:p>
    <w:p w14:paraId="04265F70" w14:textId="77777777" w:rsidR="00822ADC" w:rsidRDefault="00822ADC">
      <w:pPr>
        <w:jc w:val="center"/>
      </w:pPr>
    </w:p>
    <w:p w14:paraId="4F0FA1ED" w14:textId="77777777" w:rsidR="00822ADC" w:rsidRDefault="00822ADC">
      <w:pPr>
        <w:jc w:val="center"/>
      </w:pPr>
    </w:p>
    <w:p w14:paraId="6614B676" w14:textId="77777777" w:rsidR="00822ADC" w:rsidRDefault="00822ADC">
      <w:pPr>
        <w:jc w:val="center"/>
      </w:pPr>
    </w:p>
    <w:p w14:paraId="39FEA92F" w14:textId="77777777" w:rsidR="00822ADC" w:rsidRDefault="00822ADC">
      <w:pPr>
        <w:jc w:val="center"/>
      </w:pPr>
    </w:p>
    <w:p w14:paraId="052AC804" w14:textId="77777777" w:rsidR="00822ADC" w:rsidRDefault="00822ADC">
      <w:pPr>
        <w:jc w:val="center"/>
      </w:pPr>
    </w:p>
    <w:p w14:paraId="43A62A7B" w14:textId="77777777" w:rsidR="00822ADC" w:rsidRDefault="00822ADC">
      <w:pPr>
        <w:jc w:val="center"/>
      </w:pPr>
    </w:p>
    <w:p w14:paraId="383FE407" w14:textId="77777777" w:rsidR="00822ADC" w:rsidRDefault="00822ADC">
      <w:pPr>
        <w:jc w:val="center"/>
      </w:pPr>
    </w:p>
    <w:p w14:paraId="70A794D3" w14:textId="77777777" w:rsidR="00822ADC" w:rsidRDefault="00822ADC">
      <w:pPr>
        <w:jc w:val="center"/>
      </w:pPr>
    </w:p>
    <w:p w14:paraId="2D86AD28" w14:textId="77777777" w:rsidR="00822ADC" w:rsidRDefault="00822ADC">
      <w:pPr>
        <w:jc w:val="center"/>
      </w:pPr>
    </w:p>
    <w:p w14:paraId="4D9F71BC" w14:textId="77777777" w:rsidR="00822ADC" w:rsidRDefault="00822ADC" w:rsidP="00822ADC"/>
    <w:p w14:paraId="0AD290DA" w14:textId="77777777" w:rsidR="00822ADC" w:rsidRDefault="00822ADC">
      <w:pPr>
        <w:jc w:val="center"/>
      </w:pPr>
    </w:p>
    <w:p w14:paraId="40930724" w14:textId="78DB2976" w:rsidR="003A6352" w:rsidRDefault="00000000">
      <w:pPr>
        <w:jc w:val="center"/>
      </w:pPr>
      <w:r>
        <w:t xml:space="preserve">By </w:t>
      </w:r>
      <w:proofErr w:type="spellStart"/>
      <w:r>
        <w:t>Fortizo</w:t>
      </w:r>
      <w:proofErr w:type="spellEnd"/>
      <w:r>
        <w:t xml:space="preserve"> Technologies</w:t>
      </w:r>
    </w:p>
    <w:p w14:paraId="20D65491" w14:textId="7600A7CA" w:rsidR="003A6352" w:rsidRDefault="00000000" w:rsidP="00822ADC">
      <w:pPr>
        <w:jc w:val="center"/>
      </w:pPr>
      <w:r>
        <w:t xml:space="preserve">Contact: info@fortizotechnologies.com | +220 </w:t>
      </w:r>
      <w:r w:rsidR="00822ADC">
        <w:t>7330 540</w:t>
      </w:r>
      <w:r>
        <w:br w:type="page"/>
      </w:r>
    </w:p>
    <w:p w14:paraId="597711D8" w14:textId="77777777" w:rsidR="003A6352" w:rsidRDefault="00000000">
      <w:pPr>
        <w:pStyle w:val="Heading1"/>
      </w:pPr>
      <w:r>
        <w:rPr>
          <w:color w:val="0033A0"/>
        </w:rPr>
        <w:lastRenderedPageBreak/>
        <w:t>1. Product Overview</w:t>
      </w:r>
    </w:p>
    <w:p w14:paraId="47F47D23" w14:textId="77777777" w:rsidR="003A6352" w:rsidRDefault="00000000">
      <w:r>
        <w:t xml:space="preserve">Future Proofer is an AI-powered foresight and strategy platform developed by Fortizo Technologies. </w:t>
      </w:r>
      <w:r>
        <w:br/>
        <w:t xml:space="preserve">It equips individuals, professionals, and organizations in Sierra Leone and the West African region to anticipate risks, </w:t>
      </w:r>
      <w:r>
        <w:br/>
        <w:t>discover opportunities, and strategically plan careers or business trajectories based on localized AI insights.</w:t>
      </w:r>
    </w:p>
    <w:p w14:paraId="09717040" w14:textId="77777777" w:rsidR="003A6352" w:rsidRDefault="00000000">
      <w:r>
        <w:t>Mission: Empower Africa’s next generation of thinkers with intelligent foresight.</w:t>
      </w:r>
      <w:r>
        <w:br/>
        <w:t>Vision: Bridge the gap between potential and preparedness using AI insights.</w:t>
      </w:r>
      <w:r>
        <w:br/>
        <w:t>Tagline: “AI foresight for smarter careers and stronger businesses.”</w:t>
      </w:r>
    </w:p>
    <w:p w14:paraId="5FEBF421" w14:textId="77777777" w:rsidR="003A6352" w:rsidRDefault="00000000">
      <w:pPr>
        <w:pStyle w:val="Heading2"/>
      </w:pPr>
      <w:r>
        <w:rPr>
          <w:color w:val="0033A0"/>
        </w:rPr>
        <w:t>Problem</w:t>
      </w:r>
    </w:p>
    <w:p w14:paraId="7A018E9F" w14:textId="77777777" w:rsidR="003A6352" w:rsidRDefault="00000000">
      <w:r>
        <w:t xml:space="preserve">Individuals and SMEs in Sierra Leone struggle to anticipate economic and career shifts due to scarce access </w:t>
      </w:r>
      <w:r>
        <w:br/>
        <w:t>to localized data, poor digital literacy, and lack of future-ready tools. This results in underemployment and poor business planning.</w:t>
      </w:r>
    </w:p>
    <w:p w14:paraId="28C95489" w14:textId="77777777" w:rsidR="003A6352" w:rsidRDefault="00000000">
      <w:pPr>
        <w:pStyle w:val="Heading2"/>
      </w:pPr>
      <w:r>
        <w:rPr>
          <w:color w:val="0033A0"/>
        </w:rPr>
        <w:t>Solution</w:t>
      </w:r>
    </w:p>
    <w:p w14:paraId="4EBCDF77" w14:textId="77777777" w:rsidR="003A6352" w:rsidRDefault="00000000">
      <w:r>
        <w:t xml:space="preserve">Future Proofer leverages AI to analyze regional trends, skill demand, and market shifts to provide actionable </w:t>
      </w:r>
      <w:r>
        <w:br/>
        <w:t xml:space="preserve">recommendations for users—enabling them to future-proof their careers and businesses. Integrated with Fortizo’s ThinkForge learning </w:t>
      </w:r>
      <w:r>
        <w:br/>
        <w:t>ecosystem, it also offers skill-building masterclasses and AI-driven mentorship.</w:t>
      </w:r>
    </w:p>
    <w:p w14:paraId="3ED5ADF3" w14:textId="77777777" w:rsidR="003A6352" w:rsidRDefault="00000000">
      <w:pPr>
        <w:pStyle w:val="Heading1"/>
      </w:pPr>
      <w:r>
        <w:rPr>
          <w:color w:val="0033A0"/>
        </w:rPr>
        <w:t>2. Product Requirements Document (PRD)</w:t>
      </w:r>
    </w:p>
    <w:p w14:paraId="267F1553" w14:textId="77777777" w:rsidR="003A6352" w:rsidRDefault="00000000">
      <w:r>
        <w:t xml:space="preserve">Objective: Build a responsive, AI-enabled platform that offers real-time foresight insights to users in the </w:t>
      </w:r>
      <w:r>
        <w:br/>
        <w:t xml:space="preserve">form of dashboards, forecasts, and personalized learning or strategy paths. The system must combine predictive data modeling with </w:t>
      </w:r>
      <w:r>
        <w:br/>
        <w:t>intuitive UX and strong localization features.</w:t>
      </w:r>
    </w:p>
    <w:p w14:paraId="7461E704" w14:textId="77777777" w:rsidR="003A6352" w:rsidRDefault="00000000">
      <w:r>
        <w:t>Core Features:</w:t>
      </w:r>
      <w:r>
        <w:br/>
        <w:t>- AI-driven career and business forecasts</w:t>
      </w:r>
      <w:r>
        <w:br/>
        <w:t>- Personalized insights dashboard</w:t>
      </w:r>
      <w:r>
        <w:br/>
        <w:t>- AI Chat Assistant (BusinessMate)</w:t>
      </w:r>
      <w:r>
        <w:br/>
        <w:t>- Skill and learning pathway integration</w:t>
      </w:r>
      <w:r>
        <w:br/>
        <w:t>- Admin analytics console</w:t>
      </w:r>
      <w:r>
        <w:br/>
        <w:t>- B2B and B2C subscription options</w:t>
      </w:r>
    </w:p>
    <w:p w14:paraId="6AE88ACC" w14:textId="77777777" w:rsidR="003A6352" w:rsidRDefault="00000000">
      <w:r>
        <w:t>Technology Stack:</w:t>
      </w:r>
      <w:r>
        <w:br/>
        <w:t>Frontend: React / Flutter</w:t>
      </w:r>
      <w:r>
        <w:br/>
        <w:t>Backend: Node.js / Python (AI engine)</w:t>
      </w:r>
      <w:r>
        <w:br/>
      </w:r>
      <w:r>
        <w:lastRenderedPageBreak/>
        <w:t>Database: PostgreSQL</w:t>
      </w:r>
      <w:r>
        <w:br/>
        <w:t>Hosting: AWS or Azure Cloud</w:t>
      </w:r>
      <w:r>
        <w:br/>
        <w:t>Integrations: ThinkForge, BusinessMate APIs</w:t>
      </w:r>
    </w:p>
    <w:p w14:paraId="7621A82C" w14:textId="77777777" w:rsidR="003A6352" w:rsidRDefault="00000000">
      <w:pPr>
        <w:pStyle w:val="Heading1"/>
      </w:pPr>
      <w:r>
        <w:rPr>
          <w:color w:val="0033A0"/>
        </w:rPr>
        <w:t>3. Terms of Reference (TOR)</w:t>
      </w:r>
    </w:p>
    <w:p w14:paraId="043D87C4" w14:textId="77777777" w:rsidR="003A6352" w:rsidRDefault="00000000">
      <w:r>
        <w:t xml:space="preserve">Scope: Develop and deploy a bilingual web and mobile platform that analyzes data to generate user-specific insights. </w:t>
      </w:r>
      <w:r>
        <w:br/>
        <w:t>The platform must include both free and premium versions for individuals and organizations.</w:t>
      </w:r>
    </w:p>
    <w:p w14:paraId="478E0D58" w14:textId="77777777" w:rsidR="003A6352" w:rsidRDefault="00000000">
      <w:r>
        <w:t>Deliverables:</w:t>
      </w:r>
      <w:r>
        <w:br/>
        <w:t>1. Fully functional Future Proofer platform (web + mobile)</w:t>
      </w:r>
      <w:r>
        <w:br/>
        <w:t>2. AI insight engine and API integration</w:t>
      </w:r>
      <w:r>
        <w:br/>
        <w:t>3. Admin dashboard and analytics</w:t>
      </w:r>
      <w:r>
        <w:br/>
        <w:t>4. Visual design and brand integration</w:t>
      </w:r>
      <w:r>
        <w:br/>
        <w:t>5. Training resources and user onboarding manual</w:t>
      </w:r>
    </w:p>
    <w:p w14:paraId="2FA2CA14" w14:textId="77777777" w:rsidR="003A6352" w:rsidRDefault="00000000">
      <w:r>
        <w:t xml:space="preserve">Stakeholders: </w:t>
      </w:r>
      <w:r>
        <w:br/>
        <w:t>- Product Owner: Fortizo Technologies</w:t>
      </w:r>
      <w:r>
        <w:br/>
        <w:t>- Team: Developers, Data Scientists, Designers, Marketers</w:t>
      </w:r>
      <w:r>
        <w:br/>
        <w:t>- Partners: NGOs, Innovation Hubs, Universities, SMEs</w:t>
      </w:r>
    </w:p>
    <w:p w14:paraId="132F2454" w14:textId="77777777" w:rsidR="003A6352" w:rsidRDefault="00000000">
      <w:pPr>
        <w:pStyle w:val="Heading1"/>
      </w:pPr>
      <w:r>
        <w:rPr>
          <w:color w:val="0033A0"/>
        </w:rPr>
        <w:t>4. UX / UI Design Specification</w:t>
      </w:r>
    </w:p>
    <w:p w14:paraId="129173CC" w14:textId="77777777" w:rsidR="003A6352" w:rsidRDefault="00000000">
      <w:r>
        <w:t xml:space="preserve">Design Language: Modern, minimalist, and empowering. Uses Royal Blue (#0033A0) and Cyan (#00B5E2) accents, </w:t>
      </w:r>
      <w:r>
        <w:br/>
        <w:t>white backgrounds, and open sans-serif typography (Montserrat / Lato). The UI aims to convey clarity and intelligence.</w:t>
      </w:r>
    </w:p>
    <w:p w14:paraId="7114254F" w14:textId="77777777" w:rsidR="003A6352" w:rsidRDefault="00000000">
      <w:r>
        <w:t>Wireframe Overview:</w:t>
      </w:r>
      <w:r>
        <w:br/>
        <w:t>1. Landing Page – clean CTA, benefit highlights, and signup option.</w:t>
      </w:r>
      <w:r>
        <w:br/>
        <w:t>2. Dashboard (Career Mode) – shows personal insights, AI recommendations.</w:t>
      </w:r>
      <w:r>
        <w:br/>
        <w:t>3. Dashboard (Business Mode) – shows market forecasts and growth tips.</w:t>
      </w:r>
      <w:r>
        <w:br/>
        <w:t>4. Learning Screen – connects user to masterclasses via ThinkForge.</w:t>
      </w:r>
      <w:r>
        <w:br/>
        <w:t>5. Admin Console – data and user management tools.</w:t>
      </w:r>
    </w:p>
    <w:p w14:paraId="2CE83D7D" w14:textId="77777777" w:rsidR="003A6352" w:rsidRDefault="00000000">
      <w:pPr>
        <w:pStyle w:val="Heading2"/>
      </w:pPr>
      <w:r>
        <w:rPr>
          <w:color w:val="0033A0"/>
        </w:rPr>
        <w:t>User Flow</w:t>
      </w:r>
    </w:p>
    <w:p w14:paraId="648BAC90" w14:textId="77777777" w:rsidR="003A6352" w:rsidRDefault="00000000">
      <w:r>
        <w:t>1. Sign Up → Select Focus (Career / Business)</w:t>
      </w:r>
      <w:r>
        <w:br/>
        <w:t>2. Input Personal or Business Info → AI Analyzes Data</w:t>
      </w:r>
      <w:r>
        <w:br/>
        <w:t>3. View Insights Dashboard → Receive Recommendations</w:t>
      </w:r>
      <w:r>
        <w:br/>
        <w:t>4. Engage with Masterclasses → Apply Learnings</w:t>
      </w:r>
      <w:r>
        <w:br/>
        <w:t>5. Subscribe or Share → Continuous AI feedback loop</w:t>
      </w:r>
    </w:p>
    <w:p w14:paraId="5D680D71" w14:textId="77777777" w:rsidR="003A6352" w:rsidRDefault="00000000">
      <w:pPr>
        <w:pStyle w:val="Heading1"/>
      </w:pPr>
      <w:r>
        <w:rPr>
          <w:color w:val="0033A0"/>
        </w:rPr>
        <w:lastRenderedPageBreak/>
        <w:t>5. Emotional Journey Map</w:t>
      </w:r>
    </w:p>
    <w:p w14:paraId="7BD88EED" w14:textId="77777777" w:rsidR="003A6352" w:rsidRDefault="00000000">
      <w:r>
        <w:t>Stage: Awareness → Emotion: Curiosity → Action: Sees ad → Feeling: Inspired</w:t>
      </w:r>
      <w:r>
        <w:br/>
        <w:t>Stage: Onboarding → Emotion: Excitement → Action: Inputs info → Feeling: Understood</w:t>
      </w:r>
      <w:r>
        <w:br/>
        <w:t>Stage: Insight Delivery → Emotion: Empowerment → Action: Receives plan → Feeling: Clarity</w:t>
      </w:r>
      <w:r>
        <w:br/>
        <w:t>Stage: Retention → Emotion: Trust → Action: Upgrades → Feeling: Loyalty</w:t>
      </w:r>
    </w:p>
    <w:p w14:paraId="3DF002FF" w14:textId="77777777" w:rsidR="003A6352" w:rsidRDefault="00000000">
      <w:pPr>
        <w:pStyle w:val="Heading1"/>
      </w:pPr>
      <w:r>
        <w:rPr>
          <w:color w:val="0033A0"/>
        </w:rPr>
        <w:t>6. Business Model Canvas</w:t>
      </w:r>
    </w:p>
    <w:p w14:paraId="3BAFD5DE" w14:textId="77777777" w:rsidR="003A6352" w:rsidRDefault="00000000">
      <w:r>
        <w:t>Key Partners: NGOs, Fortizo Technologies, Universities, Ministries</w:t>
      </w:r>
      <w:r>
        <w:br/>
        <w:t>Key Activities: AI analytics, platform development, training delivery</w:t>
      </w:r>
      <w:r>
        <w:br/>
        <w:t>Value Proposition: AI foresight tailored to African markets, social impact mission</w:t>
      </w:r>
      <w:r>
        <w:br/>
        <w:t>Customer Segments: Youth, SMEs, professionals, NGOs</w:t>
      </w:r>
      <w:r>
        <w:br/>
        <w:t>Customer Relationships: Self-service platform, online mentorship</w:t>
      </w:r>
      <w:r>
        <w:br/>
        <w:t>Channels: Web &amp; Mobile, social media, partnerships</w:t>
      </w:r>
      <w:r>
        <w:br/>
        <w:t>Revenue Streams: Subscriptions, B2B licensing, training, grants</w:t>
      </w:r>
      <w:r>
        <w:br/>
        <w:t>Cost Structure: Development, data acquisition, marketing, human resources</w:t>
      </w:r>
    </w:p>
    <w:p w14:paraId="63AC6855" w14:textId="77777777" w:rsidR="003A6352" w:rsidRDefault="00000000">
      <w:pPr>
        <w:pStyle w:val="Heading1"/>
      </w:pPr>
      <w:r>
        <w:rPr>
          <w:color w:val="0033A0"/>
        </w:rPr>
        <w:t>7. Market Validation &amp; Research</w:t>
      </w:r>
    </w:p>
    <w:p w14:paraId="682B780B" w14:textId="77777777" w:rsidR="003A6352" w:rsidRDefault="00000000">
      <w:r>
        <w:t>- Over 60% of Sierra Leone’s youth underemployed.</w:t>
      </w:r>
      <w:r>
        <w:br/>
        <w:t>- SMEs lack predictive data tools for growth.</w:t>
      </w:r>
      <w:r>
        <w:br/>
        <w:t>- Increasing AI awareness in Africa makes this product timely.</w:t>
      </w:r>
      <w:r>
        <w:br/>
        <w:t>- Competitors like Coursera and LinkedIn lack localized foresight tools.</w:t>
      </w:r>
      <w:r>
        <w:br/>
        <w:t>Future Proofer fills this gap with contextual intelligence and integrated learning.</w:t>
      </w:r>
    </w:p>
    <w:p w14:paraId="66A91ECD" w14:textId="77777777" w:rsidR="003A6352" w:rsidRDefault="00000000">
      <w:pPr>
        <w:pStyle w:val="Heading1"/>
      </w:pPr>
      <w:r>
        <w:rPr>
          <w:color w:val="0033A0"/>
        </w:rPr>
        <w:t>8. True North Metric &amp; KPIs</w:t>
      </w:r>
    </w:p>
    <w:p w14:paraId="010F9264" w14:textId="77777777" w:rsidR="003A6352" w:rsidRDefault="00000000">
      <w:r>
        <w:t>True North Metric: Number of Active Subscribers</w:t>
      </w:r>
      <w:r>
        <w:br/>
        <w:t>KPIs: Engagement rate, retention, number of insights generated, conversion rate, social reach.</w:t>
      </w:r>
    </w:p>
    <w:p w14:paraId="4D6FB9BA" w14:textId="77777777" w:rsidR="003A6352" w:rsidRDefault="00000000">
      <w:pPr>
        <w:pStyle w:val="Heading1"/>
      </w:pPr>
      <w:r>
        <w:rPr>
          <w:color w:val="0033A0"/>
        </w:rPr>
        <w:t>9. Social Impact</w:t>
      </w:r>
    </w:p>
    <w:p w14:paraId="523505A3" w14:textId="77777777" w:rsidR="003A6352" w:rsidRDefault="00000000">
      <w:r>
        <w:t>Projected Outcomes:</w:t>
      </w:r>
      <w:r>
        <w:br/>
        <w:t>- 10,000 youth trained in digital foresight</w:t>
      </w:r>
      <w:r>
        <w:br/>
        <w:t>- 2,000 SMEs supported with AI-driven insights</w:t>
      </w:r>
      <w:r>
        <w:br/>
        <w:t>- Active presence in 15 ECOWAS nations</w:t>
      </w:r>
    </w:p>
    <w:p w14:paraId="57262730" w14:textId="77777777" w:rsidR="003A6352" w:rsidRDefault="00000000">
      <w:pPr>
        <w:pStyle w:val="Heading1"/>
      </w:pPr>
      <w:r>
        <w:rPr>
          <w:color w:val="0033A0"/>
        </w:rPr>
        <w:t>10. Future Vision</w:t>
      </w:r>
    </w:p>
    <w:p w14:paraId="6DBA48A2" w14:textId="77777777" w:rsidR="003A6352" w:rsidRDefault="00000000">
      <w:r>
        <w:t xml:space="preserve">The platform will expand to integrate regional data intelligence tools, introduce predictive economic indices, </w:t>
      </w:r>
      <w:r>
        <w:br/>
      </w:r>
      <w:r>
        <w:lastRenderedPageBreak/>
        <w:t xml:space="preserve">and establish a collaborative ecosystem for career and business foresight across Africa. Integration with Fortizo’s ThinkForge and </w:t>
      </w:r>
      <w:r>
        <w:br/>
        <w:t>BusinessMate products will ensure synergy across learning, innovation, and strategy.</w:t>
      </w:r>
    </w:p>
    <w:sectPr w:rsidR="003A63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956467">
    <w:abstractNumId w:val="8"/>
  </w:num>
  <w:num w:numId="2" w16cid:durableId="149714838">
    <w:abstractNumId w:val="6"/>
  </w:num>
  <w:num w:numId="3" w16cid:durableId="858200184">
    <w:abstractNumId w:val="5"/>
  </w:num>
  <w:num w:numId="4" w16cid:durableId="90055629">
    <w:abstractNumId w:val="4"/>
  </w:num>
  <w:num w:numId="5" w16cid:durableId="853113248">
    <w:abstractNumId w:val="7"/>
  </w:num>
  <w:num w:numId="6" w16cid:durableId="1837576441">
    <w:abstractNumId w:val="3"/>
  </w:num>
  <w:num w:numId="7" w16cid:durableId="368378279">
    <w:abstractNumId w:val="2"/>
  </w:num>
  <w:num w:numId="8" w16cid:durableId="1569536189">
    <w:abstractNumId w:val="1"/>
  </w:num>
  <w:num w:numId="9" w16cid:durableId="42364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352"/>
    <w:rsid w:val="00822ADC"/>
    <w:rsid w:val="00AA1D8D"/>
    <w:rsid w:val="00B47730"/>
    <w:rsid w:val="00C203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B6F4"/>
  <w14:defaultImageDpi w14:val="300"/>
  <w15:docId w15:val="{12DED490-9089-E44C-AF65-5B090857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</cp:lastModifiedBy>
  <cp:revision>2</cp:revision>
  <dcterms:created xsi:type="dcterms:W3CDTF">2013-12-23T23:15:00Z</dcterms:created>
  <dcterms:modified xsi:type="dcterms:W3CDTF">2025-11-08T21:54:00Z</dcterms:modified>
  <cp:category/>
</cp:coreProperties>
</file>