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rFonts w:ascii="Calibri" w:cs="Calibri" w:eastAsia="Calibri" w:hAnsi="Calibri"/>
          <w:b/>
          <w:bCs/>
          <w:color w:val="1B2A4A"/>
          <w:sz w:val="30"/>
          <w:szCs w:val="30"/>
        </w:rPr>
        <w:t xml:space="preserve">FORTICO</w:t>
      </w:r>
    </w:p>
    <w:p>
      <w:pPr>
        <w:spacing w:after="600"/>
        <w:jc w:val="left"/>
      </w:pPr>
      <w:r>
        <w:rPr>
          <w:rFonts w:ascii="Calibri" w:cs="Calibri" w:eastAsia="Calibri" w:hAnsi="Calibri"/>
          <w:i/>
          <w:iCs/>
          <w:color w:val="5A5A5A"/>
          <w:sz w:val="22"/>
          <w:szCs w:val="22"/>
        </w:rPr>
        <w:t xml:space="preserve">Documentation Firmware Embarqué</w:t>
      </w:r>
    </w:p>
    <w:p>
      <w:pPr>
        <w:pBdr>
          <w:bottom w:val="single" w:color="C1571F" w:sz="12" w:space="8"/>
        </w:pBdr>
        <w:spacing w:after="400"/>
      </w:pPr>
      <w:r>
        <w:rPr>
          <w:sz w:val="2"/>
          <w:szCs w:val="2"/>
        </w:rPr>
        <w:t xml:space="preserve"/>
      </w:r>
    </w:p>
    <w:p>
      <w:pPr>
        <w:spacing w:before="800"/>
      </w:pPr>
      <w:r>
        <w:rPr>
          <w:rFonts w:ascii="Calibri" w:cs="Calibri" w:eastAsia="Calibri" w:hAnsi="Calibri"/>
          <w:b/>
          <w:bCs/>
          <w:color w:val="C1571F"/>
          <w:sz w:val="24"/>
          <w:szCs w:val="24"/>
        </w:rPr>
        <w:t xml:space="preserve">Sprint 0</w:t>
      </w:r>
    </w:p>
    <w:p>
      <w:pPr>
        <w:spacing w:after="200" w:before="100"/>
      </w:pPr>
      <w:r>
        <w:rPr>
          <w:rFonts w:ascii="Calibri" w:cs="Calibri" w:eastAsia="Calibri" w:hAnsi="Calibri"/>
          <w:b/>
          <w:bCs/>
          <w:color w:val="1B2A4A"/>
          <w:sz w:val="44"/>
          <w:szCs w:val="44"/>
        </w:rPr>
        <w:t xml:space="preserve">Environnement, Architecture, Configuration et Workflow</w:t>
      </w:r>
    </w:p>
    <w:p>
      <w:pPr>
        <w:spacing w:after="1600"/>
      </w:pPr>
      <w:r>
        <w:rPr>
          <w:rFonts w:ascii="Calibri" w:cs="Calibri" w:eastAsia="Calibri" w:hAnsi="Calibri"/>
          <w:color w:val="3E5C76"/>
          <w:sz w:val="26"/>
          <w:szCs w:val="26"/>
        </w:rPr>
        <w:t xml:space="preserve">Version 3.0 — alignée sur l'architecture firmware finale (UML + arborescence de référence)</w:t>
      </w:r>
    </w:p>
    <w:p>
      <w:r>
        <w:rPr>
          <w:rFonts w:ascii="Calibri" w:cs="Calibri" w:eastAsia="Calibri" w:hAnsi="Calibri"/>
          <w:color w:val="1A1A1A"/>
          <w:sz w:val="20"/>
          <w:szCs w:val="20"/>
        </w:rPr>
        <w:t xml:space="preserve">Version : 3.0</w:t>
      </w:r>
    </w:p>
    <w:p>
      <w:r>
        <w:rPr>
          <w:rFonts w:ascii="Calibri" w:cs="Calibri" w:eastAsia="Calibri" w:hAnsi="Calibri"/>
          <w:color w:val="1A1A1A"/>
          <w:sz w:val="20"/>
          <w:szCs w:val="20"/>
        </w:rPr>
        <w:t xml:space="preserve">Date : 12 juillet 2026</w:t>
      </w:r>
    </w:p>
    <w:p>
      <w:r>
        <w:rPr>
          <w:rFonts w:ascii="Calibri" w:cs="Calibri" w:eastAsia="Calibri" w:hAnsi="Calibri"/>
          <w:color w:val="1A1A1A"/>
          <w:sz w:val="20"/>
          <w:szCs w:val="20"/>
        </w:rPr>
        <w:t xml:space="preserve">Classification : Usage interne — Équipe Ingénierie Fortico</w:t>
      </w:r>
    </w:p>
    <w:p>
      <w:r>
        <w:rPr>
          <w:rFonts w:ascii="Calibri" w:cs="Calibri" w:eastAsia="Calibri" w:hAnsi="Calibri"/>
          <w:color w:val="1A1A1A"/>
          <w:sz w:val="20"/>
          <w:szCs w:val="20"/>
        </w:rPr>
        <w:t xml:space="preserve">Source de vérité matérielle : Pinout ESP32 V4</w:t>
      </w:r>
    </w:p>
    <w:p>
      <w:r>
        <w:br w:type="page"/>
      </w:r>
    </w:p>
    <w:p>
      <w:pPr>
        <w:pStyle w:val="Heading1"/>
      </w:pPr>
      <w: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Objet et statut de ce document</w:t>
      </w:r>
    </w:p>
    <w:p>
      <w:pPr>
        <w:spacing w:after="160"/>
      </w:pPr>
      <w:r>
        <w:rPr>
          <w:rFonts w:ascii="Calibri" w:cs="Calibri" w:eastAsia="Calibri" w:hAnsi="Calibri"/>
          <w:sz w:val="21"/>
          <w:szCs w:val="21"/>
        </w:rPr>
        <w:t xml:space="preserve">Ce document révise et corrige la proposition de Sprint 0 (« Mise en place de l'environnement firmware ») afin de l'aligner strictement avec le référentiel documentaire Fortico existant. Il couvre exclusivement les quatre blocs suivants : Environnement, Architecture, Configuration, Workflow.</w:t>
      </w:r>
    </w:p>
    <w:p>
      <w:pPr>
        <w:pBdr>
          <w:left w:val="single" w:color="3E5C76" w:sz="24"/>
        </w:pBdr>
        <w:shd w:fill="EAF1F8" w:val="clear"/>
        <w:spacing w:after="200" w:before="150"/>
        <w:ind w:left="200"/>
      </w:pPr>
      <w:r>
        <w:rPr>
          <w:rFonts w:ascii="Calibri" w:cs="Calibri" w:eastAsia="Calibri" w:hAnsi="Calibri"/>
          <w:b/>
          <w:bCs/>
          <w:color w:val="3E5C76"/>
          <w:sz w:val="20"/>
          <w:szCs w:val="20"/>
        </w:rPr>
        <w:t xml:space="preserve">NOTE — </w:t>
      </w:r>
      <w:r>
        <w:rPr>
          <w:rFonts w:ascii="Calibri" w:cs="Calibri" w:eastAsia="Calibri" w:hAnsi="Calibri"/>
          <w:color w:val="1A1A1A"/>
          <w:sz w:val="20"/>
          <w:szCs w:val="20"/>
        </w:rPr>
        <w:t xml:space="preserve">Révision 3.0 — Cette version aligne l'arborescence de dépôt, la liste des fichiers de configuration et la définition de middleware/ sur le diagramme UML « FORTICO — Architecture Firmware Finale » et sur l'arborescence de référence qui l'accompagne (fournis le 12/07/2026). Elle remplace intégralement la §4 (Architecture) et la §5 (Configuration) de la version 2.0. En cas de divergence avec un document antérieur, cette version fait foi ; les documents concernés (02, 04, 06, 07, 10) sont mis à jour en parallèle.</w:t>
      </w:r>
    </w:p>
    <w:p>
      <w:pPr>
        <w:pStyle w:val="Heading1"/>
        <w:spacing w:after="200" w:before="400"/>
      </w:pPr>
      <w:r>
        <w:t xml:space="preserve">2. Corrections apportées depuis la version 2.0</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600"/>
        <w:gridCol w:w="2000"/>
      </w:tblGrid>
      <w:tr>
        <w:trPr>
          <w:tblHeader/>
        </w:trPr>
        <w:tc>
          <w:tcPr>
            <w:tcW w:type="dxa" w:w="17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Point</w:t>
            </w:r>
          </w:p>
        </w:tc>
        <w:tc>
          <w:tcPr>
            <w:tcW w:type="dxa" w:w="23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Version 2.0</w:t>
            </w:r>
          </w:p>
        </w:tc>
        <w:tc>
          <w:tcPr>
            <w:tcW w:type="dxa" w:w="26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Version 3.0 (retenue)</w:t>
            </w:r>
          </w:p>
        </w:tc>
        <w:tc>
          <w:tcPr>
            <w:tcW w:type="dxa" w:w="20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Justification</w:t>
            </w:r>
          </w:p>
        </w:tc>
      </w:tr>
      <w:tr>
        <w:tc>
          <w:tcPr>
            <w:tcW w:type="dxa" w:w="1700"/>
            <w:shd w:fill="FFFFFF" w:val="clear"/>
            <w:tcMar>
              <w:top w:type="dxa" w:w="70"/>
              <w:left w:type="dxa" w:w="100"/>
              <w:bottom w:type="dxa" w:w="70"/>
              <w:right w:type="dxa" w:w="100"/>
            </w:tcMar>
          </w:tcPr>
          <w:p>
            <w:r>
              <w:rPr>
                <w:rFonts w:ascii="Calibri" w:cs="Calibri" w:eastAsia="Calibri" w:hAnsi="Calibri"/>
                <w:sz w:val="19"/>
                <w:szCs w:val="19"/>
              </w:rPr>
              <w:t xml:space="preserve">Structure des dossiers par couche</w:t>
            </w:r>
          </w:p>
        </w:tc>
        <w:tc>
          <w:tcPr>
            <w:tcW w:type="dxa" w:w="2300"/>
            <w:shd w:fill="FFFFFF" w:val="clear"/>
            <w:tcMar>
              <w:top w:type="dxa" w:w="70"/>
              <w:left w:type="dxa" w:w="100"/>
              <w:bottom w:type="dxa" w:w="70"/>
              <w:right w:type="dxa" w:w="100"/>
            </w:tcMar>
          </w:tcPr>
          <w:p>
            <w:r>
              <w:rPr>
                <w:rFonts w:ascii="Calibri" w:cs="Calibri" w:eastAsia="Calibri" w:hAnsi="Calibri"/>
                <w:sz w:val="19"/>
                <w:szCs w:val="19"/>
              </w:rPr>
              <w:t xml:space="preserve">include/ + src/ miroirs (option retenue faute de mieux, signalée comme point ouvert)</w:t>
            </w:r>
          </w:p>
        </w:tc>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Chaque composant a son propre dossier avec .h et .cpp côte à côte (ex. app/system_controller/system_controller.h + .cpp) — style composant ESP-IDF</w:t>
            </w:r>
          </w:p>
        </w:tc>
        <w:tc>
          <w:tcPr>
            <w:tcW w:type="dxa" w:w="2000"/>
            <w:shd w:fill="FFFFFF" w:val="clear"/>
            <w:tcMar>
              <w:top w:type="dxa" w:w="70"/>
              <w:left w:type="dxa" w:w="100"/>
              <w:bottom w:type="dxa" w:w="70"/>
              <w:right w:type="dxa" w:w="100"/>
            </w:tcMar>
          </w:tcPr>
          <w:p>
            <w:r>
              <w:rPr>
                <w:rFonts w:ascii="Calibri" w:cs="Calibri" w:eastAsia="Calibri" w:hAnsi="Calibri"/>
                <w:sz w:val="19"/>
                <w:szCs w:val="19"/>
              </w:rPr>
              <w:t xml:space="preserve">L'arborescence de référence fournie tranche explicitement ce point resté ouvert en v2.0</w:t>
            </w:r>
          </w:p>
        </w:tc>
      </w:tr>
      <w:tr>
        <w:tc>
          <w:tcPr>
            <w:tcW w:type="dxa" w:w="1700"/>
            <w:shd w:fill="F2F2F2" w:val="clear"/>
            <w:tcMar>
              <w:top w:type="dxa" w:w="70"/>
              <w:left w:type="dxa" w:w="100"/>
              <w:bottom w:type="dxa" w:w="70"/>
              <w:right w:type="dxa" w:w="100"/>
            </w:tcMar>
          </w:tcPr>
          <w:p>
            <w:r>
              <w:rPr>
                <w:rFonts w:ascii="Calibri" w:cs="Calibri" w:eastAsia="Calibri" w:hAnsi="Calibri"/>
                <w:sz w:val="19"/>
                <w:szCs w:val="19"/>
              </w:rPr>
              <w:t xml:space="preserve">Numérotation des couches</w:t>
            </w:r>
          </w:p>
        </w:tc>
        <w:tc>
          <w:tcPr>
            <w:tcW w:type="dxa" w:w="2300"/>
            <w:shd w:fill="F2F2F2" w:val="clear"/>
            <w:tcMar>
              <w:top w:type="dxa" w:w="70"/>
              <w:left w:type="dxa" w:w="100"/>
              <w:bottom w:type="dxa" w:w="70"/>
              <w:right w:type="dxa" w:w="100"/>
            </w:tcMar>
          </w:tcPr>
          <w:p>
            <w:r>
              <w:rPr>
                <w:rFonts w:ascii="Calibri" w:cs="Calibri" w:eastAsia="Calibri" w:hAnsi="Calibri"/>
                <w:sz w:val="19"/>
                <w:szCs w:val="19"/>
              </w:rPr>
              <w:t xml:space="preserve">L(-1) HAL, L0 Drivers, L1 Managers, L2 Services, L3 Sécurité (retirée), L4 Core&amp;Utils, L5 Orchestration</w:t>
            </w:r>
          </w:p>
        </w:tc>
        <w:tc>
          <w:tcPr>
            <w:tcW w:type="dxa" w:w="2600"/>
            <w:shd w:fill="F2F2F2" w:val="clear"/>
            <w:tcMar>
              <w:top w:type="dxa" w:w="70"/>
              <w:left w:type="dxa" w:w="100"/>
              <w:bottom w:type="dxa" w:w="70"/>
              <w:right w:type="dxa" w:w="100"/>
            </w:tcMar>
          </w:tcPr>
          <w:p>
            <w:r>
              <w:rPr>
                <w:rFonts w:ascii="Calibri" w:cs="Calibri" w:eastAsia="Calibri" w:hAnsi="Calibri"/>
                <w:sz w:val="19"/>
                <w:szCs w:val="19"/>
              </w:rPr>
              <w:t xml:space="preserve">L0 Core&amp;Utilities, L1 HAL, L2 Drivers, L3 Services, L4 Managers, L5 Application — bas vers haut</w:t>
            </w:r>
          </w:p>
        </w:tc>
        <w:tc>
          <w:tcPr>
            <w:tcW w:type="dxa" w:w="2000"/>
            <w:shd w:fill="F2F2F2" w:val="clear"/>
            <w:tcMar>
              <w:top w:type="dxa" w:w="70"/>
              <w:left w:type="dxa" w:w="100"/>
              <w:bottom w:type="dxa" w:w="70"/>
              <w:right w:type="dxa" w:w="100"/>
            </w:tcMar>
          </w:tcPr>
          <w:p>
            <w:r>
              <w:rPr>
                <w:rFonts w:ascii="Calibri" w:cs="Calibri" w:eastAsia="Calibri" w:hAnsi="Calibri"/>
                <w:sz w:val="19"/>
                <w:szCs w:val="19"/>
              </w:rPr>
              <w:t xml:space="preserve">Alignement avec le Document 02 v2.0 et l'UML finale — voir Document 02 §2.1 pour la table de correspondance complète</w:t>
            </w:r>
          </w:p>
        </w:tc>
      </w:tr>
      <w:tr>
        <w:tc>
          <w:tcPr>
            <w:tcW w:type="dxa" w:w="1700"/>
            <w:shd w:fill="FFFFFF" w:val="clear"/>
            <w:tcMar>
              <w:top w:type="dxa" w:w="70"/>
              <w:left w:type="dxa" w:w="100"/>
              <w:bottom w:type="dxa" w:w="70"/>
              <w:right w:type="dxa" w:w="100"/>
            </w:tcMar>
          </w:tcPr>
          <w:p>
            <w:r>
              <w:rPr>
                <w:rFonts w:ascii="Calibri" w:cs="Calibri" w:eastAsia="Calibri" w:hAnsi="Calibri"/>
                <w:sz w:val="19"/>
                <w:szCs w:val="19"/>
              </w:rPr>
              <w:t xml:space="preserve">Interfaces IDriver/IService/IManager</w:t>
            </w:r>
          </w:p>
        </w:tc>
        <w:tc>
          <w:tcPr>
            <w:tcW w:type="dxa" w:w="2300"/>
            <w:shd w:fill="FFFFFF" w:val="clear"/>
            <w:tcMar>
              <w:top w:type="dxa" w:w="70"/>
              <w:left w:type="dxa" w:w="100"/>
              <w:bottom w:type="dxa" w:w="70"/>
              <w:right w:type="dxa" w:w="100"/>
            </w:tcMar>
          </w:tcPr>
          <w:p>
            <w:r>
              <w:rPr>
                <w:rFonts w:ascii="Calibri" w:cs="Calibri" w:eastAsia="Calibri" w:hAnsi="Calibri"/>
                <w:sz w:val="19"/>
                <w:szCs w:val="19"/>
              </w:rPr>
              <w:t xml:space="preserve">Dans middleware/</w:t>
            </w:r>
          </w:p>
        </w:tc>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Déplacées dans include/interfaces/, complétées par IEventListener, IPublisher, ISubscriber (pattern EventBus)</w:t>
            </w:r>
          </w:p>
        </w:tc>
        <w:tc>
          <w:tcPr>
            <w:tcW w:type="dxa" w:w="2000"/>
            <w:shd w:fill="FFFFFF" w:val="clear"/>
            <w:tcMar>
              <w:top w:type="dxa" w:w="70"/>
              <w:left w:type="dxa" w:w="100"/>
              <w:bottom w:type="dxa" w:w="70"/>
              <w:right w:type="dxa" w:w="100"/>
            </w:tcMar>
          </w:tcPr>
          <w:p>
            <w:r>
              <w:rPr>
                <w:rFonts w:ascii="Calibri" w:cs="Calibri" w:eastAsia="Calibri" w:hAnsi="Calibri"/>
                <w:sz w:val="19"/>
                <w:szCs w:val="19"/>
              </w:rPr>
              <w:t xml:space="preserve">L'arborescence finale sépare clairement contrats internes (interfaces/) et wrappers de bibliothèques tierces (middleware/)</w:t>
            </w:r>
          </w:p>
        </w:tc>
      </w:tr>
      <w:tr>
        <w:tc>
          <w:tcPr>
            <w:tcW w:type="dxa" w:w="1700"/>
            <w:shd w:fill="F2F2F2" w:val="clear"/>
            <w:tcMar>
              <w:top w:type="dxa" w:w="70"/>
              <w:left w:type="dxa" w:w="100"/>
              <w:bottom w:type="dxa" w:w="70"/>
              <w:right w:type="dxa" w:w="100"/>
            </w:tcMar>
          </w:tcPr>
          <w:p>
            <w:r>
              <w:rPr>
                <w:rFonts w:ascii="Calibri" w:cs="Calibri" w:eastAsia="Calibri" w:hAnsi="Calibri"/>
                <w:sz w:val="19"/>
                <w:szCs w:val="19"/>
              </w:rPr>
              <w:t xml:space="preserve">middleware/</w:t>
            </w:r>
          </w:p>
        </w:tc>
        <w:tc>
          <w:tcPr>
            <w:tcW w:type="dxa" w:w="2300"/>
            <w:shd w:fill="F2F2F2" w:val="clear"/>
            <w:tcMar>
              <w:top w:type="dxa" w:w="70"/>
              <w:left w:type="dxa" w:w="100"/>
              <w:bottom w:type="dxa" w:w="70"/>
              <w:right w:type="dxa" w:w="100"/>
            </w:tcMar>
          </w:tcPr>
          <w:p>
            <w:r>
              <w:rPr>
                <w:rFonts w:ascii="Calibri" w:cs="Calibri" w:eastAsia="Calibri" w:hAnsi="Calibri"/>
                <w:sz w:val="19"/>
                <w:szCs w:val="19"/>
              </w:rPr>
              <w:t xml:space="preserve">Contrats IDriver/IService/IManager</w:t>
            </w:r>
          </w:p>
        </w:tc>
        <w:tc>
          <w:tcPr>
            <w:tcW w:type="dxa" w:w="2600"/>
            <w:shd w:fill="F2F2F2" w:val="clear"/>
            <w:tcMar>
              <w:top w:type="dxa" w:w="70"/>
              <w:left w:type="dxa" w:w="100"/>
              <w:bottom w:type="dxa" w:w="70"/>
              <w:right w:type="dxa" w:w="100"/>
            </w:tcMar>
          </w:tcPr>
          <w:p>
            <w:r>
              <w:rPr>
                <w:rFonts w:ascii="Calibri" w:cs="Calibri" w:eastAsia="Calibri" w:hAnsi="Calibri"/>
                <w:sz w:val="19"/>
                <w:szCs w:val="19"/>
              </w:rPr>
              <w:t xml:space="preserve">Wrappers de bibliothèques tierces : json/, tls/, mqtt_client/, filesystem/, certificates/</w:t>
            </w:r>
          </w:p>
        </w:tc>
        <w:tc>
          <w:tcPr>
            <w:tcW w:type="dxa" w:w="2000"/>
            <w:shd w:fill="F2F2F2" w:val="clear"/>
            <w:tcMar>
              <w:top w:type="dxa" w:w="70"/>
              <w:left w:type="dxa" w:w="100"/>
              <w:bottom w:type="dxa" w:w="70"/>
              <w:right w:type="dxa" w:w="100"/>
            </w:tcMar>
          </w:tcPr>
          <w:p>
            <w:r>
              <w:rPr>
                <w:rFonts w:ascii="Calibri" w:cs="Calibri" w:eastAsia="Calibri" w:hAnsi="Calibri"/>
                <w:sz w:val="19"/>
                <w:szCs w:val="19"/>
              </w:rPr>
              <w:t xml:space="preserve">Tranché le 12/07/2026 — découpage plus propre entre « nos contrats » et « code enveloppant une lib externe »</w:t>
            </w:r>
          </w:p>
        </w:tc>
      </w:tr>
      <w:tr>
        <w:tc>
          <w:tcPr>
            <w:tcW w:type="dxa" w:w="1700"/>
            <w:shd w:fill="FFFFFF" w:val="clear"/>
            <w:tcMar>
              <w:top w:type="dxa" w:w="70"/>
              <w:left w:type="dxa" w:w="100"/>
              <w:bottom w:type="dxa" w:w="70"/>
              <w:right w:type="dxa" w:w="100"/>
            </w:tcMar>
          </w:tcPr>
          <w:p>
            <w:r>
              <w:rPr>
                <w:rFonts w:ascii="Calibri" w:cs="Calibri" w:eastAsia="Calibri" w:hAnsi="Calibri"/>
                <w:sz w:val="19"/>
                <w:szCs w:val="19"/>
              </w:rPr>
              <w:t xml:space="preserve">Fichiers de configuration</w:t>
            </w:r>
          </w:p>
        </w:tc>
        <w:tc>
          <w:tcPr>
            <w:tcW w:type="dxa" w:w="2300"/>
            <w:shd w:fill="FFFFFF" w:val="clear"/>
            <w:tcMar>
              <w:top w:type="dxa" w:w="70"/>
              <w:left w:type="dxa" w:w="100"/>
              <w:bottom w:type="dxa" w:w="70"/>
              <w:right w:type="dxa" w:w="100"/>
            </w:tcMar>
          </w:tcPr>
          <w:p>
            <w:r>
              <w:rPr>
                <w:rFonts w:ascii="Calibri" w:cs="Calibri" w:eastAsia="Calibri" w:hAnsi="Calibri"/>
                <w:sz w:val="19"/>
                <w:szCs w:val="19"/>
              </w:rPr>
              <w:t xml:space="preserve">10 fichiers (dont board_config.h, mqtt_config.h)</w:t>
            </w:r>
          </w:p>
        </w:tc>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9 fichiers (board_config.h abandonné ; mqtt_config.h remplacé par mqtt_topics.h + mqtt_qos.h ; hôte/port broker déplacés dans network_config.h)</w:t>
            </w:r>
          </w:p>
        </w:tc>
        <w:tc>
          <w:tcPr>
            <w:tcW w:type="dxa" w:w="2000"/>
            <w:shd w:fill="FFFFFF" w:val="clear"/>
            <w:tcMar>
              <w:top w:type="dxa" w:w="70"/>
              <w:left w:type="dxa" w:w="100"/>
              <w:bottom w:type="dxa" w:w="70"/>
              <w:right w:type="dxa" w:w="100"/>
            </w:tcMar>
          </w:tcPr>
          <w:p>
            <w:r>
              <w:rPr>
                <w:rFonts w:ascii="Calibri" w:cs="Calibri" w:eastAsia="Calibri" w:hAnsi="Calibri"/>
                <w:sz w:val="19"/>
                <w:szCs w:val="19"/>
              </w:rPr>
              <w:t xml:space="preserve">Tranché le 12/07/2026 — voir §6</w:t>
            </w:r>
          </w:p>
        </w:tc>
      </w:tr>
      <w:tr>
        <w:tc>
          <w:tcPr>
            <w:tcW w:type="dxa" w:w="1700"/>
            <w:shd w:fill="F2F2F2" w:val="clear"/>
            <w:tcMar>
              <w:top w:type="dxa" w:w="70"/>
              <w:left w:type="dxa" w:w="100"/>
              <w:bottom w:type="dxa" w:w="70"/>
              <w:right w:type="dxa" w:w="100"/>
            </w:tcMar>
          </w:tcPr>
          <w:p>
            <w:r>
              <w:rPr>
                <w:rFonts w:ascii="Calibri" w:cs="Calibri" w:eastAsia="Calibri" w:hAnsi="Calibri"/>
                <w:sz w:val="19"/>
                <w:szCs w:val="19"/>
              </w:rPr>
              <w:t xml:space="preserve">Nouveaux dossiers include/</w:t>
            </w:r>
          </w:p>
        </w:tc>
        <w:tc>
          <w:tcPr>
            <w:tcW w:type="dxa" w:w="2300"/>
            <w:shd w:fill="F2F2F2" w:val="clear"/>
            <w:tcMar>
              <w:top w:type="dxa" w:w="70"/>
              <w:left w:type="dxa" w:w="100"/>
              <w:bottom w:type="dxa" w:w="70"/>
              <w:right w:type="dxa" w:w="100"/>
            </w:tcMar>
          </w:tcPr>
          <w:p>
            <w:r>
              <w:rPr>
                <w:rFonts w:ascii="Calibri" w:cs="Calibri" w:eastAsia="Calibri" w:hAnsi="Calibri"/>
                <w:sz w:val="19"/>
                <w:szCs w:val="19"/>
              </w:rPr>
              <w:t xml:space="preserve">Non prévus</w:t>
            </w:r>
          </w:p>
        </w:tc>
        <w:tc>
          <w:tcPr>
            <w:tcW w:type="dxa" w:w="2600"/>
            <w:shd w:fill="F2F2F2" w:val="clear"/>
            <w:tcMar>
              <w:top w:type="dxa" w:w="70"/>
              <w:left w:type="dxa" w:w="100"/>
              <w:bottom w:type="dxa" w:w="70"/>
              <w:right w:type="dxa" w:w="100"/>
            </w:tcMar>
          </w:tcPr>
          <w:p>
            <w:r>
              <w:rPr>
                <w:rFonts w:ascii="Calibri" w:cs="Calibri" w:eastAsia="Calibri" w:hAnsi="Calibri"/>
                <w:sz w:val="19"/>
                <w:szCs w:val="19"/>
              </w:rPr>
              <w:t xml:space="preserve">types/ (structs/enums par domaine) et constants/ (events, errors, commands, gpio_map, version) ajoutés</w:t>
            </w:r>
          </w:p>
        </w:tc>
        <w:tc>
          <w:tcPr>
            <w:tcW w:type="dxa" w:w="2000"/>
            <w:shd w:fill="F2F2F2" w:val="clear"/>
            <w:tcMar>
              <w:top w:type="dxa" w:w="70"/>
              <w:left w:type="dxa" w:w="100"/>
              <w:bottom w:type="dxa" w:w="70"/>
              <w:right w:type="dxa" w:w="100"/>
            </w:tcMar>
          </w:tcPr>
          <w:p>
            <w:r>
              <w:rPr>
                <w:rFonts w:ascii="Calibri" w:cs="Calibri" w:eastAsia="Calibri" w:hAnsi="Calibri"/>
                <w:sz w:val="19"/>
                <w:szCs w:val="19"/>
              </w:rPr>
              <w:t xml:space="preserve">Formalisent des éléments qui restaient implicites dans les headers de managers en v2.0</w:t>
            </w:r>
          </w:p>
        </w:tc>
      </w:tr>
      <w:tr>
        <w:tc>
          <w:tcPr>
            <w:tcW w:type="dxa" w:w="1700"/>
            <w:shd w:fill="FFFFFF" w:val="clear"/>
            <w:tcMar>
              <w:top w:type="dxa" w:w="70"/>
              <w:left w:type="dxa" w:w="100"/>
              <w:bottom w:type="dxa" w:w="70"/>
              <w:right w:type="dxa" w:w="100"/>
            </w:tcMar>
          </w:tcPr>
          <w:p>
            <w:r>
              <w:rPr>
                <w:rFonts w:ascii="Calibri" w:cs="Calibri" w:eastAsia="Calibri" w:hAnsi="Calibri"/>
                <w:sz w:val="19"/>
                <w:szCs w:val="19"/>
              </w:rPr>
              <w:t xml:space="preserve">Racine du dépôt</w:t>
            </w:r>
          </w:p>
        </w:tc>
        <w:tc>
          <w:tcPr>
            <w:tcW w:type="dxa" w:w="2300"/>
            <w:shd w:fill="FFFFFF" w:val="clear"/>
            <w:tcMar>
              <w:top w:type="dxa" w:w="70"/>
              <w:left w:type="dxa" w:w="100"/>
              <w:bottom w:type="dxa" w:w="70"/>
              <w:right w:type="dxa" w:w="100"/>
            </w:tcMar>
          </w:tcPr>
          <w:p>
            <w:r>
              <w:rPr>
                <w:rFonts w:ascii="Calibri" w:cs="Calibri" w:eastAsia="Calibri" w:hAnsi="Calibri"/>
                <w:sz w:val="19"/>
                <w:szCs w:val="19"/>
              </w:rPr>
              <w:t xml:space="preserve">platformio.ini seul mentionné</w:t>
            </w:r>
          </w:p>
        </w:tc>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Ajout de CMakeLists.txt, sdkconfig.defaults, partitions.csv, README.md — structure hybride PlatformIO + composants ESP-IDF natifs</w:t>
            </w:r>
          </w:p>
        </w:tc>
        <w:tc>
          <w:tcPr>
            <w:tcW w:type="dxa" w:w="2000"/>
            <w:shd w:fill="FFFFFF" w:val="clear"/>
            <w:tcMar>
              <w:top w:type="dxa" w:w="70"/>
              <w:left w:type="dxa" w:w="100"/>
              <w:bottom w:type="dxa" w:w="70"/>
              <w:right w:type="dxa" w:w="100"/>
            </w:tcMar>
          </w:tcPr>
          <w:p>
            <w:r>
              <w:rPr>
                <w:rFonts w:ascii="Calibri" w:cs="Calibri" w:eastAsia="Calibri" w:hAnsi="Calibri"/>
                <w:sz w:val="19"/>
                <w:szCs w:val="19"/>
              </w:rPr>
              <w:t xml:space="preserve">Cohérent avec framework=espidf : chaque dossier de composant (app/, core/, hal/, drivers/, managers/, services/) peut porter son propre CMakeLists.txt</w:t>
            </w:r>
          </w:p>
        </w:tc>
      </w:tr>
    </w:tbl>
    <w:p>
      <w:pPr>
        <w:pStyle w:val="Heading1"/>
        <w:spacing w:after="200" w:before="400"/>
      </w:pPr>
      <w:r>
        <w:t xml:space="preserve">3. Tâche 1 — Installation de l'environnement (inchangée depuis la v2.0)</w:t>
      </w:r>
    </w:p>
    <w:p>
      <w:pPr>
        <w:pStyle w:val="Heading2"/>
        <w:spacing w:after="150" w:before="300"/>
      </w:pPr>
      <w:r>
        <w:t xml:space="preserve">3.1 Objectif</w:t>
      </w:r>
    </w:p>
    <w:p>
      <w:pPr>
        <w:spacing w:after="160"/>
      </w:pPr>
      <w:r>
        <w:rPr>
          <w:rFonts w:ascii="Calibri" w:cs="Calibri" w:eastAsia="Calibri" w:hAnsi="Calibri"/>
          <w:sz w:val="21"/>
          <w:szCs w:val="21"/>
        </w:rPr>
        <w:t xml:space="preserve">Préparer un environnement de développement strictement identique pour les 4 membres de l'équipe (3 stagiaires + Lead Firmware), afin d'éliminer toute variation de toolchain source de bugs non reproductibles.</w:t>
      </w:r>
    </w:p>
    <w:p>
      <w:pPr>
        <w:pStyle w:val="Heading2"/>
        <w:spacing w:after="150" w:before="300"/>
      </w:pPr>
      <w:r>
        <w:t xml:space="preserve">3.2 Outils à installer</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2600"/>
      </w:tblGrid>
      <w:tr>
        <w:trPr>
          <w:tblHeader/>
        </w:trPr>
        <w:tc>
          <w:tcPr>
            <w:tcW w:type="dxa" w:w="26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Outil</w:t>
            </w:r>
          </w:p>
        </w:tc>
        <w:tc>
          <w:tcPr>
            <w:tcW w:type="dxa" w:w="34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Rôle</w:t>
            </w:r>
          </w:p>
        </w:tc>
        <w:tc>
          <w:tcPr>
            <w:tcW w:type="dxa" w:w="26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Remarque</w:t>
            </w:r>
          </w:p>
        </w:tc>
      </w:tr>
      <w:tr>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Visual Studio Code</w:t>
            </w:r>
          </w:p>
        </w:tc>
        <w:tc>
          <w:tcPr>
            <w:tcW w:type="dxa" w:w="3400"/>
            <w:shd w:fill="FFFFFF" w:val="clear"/>
            <w:tcMar>
              <w:top w:type="dxa" w:w="70"/>
              <w:left w:type="dxa" w:w="100"/>
              <w:bottom w:type="dxa" w:w="70"/>
              <w:right w:type="dxa" w:w="100"/>
            </w:tcMar>
          </w:tcPr>
          <w:p>
            <w:r>
              <w:rPr>
                <w:rFonts w:ascii="Calibri" w:cs="Calibri" w:eastAsia="Calibri" w:hAnsi="Calibri"/>
                <w:sz w:val="19"/>
                <w:szCs w:val="19"/>
              </w:rPr>
              <w:t xml:space="preserve">Éditeur de référence</w:t>
            </w:r>
          </w:p>
        </w:tc>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Extension PlatformIO IDE obligatoire</w:t>
            </w:r>
          </w:p>
        </w:tc>
      </w:tr>
      <w:tr>
        <w:tc>
          <w:tcPr>
            <w:tcW w:type="dxa" w:w="2600"/>
            <w:shd w:fill="F2F2F2" w:val="clear"/>
            <w:tcMar>
              <w:top w:type="dxa" w:w="70"/>
              <w:left w:type="dxa" w:w="100"/>
              <w:bottom w:type="dxa" w:w="70"/>
              <w:right w:type="dxa" w:w="100"/>
            </w:tcMar>
          </w:tcPr>
          <w:p>
            <w:r>
              <w:rPr>
                <w:rFonts w:ascii="Calibri" w:cs="Calibri" w:eastAsia="Calibri" w:hAnsi="Calibri"/>
                <w:sz w:val="19"/>
                <w:szCs w:val="19"/>
              </w:rPr>
              <w:t xml:space="preserve">PlatformIO Core</w:t>
            </w:r>
          </w:p>
        </w:tc>
        <w:tc>
          <w:tcPr>
            <w:tcW w:type="dxa" w:w="3400"/>
            <w:shd w:fill="F2F2F2" w:val="clear"/>
            <w:tcMar>
              <w:top w:type="dxa" w:w="70"/>
              <w:left w:type="dxa" w:w="100"/>
              <w:bottom w:type="dxa" w:w="70"/>
              <w:right w:type="dxa" w:w="100"/>
            </w:tcMar>
          </w:tcPr>
          <w:p>
            <w:r>
              <w:rPr>
                <w:rFonts w:ascii="Calibri" w:cs="Calibri" w:eastAsia="Calibri" w:hAnsi="Calibri"/>
                <w:sz w:val="19"/>
                <w:szCs w:val="19"/>
              </w:rPr>
              <w:t xml:space="preserve">Gestionnaire de build, de dépendances et de flash</w:t>
            </w:r>
          </w:p>
        </w:tc>
        <w:tc>
          <w:tcPr>
            <w:tcW w:type="dxa" w:w="2600"/>
            <w:shd w:fill="F2F2F2" w:val="clear"/>
            <w:tcMar>
              <w:top w:type="dxa" w:w="70"/>
              <w:left w:type="dxa" w:w="100"/>
              <w:bottom w:type="dxa" w:w="70"/>
              <w:right w:type="dxa" w:w="100"/>
            </w:tcMar>
          </w:tcPr>
          <w:p>
            <w:r>
              <w:rPr>
                <w:rFonts w:ascii="Calibri" w:cs="Calibri" w:eastAsia="Calibri" w:hAnsi="Calibri"/>
                <w:sz w:val="19"/>
                <w:szCs w:val="19"/>
              </w:rPr>
              <w:t xml:space="preserve">Un seul point d'entrée de build pour tout le projet</w:t>
            </w:r>
          </w:p>
        </w:tc>
      </w:tr>
      <w:tr>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Framework ESP-IDF (via PlatformIO)</w:t>
            </w:r>
          </w:p>
        </w:tc>
        <w:tc>
          <w:tcPr>
            <w:tcW w:type="dxa" w:w="3400"/>
            <w:shd w:fill="FFFFFF" w:val="clear"/>
            <w:tcMar>
              <w:top w:type="dxa" w:w="70"/>
              <w:left w:type="dxa" w:w="100"/>
              <w:bottom w:type="dxa" w:w="70"/>
              <w:right w:type="dxa" w:w="100"/>
            </w:tcMar>
          </w:tcPr>
          <w:p>
            <w:r>
              <w:rPr>
                <w:rFonts w:ascii="Calibri" w:cs="Calibri" w:eastAsia="Calibri" w:hAnsi="Calibri"/>
                <w:sz w:val="19"/>
                <w:szCs w:val="19"/>
              </w:rPr>
              <w:t xml:space="preserve">Framework cible déclaré dans platformio.ini (`framework = espidf`)</w:t>
            </w:r>
          </w:p>
        </w:tc>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Ne pas installer ESP-IDF en parallèle via idf.py — PlatformIO gère sa propre copie versionnée</w:t>
            </w:r>
          </w:p>
        </w:tc>
      </w:tr>
      <w:tr>
        <w:tc>
          <w:tcPr>
            <w:tcW w:type="dxa" w:w="2600"/>
            <w:shd w:fill="F2F2F2" w:val="clear"/>
            <w:tcMar>
              <w:top w:type="dxa" w:w="70"/>
              <w:left w:type="dxa" w:w="100"/>
              <w:bottom w:type="dxa" w:w="70"/>
              <w:right w:type="dxa" w:w="100"/>
            </w:tcMar>
          </w:tcPr>
          <w:p>
            <w:r>
              <w:rPr>
                <w:rFonts w:ascii="Calibri" w:cs="Calibri" w:eastAsia="Calibri" w:hAnsi="Calibri"/>
                <w:sz w:val="19"/>
                <w:szCs w:val="19"/>
              </w:rPr>
              <w:t xml:space="preserve">Git</w:t>
            </w:r>
          </w:p>
        </w:tc>
        <w:tc>
          <w:tcPr>
            <w:tcW w:type="dxa" w:w="3400"/>
            <w:shd w:fill="F2F2F2" w:val="clear"/>
            <w:tcMar>
              <w:top w:type="dxa" w:w="70"/>
              <w:left w:type="dxa" w:w="100"/>
              <w:bottom w:type="dxa" w:w="70"/>
              <w:right w:type="dxa" w:w="100"/>
            </w:tcMar>
          </w:tcPr>
          <w:p>
            <w:r>
              <w:rPr>
                <w:rFonts w:ascii="Calibri" w:cs="Calibri" w:eastAsia="Calibri" w:hAnsi="Calibri"/>
                <w:sz w:val="19"/>
                <w:szCs w:val="19"/>
              </w:rPr>
              <w:t xml:space="preserve">Gestion de version</w:t>
            </w:r>
          </w:p>
        </w:tc>
        <w:tc>
          <w:tcPr>
            <w:tcW w:type="dxa" w:w="2600"/>
            <w:shd w:fill="F2F2F2" w:val="clear"/>
            <w:tcMar>
              <w:top w:type="dxa" w:w="70"/>
              <w:left w:type="dxa" w:w="100"/>
              <w:bottom w:type="dxa" w:w="70"/>
              <w:right w:type="dxa" w:w="100"/>
            </w:tcMar>
          </w:tcPr>
          <w:p>
            <w:r>
              <w:rPr>
                <w:rFonts w:ascii="Calibri" w:cs="Calibri" w:eastAsia="Calibri" w:hAnsi="Calibri"/>
                <w:sz w:val="19"/>
                <w:szCs w:val="19"/>
              </w:rPr>
              <w:t xml:space="preserve">Configuré avec le compte GitHub Fortico du stagiaire</w:t>
            </w:r>
          </w:p>
        </w:tc>
      </w:tr>
      <w:tr>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Python 3</w:t>
            </w:r>
          </w:p>
        </w:tc>
        <w:tc>
          <w:tcPr>
            <w:tcW w:type="dxa" w:w="3400"/>
            <w:shd w:fill="FFFFFF" w:val="clear"/>
            <w:tcMar>
              <w:top w:type="dxa" w:w="70"/>
              <w:left w:type="dxa" w:w="100"/>
              <w:bottom w:type="dxa" w:w="70"/>
              <w:right w:type="dxa" w:w="100"/>
            </w:tcMar>
          </w:tcPr>
          <w:p>
            <w:r>
              <w:rPr>
                <w:rFonts w:ascii="Calibri" w:cs="Calibri" w:eastAsia="Calibri" w:hAnsi="Calibri"/>
                <w:sz w:val="19"/>
                <w:szCs w:val="19"/>
              </w:rPr>
              <w:t xml:space="preserve">Dépendance de la toolchain PlatformIO/ESP-IDF</w:t>
            </w:r>
          </w:p>
        </w:tc>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Généralement installé automatiquement par PlatformIO ; nécessaire aussi pour tools/ (§4.4)</w:t>
            </w:r>
          </w:p>
        </w:tc>
      </w:tr>
    </w:tbl>
    <w:p>
      <w:pPr>
        <w:pStyle w:val="Heading2"/>
        <w:spacing w:after="150" w:before="300"/>
      </w:pPr>
      <w:r>
        <w:t xml:space="preserve">3.3 platformio.ini de référence</w:t>
      </w:r>
    </w:p>
    <w:p>
      <w:pPr>
        <w:pBdr>
          <w:top w:val="single" w:color="1E1E1E" w:sz="2"/>
          <w:bottom w:val="single" w:color="1E1E1E" w:sz="2"/>
          <w:left w:val="single" w:color="1E1E1E" w:sz="2"/>
          <w:right w:val="single" w:color="1E1E1E" w:sz="2"/>
        </w:pBdr>
        <w:shd w:fill="1E1E1E" w:val="clear"/>
        <w:spacing w:after="200" w:before="120"/>
      </w:pPr>
      <w:r>
        <w:rPr>
          <w:rFonts w:ascii="Consolas" w:cs="Consolas" w:eastAsia="Consolas" w:hAnsi="Consolas"/>
          <w:color w:val="D4D4D4"/>
          <w:sz w:val="18"/>
          <w:szCs w:val="18"/>
        </w:rPr>
        <w:t xml:space="preserve">[env:esp32dev]</w:t>
      </w:r>
      <w:r>
        <w:rPr>
          <w:rFonts w:ascii="Consolas" w:cs="Consolas" w:eastAsia="Consolas" w:hAnsi="Consolas"/>
          <w:color w:val="D4D4D4"/>
          <w:sz w:val="18"/>
          <w:szCs w:val="18"/>
        </w:rPr>
        <w:br/>
        <w:t xml:space="preserve">platform = espressif32</w:t>
      </w:r>
      <w:r>
        <w:rPr>
          <w:rFonts w:ascii="Consolas" w:cs="Consolas" w:eastAsia="Consolas" w:hAnsi="Consolas"/>
          <w:color w:val="D4D4D4"/>
          <w:sz w:val="18"/>
          <w:szCs w:val="18"/>
        </w:rPr>
        <w:br/>
        <w:t xml:space="preserve">board = esp32dev</w:t>
      </w:r>
      <w:r>
        <w:rPr>
          <w:rFonts w:ascii="Consolas" w:cs="Consolas" w:eastAsia="Consolas" w:hAnsi="Consolas"/>
          <w:color w:val="D4D4D4"/>
          <w:sz w:val="18"/>
          <w:szCs w:val="18"/>
        </w:rPr>
        <w:br/>
        <w:t xml:space="preserve">framework = espidf</w:t>
      </w:r>
      <w:r>
        <w:rPr>
          <w:rFonts w:ascii="Consolas" w:cs="Consolas" w:eastAsia="Consolas" w:hAnsi="Consolas"/>
          <w:color w:val="D4D4D4"/>
          <w:sz w:val="18"/>
          <w:szCs w:val="18"/>
        </w:rPr>
        <w:br/>
        <w:t xml:space="preserve">monitor_speed = 115200</w:t>
      </w:r>
      <w:r>
        <w:rPr>
          <w:rFonts w:ascii="Consolas" w:cs="Consolas" w:eastAsia="Consolas" w:hAnsi="Consolas"/>
          <w:color w:val="D4D4D4"/>
          <w:sz w:val="18"/>
          <w:szCs w:val="18"/>
        </w:rPr>
        <w:br/>
        <w:t xml:space="preserve">build_flags =</w:t>
      </w:r>
      <w:r>
        <w:rPr>
          <w:rFonts w:ascii="Consolas" w:cs="Consolas" w:eastAsia="Consolas" w:hAnsi="Consolas"/>
          <w:color w:val="D4D4D4"/>
          <w:sz w:val="18"/>
          <w:szCs w:val="18"/>
        </w:rPr>
        <w:br/>
        <w:t xml:space="preserve">    -DCORE_DEBUG_LEVEL=0</w:t>
      </w:r>
      <w:r>
        <w:rPr>
          <w:rFonts w:ascii="Consolas" w:cs="Consolas" w:eastAsia="Consolas" w:hAnsi="Consolas"/>
          <w:color w:val="D4D4D4"/>
          <w:sz w:val="18"/>
          <w:szCs w:val="18"/>
        </w:rPr>
        <w:br/>
        <w:t xml:space="preserve">board_build.partitions = partitions.csv</w:t>
      </w:r>
    </w:p>
    <w:p>
      <w:pPr>
        <w:pStyle w:val="Heading2"/>
        <w:spacing w:after="150" w:before="300"/>
      </w:pPr>
      <w:r>
        <w:t xml:space="preserve">3.4 Livrable attendu</w:t>
      </w:r>
    </w:p>
    <w:p>
      <w:pPr>
        <w:pStyle w:val="ListParagraph"/>
        <w:numPr>
          <w:ilvl w:val="0"/>
          <w:numId w:val="2"/>
        </w:numPr>
        <w:spacing w:after="80"/>
      </w:pPr>
      <w:r>
        <w:rPr>
          <w:rFonts w:ascii="Calibri" w:cs="Calibri" w:eastAsia="Calibri" w:hAnsi="Calibri"/>
          <w:sz w:val="21"/>
          <w:szCs w:val="21"/>
        </w:rPr>
        <w:t xml:space="preserve">Capture d'écran de la compilation du projet vide, réussie, sans warning ni erreur.</w:t>
      </w:r>
    </w:p>
    <w:p>
      <w:pPr>
        <w:pStyle w:val="ListParagraph"/>
        <w:numPr>
          <w:ilvl w:val="0"/>
          <w:numId w:val="2"/>
        </w:numPr>
        <w:spacing w:after="80"/>
      </w:pPr>
      <w:r>
        <w:rPr>
          <w:rFonts w:ascii="Calibri" w:cs="Calibri" w:eastAsia="Calibri" w:hAnsi="Calibri"/>
          <w:sz w:val="21"/>
          <w:szCs w:val="21"/>
        </w:rPr>
        <w:t xml:space="preserve">Sortie de `pio run` jointe telle quelle (pas de recadrage sélectif) pour vérification par le Lead Firmware.</w:t>
      </w:r>
    </w:p>
    <w:p>
      <w:pPr>
        <w:pStyle w:val="Heading1"/>
        <w:spacing w:after="200" w:before="400"/>
      </w:pPr>
      <w:r>
        <w:t xml:space="preserve">4. Tâche 3 révisée — Étude de l'architecture</w:t>
      </w:r>
    </w:p>
    <w:p>
      <w:pPr>
        <w:pStyle w:val="Heading2"/>
        <w:spacing w:after="150" w:before="300"/>
      </w:pPr>
      <w:r>
        <w:t xml:space="preserve">4.1 Arborescence de référence (v3.0 — définitive)</w:t>
      </w:r>
    </w:p>
    <w:p>
      <w:pPr>
        <w:pBdr>
          <w:top w:val="single" w:color="1E1E1E" w:sz="2"/>
          <w:bottom w:val="single" w:color="1E1E1E" w:sz="2"/>
          <w:left w:val="single" w:color="1E1E1E" w:sz="2"/>
          <w:right w:val="single" w:color="1E1E1E" w:sz="2"/>
        </w:pBdr>
        <w:shd w:fill="1E1E1E" w:val="clear"/>
        <w:spacing w:after="200" w:before="120"/>
      </w:pPr>
      <w:r>
        <w:rPr>
          <w:rFonts w:ascii="Consolas" w:cs="Consolas" w:eastAsia="Consolas" w:hAnsi="Consolas"/>
          <w:color w:val="D4D4D4"/>
          <w:sz w:val="18"/>
          <w:szCs w:val="18"/>
        </w:rPr>
        <w:t xml:space="preserve">Firmware/</w:t>
      </w:r>
      <w:r>
        <w:rPr>
          <w:rFonts w:ascii="Consolas" w:cs="Consolas" w:eastAsia="Consolas" w:hAnsi="Consolas"/>
          <w:color w:val="D4D4D4"/>
          <w:sz w:val="18"/>
          <w:szCs w:val="18"/>
        </w:rPr>
        <w:br/>
        <w:t xml:space="preserve">├── CMakeLists.txt</w:t>
      </w:r>
      <w:r>
        <w:rPr>
          <w:rFonts w:ascii="Consolas" w:cs="Consolas" w:eastAsia="Consolas" w:hAnsi="Consolas"/>
          <w:color w:val="D4D4D4"/>
          <w:sz w:val="18"/>
          <w:szCs w:val="18"/>
        </w:rPr>
        <w:br/>
        <w:t xml:space="preserve">├── sdkconfig.defaults</w:t>
      </w:r>
      <w:r>
        <w:rPr>
          <w:rFonts w:ascii="Consolas" w:cs="Consolas" w:eastAsia="Consolas" w:hAnsi="Consolas"/>
          <w:color w:val="D4D4D4"/>
          <w:sz w:val="18"/>
          <w:szCs w:val="18"/>
        </w:rPr>
        <w:br/>
        <w:t xml:space="preserve">├── partitions.csv</w:t>
      </w:r>
      <w:r>
        <w:rPr>
          <w:rFonts w:ascii="Consolas" w:cs="Consolas" w:eastAsia="Consolas" w:hAnsi="Consolas"/>
          <w:color w:val="D4D4D4"/>
          <w:sz w:val="18"/>
          <w:szCs w:val="18"/>
        </w:rPr>
        <w:br/>
        <w:t xml:space="preserve">├── platformio.ini</w:t>
      </w:r>
      <w:r>
        <w:rPr>
          <w:rFonts w:ascii="Consolas" w:cs="Consolas" w:eastAsia="Consolas" w:hAnsi="Consolas"/>
          <w:color w:val="D4D4D4"/>
          <w:sz w:val="18"/>
          <w:szCs w:val="18"/>
        </w:rPr>
        <w:br/>
        <w:t xml:space="preserve">├── README.md</w:t>
      </w:r>
      <w:r>
        <w:rPr>
          <w:rFonts w:ascii="Consolas" w:cs="Consolas" w:eastAsia="Consolas" w:hAnsi="Consolas"/>
          <w:color w:val="D4D4D4"/>
          <w:sz w:val="18"/>
          <w:szCs w:val="18"/>
        </w:rPr>
        <w:br/>
        <w:t xml:space="preserve">│</w:t>
      </w:r>
      <w:r>
        <w:rPr>
          <w:rFonts w:ascii="Consolas" w:cs="Consolas" w:eastAsia="Consolas" w:hAnsi="Consolas"/>
          <w:color w:val="D4D4D4"/>
          <w:sz w:val="18"/>
          <w:szCs w:val="18"/>
        </w:rPr>
        <w:br/>
        <w:t xml:space="preserve">├── docs/</w:t>
      </w:r>
      <w:r>
        <w:rPr>
          <w:rFonts w:ascii="Consolas" w:cs="Consolas" w:eastAsia="Consolas" w:hAnsi="Consolas"/>
          <w:color w:val="D4D4D4"/>
          <w:sz w:val="18"/>
          <w:szCs w:val="18"/>
        </w:rPr>
        <w:br/>
        <w:t xml:space="preserve">│   ├── architecture/    # Document 02</w:t>
      </w:r>
      <w:r>
        <w:rPr>
          <w:rFonts w:ascii="Consolas" w:cs="Consolas" w:eastAsia="Consolas" w:hAnsi="Consolas"/>
          <w:color w:val="D4D4D4"/>
          <w:sz w:val="18"/>
          <w:szCs w:val="18"/>
        </w:rPr>
        <w:br/>
        <w:t xml:space="preserve">│   ├── api/             # Document 09</w:t>
      </w:r>
      <w:r>
        <w:rPr>
          <w:rFonts w:ascii="Consolas" w:cs="Consolas" w:eastAsia="Consolas" w:hAnsi="Consolas"/>
          <w:color w:val="D4D4D4"/>
          <w:sz w:val="18"/>
          <w:szCs w:val="18"/>
        </w:rPr>
        <w:br/>
        <w:t xml:space="preserve">│   ├── mqtt/            # Document 08</w:t>
      </w:r>
      <w:r>
        <w:rPr>
          <w:rFonts w:ascii="Consolas" w:cs="Consolas" w:eastAsia="Consolas" w:hAnsi="Consolas"/>
          <w:color w:val="D4D4D4"/>
          <w:sz w:val="18"/>
          <w:szCs w:val="18"/>
        </w:rPr>
        <w:br/>
        <w:t xml:space="preserve">│   ├── hardware/        # Document 10</w:t>
      </w:r>
      <w:r>
        <w:rPr>
          <w:rFonts w:ascii="Consolas" w:cs="Consolas" w:eastAsia="Consolas" w:hAnsi="Consolas"/>
          <w:color w:val="D4D4D4"/>
          <w:sz w:val="18"/>
          <w:szCs w:val="18"/>
        </w:rPr>
        <w:br/>
        <w:t xml:space="preserve">│   ├── pinout/          # Pinout V4</w:t>
      </w:r>
      <w:r>
        <w:rPr>
          <w:rFonts w:ascii="Consolas" w:cs="Consolas" w:eastAsia="Consolas" w:hAnsi="Consolas"/>
          <w:color w:val="D4D4D4"/>
          <w:sz w:val="18"/>
          <w:szCs w:val="18"/>
        </w:rPr>
        <w:br/>
        <w:t xml:space="preserve">│   ├── protocols/</w:t>
      </w:r>
      <w:r>
        <w:rPr>
          <w:rFonts w:ascii="Consolas" w:cs="Consolas" w:eastAsia="Consolas" w:hAnsi="Consolas"/>
          <w:color w:val="D4D4D4"/>
          <w:sz w:val="18"/>
          <w:szCs w:val="18"/>
        </w:rPr>
        <w:br/>
        <w:t xml:space="preserve">│   ├── diagrams/        # UML finale, vue_par_couche</w:t>
      </w:r>
      <w:r>
        <w:rPr>
          <w:rFonts w:ascii="Consolas" w:cs="Consolas" w:eastAsia="Consolas" w:hAnsi="Consolas"/>
          <w:color w:val="D4D4D4"/>
          <w:sz w:val="18"/>
          <w:szCs w:val="18"/>
        </w:rPr>
        <w:br/>
        <w:t xml:space="preserve">│   ├── state_machine/   # Document 02 SS5</w:t>
      </w:r>
      <w:r>
        <w:rPr>
          <w:rFonts w:ascii="Consolas" w:cs="Consolas" w:eastAsia="Consolas" w:hAnsi="Consolas"/>
          <w:color w:val="D4D4D4"/>
          <w:sz w:val="18"/>
          <w:szCs w:val="18"/>
        </w:rPr>
        <w:br/>
        <w:t xml:space="preserve">│   └── standards/       # Document 03</w:t>
      </w:r>
      <w:r>
        <w:rPr>
          <w:rFonts w:ascii="Consolas" w:cs="Consolas" w:eastAsia="Consolas" w:hAnsi="Consolas"/>
          <w:color w:val="D4D4D4"/>
          <w:sz w:val="18"/>
          <w:szCs w:val="18"/>
        </w:rPr>
        <w:br/>
        <w:t xml:space="preserve">│</w:t>
      </w:r>
      <w:r>
        <w:rPr>
          <w:rFonts w:ascii="Consolas" w:cs="Consolas" w:eastAsia="Consolas" w:hAnsi="Consolas"/>
          <w:color w:val="D4D4D4"/>
          <w:sz w:val="18"/>
          <w:szCs w:val="18"/>
        </w:rPr>
        <w:br/>
        <w:t xml:space="preserve">├── main/</w:t>
      </w:r>
      <w:r>
        <w:rPr>
          <w:rFonts w:ascii="Consolas" w:cs="Consolas" w:eastAsia="Consolas" w:hAnsi="Consolas"/>
          <w:color w:val="D4D4D4"/>
          <w:sz w:val="18"/>
          <w:szCs w:val="18"/>
        </w:rPr>
        <w:br/>
        <w:t xml:space="preserve">│   ├── app_main.cpp</w:t>
      </w:r>
      <w:r>
        <w:rPr>
          <w:rFonts w:ascii="Consolas" w:cs="Consolas" w:eastAsia="Consolas" w:hAnsi="Consolas"/>
          <w:color w:val="D4D4D4"/>
          <w:sz w:val="18"/>
          <w:szCs w:val="18"/>
        </w:rPr>
        <w:br/>
        <w:t xml:space="preserve">│   ├── CMakeLists.txt</w:t>
      </w:r>
      <w:r>
        <w:rPr>
          <w:rFonts w:ascii="Consolas" w:cs="Consolas" w:eastAsia="Consolas" w:hAnsi="Consolas"/>
          <w:color w:val="D4D4D4"/>
          <w:sz w:val="18"/>
          <w:szCs w:val="18"/>
        </w:rPr>
        <w:br/>
        <w:t xml:space="preserve">│   └── Kconfig.projbuild</w:t>
      </w:r>
      <w:r>
        <w:rPr>
          <w:rFonts w:ascii="Consolas" w:cs="Consolas" w:eastAsia="Consolas" w:hAnsi="Consolas"/>
          <w:color w:val="D4D4D4"/>
          <w:sz w:val="18"/>
          <w:szCs w:val="18"/>
        </w:rPr>
        <w:br/>
        <w:t xml:space="preserve">│</w:t>
      </w:r>
      <w:r>
        <w:rPr>
          <w:rFonts w:ascii="Consolas" w:cs="Consolas" w:eastAsia="Consolas" w:hAnsi="Consolas"/>
          <w:color w:val="D4D4D4"/>
          <w:sz w:val="18"/>
          <w:szCs w:val="18"/>
        </w:rPr>
        <w:br/>
        <w:t xml:space="preserve">├── include/</w:t>
      </w:r>
      <w:r>
        <w:rPr>
          <w:rFonts w:ascii="Consolas" w:cs="Consolas" w:eastAsia="Consolas" w:hAnsi="Consolas"/>
          <w:color w:val="D4D4D4"/>
          <w:sz w:val="18"/>
          <w:szCs w:val="18"/>
        </w:rPr>
        <w:br/>
        <w:t xml:space="preserve">│   ├── config/          # 9 fichiers - voir SS6</w:t>
      </w:r>
      <w:r>
        <w:rPr>
          <w:rFonts w:ascii="Consolas" w:cs="Consolas" w:eastAsia="Consolas" w:hAnsi="Consolas"/>
          <w:color w:val="D4D4D4"/>
          <w:sz w:val="18"/>
          <w:szCs w:val="18"/>
        </w:rPr>
        <w:br/>
        <w:t xml:space="preserve">│   ├── interfaces/      # IDriver, IService, IManager, IEventListener,</w:t>
      </w:r>
      <w:r>
        <w:rPr>
          <w:rFonts w:ascii="Consolas" w:cs="Consolas" w:eastAsia="Consolas" w:hAnsi="Consolas"/>
          <w:color w:val="D4D4D4"/>
          <w:sz w:val="18"/>
          <w:szCs w:val="18"/>
        </w:rPr>
        <w:br/>
        <w:t xml:space="preserve">│   │                    # IPublisher, ISubscriber</w:t>
      </w:r>
      <w:r>
        <w:rPr>
          <w:rFonts w:ascii="Consolas" w:cs="Consolas" w:eastAsia="Consolas" w:hAnsi="Consolas"/>
          <w:color w:val="D4D4D4"/>
          <w:sz w:val="18"/>
          <w:szCs w:val="18"/>
        </w:rPr>
        <w:br/>
        <w:t xml:space="preserve">│   ├── types/           # gps_types.h, fuel_types.h, auth_types.h,</w:t>
      </w:r>
      <w:r>
        <w:rPr>
          <w:rFonts w:ascii="Consolas" w:cs="Consolas" w:eastAsia="Consolas" w:hAnsi="Consolas"/>
          <w:color w:val="D4D4D4"/>
          <w:sz w:val="18"/>
          <w:szCs w:val="18"/>
        </w:rPr>
        <w:br/>
        <w:t xml:space="preserve">│   │                    # relay_types.h, mqtt_types.h, telemetry_types.h,</w:t>
      </w:r>
      <w:r>
        <w:rPr>
          <w:rFonts w:ascii="Consolas" w:cs="Consolas" w:eastAsia="Consolas" w:hAnsi="Consolas"/>
          <w:color w:val="D4D4D4"/>
          <w:sz w:val="18"/>
          <w:szCs w:val="18"/>
        </w:rPr>
        <w:br/>
        <w:t xml:space="preserve">│   │                    # battery_types.h, alert_types.h, storage_types.h,</w:t>
      </w:r>
      <w:r>
        <w:rPr>
          <w:rFonts w:ascii="Consolas" w:cs="Consolas" w:eastAsia="Consolas" w:hAnsi="Consolas"/>
          <w:color w:val="D4D4D4"/>
          <w:sz w:val="18"/>
          <w:szCs w:val="18"/>
        </w:rPr>
        <w:br/>
        <w:t xml:space="preserve">│   │                    # system_types.h</w:t>
      </w:r>
      <w:r>
        <w:rPr>
          <w:rFonts w:ascii="Consolas" w:cs="Consolas" w:eastAsia="Consolas" w:hAnsi="Consolas"/>
          <w:color w:val="D4D4D4"/>
          <w:sz w:val="18"/>
          <w:szCs w:val="18"/>
        </w:rPr>
        <w:br/>
        <w:t xml:space="preserve">│   ├── constants/       # events.h, errors.h, commands.h, mqtt_events.h,</w:t>
      </w:r>
      <w:r>
        <w:rPr>
          <w:rFonts w:ascii="Consolas" w:cs="Consolas" w:eastAsia="Consolas" w:hAnsi="Consolas"/>
          <w:color w:val="D4D4D4"/>
          <w:sz w:val="18"/>
          <w:szCs w:val="18"/>
        </w:rPr>
        <w:br/>
        <w:t xml:space="preserve">│   │                    # gpio_map.h, version.h</w:t>
      </w:r>
      <w:r>
        <w:rPr>
          <w:rFonts w:ascii="Consolas" w:cs="Consolas" w:eastAsia="Consolas" w:hAnsi="Consolas"/>
          <w:color w:val="D4D4D4"/>
          <w:sz w:val="18"/>
          <w:szCs w:val="18"/>
        </w:rPr>
        <w:br/>
        <w:t xml:space="preserve">│   └── utils/           # macros.h, singleton.h, crc.h, converter.h,</w:t>
      </w:r>
      <w:r>
        <w:rPr>
          <w:rFonts w:ascii="Consolas" w:cs="Consolas" w:eastAsia="Consolas" w:hAnsi="Consolas"/>
          <w:color w:val="D4D4D4"/>
          <w:sz w:val="18"/>
          <w:szCs w:val="18"/>
        </w:rPr>
        <w:br/>
        <w:t xml:space="preserve">│                        # timer_utils.h, math_utils.h</w:t>
      </w:r>
      <w:r>
        <w:rPr>
          <w:rFonts w:ascii="Consolas" w:cs="Consolas" w:eastAsia="Consolas" w:hAnsi="Consolas"/>
          <w:color w:val="D4D4D4"/>
          <w:sz w:val="18"/>
          <w:szCs w:val="18"/>
        </w:rPr>
        <w:br/>
        <w:t xml:space="preserve">│</w:t>
      </w:r>
      <w:r>
        <w:rPr>
          <w:rFonts w:ascii="Consolas" w:cs="Consolas" w:eastAsia="Consolas" w:hAnsi="Consolas"/>
          <w:color w:val="D4D4D4"/>
          <w:sz w:val="18"/>
          <w:szCs w:val="18"/>
        </w:rPr>
        <w:br/>
        <w:t xml:space="preserve">├── app/                             # L5 - chaque composant : dossier + .h/.cpp</w:t>
      </w:r>
      <w:r>
        <w:rPr>
          <w:rFonts w:ascii="Consolas" w:cs="Consolas" w:eastAsia="Consolas" w:hAnsi="Consolas"/>
          <w:color w:val="D4D4D4"/>
          <w:sz w:val="18"/>
          <w:szCs w:val="18"/>
        </w:rPr>
        <w:br/>
        <w:t xml:space="preserve">│   ├── application/</w:t>
      </w:r>
      <w:r>
        <w:rPr>
          <w:rFonts w:ascii="Consolas" w:cs="Consolas" w:eastAsia="Consolas" w:hAnsi="Consolas"/>
          <w:color w:val="D4D4D4"/>
          <w:sz w:val="18"/>
          <w:szCs w:val="18"/>
        </w:rPr>
        <w:br/>
        <w:t xml:space="preserve">│   ├── system_controller/</w:t>
      </w:r>
      <w:r>
        <w:rPr>
          <w:rFonts w:ascii="Consolas" w:cs="Consolas" w:eastAsia="Consolas" w:hAnsi="Consolas"/>
          <w:color w:val="D4D4D4"/>
          <w:sz w:val="18"/>
          <w:szCs w:val="18"/>
        </w:rPr>
        <w:br/>
        <w:t xml:space="preserve">│   ├── task_manager/</w:t>
      </w:r>
      <w:r>
        <w:rPr>
          <w:rFonts w:ascii="Consolas" w:cs="Consolas" w:eastAsia="Consolas" w:hAnsi="Consolas"/>
          <w:color w:val="D4D4D4"/>
          <w:sz w:val="18"/>
          <w:szCs w:val="18"/>
        </w:rPr>
        <w:br/>
        <w:t xml:space="preserve">│   └── app_state_machine/</w:t>
      </w:r>
      <w:r>
        <w:rPr>
          <w:rFonts w:ascii="Consolas" w:cs="Consolas" w:eastAsia="Consolas" w:hAnsi="Consolas"/>
          <w:color w:val="D4D4D4"/>
          <w:sz w:val="18"/>
          <w:szCs w:val="18"/>
        </w:rPr>
        <w:br/>
        <w:t xml:space="preserve">│</w:t>
      </w:r>
      <w:r>
        <w:rPr>
          <w:rFonts w:ascii="Consolas" w:cs="Consolas" w:eastAsia="Consolas" w:hAnsi="Consolas"/>
          <w:color w:val="D4D4D4"/>
          <w:sz w:val="18"/>
          <w:szCs w:val="18"/>
        </w:rPr>
        <w:br/>
        <w:t xml:space="preserve">├── core/                            # L0</w:t>
      </w:r>
      <w:r>
        <w:rPr>
          <w:rFonts w:ascii="Consolas" w:cs="Consolas" w:eastAsia="Consolas" w:hAnsi="Consolas"/>
          <w:color w:val="D4D4D4"/>
          <w:sz w:val="18"/>
          <w:szCs w:val="18"/>
        </w:rPr>
        <w:br/>
        <w:t xml:space="preserve">│   ├── scheduler/  ├── event_bus/  ├── watchdog/  ├── logger/</w:t>
      </w:r>
      <w:r>
        <w:rPr>
          <w:rFonts w:ascii="Consolas" w:cs="Consolas" w:eastAsia="Consolas" w:hAnsi="Consolas"/>
          <w:color w:val="D4D4D4"/>
          <w:sz w:val="18"/>
          <w:szCs w:val="18"/>
        </w:rPr>
        <w:br/>
        <w:t xml:space="preserve">│   ├── diagnostics/  ├── memory/  ├── power/  ├── error_handler/</w:t>
      </w:r>
      <w:r>
        <w:rPr>
          <w:rFonts w:ascii="Consolas" w:cs="Consolas" w:eastAsia="Consolas" w:hAnsi="Consolas"/>
          <w:color w:val="D4D4D4"/>
          <w:sz w:val="18"/>
          <w:szCs w:val="18"/>
        </w:rPr>
        <w:br/>
        <w:t xml:space="preserve">│   └── state_machine/               # FSM generique reutilisable</w:t>
      </w:r>
      <w:r>
        <w:rPr>
          <w:rFonts w:ascii="Consolas" w:cs="Consolas" w:eastAsia="Consolas" w:hAnsi="Consolas"/>
          <w:color w:val="D4D4D4"/>
          <w:sz w:val="18"/>
          <w:szCs w:val="18"/>
        </w:rPr>
        <w:br/>
        <w:t xml:space="preserve">│</w:t>
      </w:r>
      <w:r>
        <w:rPr>
          <w:rFonts w:ascii="Consolas" w:cs="Consolas" w:eastAsia="Consolas" w:hAnsi="Consolas"/>
          <w:color w:val="D4D4D4"/>
          <w:sz w:val="18"/>
          <w:szCs w:val="18"/>
        </w:rPr>
        <w:br/>
        <w:t xml:space="preserve">├── hal/                             # L1</w:t>
      </w:r>
      <w:r>
        <w:rPr>
          <w:rFonts w:ascii="Consolas" w:cs="Consolas" w:eastAsia="Consolas" w:hAnsi="Consolas"/>
          <w:color w:val="D4D4D4"/>
          <w:sz w:val="18"/>
          <w:szCs w:val="18"/>
        </w:rPr>
        <w:br/>
        <w:t xml:space="preserve">│   ├── gpio/  ├── uart/  ├── spi/  ├── i2c/  ├── adc/  ├── pwm/</w:t>
      </w:r>
      <w:r>
        <w:rPr>
          <w:rFonts w:ascii="Consolas" w:cs="Consolas" w:eastAsia="Consolas" w:hAnsi="Consolas"/>
          <w:color w:val="D4D4D4"/>
          <w:sz w:val="18"/>
          <w:szCs w:val="18"/>
        </w:rPr>
        <w:br/>
        <w:t xml:space="preserve">│   ├── timer/  ├── flash/  ├── nvs/  └── rtc_hal/</w:t>
      </w:r>
      <w:r>
        <w:rPr>
          <w:rFonts w:ascii="Consolas" w:cs="Consolas" w:eastAsia="Consolas" w:hAnsi="Consolas"/>
          <w:color w:val="D4D4D4"/>
          <w:sz w:val="18"/>
          <w:szCs w:val="18"/>
        </w:rPr>
        <w:br/>
        <w:t xml:space="preserve">│</w:t>
      </w:r>
      <w:r>
        <w:rPr>
          <w:rFonts w:ascii="Consolas" w:cs="Consolas" w:eastAsia="Consolas" w:hAnsi="Consolas"/>
          <w:color w:val="D4D4D4"/>
          <w:sz w:val="18"/>
          <w:szCs w:val="18"/>
        </w:rPr>
        <w:br/>
        <w:t xml:space="preserve">├── drivers/                         # L2</w:t>
      </w:r>
      <w:r>
        <w:rPr>
          <w:rFonts w:ascii="Consolas" w:cs="Consolas" w:eastAsia="Consolas" w:hAnsi="Consolas"/>
          <w:color w:val="D4D4D4"/>
          <w:sz w:val="18"/>
          <w:szCs w:val="18"/>
        </w:rPr>
        <w:br/>
        <w:t xml:space="preserve">│   ├── sim7600/     # 4G + GNSS integre (gps/ retire, voir SS4.5)</w:t>
      </w:r>
      <w:r>
        <w:rPr>
          <w:rFonts w:ascii="Consolas" w:cs="Consolas" w:eastAsia="Consolas" w:hAnsi="Consolas"/>
          <w:color w:val="D4D4D4"/>
          <w:sz w:val="18"/>
          <w:szCs w:val="18"/>
        </w:rPr>
        <w:br/>
        <w:t xml:space="preserve">│   ├── rtc/  ├── rfid/  ├── relay/  ├── battery/  ├── fuel/</w:t>
      </w:r>
      <w:r>
        <w:rPr>
          <w:rFonts w:ascii="Consolas" w:cs="Consolas" w:eastAsia="Consolas" w:hAnsi="Consolas"/>
          <w:color w:val="D4D4D4"/>
          <w:sz w:val="18"/>
          <w:szCs w:val="18"/>
        </w:rPr>
        <w:br/>
        <w:t xml:space="preserve">│   ├── sd/  ├── led/  ├── buzzer/  └── button/</w:t>
      </w:r>
      <w:r>
        <w:rPr>
          <w:rFonts w:ascii="Consolas" w:cs="Consolas" w:eastAsia="Consolas" w:hAnsi="Consolas"/>
          <w:color w:val="D4D4D4"/>
          <w:sz w:val="18"/>
          <w:szCs w:val="18"/>
        </w:rPr>
        <w:br/>
        <w:t xml:space="preserve">│</w:t>
      </w:r>
      <w:r>
        <w:rPr>
          <w:rFonts w:ascii="Consolas" w:cs="Consolas" w:eastAsia="Consolas" w:hAnsi="Consolas"/>
          <w:color w:val="D4D4D4"/>
          <w:sz w:val="18"/>
          <w:szCs w:val="18"/>
        </w:rPr>
        <w:br/>
        <w:t xml:space="preserve">├── managers/                        # L4</w:t>
      </w:r>
      <w:r>
        <w:rPr>
          <w:rFonts w:ascii="Consolas" w:cs="Consolas" w:eastAsia="Consolas" w:hAnsi="Consolas"/>
          <w:color w:val="D4D4D4"/>
          <w:sz w:val="18"/>
          <w:szCs w:val="18"/>
        </w:rPr>
        <w:br/>
        <w:t xml:space="preserve">│   ├── tracking_manager/  ├── authentication_manager/</w:t>
      </w:r>
      <w:r>
        <w:rPr>
          <w:rFonts w:ascii="Consolas" w:cs="Consolas" w:eastAsia="Consolas" w:hAnsi="Consolas"/>
          <w:color w:val="D4D4D4"/>
          <w:sz w:val="18"/>
          <w:szCs w:val="18"/>
        </w:rPr>
        <w:br/>
        <w:t xml:space="preserve">│   ├── relay_manager/  ├── fuel_manager/  ├── telemetry_manager/</w:t>
      </w:r>
      <w:r>
        <w:rPr>
          <w:rFonts w:ascii="Consolas" w:cs="Consolas" w:eastAsia="Consolas" w:hAnsi="Consolas"/>
          <w:color w:val="D4D4D4"/>
          <w:sz w:val="18"/>
          <w:szCs w:val="18"/>
        </w:rPr>
        <w:br/>
        <w:t xml:space="preserve">│   ├── storage_manager/  ├── alert_manager/  ├── ota_manager/</w:t>
      </w:r>
      <w:r>
        <w:rPr>
          <w:rFonts w:ascii="Consolas" w:cs="Consolas" w:eastAsia="Consolas" w:hAnsi="Consolas"/>
          <w:color w:val="D4D4D4"/>
          <w:sz w:val="18"/>
          <w:szCs w:val="18"/>
        </w:rPr>
        <w:br/>
        <w:t xml:space="preserve">│   ├── diagnostics_manager/  └── power_manager/</w:t>
      </w:r>
      <w:r>
        <w:rPr>
          <w:rFonts w:ascii="Consolas" w:cs="Consolas" w:eastAsia="Consolas" w:hAnsi="Consolas"/>
          <w:color w:val="D4D4D4"/>
          <w:sz w:val="18"/>
          <w:szCs w:val="18"/>
        </w:rPr>
        <w:br/>
        <w:t xml:space="preserve">│</w:t>
      </w:r>
      <w:r>
        <w:rPr>
          <w:rFonts w:ascii="Consolas" w:cs="Consolas" w:eastAsia="Consolas" w:hAnsi="Consolas"/>
          <w:color w:val="D4D4D4"/>
          <w:sz w:val="18"/>
          <w:szCs w:val="18"/>
        </w:rPr>
        <w:br/>
        <w:t xml:space="preserve">├── services/                        # L3</w:t>
      </w:r>
      <w:r>
        <w:rPr>
          <w:rFonts w:ascii="Consolas" w:cs="Consolas" w:eastAsia="Consolas" w:hAnsi="Consolas"/>
          <w:color w:val="D4D4D4"/>
          <w:sz w:val="18"/>
          <w:szCs w:val="18"/>
        </w:rPr>
        <w:br/>
        <w:t xml:space="preserve">│   ├── mqtt/            # mqtt_service, payload_builder, topic_router</w:t>
      </w:r>
      <w:r>
        <w:rPr>
          <w:rFonts w:ascii="Consolas" w:cs="Consolas" w:eastAsia="Consolas" w:hAnsi="Consolas"/>
          <w:color w:val="D4D4D4"/>
          <w:sz w:val="18"/>
          <w:szCs w:val="18"/>
        </w:rPr>
        <w:br/>
        <w:t xml:space="preserve">│   ├── network/  ├── telemetry/  ├── authentication/  ├── storage/</w:t>
      </w:r>
      <w:r>
        <w:rPr>
          <w:rFonts w:ascii="Consolas" w:cs="Consolas" w:eastAsia="Consolas" w:hAnsi="Consolas"/>
          <w:color w:val="D4D4D4"/>
          <w:sz w:val="18"/>
          <w:szCs w:val="18"/>
        </w:rPr>
        <w:br/>
        <w:t xml:space="preserve">│   ├── ota/  ├── security/  └── diagnostics/</w:t>
      </w:r>
      <w:r>
        <w:rPr>
          <w:rFonts w:ascii="Consolas" w:cs="Consolas" w:eastAsia="Consolas" w:hAnsi="Consolas"/>
          <w:color w:val="D4D4D4"/>
          <w:sz w:val="18"/>
          <w:szCs w:val="18"/>
        </w:rPr>
        <w:br/>
        <w:t xml:space="preserve">│</w:t>
      </w:r>
      <w:r>
        <w:rPr>
          <w:rFonts w:ascii="Consolas" w:cs="Consolas" w:eastAsia="Consolas" w:hAnsi="Consolas"/>
          <w:color w:val="D4D4D4"/>
          <w:sz w:val="18"/>
          <w:szCs w:val="18"/>
        </w:rPr>
        <w:br/>
        <w:t xml:space="preserve">├── middleware/                      # wrappers de bibliotheques tierces</w:t>
      </w:r>
      <w:r>
        <w:rPr>
          <w:rFonts w:ascii="Consolas" w:cs="Consolas" w:eastAsia="Consolas" w:hAnsi="Consolas"/>
          <w:color w:val="D4D4D4"/>
          <w:sz w:val="18"/>
          <w:szCs w:val="18"/>
        </w:rPr>
        <w:br/>
        <w:t xml:space="preserve">│   ├── json/  ├── tls/  ├── mqtt_client/  ├── filesystem/</w:t>
      </w:r>
      <w:r>
        <w:rPr>
          <w:rFonts w:ascii="Consolas" w:cs="Consolas" w:eastAsia="Consolas" w:hAnsi="Consolas"/>
          <w:color w:val="D4D4D4"/>
          <w:sz w:val="18"/>
          <w:szCs w:val="18"/>
        </w:rPr>
        <w:br/>
        <w:t xml:space="preserve">│   └── certificates/</w:t>
      </w:r>
      <w:r>
        <w:rPr>
          <w:rFonts w:ascii="Consolas" w:cs="Consolas" w:eastAsia="Consolas" w:hAnsi="Consolas"/>
          <w:color w:val="D4D4D4"/>
          <w:sz w:val="18"/>
          <w:szCs w:val="18"/>
        </w:rPr>
        <w:br/>
        <w:t xml:space="preserve">│</w:t>
      </w:r>
      <w:r>
        <w:rPr>
          <w:rFonts w:ascii="Consolas" w:cs="Consolas" w:eastAsia="Consolas" w:hAnsi="Consolas"/>
          <w:color w:val="D4D4D4"/>
          <w:sz w:val="18"/>
          <w:szCs w:val="18"/>
        </w:rPr>
        <w:br/>
        <w:t xml:space="preserve">├── assets/</w:t>
      </w:r>
      <w:r>
        <w:rPr>
          <w:rFonts w:ascii="Consolas" w:cs="Consolas" w:eastAsia="Consolas" w:hAnsi="Consolas"/>
          <w:color w:val="D4D4D4"/>
          <w:sz w:val="18"/>
          <w:szCs w:val="18"/>
        </w:rPr>
        <w:br/>
        <w:t xml:space="preserve">│   ├── certificates/</w:t>
      </w:r>
      <w:r>
        <w:rPr>
          <w:rFonts w:ascii="Consolas" w:cs="Consolas" w:eastAsia="Consolas" w:hAnsi="Consolas"/>
          <w:color w:val="D4D4D4"/>
          <w:sz w:val="18"/>
          <w:szCs w:val="18"/>
        </w:rPr>
        <w:br/>
        <w:t xml:space="preserve">│   └── calibration/     # fuel_calibration.json, adc_curve.json</w:t>
      </w:r>
      <w:r>
        <w:rPr>
          <w:rFonts w:ascii="Consolas" w:cs="Consolas" w:eastAsia="Consolas" w:hAnsi="Consolas"/>
          <w:color w:val="D4D4D4"/>
          <w:sz w:val="18"/>
          <w:szCs w:val="18"/>
        </w:rPr>
        <w:br/>
        <w:t xml:space="preserve">│</w:t>
      </w:r>
      <w:r>
        <w:rPr>
          <w:rFonts w:ascii="Consolas" w:cs="Consolas" w:eastAsia="Consolas" w:hAnsi="Consolas"/>
          <w:color w:val="D4D4D4"/>
          <w:sz w:val="18"/>
          <w:szCs w:val="18"/>
        </w:rPr>
        <w:br/>
        <w:t xml:space="preserve">├── test/</w:t>
      </w:r>
      <w:r>
        <w:rPr>
          <w:rFonts w:ascii="Consolas" w:cs="Consolas" w:eastAsia="Consolas" w:hAnsi="Consolas"/>
          <w:color w:val="D4D4D4"/>
          <w:sz w:val="18"/>
          <w:szCs w:val="18"/>
        </w:rPr>
        <w:br/>
        <w:t xml:space="preserve">│   ├── unit/  ├── integration/  └── mocks/</w:t>
      </w:r>
      <w:r>
        <w:rPr>
          <w:rFonts w:ascii="Consolas" w:cs="Consolas" w:eastAsia="Consolas" w:hAnsi="Consolas"/>
          <w:color w:val="D4D4D4"/>
          <w:sz w:val="18"/>
          <w:szCs w:val="18"/>
        </w:rPr>
        <w:br/>
        <w:t xml:space="preserve">│</w:t>
      </w:r>
      <w:r>
        <w:rPr>
          <w:rFonts w:ascii="Consolas" w:cs="Consolas" w:eastAsia="Consolas" w:hAnsi="Consolas"/>
          <w:color w:val="D4D4D4"/>
          <w:sz w:val="18"/>
          <w:szCs w:val="18"/>
        </w:rPr>
        <w:br/>
        <w:t xml:space="preserve">└── tools/</w:t>
      </w:r>
      <w:r>
        <w:rPr>
          <w:rFonts w:ascii="Consolas" w:cs="Consolas" w:eastAsia="Consolas" w:hAnsi="Consolas"/>
          <w:color w:val="D4D4D4"/>
          <w:sz w:val="18"/>
          <w:szCs w:val="18"/>
        </w:rPr>
        <w:br/>
        <w:t xml:space="preserve">    ├── flash.py  ├── calibration.py  ├── generate_topics.py</w:t>
      </w:r>
      <w:r>
        <w:rPr>
          <w:rFonts w:ascii="Consolas" w:cs="Consolas" w:eastAsia="Consolas" w:hAnsi="Consolas"/>
          <w:color w:val="D4D4D4"/>
          <w:sz w:val="18"/>
          <w:szCs w:val="18"/>
        </w:rPr>
        <w:br/>
        <w:t xml:space="preserve">    ├── generate_docs.py  └── memory_report.py</w:t>
      </w:r>
    </w:p>
    <w:p>
      <w:pPr>
        <w:pBdr>
          <w:left w:val="single" w:color="3E5C76" w:sz="24"/>
        </w:pBdr>
        <w:shd w:fill="EAF1F8" w:val="clear"/>
        <w:spacing w:after="200" w:before="150"/>
        <w:ind w:left="200"/>
      </w:pPr>
      <w:r>
        <w:rPr>
          <w:rFonts w:ascii="Calibri" w:cs="Calibri" w:eastAsia="Calibri" w:hAnsi="Calibri"/>
          <w:b/>
          <w:bCs/>
          <w:color w:val="3E5C76"/>
          <w:sz w:val="20"/>
          <w:szCs w:val="20"/>
        </w:rPr>
        <w:t xml:space="preserve">NOTE — </w:t>
      </w:r>
      <w:r>
        <w:rPr>
          <w:rFonts w:ascii="Calibri" w:cs="Calibri" w:eastAsia="Calibri" w:hAnsi="Calibri"/>
          <w:color w:val="1A1A1A"/>
          <w:sz w:val="20"/>
          <w:szCs w:val="20"/>
        </w:rPr>
        <w:t xml:space="preserve">Ce point était resté explicitement ouvert en v2.0 (§4.1, avertissement). Il est maintenant tranché : chaque composant (ex. system_controller, relay_manager, mqtt) vit dans son propre dossier avec son .h et son .cpp côte à côte — pas d'arborescence include/+src/ miroir. Ce style est cohérent avec un découpage en composants ESP-IDF, chacun pouvant porter son propre CMakeLists.txt.</w:t>
      </w:r>
    </w:p>
    <w:p>
      <w:pPr>
        <w:pStyle w:val="Heading2"/>
        <w:spacing w:after="150" w:before="300"/>
      </w:pPr>
      <w:r>
        <w:t xml:space="preserve">4.2 Rôle de chaque couche (numérotation v2.0 du Document 02)</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000"/>
        <w:gridCol w:w="1400"/>
      </w:tblGrid>
      <w:tr>
        <w:trPr>
          <w:tblHeader/>
        </w:trPr>
        <w:tc>
          <w:tcPr>
            <w:tcW w:type="dxa" w:w="24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Dossier</w:t>
            </w:r>
          </w:p>
        </w:tc>
        <w:tc>
          <w:tcPr>
            <w:tcW w:type="dxa" w:w="16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Couche</w:t>
            </w:r>
          </w:p>
        </w:tc>
        <w:tc>
          <w:tcPr>
            <w:tcW w:type="dxa" w:w="30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Rôle</w:t>
            </w:r>
          </w:p>
        </w:tc>
        <w:tc>
          <w:tcPr>
            <w:tcW w:type="dxa" w:w="14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Ne doit jamais</w:t>
            </w:r>
          </w:p>
        </w:tc>
      </w:tr>
      <w:tr>
        <w:tc>
          <w:tcPr>
            <w:tcW w:type="dxa" w:w="2400"/>
            <w:shd w:fill="FFFFFF" w:val="clear"/>
            <w:tcMar>
              <w:top w:type="dxa" w:w="70"/>
              <w:left w:type="dxa" w:w="100"/>
              <w:bottom w:type="dxa" w:w="70"/>
              <w:right w:type="dxa" w:w="100"/>
            </w:tcMar>
          </w:tcPr>
          <w:p>
            <w:r>
              <w:rPr>
                <w:rFonts w:ascii="Calibri" w:cs="Calibri" w:eastAsia="Calibri" w:hAnsi="Calibri"/>
                <w:sz w:val="19"/>
                <w:szCs w:val="19"/>
              </w:rPr>
              <w:t xml:space="preserve">config/, interfaces/, types/, constants/, utils/ (include/)</w:t>
            </w:r>
          </w:p>
        </w:tc>
        <w:tc>
          <w:tcPr>
            <w:tcW w:type="dxa" w:w="1600"/>
            <w:shd w:fill="FFFFFF" w:val="clear"/>
            <w:tcMar>
              <w:top w:type="dxa" w:w="70"/>
              <w:left w:type="dxa" w:w="100"/>
              <w:bottom w:type="dxa" w:w="70"/>
              <w:right w:type="dxa" w:w="100"/>
            </w:tcMar>
          </w:tcPr>
          <w:p>
            <w:r>
              <w:rPr>
                <w:rFonts w:ascii="Calibri" w:cs="Calibri" w:eastAsia="Calibri" w:hAnsi="Calibri"/>
                <w:sz w:val="19"/>
                <w:szCs w:val="19"/>
              </w:rPr>
              <w:t xml:space="preserve">—</w:t>
            </w:r>
          </w:p>
        </w:tc>
        <w:tc>
          <w:tcPr>
            <w:tcW w:type="dxa" w:w="3000"/>
            <w:shd w:fill="FFFFFF" w:val="clear"/>
            <w:tcMar>
              <w:top w:type="dxa" w:w="70"/>
              <w:left w:type="dxa" w:w="100"/>
              <w:bottom w:type="dxa" w:w="70"/>
              <w:right w:type="dxa" w:w="100"/>
            </w:tcMar>
          </w:tcPr>
          <w:p>
            <w:r>
              <w:rPr>
                <w:rFonts w:ascii="Calibri" w:cs="Calibri" w:eastAsia="Calibri" w:hAnsi="Calibri"/>
                <w:sz w:val="19"/>
                <w:szCs w:val="19"/>
              </w:rPr>
              <w:t xml:space="preserve">Constantes, contrats, structures de données, helpers sans état</w:t>
            </w:r>
          </w:p>
        </w:tc>
        <w:tc>
          <w:tcPr>
            <w:tcW w:type="dxa" w:w="1400"/>
            <w:shd w:fill="FFFFFF" w:val="clear"/>
            <w:tcMar>
              <w:top w:type="dxa" w:w="70"/>
              <w:left w:type="dxa" w:w="100"/>
              <w:bottom w:type="dxa" w:w="70"/>
              <w:right w:type="dxa" w:w="100"/>
            </w:tcMar>
          </w:tcPr>
          <w:p>
            <w:r>
              <w:rPr>
                <w:rFonts w:ascii="Calibri" w:cs="Calibri" w:eastAsia="Calibri" w:hAnsi="Calibri"/>
                <w:sz w:val="19"/>
                <w:szCs w:val="19"/>
              </w:rPr>
              <w:t xml:space="preserve">Contenir de la logique métier ou d'orchestration</w:t>
            </w:r>
          </w:p>
        </w:tc>
      </w:tr>
      <w:tr>
        <w:tc>
          <w:tcPr>
            <w:tcW w:type="dxa" w:w="2400"/>
            <w:shd w:fill="F2F2F2" w:val="clear"/>
            <w:tcMar>
              <w:top w:type="dxa" w:w="70"/>
              <w:left w:type="dxa" w:w="100"/>
              <w:bottom w:type="dxa" w:w="70"/>
              <w:right w:type="dxa" w:w="100"/>
            </w:tcMar>
          </w:tcPr>
          <w:p>
            <w:r>
              <w:rPr>
                <w:rFonts w:ascii="Calibri" w:cs="Calibri" w:eastAsia="Calibri" w:hAnsi="Calibri"/>
                <w:sz w:val="19"/>
                <w:szCs w:val="19"/>
              </w:rPr>
              <w:t xml:space="preserve">app/</w:t>
            </w:r>
          </w:p>
        </w:tc>
        <w:tc>
          <w:tcPr>
            <w:tcW w:type="dxa" w:w="1600"/>
            <w:shd w:fill="F2F2F2" w:val="clear"/>
            <w:tcMar>
              <w:top w:type="dxa" w:w="70"/>
              <w:left w:type="dxa" w:w="100"/>
              <w:bottom w:type="dxa" w:w="70"/>
              <w:right w:type="dxa" w:w="100"/>
            </w:tcMar>
          </w:tcPr>
          <w:p>
            <w:r>
              <w:rPr>
                <w:rFonts w:ascii="Calibri" w:cs="Calibri" w:eastAsia="Calibri" w:hAnsi="Calibri"/>
                <w:sz w:val="19"/>
                <w:szCs w:val="19"/>
              </w:rPr>
              <w:t xml:space="preserve">L5 — Application</w:t>
            </w:r>
          </w:p>
        </w:tc>
        <w:tc>
          <w:tcPr>
            <w:tcW w:type="dxa" w:w="3000"/>
            <w:shd w:fill="F2F2F2" w:val="clear"/>
            <w:tcMar>
              <w:top w:type="dxa" w:w="70"/>
              <w:left w:type="dxa" w:w="100"/>
              <w:bottom w:type="dxa" w:w="70"/>
              <w:right w:type="dxa" w:w="100"/>
            </w:tcMar>
          </w:tcPr>
          <w:p>
            <w:r>
              <w:rPr>
                <w:rFonts w:ascii="Calibri" w:cs="Calibri" w:eastAsia="Calibri" w:hAnsi="Calibri"/>
                <w:sz w:val="19"/>
                <w:szCs w:val="19"/>
              </w:rPr>
              <w:t xml:space="preserve">Point d'entrée, orchestration globale (SystemController, TaskManager, AppStateMachine)</w:t>
            </w:r>
          </w:p>
        </w:tc>
        <w:tc>
          <w:tcPr>
            <w:tcW w:type="dxa" w:w="1400"/>
            <w:shd w:fill="F2F2F2" w:val="clear"/>
            <w:tcMar>
              <w:top w:type="dxa" w:w="70"/>
              <w:left w:type="dxa" w:w="100"/>
              <w:bottom w:type="dxa" w:w="70"/>
              <w:right w:type="dxa" w:w="100"/>
            </w:tcMar>
          </w:tcPr>
          <w:p>
            <w:r>
              <w:rPr>
                <w:rFonts w:ascii="Calibri" w:cs="Calibri" w:eastAsia="Calibri" w:hAnsi="Calibri"/>
                <w:sz w:val="19"/>
                <w:szCs w:val="19"/>
              </w:rPr>
              <w:t xml:space="preserve">Accéder directement à un driver</w:t>
            </w:r>
          </w:p>
        </w:tc>
      </w:tr>
      <w:tr>
        <w:tc>
          <w:tcPr>
            <w:tcW w:type="dxa" w:w="2400"/>
            <w:shd w:fill="FFFFFF" w:val="clear"/>
            <w:tcMar>
              <w:top w:type="dxa" w:w="70"/>
              <w:left w:type="dxa" w:w="100"/>
              <w:bottom w:type="dxa" w:w="70"/>
              <w:right w:type="dxa" w:w="100"/>
            </w:tcMar>
          </w:tcPr>
          <w:p>
            <w:r>
              <w:rPr>
                <w:rFonts w:ascii="Calibri" w:cs="Calibri" w:eastAsia="Calibri" w:hAnsi="Calibri"/>
                <w:sz w:val="19"/>
                <w:szCs w:val="19"/>
              </w:rPr>
              <w:t xml:space="preserve">managers/</w:t>
            </w:r>
          </w:p>
        </w:tc>
        <w:tc>
          <w:tcPr>
            <w:tcW w:type="dxa" w:w="1600"/>
            <w:shd w:fill="FFFFFF" w:val="clear"/>
            <w:tcMar>
              <w:top w:type="dxa" w:w="70"/>
              <w:left w:type="dxa" w:w="100"/>
              <w:bottom w:type="dxa" w:w="70"/>
              <w:right w:type="dxa" w:w="100"/>
            </w:tcMar>
          </w:tcPr>
          <w:p>
            <w:r>
              <w:rPr>
                <w:rFonts w:ascii="Calibri" w:cs="Calibri" w:eastAsia="Calibri" w:hAnsi="Calibri"/>
                <w:sz w:val="19"/>
                <w:szCs w:val="19"/>
              </w:rPr>
              <w:t xml:space="preserve">L4 — Managers</w:t>
            </w:r>
          </w:p>
        </w:tc>
        <w:tc>
          <w:tcPr>
            <w:tcW w:type="dxa" w:w="3000"/>
            <w:shd w:fill="FFFFFF" w:val="clear"/>
            <w:tcMar>
              <w:top w:type="dxa" w:w="70"/>
              <w:left w:type="dxa" w:w="100"/>
              <w:bottom w:type="dxa" w:w="70"/>
              <w:right w:type="dxa" w:w="100"/>
            </w:tcMar>
          </w:tcPr>
          <w:p>
            <w:r>
              <w:rPr>
                <w:rFonts w:ascii="Calibri" w:cs="Calibri" w:eastAsia="Calibri" w:hAnsi="Calibri"/>
                <w:sz w:val="19"/>
                <w:szCs w:val="19"/>
              </w:rPr>
              <w:t xml:space="preserve">Logique métier et décision (ex. RelayManager, FuelManager)</w:t>
            </w:r>
          </w:p>
        </w:tc>
        <w:tc>
          <w:tcPr>
            <w:tcW w:type="dxa" w:w="1400"/>
            <w:shd w:fill="FFFFFF" w:val="clear"/>
            <w:tcMar>
              <w:top w:type="dxa" w:w="70"/>
              <w:left w:type="dxa" w:w="100"/>
              <w:bottom w:type="dxa" w:w="70"/>
              <w:right w:type="dxa" w:w="100"/>
            </w:tcMar>
          </w:tcPr>
          <w:p>
            <w:r>
              <w:rPr>
                <w:rFonts w:ascii="Calibri" w:cs="Calibri" w:eastAsia="Calibri" w:hAnsi="Calibri"/>
                <w:sz w:val="19"/>
                <w:szCs w:val="19"/>
              </w:rPr>
              <w:t xml:space="preserve">Accéder directement à un registre ou bus</w:t>
            </w:r>
          </w:p>
        </w:tc>
      </w:tr>
      <w:tr>
        <w:tc>
          <w:tcPr>
            <w:tcW w:type="dxa" w:w="2400"/>
            <w:shd w:fill="F2F2F2" w:val="clear"/>
            <w:tcMar>
              <w:top w:type="dxa" w:w="70"/>
              <w:left w:type="dxa" w:w="100"/>
              <w:bottom w:type="dxa" w:w="70"/>
              <w:right w:type="dxa" w:w="100"/>
            </w:tcMar>
          </w:tcPr>
          <w:p>
            <w:r>
              <w:rPr>
                <w:rFonts w:ascii="Calibri" w:cs="Calibri" w:eastAsia="Calibri" w:hAnsi="Calibri"/>
                <w:sz w:val="19"/>
                <w:szCs w:val="19"/>
              </w:rPr>
              <w:t xml:space="preserve">services/</w:t>
            </w:r>
          </w:p>
        </w:tc>
        <w:tc>
          <w:tcPr>
            <w:tcW w:type="dxa" w:w="1600"/>
            <w:shd w:fill="F2F2F2" w:val="clear"/>
            <w:tcMar>
              <w:top w:type="dxa" w:w="70"/>
              <w:left w:type="dxa" w:w="100"/>
              <w:bottom w:type="dxa" w:w="70"/>
              <w:right w:type="dxa" w:w="100"/>
            </w:tcMar>
          </w:tcPr>
          <w:p>
            <w:r>
              <w:rPr>
                <w:rFonts w:ascii="Calibri" w:cs="Calibri" w:eastAsia="Calibri" w:hAnsi="Calibri"/>
                <w:sz w:val="19"/>
                <w:szCs w:val="19"/>
              </w:rPr>
              <w:t xml:space="preserve">L3 — Services</w:t>
            </w:r>
          </w:p>
        </w:tc>
        <w:tc>
          <w:tcPr>
            <w:tcW w:type="dxa" w:w="3000"/>
            <w:shd w:fill="F2F2F2" w:val="clear"/>
            <w:tcMar>
              <w:top w:type="dxa" w:w="70"/>
              <w:left w:type="dxa" w:w="100"/>
              <w:bottom w:type="dxa" w:w="70"/>
              <w:right w:type="dxa" w:w="100"/>
            </w:tcMar>
          </w:tcPr>
          <w:p>
            <w:r>
              <w:rPr>
                <w:rFonts w:ascii="Calibri" w:cs="Calibri" w:eastAsia="Calibri" w:hAnsi="Calibri"/>
                <w:sz w:val="19"/>
                <w:szCs w:val="19"/>
              </w:rPr>
              <w:t xml:space="preserve">Connectivité et fonctions transverses (réseau, MQTT, télémétrie, OTA, sécurité, diagnostics)</w:t>
            </w:r>
          </w:p>
        </w:tc>
        <w:tc>
          <w:tcPr>
            <w:tcW w:type="dxa" w:w="1400"/>
            <w:shd w:fill="F2F2F2" w:val="clear"/>
            <w:tcMar>
              <w:top w:type="dxa" w:w="70"/>
              <w:left w:type="dxa" w:w="100"/>
              <w:bottom w:type="dxa" w:w="70"/>
              <w:right w:type="dxa" w:w="100"/>
            </w:tcMar>
          </w:tcPr>
          <w:p>
            <w:r>
              <w:rPr>
                <w:rFonts w:ascii="Calibri" w:cs="Calibri" w:eastAsia="Calibri" w:hAnsi="Calibri"/>
                <w:sz w:val="19"/>
                <w:szCs w:val="19"/>
              </w:rPr>
              <w:t xml:space="preserve">Contenir une logique d'autorisation véhicule</w:t>
            </w:r>
          </w:p>
        </w:tc>
      </w:tr>
      <w:tr>
        <w:tc>
          <w:tcPr>
            <w:tcW w:type="dxa" w:w="2400"/>
            <w:shd w:fill="FFFFFF" w:val="clear"/>
            <w:tcMar>
              <w:top w:type="dxa" w:w="70"/>
              <w:left w:type="dxa" w:w="100"/>
              <w:bottom w:type="dxa" w:w="70"/>
              <w:right w:type="dxa" w:w="100"/>
            </w:tcMar>
          </w:tcPr>
          <w:p>
            <w:r>
              <w:rPr>
                <w:rFonts w:ascii="Calibri" w:cs="Calibri" w:eastAsia="Calibri" w:hAnsi="Calibri"/>
                <w:sz w:val="19"/>
                <w:szCs w:val="19"/>
              </w:rPr>
              <w:t xml:space="preserve">drivers/</w:t>
            </w:r>
          </w:p>
        </w:tc>
        <w:tc>
          <w:tcPr>
            <w:tcW w:type="dxa" w:w="1600"/>
            <w:shd w:fill="FFFFFF" w:val="clear"/>
            <w:tcMar>
              <w:top w:type="dxa" w:w="70"/>
              <w:left w:type="dxa" w:w="100"/>
              <w:bottom w:type="dxa" w:w="70"/>
              <w:right w:type="dxa" w:w="100"/>
            </w:tcMar>
          </w:tcPr>
          <w:p>
            <w:r>
              <w:rPr>
                <w:rFonts w:ascii="Calibri" w:cs="Calibri" w:eastAsia="Calibri" w:hAnsi="Calibri"/>
                <w:sz w:val="19"/>
                <w:szCs w:val="19"/>
              </w:rPr>
              <w:t xml:space="preserve">L2 — Drivers</w:t>
            </w:r>
          </w:p>
        </w:tc>
        <w:tc>
          <w:tcPr>
            <w:tcW w:type="dxa" w:w="3000"/>
            <w:shd w:fill="FFFFFF" w:val="clear"/>
            <w:tcMar>
              <w:top w:type="dxa" w:w="70"/>
              <w:left w:type="dxa" w:w="100"/>
              <w:bottom w:type="dxa" w:w="70"/>
              <w:right w:type="dxa" w:w="100"/>
            </w:tcMar>
          </w:tcPr>
          <w:p>
            <w:r>
              <w:rPr>
                <w:rFonts w:ascii="Calibri" w:cs="Calibri" w:eastAsia="Calibri" w:hAnsi="Calibri"/>
                <w:sz w:val="19"/>
                <w:szCs w:val="19"/>
              </w:rPr>
              <w:t xml:space="preserve">Pilote un périphérique précis en s'appuyant sur hal/</w:t>
            </w:r>
          </w:p>
        </w:tc>
        <w:tc>
          <w:tcPr>
            <w:tcW w:type="dxa" w:w="1400"/>
            <w:shd w:fill="FFFFFF" w:val="clear"/>
            <w:tcMar>
              <w:top w:type="dxa" w:w="70"/>
              <w:left w:type="dxa" w:w="100"/>
              <w:bottom w:type="dxa" w:w="70"/>
              <w:right w:type="dxa" w:w="100"/>
            </w:tcMar>
          </w:tcPr>
          <w:p>
            <w:r>
              <w:rPr>
                <w:rFonts w:ascii="Calibri" w:cs="Calibri" w:eastAsia="Calibri" w:hAnsi="Calibri"/>
                <w:sz w:val="19"/>
                <w:szCs w:val="19"/>
              </w:rPr>
              <w:t xml:space="preserve">Contenir une décision métier</w:t>
            </w:r>
          </w:p>
        </w:tc>
      </w:tr>
      <w:tr>
        <w:tc>
          <w:tcPr>
            <w:tcW w:type="dxa" w:w="2400"/>
            <w:shd w:fill="F2F2F2" w:val="clear"/>
            <w:tcMar>
              <w:top w:type="dxa" w:w="70"/>
              <w:left w:type="dxa" w:w="100"/>
              <w:bottom w:type="dxa" w:w="70"/>
              <w:right w:type="dxa" w:w="100"/>
            </w:tcMar>
          </w:tcPr>
          <w:p>
            <w:r>
              <w:rPr>
                <w:rFonts w:ascii="Calibri" w:cs="Calibri" w:eastAsia="Calibri" w:hAnsi="Calibri"/>
                <w:sz w:val="19"/>
                <w:szCs w:val="19"/>
              </w:rPr>
              <w:t xml:space="preserve">hal/</w:t>
            </w:r>
          </w:p>
        </w:tc>
        <w:tc>
          <w:tcPr>
            <w:tcW w:type="dxa" w:w="1600"/>
            <w:shd w:fill="F2F2F2" w:val="clear"/>
            <w:tcMar>
              <w:top w:type="dxa" w:w="70"/>
              <w:left w:type="dxa" w:w="100"/>
              <w:bottom w:type="dxa" w:w="70"/>
              <w:right w:type="dxa" w:w="100"/>
            </w:tcMar>
          </w:tcPr>
          <w:p>
            <w:r>
              <w:rPr>
                <w:rFonts w:ascii="Calibri" w:cs="Calibri" w:eastAsia="Calibri" w:hAnsi="Calibri"/>
                <w:sz w:val="19"/>
                <w:szCs w:val="19"/>
              </w:rPr>
              <w:t xml:space="preserve">L1 — HAL</w:t>
            </w:r>
          </w:p>
        </w:tc>
        <w:tc>
          <w:tcPr>
            <w:tcW w:type="dxa" w:w="3000"/>
            <w:shd w:fill="F2F2F2" w:val="clear"/>
            <w:tcMar>
              <w:top w:type="dxa" w:w="70"/>
              <w:left w:type="dxa" w:w="100"/>
              <w:bottom w:type="dxa" w:w="70"/>
              <w:right w:type="dxa" w:w="100"/>
            </w:tcMar>
          </w:tcPr>
          <w:p>
            <w:r>
              <w:rPr>
                <w:rFonts w:ascii="Calibri" w:cs="Calibri" w:eastAsia="Calibri" w:hAnsi="Calibri"/>
                <w:sz w:val="19"/>
                <w:szCs w:val="19"/>
              </w:rPr>
              <w:t xml:space="preserve">Wrappers génériques et réutilisables des bus/périphériques ESP-IDF, sans connaissance du périphérique final</w:t>
            </w:r>
          </w:p>
        </w:tc>
        <w:tc>
          <w:tcPr>
            <w:tcW w:type="dxa" w:w="1400"/>
            <w:shd w:fill="F2F2F2" w:val="clear"/>
            <w:tcMar>
              <w:top w:type="dxa" w:w="70"/>
              <w:left w:type="dxa" w:w="100"/>
              <w:bottom w:type="dxa" w:w="70"/>
              <w:right w:type="dxa" w:w="100"/>
            </w:tcMar>
          </w:tcPr>
          <w:p>
            <w:r>
              <w:rPr>
                <w:rFonts w:ascii="Calibri" w:cs="Calibri" w:eastAsia="Calibri" w:hAnsi="Calibri"/>
                <w:sz w:val="19"/>
                <w:szCs w:val="19"/>
              </w:rPr>
              <w:t xml:space="preserve">Connaître l'existence d'un GPS, d'un RFID ou d'un relais</w:t>
            </w:r>
          </w:p>
        </w:tc>
      </w:tr>
      <w:tr>
        <w:tc>
          <w:tcPr>
            <w:tcW w:type="dxa" w:w="2400"/>
            <w:shd w:fill="FFFFFF" w:val="clear"/>
            <w:tcMar>
              <w:top w:type="dxa" w:w="70"/>
              <w:left w:type="dxa" w:w="100"/>
              <w:bottom w:type="dxa" w:w="70"/>
              <w:right w:type="dxa" w:w="100"/>
            </w:tcMar>
          </w:tcPr>
          <w:p>
            <w:r>
              <w:rPr>
                <w:rFonts w:ascii="Calibri" w:cs="Calibri" w:eastAsia="Calibri" w:hAnsi="Calibri"/>
                <w:sz w:val="19"/>
                <w:szCs w:val="19"/>
              </w:rPr>
              <w:t xml:space="preserve">core/</w:t>
            </w:r>
          </w:p>
        </w:tc>
        <w:tc>
          <w:tcPr>
            <w:tcW w:type="dxa" w:w="1600"/>
            <w:shd w:fill="FFFFFF" w:val="clear"/>
            <w:tcMar>
              <w:top w:type="dxa" w:w="70"/>
              <w:left w:type="dxa" w:w="100"/>
              <w:bottom w:type="dxa" w:w="70"/>
              <w:right w:type="dxa" w:w="100"/>
            </w:tcMar>
          </w:tcPr>
          <w:p>
            <w:r>
              <w:rPr>
                <w:rFonts w:ascii="Calibri" w:cs="Calibri" w:eastAsia="Calibri" w:hAnsi="Calibri"/>
                <w:sz w:val="19"/>
                <w:szCs w:val="19"/>
              </w:rPr>
              <w:t xml:space="preserve">L0 — Core &amp; Utilities</w:t>
            </w:r>
          </w:p>
        </w:tc>
        <w:tc>
          <w:tcPr>
            <w:tcW w:type="dxa" w:w="3000"/>
            <w:shd w:fill="FFFFFF" w:val="clear"/>
            <w:tcMar>
              <w:top w:type="dxa" w:w="70"/>
              <w:left w:type="dxa" w:w="100"/>
              <w:bottom w:type="dxa" w:w="70"/>
              <w:right w:type="dxa" w:w="100"/>
            </w:tcMar>
          </w:tcPr>
          <w:p>
            <w:r>
              <w:rPr>
                <w:rFonts w:ascii="Calibri" w:cs="Calibri" w:eastAsia="Calibri" w:hAnsi="Calibri"/>
                <w:sz w:val="19"/>
                <w:szCs w:val="19"/>
              </w:rPr>
              <w:t xml:space="preserve">Ordonnancement, résilience, observabilité (Scheduler, Watchdog, Logger, EventBus, Diagnostics, Memory, Power, ErrorHandler)</w:t>
            </w:r>
          </w:p>
        </w:tc>
        <w:tc>
          <w:tcPr>
            <w:tcW w:type="dxa" w:w="1400"/>
            <w:shd w:fill="FFFFFF" w:val="clear"/>
            <w:tcMar>
              <w:top w:type="dxa" w:w="70"/>
              <w:left w:type="dxa" w:w="100"/>
              <w:bottom w:type="dxa" w:w="70"/>
              <w:right w:type="dxa" w:w="100"/>
            </w:tcMar>
          </w:tcPr>
          <w:p>
            <w:r>
              <w:rPr>
                <w:rFonts w:ascii="Calibri" w:cs="Calibri" w:eastAsia="Calibri" w:hAnsi="Calibri"/>
                <w:sz w:val="19"/>
                <w:szCs w:val="19"/>
              </w:rPr>
              <w:t xml:space="preserve">Contenir de la logique métier</w:t>
            </w:r>
          </w:p>
        </w:tc>
      </w:tr>
      <w:tr>
        <w:tc>
          <w:tcPr>
            <w:tcW w:type="dxa" w:w="2400"/>
            <w:shd w:fill="F2F2F2" w:val="clear"/>
            <w:tcMar>
              <w:top w:type="dxa" w:w="70"/>
              <w:left w:type="dxa" w:w="100"/>
              <w:bottom w:type="dxa" w:w="70"/>
              <w:right w:type="dxa" w:w="100"/>
            </w:tcMar>
          </w:tcPr>
          <w:p>
            <w:r>
              <w:rPr>
                <w:rFonts w:ascii="Calibri" w:cs="Calibri" w:eastAsia="Calibri" w:hAnsi="Calibri"/>
                <w:sz w:val="19"/>
                <w:szCs w:val="19"/>
              </w:rPr>
              <w:t xml:space="preserve">middleware/</w:t>
            </w:r>
          </w:p>
        </w:tc>
        <w:tc>
          <w:tcPr>
            <w:tcW w:type="dxa" w:w="1600"/>
            <w:shd w:fill="F2F2F2" w:val="clear"/>
            <w:tcMar>
              <w:top w:type="dxa" w:w="70"/>
              <w:left w:type="dxa" w:w="100"/>
              <w:bottom w:type="dxa" w:w="70"/>
              <w:right w:type="dxa" w:w="100"/>
            </w:tcMar>
          </w:tcPr>
          <w:p>
            <w:r>
              <w:rPr>
                <w:rFonts w:ascii="Calibri" w:cs="Calibri" w:eastAsia="Calibri" w:hAnsi="Calibri"/>
                <w:sz w:val="19"/>
                <w:szCs w:val="19"/>
              </w:rPr>
              <w:t xml:space="preserve">transverse</w:t>
            </w:r>
          </w:p>
        </w:tc>
        <w:tc>
          <w:tcPr>
            <w:tcW w:type="dxa" w:w="3000"/>
            <w:shd w:fill="F2F2F2" w:val="clear"/>
            <w:tcMar>
              <w:top w:type="dxa" w:w="70"/>
              <w:left w:type="dxa" w:w="100"/>
              <w:bottom w:type="dxa" w:w="70"/>
              <w:right w:type="dxa" w:w="100"/>
            </w:tcMar>
          </w:tcPr>
          <w:p>
            <w:r>
              <w:rPr>
                <w:rFonts w:ascii="Calibri" w:cs="Calibri" w:eastAsia="Calibri" w:hAnsi="Calibri"/>
                <w:sz w:val="19"/>
                <w:szCs w:val="19"/>
              </w:rPr>
              <w:t xml:space="preserve">Wrappers de bibliothèques tierces (json, tls, mqtt_client, filesystem, certificates)</w:t>
            </w:r>
          </w:p>
        </w:tc>
        <w:tc>
          <w:tcPr>
            <w:tcW w:type="dxa" w:w="1400"/>
            <w:shd w:fill="F2F2F2" w:val="clear"/>
            <w:tcMar>
              <w:top w:type="dxa" w:w="70"/>
              <w:left w:type="dxa" w:w="100"/>
              <w:bottom w:type="dxa" w:w="70"/>
              <w:right w:type="dxa" w:w="100"/>
            </w:tcMar>
          </w:tcPr>
          <w:p>
            <w:r>
              <w:rPr>
                <w:rFonts w:ascii="Calibri" w:cs="Calibri" w:eastAsia="Calibri" w:hAnsi="Calibri"/>
                <w:sz w:val="19"/>
                <w:szCs w:val="19"/>
              </w:rPr>
              <w:t xml:space="preserve">Contenir une implémentation métier concrète</w:t>
            </w:r>
          </w:p>
        </w:tc>
      </w:tr>
    </w:tbl>
    <w:p>
      <w:pPr>
        <w:pStyle w:val="Heading2"/>
        <w:spacing w:after="150" w:before="300"/>
      </w:pPr>
      <w:r>
        <w:t xml:space="preserve">4.3 Interfaces obligatoires (include/interfaces/)</w:t>
      </w:r>
    </w:p>
    <w:p>
      <w:pPr>
        <w:spacing w:after="160"/>
      </w:pPr>
      <w:r>
        <w:rPr>
          <w:rFonts w:ascii="Calibri" w:cs="Calibri" w:eastAsia="Calibri" w:hAnsi="Calibri"/>
          <w:sz w:val="21"/>
          <w:szCs w:val="21"/>
        </w:rPr>
        <w:t xml:space="preserve">Tout nouveau driver, service ou manager implémente l'interface correspondante avant toute logique spécifique. S'y ajoutent trois interfaces pour le pattern EventBus (publication/souscription), utilisées par tout composant qui émet ou consomme des événements système.</w:t>
      </w:r>
    </w:p>
    <w:p>
      <w:pPr>
        <w:pBdr>
          <w:top w:val="single" w:color="1E1E1E" w:sz="2"/>
          <w:bottom w:val="single" w:color="1E1E1E" w:sz="2"/>
          <w:left w:val="single" w:color="1E1E1E" w:sz="2"/>
          <w:right w:val="single" w:color="1E1E1E" w:sz="2"/>
        </w:pBdr>
        <w:shd w:fill="1E1E1E" w:val="clear"/>
        <w:spacing w:after="200" w:before="120"/>
      </w:pPr>
      <w:r>
        <w:rPr>
          <w:rFonts w:ascii="Consolas" w:cs="Consolas" w:eastAsia="Consolas" w:hAnsi="Consolas"/>
          <w:color w:val="D4D4D4"/>
          <w:sz w:val="18"/>
          <w:szCs w:val="18"/>
        </w:rPr>
        <w:t xml:space="preserve">// include/interfaces/idriver.h</w:t>
      </w:r>
      <w:r>
        <w:rPr>
          <w:rFonts w:ascii="Consolas" w:cs="Consolas" w:eastAsia="Consolas" w:hAnsi="Consolas"/>
          <w:color w:val="D4D4D4"/>
          <w:sz w:val="18"/>
          <w:szCs w:val="18"/>
        </w:rPr>
        <w:br/>
        <w:t xml:space="preserve">class IDriver {</w:t>
      </w:r>
      <w:r>
        <w:rPr>
          <w:rFonts w:ascii="Consolas" w:cs="Consolas" w:eastAsia="Consolas" w:hAnsi="Consolas"/>
          <w:color w:val="D4D4D4"/>
          <w:sz w:val="18"/>
          <w:szCs w:val="18"/>
        </w:rPr>
        <w:br/>
        <w:t xml:space="preserve">public:</w:t>
      </w:r>
      <w:r>
        <w:rPr>
          <w:rFonts w:ascii="Consolas" w:cs="Consolas" w:eastAsia="Consolas" w:hAnsi="Consolas"/>
          <w:color w:val="D4D4D4"/>
          <w:sz w:val="18"/>
          <w:szCs w:val="18"/>
        </w:rPr>
        <w:br/>
        <w:t xml:space="preserve">    virtual ~IDriver() = default;</w:t>
      </w:r>
      <w:r>
        <w:rPr>
          <w:rFonts w:ascii="Consolas" w:cs="Consolas" w:eastAsia="Consolas" w:hAnsi="Consolas"/>
          <w:color w:val="D4D4D4"/>
          <w:sz w:val="18"/>
          <w:szCs w:val="18"/>
        </w:rPr>
        <w:br/>
        <w:t xml:space="preserve">    virtual DriverStatus init() = 0;</w:t>
      </w:r>
      <w:r>
        <w:rPr>
          <w:rFonts w:ascii="Consolas" w:cs="Consolas" w:eastAsia="Consolas" w:hAnsi="Consolas"/>
          <w:color w:val="D4D4D4"/>
          <w:sz w:val="18"/>
          <w:szCs w:val="18"/>
        </w:rPr>
        <w:br/>
        <w:t xml:space="preserve">    virtual DriverStatus poll() = 0;</w:t>
      </w:r>
      <w:r>
        <w:rPr>
          <w:rFonts w:ascii="Consolas" w:cs="Consolas" w:eastAsia="Consolas" w:hAnsi="Consolas"/>
          <w:color w:val="D4D4D4"/>
          <w:sz w:val="18"/>
          <w:szCs w:val="18"/>
        </w:rPr>
        <w:br/>
        <w:t xml:space="preserve">    virtual bool isHealthy() const = 0;</w:t>
      </w:r>
      <w:r>
        <w:rPr>
          <w:rFonts w:ascii="Consolas" w:cs="Consolas" w:eastAsia="Consolas" w:hAnsi="Consolas"/>
          <w:color w:val="D4D4D4"/>
          <w:sz w:val="18"/>
          <w:szCs w:val="18"/>
        </w:rPr>
        <w:br/>
        <w:t xml:space="preserve">    virtual void reset() = 0;</w:t>
      </w:r>
      <w:r>
        <w:rPr>
          <w:rFonts w:ascii="Consolas" w:cs="Consolas" w:eastAsia="Consolas" w:hAnsi="Consolas"/>
          <w:color w:val="D4D4D4"/>
          <w:sz w:val="18"/>
          <w:szCs w:val="18"/>
        </w:rPr>
        <w:br/>
        <w:t xml:space="preserve">};</w:t>
      </w:r>
      <w:r>
        <w:rPr>
          <w:rFonts w:ascii="Consolas" w:cs="Consolas" w:eastAsia="Consolas" w:hAnsi="Consolas"/>
          <w:color w:val="D4D4D4"/>
          <w:sz w:val="18"/>
          <w:szCs w:val="18"/>
        </w:rPr>
        <w:br/>
        <w:t xml:space="preserve"/>
      </w:r>
      <w:r>
        <w:rPr>
          <w:rFonts w:ascii="Consolas" w:cs="Consolas" w:eastAsia="Consolas" w:hAnsi="Consolas"/>
          <w:color w:val="D4D4D4"/>
          <w:sz w:val="18"/>
          <w:szCs w:val="18"/>
        </w:rPr>
        <w:br/>
        <w:t xml:space="preserve">// include/interfaces/iservice.h</w:t>
      </w:r>
      <w:r>
        <w:rPr>
          <w:rFonts w:ascii="Consolas" w:cs="Consolas" w:eastAsia="Consolas" w:hAnsi="Consolas"/>
          <w:color w:val="D4D4D4"/>
          <w:sz w:val="18"/>
          <w:szCs w:val="18"/>
        </w:rPr>
        <w:br/>
        <w:t xml:space="preserve">class IService {</w:t>
      </w:r>
      <w:r>
        <w:rPr>
          <w:rFonts w:ascii="Consolas" w:cs="Consolas" w:eastAsia="Consolas" w:hAnsi="Consolas"/>
          <w:color w:val="D4D4D4"/>
          <w:sz w:val="18"/>
          <w:szCs w:val="18"/>
        </w:rPr>
        <w:br/>
        <w:t xml:space="preserve">public:</w:t>
      </w:r>
      <w:r>
        <w:rPr>
          <w:rFonts w:ascii="Consolas" w:cs="Consolas" w:eastAsia="Consolas" w:hAnsi="Consolas"/>
          <w:color w:val="D4D4D4"/>
          <w:sz w:val="18"/>
          <w:szCs w:val="18"/>
        </w:rPr>
        <w:br/>
        <w:t xml:space="preserve">    virtual ~IService() = default;</w:t>
      </w:r>
      <w:r>
        <w:rPr>
          <w:rFonts w:ascii="Consolas" w:cs="Consolas" w:eastAsia="Consolas" w:hAnsi="Consolas"/>
          <w:color w:val="D4D4D4"/>
          <w:sz w:val="18"/>
          <w:szCs w:val="18"/>
        </w:rPr>
        <w:br/>
        <w:t xml:space="preserve">    virtual void start() = 0;</w:t>
      </w:r>
      <w:r>
        <w:rPr>
          <w:rFonts w:ascii="Consolas" w:cs="Consolas" w:eastAsia="Consolas" w:hAnsi="Consolas"/>
          <w:color w:val="D4D4D4"/>
          <w:sz w:val="18"/>
          <w:szCs w:val="18"/>
        </w:rPr>
        <w:br/>
        <w:t xml:space="preserve">    virtual void stop() = 0;</w:t>
      </w:r>
      <w:r>
        <w:rPr>
          <w:rFonts w:ascii="Consolas" w:cs="Consolas" w:eastAsia="Consolas" w:hAnsi="Consolas"/>
          <w:color w:val="D4D4D4"/>
          <w:sz w:val="18"/>
          <w:szCs w:val="18"/>
        </w:rPr>
        <w:br/>
        <w:t xml:space="preserve">};</w:t>
      </w:r>
      <w:r>
        <w:rPr>
          <w:rFonts w:ascii="Consolas" w:cs="Consolas" w:eastAsia="Consolas" w:hAnsi="Consolas"/>
          <w:color w:val="D4D4D4"/>
          <w:sz w:val="18"/>
          <w:szCs w:val="18"/>
        </w:rPr>
        <w:br/>
        <w:t xml:space="preserve"/>
      </w:r>
      <w:r>
        <w:rPr>
          <w:rFonts w:ascii="Consolas" w:cs="Consolas" w:eastAsia="Consolas" w:hAnsi="Consolas"/>
          <w:color w:val="D4D4D4"/>
          <w:sz w:val="18"/>
          <w:szCs w:val="18"/>
        </w:rPr>
        <w:br/>
        <w:t xml:space="preserve">// include/interfaces/imanager.h</w:t>
      </w:r>
      <w:r>
        <w:rPr>
          <w:rFonts w:ascii="Consolas" w:cs="Consolas" w:eastAsia="Consolas" w:hAnsi="Consolas"/>
          <w:color w:val="D4D4D4"/>
          <w:sz w:val="18"/>
          <w:szCs w:val="18"/>
        </w:rPr>
        <w:br/>
        <w:t xml:space="preserve">class IManager {</w:t>
      </w:r>
      <w:r>
        <w:rPr>
          <w:rFonts w:ascii="Consolas" w:cs="Consolas" w:eastAsia="Consolas" w:hAnsi="Consolas"/>
          <w:color w:val="D4D4D4"/>
          <w:sz w:val="18"/>
          <w:szCs w:val="18"/>
        </w:rPr>
        <w:br/>
        <w:t xml:space="preserve">public:</w:t>
      </w:r>
      <w:r>
        <w:rPr>
          <w:rFonts w:ascii="Consolas" w:cs="Consolas" w:eastAsia="Consolas" w:hAnsi="Consolas"/>
          <w:color w:val="D4D4D4"/>
          <w:sz w:val="18"/>
          <w:szCs w:val="18"/>
        </w:rPr>
        <w:br/>
        <w:t xml:space="preserve">    virtual ~IManager() = default;</w:t>
      </w:r>
      <w:r>
        <w:rPr>
          <w:rFonts w:ascii="Consolas" w:cs="Consolas" w:eastAsia="Consolas" w:hAnsi="Consolas"/>
          <w:color w:val="D4D4D4"/>
          <w:sz w:val="18"/>
          <w:szCs w:val="18"/>
        </w:rPr>
        <w:br/>
        <w:t xml:space="preserve">    virtual void init() = 0;</w:t>
      </w:r>
      <w:r>
        <w:rPr>
          <w:rFonts w:ascii="Consolas" w:cs="Consolas" w:eastAsia="Consolas" w:hAnsi="Consolas"/>
          <w:color w:val="D4D4D4"/>
          <w:sz w:val="18"/>
          <w:szCs w:val="18"/>
        </w:rPr>
        <w:br/>
        <w:t xml:space="preserve">};</w:t>
      </w:r>
      <w:r>
        <w:rPr>
          <w:rFonts w:ascii="Consolas" w:cs="Consolas" w:eastAsia="Consolas" w:hAnsi="Consolas"/>
          <w:color w:val="D4D4D4"/>
          <w:sz w:val="18"/>
          <w:szCs w:val="18"/>
        </w:rPr>
        <w:br/>
        <w:t xml:space="preserve"/>
      </w:r>
      <w:r>
        <w:rPr>
          <w:rFonts w:ascii="Consolas" w:cs="Consolas" w:eastAsia="Consolas" w:hAnsi="Consolas"/>
          <w:color w:val="D4D4D4"/>
          <w:sz w:val="18"/>
          <w:szCs w:val="18"/>
        </w:rPr>
        <w:br/>
        <w:t xml:space="preserve">// include/interfaces/ievent_listener.h  [NOUVEAU]</w:t>
      </w:r>
      <w:r>
        <w:rPr>
          <w:rFonts w:ascii="Consolas" w:cs="Consolas" w:eastAsia="Consolas" w:hAnsi="Consolas"/>
          <w:color w:val="D4D4D4"/>
          <w:sz w:val="18"/>
          <w:szCs w:val="18"/>
        </w:rPr>
        <w:br/>
        <w:t xml:space="preserve">class IEventListener {</w:t>
      </w:r>
      <w:r>
        <w:rPr>
          <w:rFonts w:ascii="Consolas" w:cs="Consolas" w:eastAsia="Consolas" w:hAnsi="Consolas"/>
          <w:color w:val="D4D4D4"/>
          <w:sz w:val="18"/>
          <w:szCs w:val="18"/>
        </w:rPr>
        <w:br/>
        <w:t xml:space="preserve">public:</w:t>
      </w:r>
      <w:r>
        <w:rPr>
          <w:rFonts w:ascii="Consolas" w:cs="Consolas" w:eastAsia="Consolas" w:hAnsi="Consolas"/>
          <w:color w:val="D4D4D4"/>
          <w:sz w:val="18"/>
          <w:szCs w:val="18"/>
        </w:rPr>
        <w:br/>
        <w:t xml:space="preserve">    virtual ~IEventListener() = default;</w:t>
      </w:r>
      <w:r>
        <w:rPr>
          <w:rFonts w:ascii="Consolas" w:cs="Consolas" w:eastAsia="Consolas" w:hAnsi="Consolas"/>
          <w:color w:val="D4D4D4"/>
          <w:sz w:val="18"/>
          <w:szCs w:val="18"/>
        </w:rPr>
        <w:br/>
        <w:t xml:space="preserve">    virtual void onEvent(const AppEvent&amp; evt) = 0;</w:t>
      </w:r>
      <w:r>
        <w:rPr>
          <w:rFonts w:ascii="Consolas" w:cs="Consolas" w:eastAsia="Consolas" w:hAnsi="Consolas"/>
          <w:color w:val="D4D4D4"/>
          <w:sz w:val="18"/>
          <w:szCs w:val="18"/>
        </w:rPr>
        <w:br/>
        <w:t xml:space="preserve">};</w:t>
      </w:r>
      <w:r>
        <w:rPr>
          <w:rFonts w:ascii="Consolas" w:cs="Consolas" w:eastAsia="Consolas" w:hAnsi="Consolas"/>
          <w:color w:val="D4D4D4"/>
          <w:sz w:val="18"/>
          <w:szCs w:val="18"/>
        </w:rPr>
        <w:br/>
        <w:t xml:space="preserve"/>
      </w:r>
      <w:r>
        <w:rPr>
          <w:rFonts w:ascii="Consolas" w:cs="Consolas" w:eastAsia="Consolas" w:hAnsi="Consolas"/>
          <w:color w:val="D4D4D4"/>
          <w:sz w:val="18"/>
          <w:szCs w:val="18"/>
        </w:rPr>
        <w:br/>
        <w:t xml:space="preserve">// include/interfaces/ipublisher.h  [NOUVEAU]</w:t>
      </w:r>
      <w:r>
        <w:rPr>
          <w:rFonts w:ascii="Consolas" w:cs="Consolas" w:eastAsia="Consolas" w:hAnsi="Consolas"/>
          <w:color w:val="D4D4D4"/>
          <w:sz w:val="18"/>
          <w:szCs w:val="18"/>
        </w:rPr>
        <w:br/>
        <w:t xml:space="preserve">class IPublisher {</w:t>
      </w:r>
      <w:r>
        <w:rPr>
          <w:rFonts w:ascii="Consolas" w:cs="Consolas" w:eastAsia="Consolas" w:hAnsi="Consolas"/>
          <w:color w:val="D4D4D4"/>
          <w:sz w:val="18"/>
          <w:szCs w:val="18"/>
        </w:rPr>
        <w:br/>
        <w:t xml:space="preserve">public:</w:t>
      </w:r>
      <w:r>
        <w:rPr>
          <w:rFonts w:ascii="Consolas" w:cs="Consolas" w:eastAsia="Consolas" w:hAnsi="Consolas"/>
          <w:color w:val="D4D4D4"/>
          <w:sz w:val="18"/>
          <w:szCs w:val="18"/>
        </w:rPr>
        <w:br/>
        <w:t xml:space="preserve">    virtual ~IPublisher() = default;</w:t>
      </w:r>
      <w:r>
        <w:rPr>
          <w:rFonts w:ascii="Consolas" w:cs="Consolas" w:eastAsia="Consolas" w:hAnsi="Consolas"/>
          <w:color w:val="D4D4D4"/>
          <w:sz w:val="18"/>
          <w:szCs w:val="18"/>
        </w:rPr>
        <w:br/>
        <w:t xml:space="preserve">    virtual void publish(const AppEvent&amp; evt) = 0;</w:t>
      </w:r>
      <w:r>
        <w:rPr>
          <w:rFonts w:ascii="Consolas" w:cs="Consolas" w:eastAsia="Consolas" w:hAnsi="Consolas"/>
          <w:color w:val="D4D4D4"/>
          <w:sz w:val="18"/>
          <w:szCs w:val="18"/>
        </w:rPr>
        <w:br/>
        <w:t xml:space="preserve">};</w:t>
      </w:r>
      <w:r>
        <w:rPr>
          <w:rFonts w:ascii="Consolas" w:cs="Consolas" w:eastAsia="Consolas" w:hAnsi="Consolas"/>
          <w:color w:val="D4D4D4"/>
          <w:sz w:val="18"/>
          <w:szCs w:val="18"/>
        </w:rPr>
        <w:br/>
        <w:t xml:space="preserve"/>
      </w:r>
      <w:r>
        <w:rPr>
          <w:rFonts w:ascii="Consolas" w:cs="Consolas" w:eastAsia="Consolas" w:hAnsi="Consolas"/>
          <w:color w:val="D4D4D4"/>
          <w:sz w:val="18"/>
          <w:szCs w:val="18"/>
        </w:rPr>
        <w:br/>
        <w:t xml:space="preserve">// include/interfaces/isubscriber.h  [NOUVEAU]</w:t>
      </w:r>
      <w:r>
        <w:rPr>
          <w:rFonts w:ascii="Consolas" w:cs="Consolas" w:eastAsia="Consolas" w:hAnsi="Consolas"/>
          <w:color w:val="D4D4D4"/>
          <w:sz w:val="18"/>
          <w:szCs w:val="18"/>
        </w:rPr>
        <w:br/>
        <w:t xml:space="preserve">class ISubscriber {</w:t>
      </w:r>
      <w:r>
        <w:rPr>
          <w:rFonts w:ascii="Consolas" w:cs="Consolas" w:eastAsia="Consolas" w:hAnsi="Consolas"/>
          <w:color w:val="D4D4D4"/>
          <w:sz w:val="18"/>
          <w:szCs w:val="18"/>
        </w:rPr>
        <w:br/>
        <w:t xml:space="preserve">public:</w:t>
      </w:r>
      <w:r>
        <w:rPr>
          <w:rFonts w:ascii="Consolas" w:cs="Consolas" w:eastAsia="Consolas" w:hAnsi="Consolas"/>
          <w:color w:val="D4D4D4"/>
          <w:sz w:val="18"/>
          <w:szCs w:val="18"/>
        </w:rPr>
        <w:br/>
        <w:t xml:space="preserve">    virtual ~ISubscriber() = default;</w:t>
      </w:r>
      <w:r>
        <w:rPr>
          <w:rFonts w:ascii="Consolas" w:cs="Consolas" w:eastAsia="Consolas" w:hAnsi="Consolas"/>
          <w:color w:val="D4D4D4"/>
          <w:sz w:val="18"/>
          <w:szCs w:val="18"/>
        </w:rPr>
        <w:br/>
        <w:t xml:space="preserve">    virtual void subscribe(const std::string&amp; topic, IEventListener* listener) = 0;</w:t>
      </w:r>
      <w:r>
        <w:rPr>
          <w:rFonts w:ascii="Consolas" w:cs="Consolas" w:eastAsia="Consolas" w:hAnsi="Consolas"/>
          <w:color w:val="D4D4D4"/>
          <w:sz w:val="18"/>
          <w:szCs w:val="18"/>
        </w:rPr>
        <w:br/>
        <w:t xml:space="preserve">    virtual void unsubscribe(const std::string&amp; topic, IEventListener* listener) = 0;</w:t>
      </w:r>
      <w:r>
        <w:rPr>
          <w:rFonts w:ascii="Consolas" w:cs="Consolas" w:eastAsia="Consolas" w:hAnsi="Consolas"/>
          <w:color w:val="D4D4D4"/>
          <w:sz w:val="18"/>
          <w:szCs w:val="18"/>
        </w:rPr>
        <w:br/>
        <w:t xml:space="preserve">};</w:t>
      </w:r>
    </w:p>
    <w:p>
      <w:pPr>
        <w:pStyle w:val="Heading2"/>
        <w:spacing w:after="150" w:before="300"/>
      </w:pPr>
      <w:r>
        <w:t xml:space="preserve">4.4 include/types/ et include/constants/ [NOUVEAU]</w:t>
      </w:r>
    </w:p>
    <w:p>
      <w:pPr>
        <w:pStyle w:val="ListParagraph"/>
        <w:numPr>
          <w:ilvl w:val="0"/>
          <w:numId w:val="2"/>
        </w:numPr>
        <w:spacing w:after="80"/>
      </w:pPr>
      <w:r>
        <w:rPr>
          <w:rFonts w:ascii="Calibri" w:cs="Calibri" w:eastAsia="Calibri" w:hAnsi="Calibri"/>
          <w:sz w:val="21"/>
          <w:szCs w:val="21"/>
        </w:rPr>
        <w:t xml:space="preserve">types/ : une structure ou un enum par domaine métier (ex. gps_types.h définit GpsData, fuel_types.h définit FuelReading), pour que les managers et services partagent des définitions communes sans dépendre les uns des autres.</w:t>
      </w:r>
    </w:p>
    <w:p>
      <w:pPr>
        <w:pStyle w:val="ListParagraph"/>
        <w:numPr>
          <w:ilvl w:val="0"/>
          <w:numId w:val="2"/>
        </w:numPr>
        <w:spacing w:after="80"/>
      </w:pPr>
      <w:r>
        <w:rPr>
          <w:rFonts w:ascii="Calibri" w:cs="Calibri" w:eastAsia="Calibri" w:hAnsi="Calibri"/>
          <w:sz w:val="21"/>
          <w:szCs w:val="21"/>
        </w:rPr>
        <w:t xml:space="preserve">constants/ : codes d'événements (events.h), codes d'erreur (errors.h), commandes distantes (commands.h, mqtt_events.h), table GPIO→nom logique pour les logs/diagnostics (gpio_map.h, distinct de pin_config.h qui définit les GPIO eux-mêmes), et version.h (numéro de build).</w:t>
      </w:r>
    </w:p>
    <w:p>
      <w:pPr>
        <w:pStyle w:val="Heading2"/>
        <w:spacing w:after="150" w:before="300"/>
      </w:pPr>
      <w:r>
        <w:t xml:space="preserve">4.5 Driver GPS — tranché le 12/07/2026</w:t>
      </w:r>
    </w:p>
    <w:p>
      <w:pPr>
        <w:spacing w:after="160"/>
      </w:pPr>
      <w:r>
        <w:rPr>
          <w:rFonts w:ascii="Calibri" w:cs="Calibri" w:eastAsia="Calibri" w:hAnsi="Calibri"/>
          <w:sz w:val="21"/>
          <w:szCs w:val="21"/>
        </w:rPr>
        <w:t xml:space="preserve">Il n'existe plus de dossier drivers/gps/ ni de gps_driver.h/.cpp. Toute la fonctionnalité GNSS est portée par drivers/sim7600/ (Sim7600Driver, 4G + GPS intégré), conformément à l'UML « Architecture Firmware Finale ». Voir Document 04 §5 pour le détail de l'arbitrage du canal AT partagé entre commandes cellulaires et commandes GNSS.</w:t>
      </w:r>
    </w:p>
    <w:p>
      <w:pPr>
        <w:pStyle w:val="Heading2"/>
        <w:spacing w:after="150" w:before="300"/>
      </w:pPr>
      <w:r>
        <w:t xml:space="preserve">4.6 Livrable attendu</w:t>
      </w:r>
    </w:p>
    <w:p>
      <w:pPr>
        <w:spacing w:after="160"/>
      </w:pPr>
      <w:r>
        <w:rPr>
          <w:rFonts w:ascii="Calibri" w:cs="Calibri" w:eastAsia="Calibri" w:hAnsi="Calibri"/>
          <w:sz w:val="21"/>
          <w:szCs w:val="21"/>
        </w:rPr>
        <w:t xml:space="preserve">Chaque stagiaire doit être capable d'expliquer, pour un périphérique donné (ex. position GNSS), quelle couche fait quoi : hal::uart (L1, bus générique) → Sim7600Driver (L2, driver modem + GNSS intégré, implémente IDriver) → TrackingManager (L4, implémente IManager) → TelemetryManager puis TelemetryService (L4/L3) → MqttService (L3).</w:t>
      </w:r>
    </w:p>
    <w:p>
      <w:pPr>
        <w:pStyle w:val="Heading1"/>
        <w:spacing w:after="200" w:before="400"/>
      </w:pPr>
      <w:r>
        <w:t xml:space="preserve">5. Tâche 5 révisée — Fichiers de configuration (9 fichiers)</w:t>
      </w:r>
    </w:p>
    <w:p>
      <w:pPr>
        <w:spacing w:after="160"/>
      </w:pPr>
      <w:r>
        <w:rPr>
          <w:rFonts w:ascii="Calibri" w:cs="Calibri" w:eastAsia="Calibri" w:hAnsi="Calibri"/>
          <w:sz w:val="21"/>
          <w:szCs w:val="21"/>
        </w:rPr>
        <w:t xml:space="preserve">Emplacement unique : Firmware/include/config/. Règle absolue : chaque fichier ne contient que des constantes, des espaces de noms (namespace) et des commentaires Doxygen — aucune logique, aucune fonction non triviale, aucun état mutable.</w:t>
      </w:r>
    </w:p>
    <w:p>
      <w:pPr>
        <w:pBdr>
          <w:left w:val="single" w:color="C1571F" w:sz="24"/>
        </w:pBdr>
        <w:shd w:fill="FBEAE5" w:val="clear"/>
        <w:spacing w:after="200" w:before="150"/>
        <w:ind w:left="200"/>
      </w:pPr>
      <w:r>
        <w:rPr>
          <w:rFonts w:ascii="Calibri" w:cs="Calibri" w:eastAsia="Calibri" w:hAnsi="Calibri"/>
          <w:b/>
          <w:bCs/>
          <w:color w:val="C1571F"/>
          <w:sz w:val="20"/>
          <w:szCs w:val="20"/>
        </w:rPr>
        <w:t xml:space="preserve">ATTENTION — </w:t>
      </w:r>
      <w:r>
        <w:rPr>
          <w:rFonts w:ascii="Calibri" w:cs="Calibri" w:eastAsia="Calibri" w:hAnsi="Calibri"/>
          <w:color w:val="1A1A1A"/>
          <w:sz w:val="20"/>
          <w:szCs w:val="20"/>
        </w:rPr>
        <w:t xml:space="preserve">board_config.h est abandonné (tranché le 12/07/2026) : l'identité de carte physique n'a pas de fichier dédié tant qu'un besoin réel de distinction multi-carte n'apparaît pas. mqtt_config.h est également retiré ; son contenu est réparti entre network_config.h (hôte/port/keepalive du broker) et mqtt_qos.h (niveaux de QoS).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100"/>
      </w:tblGrid>
      <w:tr>
        <w:trPr>
          <w:tblHeader/>
        </w:trPr>
        <w:tc>
          <w:tcPr>
            <w:tcW w:type="dxa" w:w="19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Fichier</w:t>
            </w:r>
          </w:p>
        </w:tc>
        <w:tc>
          <w:tcPr>
            <w:tcW w:type="dxa" w:w="42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Périmètre précis</w:t>
            </w:r>
          </w:p>
        </w:tc>
        <w:tc>
          <w:tcPr>
            <w:tcW w:type="dxa" w:w="21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Exemple de contenu</w:t>
            </w:r>
          </w:p>
        </w:tc>
      </w:tr>
      <w:tr>
        <w:tc>
          <w:tcPr>
            <w:tcW w:type="dxa" w:w="1900"/>
            <w:shd w:fill="FFFFFF" w:val="clear"/>
            <w:tcMar>
              <w:top w:type="dxa" w:w="70"/>
              <w:left w:type="dxa" w:w="100"/>
              <w:bottom w:type="dxa" w:w="70"/>
              <w:right w:type="dxa" w:w="100"/>
            </w:tcMar>
          </w:tcPr>
          <w:p>
            <w:r>
              <w:rPr>
                <w:rFonts w:ascii="Calibri" w:cs="Calibri" w:eastAsia="Calibri" w:hAnsi="Calibri"/>
                <w:sz w:val="19"/>
                <w:szCs w:val="19"/>
              </w:rPr>
              <w:t xml:space="preserve">pin_config.h</w:t>
            </w:r>
          </w:p>
        </w:tc>
        <w:tc>
          <w:tcPr>
            <w:tcW w:type="dxa" w:w="4200"/>
            <w:shd w:fill="FFFFFF" w:val="clear"/>
            <w:tcMar>
              <w:top w:type="dxa" w:w="70"/>
              <w:left w:type="dxa" w:w="100"/>
              <w:bottom w:type="dxa" w:w="70"/>
              <w:right w:type="dxa" w:w="100"/>
            </w:tcMar>
          </w:tcPr>
          <w:p>
            <w:r>
              <w:rPr>
                <w:rFonts w:ascii="Calibri" w:cs="Calibri" w:eastAsia="Calibri" w:hAnsi="Calibri"/>
                <w:sz w:val="19"/>
                <w:szCs w:val="19"/>
              </w:rPr>
              <w:t xml:space="preserve">Affectation des GPIO — source unique de vérité matérielle (Pinout V4 + arbitrages, voir Document 10)</w:t>
            </w:r>
          </w:p>
        </w:tc>
        <w:tc>
          <w:tcPr>
            <w:tcW w:type="dxa" w:w="2100"/>
            <w:shd w:fill="FFFFFF" w:val="clear"/>
            <w:tcMar>
              <w:top w:type="dxa" w:w="70"/>
              <w:left w:type="dxa" w:w="100"/>
              <w:bottom w:type="dxa" w:w="70"/>
              <w:right w:type="dxa" w:w="100"/>
            </w:tcMar>
          </w:tcPr>
          <w:p>
            <w:r>
              <w:rPr>
                <w:rFonts w:ascii="Calibri" w:cs="Calibri" w:eastAsia="Calibri" w:hAnsi="Calibri"/>
                <w:sz w:val="19"/>
                <w:szCs w:val="19"/>
              </w:rPr>
              <w:t xml:space="preserve">constexpr uint8_t RELAY_CTRL = 12;</w:t>
            </w:r>
          </w:p>
        </w:tc>
      </w:tr>
      <w:tr>
        <w:tc>
          <w:tcPr>
            <w:tcW w:type="dxa" w:w="1900"/>
            <w:shd w:fill="F2F2F2" w:val="clear"/>
            <w:tcMar>
              <w:top w:type="dxa" w:w="70"/>
              <w:left w:type="dxa" w:w="100"/>
              <w:bottom w:type="dxa" w:w="70"/>
              <w:right w:type="dxa" w:w="100"/>
            </w:tcMar>
          </w:tcPr>
          <w:p>
            <w:r>
              <w:rPr>
                <w:rFonts w:ascii="Calibri" w:cs="Calibri" w:eastAsia="Calibri" w:hAnsi="Calibri"/>
                <w:sz w:val="19"/>
                <w:szCs w:val="19"/>
              </w:rPr>
              <w:t xml:space="preserve">hardware_config.h</w:t>
            </w:r>
          </w:p>
        </w:tc>
        <w:tc>
          <w:tcPr>
            <w:tcW w:type="dxa" w:w="4200"/>
            <w:shd w:fill="F2F2F2" w:val="clear"/>
            <w:tcMar>
              <w:top w:type="dxa" w:w="70"/>
              <w:left w:type="dxa" w:w="100"/>
              <w:bottom w:type="dxa" w:w="70"/>
              <w:right w:type="dxa" w:w="100"/>
            </w:tcMar>
          </w:tcPr>
          <w:p>
            <w:r>
              <w:rPr>
                <w:rFonts w:ascii="Calibri" w:cs="Calibri" w:eastAsia="Calibri" w:hAnsi="Calibri"/>
                <w:sz w:val="19"/>
                <w:szCs w:val="19"/>
              </w:rPr>
              <w:t xml:space="preserve">Fréquences de bus, timeouts, paramètres de calibration/filtrage (ADC, I2C, SPI, UART)</w:t>
            </w:r>
          </w:p>
        </w:tc>
        <w:tc>
          <w:tcPr>
            <w:tcW w:type="dxa" w:w="2100"/>
            <w:shd w:fill="F2F2F2" w:val="clear"/>
            <w:tcMar>
              <w:top w:type="dxa" w:w="70"/>
              <w:left w:type="dxa" w:w="100"/>
              <w:bottom w:type="dxa" w:w="70"/>
              <w:right w:type="dxa" w:w="100"/>
            </w:tcMar>
          </w:tcPr>
          <w:p>
            <w:r>
              <w:rPr>
                <w:rFonts w:ascii="Calibri" w:cs="Calibri" w:eastAsia="Calibri" w:hAnsi="Calibri"/>
                <w:sz w:val="19"/>
                <w:szCs w:val="19"/>
              </w:rPr>
              <w:t xml:space="preserve">constexpr uint32_t I2C_FREQUENCY_HZ = 400000;</w:t>
            </w:r>
          </w:p>
        </w:tc>
      </w:tr>
      <w:tr>
        <w:tc>
          <w:tcPr>
            <w:tcW w:type="dxa" w:w="1900"/>
            <w:shd w:fill="FFFFFF" w:val="clear"/>
            <w:tcMar>
              <w:top w:type="dxa" w:w="70"/>
              <w:left w:type="dxa" w:w="100"/>
              <w:bottom w:type="dxa" w:w="70"/>
              <w:right w:type="dxa" w:w="100"/>
            </w:tcMar>
          </w:tcPr>
          <w:p>
            <w:r>
              <w:rPr>
                <w:rFonts w:ascii="Calibri" w:cs="Calibri" w:eastAsia="Calibri" w:hAnsi="Calibri"/>
                <w:sz w:val="19"/>
                <w:szCs w:val="19"/>
              </w:rPr>
              <w:t xml:space="preserve">project_config.h</w:t>
            </w:r>
          </w:p>
        </w:tc>
        <w:tc>
          <w:tcPr>
            <w:tcW w:type="dxa" w:w="4200"/>
            <w:shd w:fill="FFFFFF" w:val="clear"/>
            <w:tcMar>
              <w:top w:type="dxa" w:w="70"/>
              <w:left w:type="dxa" w:w="100"/>
              <w:bottom w:type="dxa" w:w="70"/>
              <w:right w:type="dxa" w:w="100"/>
            </w:tcMar>
          </w:tcPr>
          <w:p>
            <w:r>
              <w:rPr>
                <w:rFonts w:ascii="Calibri" w:cs="Calibri" w:eastAsia="Calibri" w:hAnsi="Calibri"/>
                <w:sz w:val="19"/>
                <w:szCs w:val="19"/>
              </w:rPr>
              <w:t xml:space="preserve">Version firmware, indicateurs de fonctionnalité (feature flags), identifiant de préfixe device</w:t>
            </w:r>
          </w:p>
        </w:tc>
        <w:tc>
          <w:tcPr>
            <w:tcW w:type="dxa" w:w="2100"/>
            <w:shd w:fill="FFFFFF" w:val="clear"/>
            <w:tcMar>
              <w:top w:type="dxa" w:w="70"/>
              <w:left w:type="dxa" w:w="100"/>
              <w:bottom w:type="dxa" w:w="70"/>
              <w:right w:type="dxa" w:w="100"/>
            </w:tcMar>
          </w:tcPr>
          <w:p>
            <w:r>
              <w:rPr>
                <w:rFonts w:ascii="Calibri" w:cs="Calibri" w:eastAsia="Calibri" w:hAnsi="Calibri"/>
                <w:sz w:val="19"/>
                <w:szCs w:val="19"/>
              </w:rPr>
              <w:t xml:space="preserve">constexpr const char* FIRMWARE_VERSION = "1.0.0";</w:t>
            </w:r>
          </w:p>
        </w:tc>
      </w:tr>
      <w:tr>
        <w:tc>
          <w:tcPr>
            <w:tcW w:type="dxa" w:w="1900"/>
            <w:shd w:fill="F2F2F2" w:val="clear"/>
            <w:tcMar>
              <w:top w:type="dxa" w:w="70"/>
              <w:left w:type="dxa" w:w="100"/>
              <w:bottom w:type="dxa" w:w="70"/>
              <w:right w:type="dxa" w:w="100"/>
            </w:tcMar>
          </w:tcPr>
          <w:p>
            <w:r>
              <w:rPr>
                <w:rFonts w:ascii="Calibri" w:cs="Calibri" w:eastAsia="Calibri" w:hAnsi="Calibri"/>
                <w:sz w:val="19"/>
                <w:szCs w:val="19"/>
              </w:rPr>
              <w:t xml:space="preserve">network_config.h</w:t>
            </w:r>
          </w:p>
        </w:tc>
        <w:tc>
          <w:tcPr>
            <w:tcW w:type="dxa" w:w="4200"/>
            <w:shd w:fill="F2F2F2" w:val="clear"/>
            <w:tcMar>
              <w:top w:type="dxa" w:w="70"/>
              <w:left w:type="dxa" w:w="100"/>
              <w:bottom w:type="dxa" w:w="70"/>
              <w:right w:type="dxa" w:w="100"/>
            </w:tcMar>
          </w:tcPr>
          <w:p>
            <w:r>
              <w:rPr>
                <w:rFonts w:ascii="Calibri" w:cs="Calibri" w:eastAsia="Calibri" w:hAnsi="Calibri"/>
                <w:sz w:val="19"/>
                <w:szCs w:val="19"/>
              </w:rPr>
              <w:t xml:space="preserve">Paramètres réseau génériques (APN, timeouts FSM, back-off) ET connexion broker MQTT (hôte, port, keepalive) [PÉRIMÈTRE ÉLARGI depuis mqtt_config.h]</w:t>
            </w:r>
          </w:p>
        </w:tc>
        <w:tc>
          <w:tcPr>
            <w:tcW w:type="dxa" w:w="2100"/>
            <w:shd w:fill="F2F2F2" w:val="clear"/>
            <w:tcMar>
              <w:top w:type="dxa" w:w="70"/>
              <w:left w:type="dxa" w:w="100"/>
              <w:bottom w:type="dxa" w:w="70"/>
              <w:right w:type="dxa" w:w="100"/>
            </w:tcMar>
          </w:tcPr>
          <w:p>
            <w:r>
              <w:rPr>
                <w:rFonts w:ascii="Calibri" w:cs="Calibri" w:eastAsia="Calibri" w:hAnsi="Calibri"/>
                <w:sz w:val="19"/>
                <w:szCs w:val="19"/>
              </w:rPr>
              <w:t xml:space="preserve">constexpr const char* MQTT_BROKER_HOST = "mqtt.fortico.example";</w:t>
            </w:r>
          </w:p>
        </w:tc>
      </w:tr>
      <w:tr>
        <w:tc>
          <w:tcPr>
            <w:tcW w:type="dxa" w:w="1900"/>
            <w:shd w:fill="FFFFFF" w:val="clear"/>
            <w:tcMar>
              <w:top w:type="dxa" w:w="70"/>
              <w:left w:type="dxa" w:w="100"/>
              <w:bottom w:type="dxa" w:w="70"/>
              <w:right w:type="dxa" w:w="100"/>
            </w:tcMar>
          </w:tcPr>
          <w:p>
            <w:r>
              <w:rPr>
                <w:rFonts w:ascii="Calibri" w:cs="Calibri" w:eastAsia="Calibri" w:hAnsi="Calibri"/>
                <w:sz w:val="19"/>
                <w:szCs w:val="19"/>
              </w:rPr>
              <w:t xml:space="preserve">mqtt_topics.h</w:t>
            </w:r>
          </w:p>
        </w:tc>
        <w:tc>
          <w:tcPr>
            <w:tcW w:type="dxa" w:w="4200"/>
            <w:shd w:fill="FFFFFF" w:val="clear"/>
            <w:tcMar>
              <w:top w:type="dxa" w:w="70"/>
              <w:left w:type="dxa" w:w="100"/>
              <w:bottom w:type="dxa" w:w="70"/>
              <w:right w:type="dxa" w:w="100"/>
            </w:tcMar>
          </w:tcPr>
          <w:p>
            <w:r>
              <w:rPr>
                <w:rFonts w:ascii="Calibri" w:cs="Calibri" w:eastAsia="Calibri" w:hAnsi="Calibri"/>
                <w:sz w:val="19"/>
                <w:szCs w:val="19"/>
              </w:rPr>
              <w:t xml:space="preserve">Chaînes de topics MQTT (Document 08)</w:t>
            </w:r>
          </w:p>
        </w:tc>
        <w:tc>
          <w:tcPr>
            <w:tcW w:type="dxa" w:w="2100"/>
            <w:shd w:fill="FFFFFF" w:val="clear"/>
            <w:tcMar>
              <w:top w:type="dxa" w:w="70"/>
              <w:left w:type="dxa" w:w="100"/>
              <w:bottom w:type="dxa" w:w="70"/>
              <w:right w:type="dxa" w:w="100"/>
            </w:tcMar>
          </w:tcPr>
          <w:p>
            <w:r>
              <w:rPr>
                <w:rFonts w:ascii="Calibri" w:cs="Calibri" w:eastAsia="Calibri" w:hAnsi="Calibri"/>
                <w:sz w:val="19"/>
                <w:szCs w:val="19"/>
              </w:rPr>
              <w:t xml:space="preserve">constexpr const char* TELEMETRY = "fortico/%s/telemetry";</w:t>
            </w:r>
          </w:p>
        </w:tc>
      </w:tr>
      <w:tr>
        <w:tc>
          <w:tcPr>
            <w:tcW w:type="dxa" w:w="1900"/>
            <w:shd w:fill="F2F2F2" w:val="clear"/>
            <w:tcMar>
              <w:top w:type="dxa" w:w="70"/>
              <w:left w:type="dxa" w:w="100"/>
              <w:bottom w:type="dxa" w:w="70"/>
              <w:right w:type="dxa" w:w="100"/>
            </w:tcMar>
          </w:tcPr>
          <w:p>
            <w:r>
              <w:rPr>
                <w:rFonts w:ascii="Calibri" w:cs="Calibri" w:eastAsia="Calibri" w:hAnsi="Calibri"/>
                <w:sz w:val="19"/>
                <w:szCs w:val="19"/>
              </w:rPr>
              <w:t xml:space="preserve">mqtt_qos.h</w:t>
            </w:r>
          </w:p>
        </w:tc>
        <w:tc>
          <w:tcPr>
            <w:tcW w:type="dxa" w:w="4200"/>
            <w:shd w:fill="F2F2F2" w:val="clear"/>
            <w:tcMar>
              <w:top w:type="dxa" w:w="70"/>
              <w:left w:type="dxa" w:w="100"/>
              <w:bottom w:type="dxa" w:w="70"/>
              <w:right w:type="dxa" w:w="100"/>
            </w:tcMar>
          </w:tcPr>
          <w:p>
            <w:r>
              <w:rPr>
                <w:rFonts w:ascii="Calibri" w:cs="Calibri" w:eastAsia="Calibri" w:hAnsi="Calibri"/>
                <w:sz w:val="19"/>
                <w:szCs w:val="19"/>
              </w:rPr>
              <w:t xml:space="preserve">Niveaux de QoS par catégorie de message [NOUVEAU FICHIER]</w:t>
            </w:r>
          </w:p>
        </w:tc>
        <w:tc>
          <w:tcPr>
            <w:tcW w:type="dxa" w:w="2100"/>
            <w:shd w:fill="F2F2F2" w:val="clear"/>
            <w:tcMar>
              <w:top w:type="dxa" w:w="70"/>
              <w:left w:type="dxa" w:w="100"/>
              <w:bottom w:type="dxa" w:w="70"/>
              <w:right w:type="dxa" w:w="100"/>
            </w:tcMar>
          </w:tcPr>
          <w:p>
            <w:r>
              <w:rPr>
                <w:rFonts w:ascii="Calibri" w:cs="Calibri" w:eastAsia="Calibri" w:hAnsi="Calibri"/>
                <w:sz w:val="19"/>
                <w:szCs w:val="19"/>
              </w:rPr>
              <w:t xml:space="preserve">constexpr uint8_t SOS_ALERT = 2;</w:t>
            </w:r>
          </w:p>
        </w:tc>
      </w:tr>
      <w:tr>
        <w:tc>
          <w:tcPr>
            <w:tcW w:type="dxa" w:w="1900"/>
            <w:shd w:fill="FFFFFF" w:val="clear"/>
            <w:tcMar>
              <w:top w:type="dxa" w:w="70"/>
              <w:left w:type="dxa" w:w="100"/>
              <w:bottom w:type="dxa" w:w="70"/>
              <w:right w:type="dxa" w:w="100"/>
            </w:tcMar>
          </w:tcPr>
          <w:p>
            <w:r>
              <w:rPr>
                <w:rFonts w:ascii="Calibri" w:cs="Calibri" w:eastAsia="Calibri" w:hAnsi="Calibri"/>
                <w:sz w:val="19"/>
                <w:szCs w:val="19"/>
              </w:rPr>
              <w:t xml:space="preserve">task_config.h</w:t>
            </w:r>
          </w:p>
        </w:tc>
        <w:tc>
          <w:tcPr>
            <w:tcW w:type="dxa" w:w="4200"/>
            <w:shd w:fill="FFFFFF" w:val="clear"/>
            <w:tcMar>
              <w:top w:type="dxa" w:w="70"/>
              <w:left w:type="dxa" w:w="100"/>
              <w:bottom w:type="dxa" w:w="70"/>
              <w:right w:type="dxa" w:w="100"/>
            </w:tcMar>
          </w:tcPr>
          <w:p>
            <w:r>
              <w:rPr>
                <w:rFonts w:ascii="Calibri" w:cs="Calibri" w:eastAsia="Calibri" w:hAnsi="Calibri"/>
                <w:sz w:val="19"/>
                <w:szCs w:val="19"/>
              </w:rPr>
              <w:t xml:space="preserve">Priorités, tailles de stack et affinité de cœur de chaque tâche FreeRTOS (Document 07, §2)</w:t>
            </w:r>
          </w:p>
        </w:tc>
        <w:tc>
          <w:tcPr>
            <w:tcW w:type="dxa" w:w="2100"/>
            <w:shd w:fill="FFFFFF" w:val="clear"/>
            <w:tcMar>
              <w:top w:type="dxa" w:w="70"/>
              <w:left w:type="dxa" w:w="100"/>
              <w:bottom w:type="dxa" w:w="70"/>
              <w:right w:type="dxa" w:w="100"/>
            </w:tcMar>
          </w:tcPr>
          <w:p>
            <w:r>
              <w:rPr>
                <w:rFonts w:ascii="Calibri" w:cs="Calibri" w:eastAsia="Calibri" w:hAnsi="Calibri"/>
                <w:sz w:val="19"/>
                <w:szCs w:val="19"/>
              </w:rPr>
              <w:t xml:space="preserve">constexpr UBaseType_t RELAY_MANAGER_TASK_PRIORITY = 6;</w:t>
            </w:r>
          </w:p>
        </w:tc>
      </w:tr>
      <w:tr>
        <w:tc>
          <w:tcPr>
            <w:tcW w:type="dxa" w:w="1900"/>
            <w:shd w:fill="F2F2F2" w:val="clear"/>
            <w:tcMar>
              <w:top w:type="dxa" w:w="70"/>
              <w:left w:type="dxa" w:w="100"/>
              <w:bottom w:type="dxa" w:w="70"/>
              <w:right w:type="dxa" w:w="100"/>
            </w:tcMar>
          </w:tcPr>
          <w:p>
            <w:r>
              <w:rPr>
                <w:rFonts w:ascii="Calibri" w:cs="Calibri" w:eastAsia="Calibri" w:hAnsi="Calibri"/>
                <w:sz w:val="19"/>
                <w:szCs w:val="19"/>
              </w:rPr>
              <w:t xml:space="preserve">logging_config.h</w:t>
            </w:r>
          </w:p>
        </w:tc>
        <w:tc>
          <w:tcPr>
            <w:tcW w:type="dxa" w:w="4200"/>
            <w:shd w:fill="F2F2F2" w:val="clear"/>
            <w:tcMar>
              <w:top w:type="dxa" w:w="70"/>
              <w:left w:type="dxa" w:w="100"/>
              <w:bottom w:type="dxa" w:w="70"/>
              <w:right w:type="dxa" w:w="100"/>
            </w:tcMar>
          </w:tcPr>
          <w:p>
            <w:r>
              <w:rPr>
                <w:rFonts w:ascii="Calibri" w:cs="Calibri" w:eastAsia="Calibri" w:hAnsi="Calibri"/>
                <w:sz w:val="19"/>
                <w:szCs w:val="19"/>
              </w:rPr>
              <w:t xml:space="preserve">Niveaux de log, tags, politique de rotation des logs SD</w:t>
            </w:r>
          </w:p>
        </w:tc>
        <w:tc>
          <w:tcPr>
            <w:tcW w:type="dxa" w:w="2100"/>
            <w:shd w:fill="F2F2F2" w:val="clear"/>
            <w:tcMar>
              <w:top w:type="dxa" w:w="70"/>
              <w:left w:type="dxa" w:w="100"/>
              <w:bottom w:type="dxa" w:w="70"/>
              <w:right w:type="dxa" w:w="100"/>
            </w:tcMar>
          </w:tcPr>
          <w:p>
            <w:r>
              <w:rPr>
                <w:rFonts w:ascii="Calibri" w:cs="Calibri" w:eastAsia="Calibri" w:hAnsi="Calibri"/>
                <w:sz w:val="19"/>
                <w:szCs w:val="19"/>
              </w:rPr>
              <w:t xml:space="preserve">constexpr const char* TAG_RELAY = "RELAY";</w:t>
            </w:r>
          </w:p>
        </w:tc>
      </w:tr>
      <w:tr>
        <w:tc>
          <w:tcPr>
            <w:tcW w:type="dxa" w:w="1900"/>
            <w:shd w:fill="FFFFFF" w:val="clear"/>
            <w:tcMar>
              <w:top w:type="dxa" w:w="70"/>
              <w:left w:type="dxa" w:w="100"/>
              <w:bottom w:type="dxa" w:w="70"/>
              <w:right w:type="dxa" w:w="100"/>
            </w:tcMar>
          </w:tcPr>
          <w:p>
            <w:r>
              <w:rPr>
                <w:rFonts w:ascii="Calibri" w:cs="Calibri" w:eastAsia="Calibri" w:hAnsi="Calibri"/>
                <w:sz w:val="19"/>
                <w:szCs w:val="19"/>
              </w:rPr>
              <w:t xml:space="preserve">security_config.h</w:t>
            </w:r>
          </w:p>
        </w:tc>
        <w:tc>
          <w:tcPr>
            <w:tcW w:type="dxa" w:w="4200"/>
            <w:shd w:fill="FFFFFF" w:val="clear"/>
            <w:tcMar>
              <w:top w:type="dxa" w:w="70"/>
              <w:left w:type="dxa" w:w="100"/>
              <w:bottom w:type="dxa" w:w="70"/>
              <w:right w:type="dxa" w:w="100"/>
            </w:tcMar>
          </w:tcPr>
          <w:p>
            <w:r>
              <w:rPr>
                <w:rFonts w:ascii="Calibri" w:cs="Calibri" w:eastAsia="Calibri" w:hAnsi="Calibri"/>
                <w:sz w:val="19"/>
                <w:szCs w:val="19"/>
              </w:rPr>
              <w:t xml:space="preserve">Structure des clés NVS, chemins de certificats, indicateurs Flash Encryption/Secure Boot — jamais la valeur d'un secret</w:t>
            </w:r>
          </w:p>
        </w:tc>
        <w:tc>
          <w:tcPr>
            <w:tcW w:type="dxa" w:w="2100"/>
            <w:shd w:fill="FFFFFF" w:val="clear"/>
            <w:tcMar>
              <w:top w:type="dxa" w:w="70"/>
              <w:left w:type="dxa" w:w="100"/>
              <w:bottom w:type="dxa" w:w="70"/>
              <w:right w:type="dxa" w:w="100"/>
            </w:tcMar>
          </w:tcPr>
          <w:p>
            <w:r>
              <w:rPr>
                <w:rFonts w:ascii="Calibri" w:cs="Calibri" w:eastAsia="Calibri" w:hAnsi="Calibri"/>
                <w:sz w:val="19"/>
                <w:szCs w:val="19"/>
              </w:rPr>
              <w:t xml:space="preserve">constexpr const char* NVS_KEY_RELAY_STATE = "relay_state";</w:t>
            </w:r>
          </w:p>
        </w:tc>
      </w:tr>
    </w:tbl>
    <w:p>
      <w:pPr>
        <w:pBdr>
          <w:left w:val="single" w:color="C1571F" w:sz="24"/>
        </w:pBdr>
        <w:shd w:fill="FBEAE5" w:val="clear"/>
        <w:spacing w:after="200" w:before="150"/>
        <w:ind w:left="200"/>
      </w:pPr>
      <w:r>
        <w:rPr>
          <w:rFonts w:ascii="Calibri" w:cs="Calibri" w:eastAsia="Calibri" w:hAnsi="Calibri"/>
          <w:b/>
          <w:bCs/>
          <w:color w:val="C1571F"/>
          <w:sz w:val="20"/>
          <w:szCs w:val="20"/>
        </w:rPr>
        <w:t xml:space="preserve">ATTENTION — </w:t>
      </w:r>
      <w:r>
        <w:rPr>
          <w:rFonts w:ascii="Calibri" w:cs="Calibri" w:eastAsia="Calibri" w:hAnsi="Calibri"/>
          <w:color w:val="1A1A1A"/>
          <w:sz w:val="20"/>
          <w:szCs w:val="20"/>
        </w:rPr>
        <w:t xml:space="preserve">Rappel de sécurité (R-12, SOP §5) : aucun de ces fichiers ne doit contenir un identifiant Wi-Fi, un token MQTT/JWT ou une clé de chiffrement en valeur littérale. Ces fichiers définissent des clés/chemins/structures de configuration, jamais des secrets — les secrets réels sont chargés à l'exécution depuis la NVS chiffrée.</w:t>
      </w:r>
    </w:p>
    <w:p>
      <w:pPr>
        <w:pStyle w:val="Heading1"/>
        <w:spacing w:after="200" w:before="400"/>
      </w:pPr>
      <w:r>
        <w:t xml:space="preserve">6. Workflow (inchangé depuis la v2.0)</w:t>
      </w:r>
    </w:p>
    <w:p>
      <w:pPr>
        <w:pStyle w:val="Heading2"/>
        <w:spacing w:after="150" w:before="300"/>
      </w:pPr>
      <w:r>
        <w:t xml:space="preserve">6.1 Gestion des tâches (Trello)</w:t>
      </w:r>
    </w:p>
    <w:p>
      <w:pPr>
        <w:pStyle w:val="ListParagraph"/>
        <w:numPr>
          <w:ilvl w:val="0"/>
          <w:numId w:val="2"/>
        </w:numPr>
        <w:spacing w:after="80"/>
      </w:pPr>
      <w:r>
        <w:rPr>
          <w:rFonts w:ascii="Calibri" w:cs="Calibri" w:eastAsia="Calibri" w:hAnsi="Calibri"/>
          <w:sz w:val="21"/>
          <w:szCs w:val="21"/>
        </w:rPr>
        <w:t xml:space="preserve">Chaque stagiaire récupère exclusivement les cartes qui lui sont attribuées par le Lead Firmware.</w:t>
      </w:r>
    </w:p>
    <w:p>
      <w:pPr>
        <w:pStyle w:val="ListParagraph"/>
        <w:numPr>
          <w:ilvl w:val="0"/>
          <w:numId w:val="2"/>
        </w:numPr>
        <w:spacing w:after="80"/>
      </w:pPr>
      <w:r>
        <w:rPr>
          <w:rFonts w:ascii="Calibri" w:cs="Calibri" w:eastAsia="Calibri" w:hAnsi="Calibri"/>
          <w:sz w:val="21"/>
          <w:szCs w:val="21"/>
        </w:rPr>
        <w:t xml:space="preserve">Aucune tâche n'est commencée sans validation préalable du Lead Firmware.</w:t>
      </w:r>
    </w:p>
    <w:p>
      <w:pPr>
        <w:pStyle w:val="ListParagraph"/>
        <w:numPr>
          <w:ilvl w:val="0"/>
          <w:numId w:val="2"/>
        </w:numPr>
        <w:spacing w:after="80"/>
      </w:pPr>
      <w:r>
        <w:rPr>
          <w:rFonts w:ascii="Calibri" w:cs="Calibri" w:eastAsia="Calibri" w:hAnsi="Calibri"/>
          <w:sz w:val="21"/>
          <w:szCs w:val="21"/>
        </w:rPr>
        <w:t xml:space="preserve">Le statut de chaque carte est mis à jour pour refléter l'avancement réel, pas a posteriori en fin de sprint.</w:t>
      </w:r>
    </w:p>
    <w:p>
      <w:pPr>
        <w:pStyle w:val="Heading2"/>
        <w:spacing w:after="150" w:before="300"/>
      </w:pPr>
      <w:r>
        <w:t xml:space="preserve">6.2 Branches Git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400"/>
      </w:tblGrid>
      <w:tr>
        <w:trPr>
          <w:tblHeader/>
        </w:trPr>
        <w:tc>
          <w:tcPr>
            <w:tcW w:type="dxa" w:w="22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Branche</w:t>
            </w:r>
          </w:p>
        </w:tc>
        <w:tc>
          <w:tcPr>
            <w:tcW w:type="dxa" w:w="26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Statut</w:t>
            </w:r>
          </w:p>
        </w:tc>
        <w:tc>
          <w:tcPr>
            <w:tcW w:type="dxa" w:w="34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Usage</w:t>
            </w:r>
          </w:p>
        </w:tc>
      </w:tr>
      <w:tr>
        <w:tc>
          <w:tcPr>
            <w:tcW w:type="dxa" w:w="2200"/>
            <w:shd w:fill="FFFFFF" w:val="clear"/>
            <w:tcMar>
              <w:top w:type="dxa" w:w="70"/>
              <w:left w:type="dxa" w:w="100"/>
              <w:bottom w:type="dxa" w:w="70"/>
              <w:right w:type="dxa" w:w="100"/>
            </w:tcMar>
          </w:tcPr>
          <w:p>
            <w:r>
              <w:rPr>
                <w:rFonts w:ascii="Calibri" w:cs="Calibri" w:eastAsia="Calibri" w:hAnsi="Calibri"/>
                <w:sz w:val="19"/>
                <w:szCs w:val="19"/>
              </w:rPr>
              <w:t xml:space="preserve">main</w:t>
            </w:r>
          </w:p>
        </w:tc>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Protégée, aucun commit direct</w:t>
            </w:r>
          </w:p>
        </w:tc>
        <w:tc>
          <w:tcPr>
            <w:tcW w:type="dxa" w:w="3400"/>
            <w:shd w:fill="FFFFFF" w:val="clear"/>
            <w:tcMar>
              <w:top w:type="dxa" w:w="70"/>
              <w:left w:type="dxa" w:w="100"/>
              <w:bottom w:type="dxa" w:w="70"/>
              <w:right w:type="dxa" w:w="100"/>
            </w:tcMar>
          </w:tcPr>
          <w:p>
            <w:r>
              <w:rPr>
                <w:rFonts w:ascii="Calibri" w:cs="Calibri" w:eastAsia="Calibri" w:hAnsi="Calibri"/>
                <w:sz w:val="19"/>
                <w:szCs w:val="19"/>
              </w:rPr>
              <w:t xml:space="preserve">Version de référence stable</w:t>
            </w:r>
          </w:p>
        </w:tc>
      </w:tr>
      <w:tr>
        <w:tc>
          <w:tcPr>
            <w:tcW w:type="dxa" w:w="2200"/>
            <w:shd w:fill="F2F2F2" w:val="clear"/>
            <w:tcMar>
              <w:top w:type="dxa" w:w="70"/>
              <w:left w:type="dxa" w:w="100"/>
              <w:bottom w:type="dxa" w:w="70"/>
              <w:right w:type="dxa" w:w="100"/>
            </w:tcMar>
          </w:tcPr>
          <w:p>
            <w:r>
              <w:rPr>
                <w:rFonts w:ascii="Calibri" w:cs="Calibri" w:eastAsia="Calibri" w:hAnsi="Calibri"/>
                <w:sz w:val="19"/>
                <w:szCs w:val="19"/>
              </w:rPr>
              <w:t xml:space="preserve">develop</w:t>
            </w:r>
          </w:p>
        </w:tc>
        <w:tc>
          <w:tcPr>
            <w:tcW w:type="dxa" w:w="2600"/>
            <w:shd w:fill="F2F2F2" w:val="clear"/>
            <w:tcMar>
              <w:top w:type="dxa" w:w="70"/>
              <w:left w:type="dxa" w:w="100"/>
              <w:bottom w:type="dxa" w:w="70"/>
              <w:right w:type="dxa" w:w="100"/>
            </w:tcMar>
          </w:tcPr>
          <w:p>
            <w:r>
              <w:rPr>
                <w:rFonts w:ascii="Calibri" w:cs="Calibri" w:eastAsia="Calibri" w:hAnsi="Calibri"/>
                <w:sz w:val="19"/>
                <w:szCs w:val="19"/>
              </w:rPr>
              <w:t xml:space="preserve">Protégée, aucun commit direct</w:t>
            </w:r>
          </w:p>
        </w:tc>
        <w:tc>
          <w:tcPr>
            <w:tcW w:type="dxa" w:w="3400"/>
            <w:shd w:fill="F2F2F2" w:val="clear"/>
            <w:tcMar>
              <w:top w:type="dxa" w:w="70"/>
              <w:left w:type="dxa" w:w="100"/>
              <w:bottom w:type="dxa" w:w="70"/>
              <w:right w:type="dxa" w:w="100"/>
            </w:tcMar>
          </w:tcPr>
          <w:p>
            <w:r>
              <w:rPr>
                <w:rFonts w:ascii="Calibri" w:cs="Calibri" w:eastAsia="Calibri" w:hAnsi="Calibri"/>
                <w:sz w:val="19"/>
                <w:szCs w:val="19"/>
              </w:rPr>
              <w:t xml:space="preserve">Intégration continue des fonctionnalités validées</w:t>
            </w:r>
          </w:p>
        </w:tc>
      </w:tr>
      <w:tr>
        <w:tc>
          <w:tcPr>
            <w:tcW w:type="dxa" w:w="2200"/>
            <w:shd w:fill="FFFFFF" w:val="clear"/>
            <w:tcMar>
              <w:top w:type="dxa" w:w="70"/>
              <w:left w:type="dxa" w:w="100"/>
              <w:bottom w:type="dxa" w:w="70"/>
              <w:right w:type="dxa" w:w="100"/>
            </w:tcMar>
          </w:tcPr>
          <w:p>
            <w:r>
              <w:rPr>
                <w:rFonts w:ascii="Calibri" w:cs="Calibri" w:eastAsia="Calibri" w:hAnsi="Calibri"/>
                <w:sz w:val="19"/>
                <w:szCs w:val="19"/>
              </w:rPr>
              <w:t xml:space="preserve">production</w:t>
            </w:r>
          </w:p>
        </w:tc>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Protégée, aucun commit direct</w:t>
            </w:r>
          </w:p>
        </w:tc>
        <w:tc>
          <w:tcPr>
            <w:tcW w:type="dxa" w:w="3400"/>
            <w:shd w:fill="FFFFFF" w:val="clear"/>
            <w:tcMar>
              <w:top w:type="dxa" w:w="70"/>
              <w:left w:type="dxa" w:w="100"/>
              <w:bottom w:type="dxa" w:w="70"/>
              <w:right w:type="dxa" w:w="100"/>
            </w:tcMar>
          </w:tcPr>
          <w:p>
            <w:r>
              <w:rPr>
                <w:rFonts w:ascii="Calibri" w:cs="Calibri" w:eastAsia="Calibri" w:hAnsi="Calibri"/>
                <w:sz w:val="19"/>
                <w:szCs w:val="19"/>
              </w:rPr>
              <w:t xml:space="preserve">Version déployée en flotte réelle</w:t>
            </w:r>
          </w:p>
        </w:tc>
      </w:tr>
      <w:tr>
        <w:tc>
          <w:tcPr>
            <w:tcW w:type="dxa" w:w="2200"/>
            <w:shd w:fill="F2F2F2" w:val="clear"/>
            <w:tcMar>
              <w:top w:type="dxa" w:w="70"/>
              <w:left w:type="dxa" w:w="100"/>
              <w:bottom w:type="dxa" w:w="70"/>
              <w:right w:type="dxa" w:w="100"/>
            </w:tcMar>
          </w:tcPr>
          <w:p>
            <w:r>
              <w:rPr>
                <w:rFonts w:ascii="Calibri" w:cs="Calibri" w:eastAsia="Calibri" w:hAnsi="Calibri"/>
                <w:sz w:val="19"/>
                <w:szCs w:val="19"/>
              </w:rPr>
              <w:t xml:space="preserve">feature/&lt;module&gt;</w:t>
            </w:r>
          </w:p>
        </w:tc>
        <w:tc>
          <w:tcPr>
            <w:tcW w:type="dxa" w:w="2600"/>
            <w:shd w:fill="F2F2F2" w:val="clear"/>
            <w:tcMar>
              <w:top w:type="dxa" w:w="70"/>
              <w:left w:type="dxa" w:w="100"/>
              <w:bottom w:type="dxa" w:w="70"/>
              <w:right w:type="dxa" w:w="100"/>
            </w:tcMar>
          </w:tcPr>
          <w:p>
            <w:r>
              <w:rPr>
                <w:rFonts w:ascii="Calibri" w:cs="Calibri" w:eastAsia="Calibri" w:hAnsi="Calibri"/>
                <w:sz w:val="19"/>
                <w:szCs w:val="19"/>
              </w:rPr>
              <w:t xml:space="preserve">Libre</w:t>
            </w:r>
          </w:p>
        </w:tc>
        <w:tc>
          <w:tcPr>
            <w:tcW w:type="dxa" w:w="3400"/>
            <w:shd w:fill="F2F2F2" w:val="clear"/>
            <w:tcMar>
              <w:top w:type="dxa" w:w="70"/>
              <w:left w:type="dxa" w:w="100"/>
              <w:bottom w:type="dxa" w:w="70"/>
              <w:right w:type="dxa" w:w="100"/>
            </w:tcMar>
          </w:tcPr>
          <w:p>
            <w:r>
              <w:rPr>
                <w:rFonts w:ascii="Calibri" w:cs="Calibri" w:eastAsia="Calibri" w:hAnsi="Calibri"/>
                <w:sz w:val="19"/>
                <w:szCs w:val="19"/>
              </w:rPr>
              <w:t xml:space="preserve">Développement d'une nouvelle fonctionnalité, ex. feature/fuel-manager</w:t>
            </w:r>
          </w:p>
        </w:tc>
      </w:tr>
      <w:tr>
        <w:tc>
          <w:tcPr>
            <w:tcW w:type="dxa" w:w="2200"/>
            <w:shd w:fill="FFFFFF" w:val="clear"/>
            <w:tcMar>
              <w:top w:type="dxa" w:w="70"/>
              <w:left w:type="dxa" w:w="100"/>
              <w:bottom w:type="dxa" w:w="70"/>
              <w:right w:type="dxa" w:w="100"/>
            </w:tcMar>
          </w:tcPr>
          <w:p>
            <w:r>
              <w:rPr>
                <w:rFonts w:ascii="Calibri" w:cs="Calibri" w:eastAsia="Calibri" w:hAnsi="Calibri"/>
                <w:sz w:val="19"/>
                <w:szCs w:val="19"/>
              </w:rPr>
              <w:t xml:space="preserve">bugfix/&lt;module&gt;</w:t>
            </w:r>
          </w:p>
        </w:tc>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Libre</w:t>
            </w:r>
          </w:p>
        </w:tc>
        <w:tc>
          <w:tcPr>
            <w:tcW w:type="dxa" w:w="3400"/>
            <w:shd w:fill="FFFFFF" w:val="clear"/>
            <w:tcMar>
              <w:top w:type="dxa" w:w="70"/>
              <w:left w:type="dxa" w:w="100"/>
              <w:bottom w:type="dxa" w:w="70"/>
              <w:right w:type="dxa" w:w="100"/>
            </w:tcMar>
          </w:tcPr>
          <w:p>
            <w:r>
              <w:rPr>
                <w:rFonts w:ascii="Calibri" w:cs="Calibri" w:eastAsia="Calibri" w:hAnsi="Calibri"/>
                <w:sz w:val="19"/>
                <w:szCs w:val="19"/>
              </w:rPr>
              <w:t xml:space="preserve">Correction d'anomalie hors urgence</w:t>
            </w:r>
          </w:p>
        </w:tc>
      </w:tr>
      <w:tr>
        <w:tc>
          <w:tcPr>
            <w:tcW w:type="dxa" w:w="2200"/>
            <w:shd w:fill="F2F2F2" w:val="clear"/>
            <w:tcMar>
              <w:top w:type="dxa" w:w="70"/>
              <w:left w:type="dxa" w:w="100"/>
              <w:bottom w:type="dxa" w:w="70"/>
              <w:right w:type="dxa" w:w="100"/>
            </w:tcMar>
          </w:tcPr>
          <w:p>
            <w:r>
              <w:rPr>
                <w:rFonts w:ascii="Calibri" w:cs="Calibri" w:eastAsia="Calibri" w:hAnsi="Calibri"/>
                <w:sz w:val="19"/>
                <w:szCs w:val="19"/>
              </w:rPr>
              <w:t xml:space="preserve">hotfix/&lt;module&gt;</w:t>
            </w:r>
          </w:p>
        </w:tc>
        <w:tc>
          <w:tcPr>
            <w:tcW w:type="dxa" w:w="2600"/>
            <w:shd w:fill="F2F2F2" w:val="clear"/>
            <w:tcMar>
              <w:top w:type="dxa" w:w="70"/>
              <w:left w:type="dxa" w:w="100"/>
              <w:bottom w:type="dxa" w:w="70"/>
              <w:right w:type="dxa" w:w="100"/>
            </w:tcMar>
          </w:tcPr>
          <w:p>
            <w:r>
              <w:rPr>
                <w:rFonts w:ascii="Calibri" w:cs="Calibri" w:eastAsia="Calibri" w:hAnsi="Calibri"/>
                <w:sz w:val="19"/>
                <w:szCs w:val="19"/>
              </w:rPr>
              <w:t xml:space="preserve">Libre</w:t>
            </w:r>
          </w:p>
        </w:tc>
        <w:tc>
          <w:tcPr>
            <w:tcW w:type="dxa" w:w="3400"/>
            <w:shd w:fill="F2F2F2" w:val="clear"/>
            <w:tcMar>
              <w:top w:type="dxa" w:w="70"/>
              <w:left w:type="dxa" w:w="100"/>
              <w:bottom w:type="dxa" w:w="70"/>
              <w:right w:type="dxa" w:w="100"/>
            </w:tcMar>
          </w:tcPr>
          <w:p>
            <w:r>
              <w:rPr>
                <w:rFonts w:ascii="Calibri" w:cs="Calibri" w:eastAsia="Calibri" w:hAnsi="Calibri"/>
                <w:sz w:val="19"/>
                <w:szCs w:val="19"/>
              </w:rPr>
              <w:t xml:space="preserve">Correction urgente sur production</w:t>
            </w:r>
          </w:p>
        </w:tc>
      </w:tr>
    </w:tbl>
    <w:p>
      <w:pPr>
        <w:pStyle w:val="Heading2"/>
        <w:spacing w:after="150" w:before="300"/>
      </w:pPr>
      <w:r>
        <w:t xml:space="preserve">6.3 Pull Request</w:t>
      </w:r>
    </w:p>
    <w:p>
      <w:pPr>
        <w:spacing w:after="160"/>
      </w:pPr>
      <w:r>
        <w:rPr>
          <w:rFonts w:ascii="Calibri" w:cs="Calibri" w:eastAsia="Calibri" w:hAnsi="Calibri"/>
          <w:sz w:val="21"/>
          <w:szCs w:val="21"/>
        </w:rPr>
        <w:t xml:space="preserve">Toute Pull Request assignée au Lead Firmware doit contenir : un résumé des modifications, des captures d'écran si pertinent, une checklist de validation (reprenant les critères du Document 01, §4.3), et un lien vers la carte Trello correspondante. La fusion n'intervient qu'après validation explicite du Lead.</w:t>
      </w:r>
    </w:p>
    <w:p>
      <w:pPr>
        <w:pStyle w:val="Heading2"/>
        <w:spacing w:after="150" w:before="300"/>
      </w:pPr>
      <w:r>
        <w:t xml:space="preserve">6.4 Règles de développement (rappel et compléments)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6200"/>
      </w:tblGrid>
      <w:tr>
        <w:trPr>
          <w:tblHeader/>
        </w:trPr>
        <w:tc>
          <w:tcPr>
            <w:tcW w:type="dxa" w:w="24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Règle</w:t>
            </w:r>
          </w:p>
        </w:tc>
        <w:tc>
          <w:tcPr>
            <w:tcW w:type="dxa" w:w="62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Détail</w:t>
            </w:r>
          </w:p>
        </w:tc>
      </w:tr>
      <w:tr>
        <w:tc>
          <w:tcPr>
            <w:tcW w:type="dxa" w:w="2400"/>
            <w:shd w:fill="FFFFFF" w:val="clear"/>
            <w:tcMar>
              <w:top w:type="dxa" w:w="70"/>
              <w:left w:type="dxa" w:w="100"/>
              <w:bottom w:type="dxa" w:w="70"/>
              <w:right w:type="dxa" w:w="100"/>
            </w:tcMar>
          </w:tcPr>
          <w:p>
            <w:r>
              <w:rPr>
                <w:rFonts w:ascii="Calibri" w:cs="Calibri" w:eastAsia="Calibri" w:hAnsi="Calibri"/>
                <w:sz w:val="19"/>
                <w:szCs w:val="19"/>
              </w:rPr>
              <w:t xml:space="preserve">Aucun code bloquant</w:t>
            </w:r>
          </w:p>
        </w:tc>
        <w:tc>
          <w:tcPr>
            <w:tcW w:type="dxa" w:w="6200"/>
            <w:shd w:fill="FFFFFF" w:val="clear"/>
            <w:tcMar>
              <w:top w:type="dxa" w:w="70"/>
              <w:left w:type="dxa" w:w="100"/>
              <w:bottom w:type="dxa" w:w="70"/>
              <w:right w:type="dxa" w:w="100"/>
            </w:tcMar>
          </w:tcPr>
          <w:p>
            <w:r>
              <w:rPr>
                <w:rFonts w:ascii="Calibri" w:cs="Calibri" w:eastAsia="Calibri" w:hAnsi="Calibri"/>
                <w:sz w:val="19"/>
                <w:szCs w:val="19"/>
              </w:rPr>
              <w:t xml:space="preserve">Interdits : delay(), while(...) sans condition de sortie bornée, for(;;) bloquant. Utiliser tâches FreeRTOS, EventGroup, Queue, Notification, Timer, vTaskDelay(), machine à états (cf. R-01, Document 05 §2).</w:t>
            </w:r>
          </w:p>
        </w:tc>
      </w:tr>
      <w:tr>
        <w:tc>
          <w:tcPr>
            <w:tcW w:type="dxa" w:w="2400"/>
            <w:shd w:fill="F2F2F2" w:val="clear"/>
            <w:tcMar>
              <w:top w:type="dxa" w:w="70"/>
              <w:left w:type="dxa" w:w="100"/>
              <w:bottom w:type="dxa" w:w="70"/>
              <w:right w:type="dxa" w:w="100"/>
            </w:tcMar>
          </w:tcPr>
          <w:p>
            <w:r>
              <w:rPr>
                <w:rFonts w:ascii="Calibri" w:cs="Calibri" w:eastAsia="Calibri" w:hAnsi="Calibri"/>
                <w:sz w:val="19"/>
                <w:szCs w:val="19"/>
              </w:rPr>
              <w:t xml:space="preserve">Watchdog</w:t>
            </w:r>
          </w:p>
        </w:tc>
        <w:tc>
          <w:tcPr>
            <w:tcW w:type="dxa" w:w="6200"/>
            <w:shd w:fill="F2F2F2" w:val="clear"/>
            <w:tcMar>
              <w:top w:type="dxa" w:w="70"/>
              <w:left w:type="dxa" w:w="100"/>
              <w:bottom w:type="dxa" w:w="70"/>
              <w:right w:type="dxa" w:w="100"/>
            </w:tcMar>
          </w:tcPr>
          <w:p>
            <w:r>
              <w:rPr>
                <w:rFonts w:ascii="Calibri" w:cs="Calibri" w:eastAsia="Calibri" w:hAnsi="Calibri"/>
                <w:sz w:val="19"/>
                <w:szCs w:val="19"/>
              </w:rPr>
              <w:t xml:space="preserve">Aucun traitement ne doit empêcher le feed périodique du watchdog ; tout traitement long est découpé en étapes non bloquantes (Document 07, §6).</w:t>
            </w:r>
          </w:p>
        </w:tc>
      </w:tr>
      <w:tr>
        <w:tc>
          <w:tcPr>
            <w:tcW w:type="dxa" w:w="2400"/>
            <w:shd w:fill="FFFFFF" w:val="clear"/>
            <w:tcMar>
              <w:top w:type="dxa" w:w="70"/>
              <w:left w:type="dxa" w:w="100"/>
              <w:bottom w:type="dxa" w:w="70"/>
              <w:right w:type="dxa" w:w="100"/>
            </w:tcMar>
          </w:tcPr>
          <w:p>
            <w:r>
              <w:rPr>
                <w:rFonts w:ascii="Calibri" w:cs="Calibri" w:eastAsia="Calibri" w:hAnsi="Calibri"/>
                <w:sz w:val="19"/>
                <w:szCs w:val="19"/>
              </w:rPr>
              <w:t xml:space="preserve">Robustesse des périphériques</w:t>
            </w:r>
          </w:p>
        </w:tc>
        <w:tc>
          <w:tcPr>
            <w:tcW w:type="dxa" w:w="6200"/>
            <w:shd w:fill="FFFFFF" w:val="clear"/>
            <w:tcMar>
              <w:top w:type="dxa" w:w="70"/>
              <w:left w:type="dxa" w:w="100"/>
              <w:bottom w:type="dxa" w:w="70"/>
              <w:right w:type="dxa" w:w="100"/>
            </w:tcMar>
          </w:tcPr>
          <w:p>
            <w:r>
              <w:rPr>
                <w:rFonts w:ascii="Calibri" w:cs="Calibri" w:eastAsia="Calibri" w:hAnsi="Calibri"/>
                <w:sz w:val="19"/>
                <w:szCs w:val="19"/>
              </w:rPr>
              <w:t xml:space="preserve">Chaque driver gère explicitement : périphérique absent, timeout, CRC invalide, données incomplètes, reconnexion — sans jamais bloquer le système (Document 04, §3).</w:t>
            </w:r>
          </w:p>
        </w:tc>
      </w:tr>
      <w:tr>
        <w:tc>
          <w:tcPr>
            <w:tcW w:type="dxa" w:w="2400"/>
            <w:shd w:fill="F2F2F2" w:val="clear"/>
            <w:tcMar>
              <w:top w:type="dxa" w:w="70"/>
              <w:left w:type="dxa" w:w="100"/>
              <w:bottom w:type="dxa" w:w="70"/>
              <w:right w:type="dxa" w:w="100"/>
            </w:tcMar>
          </w:tcPr>
          <w:p>
            <w:r>
              <w:rPr>
                <w:rFonts w:ascii="Calibri" w:cs="Calibri" w:eastAsia="Calibri" w:hAnsi="Calibri"/>
                <w:sz w:val="19"/>
                <w:szCs w:val="19"/>
              </w:rPr>
              <w:t xml:space="preserve">Gestion mémoire</w:t>
            </w:r>
          </w:p>
        </w:tc>
        <w:tc>
          <w:tcPr>
            <w:tcW w:type="dxa" w:w="6200"/>
            <w:shd w:fill="F2F2F2" w:val="clear"/>
            <w:tcMar>
              <w:top w:type="dxa" w:w="70"/>
              <w:left w:type="dxa" w:w="100"/>
              <w:bottom w:type="dxa" w:w="70"/>
              <w:right w:type="dxa" w:w="100"/>
            </w:tcMar>
          </w:tcPr>
          <w:p>
            <w:r>
              <w:rPr>
                <w:rFonts w:ascii="Calibri" w:cs="Calibri" w:eastAsia="Calibri" w:hAnsi="Calibri"/>
                <w:sz w:val="19"/>
                <w:szCs w:val="19"/>
              </w:rPr>
              <w:t xml:space="preserve">Interdits : buffer overflow, malloc non contrôlé, fuite mémoire. Toute donnée reçue (GNSS, MQTT, UART) est validée avant traitement.</w:t>
            </w:r>
          </w:p>
        </w:tc>
      </w:tr>
      <w:tr>
        <w:tc>
          <w:tcPr>
            <w:tcW w:type="dxa" w:w="2400"/>
            <w:shd w:fill="FFFFFF" w:val="clear"/>
            <w:tcMar>
              <w:top w:type="dxa" w:w="70"/>
              <w:left w:type="dxa" w:w="100"/>
              <w:bottom w:type="dxa" w:w="70"/>
              <w:right w:type="dxa" w:w="100"/>
            </w:tcMar>
          </w:tcPr>
          <w:p>
            <w:r>
              <w:rPr>
                <w:rFonts w:ascii="Calibri" w:cs="Calibri" w:eastAsia="Calibri" w:hAnsi="Calibri"/>
                <w:sz w:val="19"/>
                <w:szCs w:val="19"/>
              </w:rPr>
              <w:t xml:space="preserve">Qualité du code</w:t>
            </w:r>
          </w:p>
        </w:tc>
        <w:tc>
          <w:tcPr>
            <w:tcW w:type="dxa" w:w="6200"/>
            <w:shd w:fill="FFFFFF" w:val="clear"/>
            <w:tcMar>
              <w:top w:type="dxa" w:w="70"/>
              <w:left w:type="dxa" w:w="100"/>
              <w:bottom w:type="dxa" w:w="70"/>
              <w:right w:type="dxa" w:w="100"/>
            </w:tcMar>
          </w:tcPr>
          <w:p>
            <w:r>
              <w:rPr>
                <w:rFonts w:ascii="Calibri" w:cs="Calibri" w:eastAsia="Calibri" w:hAnsi="Calibri"/>
                <w:sz w:val="19"/>
                <w:szCs w:val="19"/>
              </w:rPr>
              <w:t xml:space="preserve">Respect du Document 03 (Coding Standard), des interfaces d'include/interfaces/ (§4.3), des commentaires Doxygen, et de la séparation stricte des responsabilités par couche (§4.2).</w:t>
            </w:r>
          </w:p>
        </w:tc>
      </w:tr>
    </w:tbl>
    <w:p>
      <w:pPr>
        <w:pStyle w:val="Heading1"/>
        <w:spacing w:after="200" w:before="400"/>
      </w:pPr>
      <w:r>
        <w:t xml:space="preserve">7. Critères de validation du Sprint 0 (v3.0)</w:t>
      </w:r>
    </w:p>
    <w:p>
      <w:pPr>
        <w:pStyle w:val="ListParagraph"/>
        <w:numPr>
          <w:ilvl w:val="0"/>
          <w:numId w:val="2"/>
        </w:numPr>
        <w:spacing w:after="80"/>
      </w:pPr>
      <w:r>
        <w:rPr>
          <w:rFonts w:ascii="Calibri" w:cs="Calibri" w:eastAsia="Calibri" w:hAnsi="Calibri"/>
          <w:sz w:val="21"/>
          <w:szCs w:val="21"/>
        </w:rPr>
        <w:t xml:space="preserve">Environnement PlatformIO + framework espidf installé et fonctionnel chez les 4 membres de l'équipe.</w:t>
      </w:r>
    </w:p>
    <w:p>
      <w:pPr>
        <w:pStyle w:val="ListParagraph"/>
        <w:numPr>
          <w:ilvl w:val="0"/>
          <w:numId w:val="2"/>
        </w:numPr>
        <w:spacing w:after="80"/>
      </w:pPr>
      <w:r>
        <w:rPr>
          <w:rFonts w:ascii="Calibri" w:cs="Calibri" w:eastAsia="Calibri" w:hAnsi="Calibri"/>
          <w:sz w:val="21"/>
          <w:szCs w:val="21"/>
        </w:rPr>
        <w:t xml:space="preserve">Projet compilé sans erreur ni avertissement, avec app_main() vide (aucun driver, manager ou service).</w:t>
      </w:r>
    </w:p>
    <w:p>
      <w:pPr>
        <w:pStyle w:val="ListParagraph"/>
        <w:numPr>
          <w:ilvl w:val="0"/>
          <w:numId w:val="2"/>
        </w:numPr>
        <w:spacing w:after="80"/>
      </w:pPr>
      <w:r>
        <w:rPr>
          <w:rFonts w:ascii="Calibri" w:cs="Calibri" w:eastAsia="Calibri" w:hAnsi="Calibri"/>
          <w:sz w:val="21"/>
          <w:szCs w:val="21"/>
        </w:rPr>
        <w:t xml:space="preserve">Dépôt cloné, branche feature/&lt;module&gt; créée selon la convention de nommage.</w:t>
      </w:r>
    </w:p>
    <w:p>
      <w:pPr>
        <w:pStyle w:val="ListParagraph"/>
        <w:numPr>
          <w:ilvl w:val="0"/>
          <w:numId w:val="2"/>
        </w:numPr>
        <w:spacing w:after="80"/>
      </w:pPr>
      <w:r>
        <w:rPr>
          <w:rFonts w:ascii="Calibri" w:cs="Calibri" w:eastAsia="Calibri" w:hAnsi="Calibri"/>
          <w:sz w:val="21"/>
          <w:szCs w:val="21"/>
        </w:rPr>
        <w:t xml:space="preserve">Arborescence v3.0 (§4.1) comprise et respectée — un dossier par composant avec .h/.cpp côte à côte, aucune création hors structure validée.</w:t>
      </w:r>
    </w:p>
    <w:p>
      <w:pPr>
        <w:pStyle w:val="ListParagraph"/>
        <w:numPr>
          <w:ilvl w:val="0"/>
          <w:numId w:val="2"/>
        </w:numPr>
        <w:spacing w:after="80"/>
      </w:pPr>
      <w:r>
        <w:rPr>
          <w:rFonts w:ascii="Calibri" w:cs="Calibri" w:eastAsia="Calibri" w:hAnsi="Calibri"/>
          <w:sz w:val="21"/>
          <w:szCs w:val="21"/>
        </w:rPr>
        <w:t xml:space="preserve">Les 9 fichiers de configuration créés selon le périmètre exact du §5, sans logique métier.</w:t>
      </w:r>
    </w:p>
    <w:p>
      <w:pPr>
        <w:pStyle w:val="ListParagraph"/>
        <w:numPr>
          <w:ilvl w:val="0"/>
          <w:numId w:val="2"/>
        </w:numPr>
        <w:spacing w:after="80"/>
      </w:pPr>
      <w:r>
        <w:rPr>
          <w:rFonts w:ascii="Calibri" w:cs="Calibri" w:eastAsia="Calibri" w:hAnsi="Calibri"/>
          <w:sz w:val="21"/>
          <w:szCs w:val="21"/>
        </w:rPr>
        <w:t xml:space="preserve">Interfaces IDriver/IService/IManager/IEventListener/IPublisher/ISubscriber présentes dans include/interfaces/ avant tout début du Sprint 1.</w:t>
      </w:r>
    </w:p>
    <w:p>
      <w:pPr>
        <w:pStyle w:val="ListParagraph"/>
        <w:numPr>
          <w:ilvl w:val="0"/>
          <w:numId w:val="2"/>
        </w:numPr>
        <w:spacing w:after="80"/>
      </w:pPr>
      <w:r>
        <w:rPr>
          <w:rFonts w:ascii="Calibri" w:cs="Calibri" w:eastAsia="Calibri" w:hAnsi="Calibri"/>
          <w:sz w:val="21"/>
          <w:szCs w:val="21"/>
        </w:rPr>
        <w:t xml:space="preserve">Documents 01, 03 et 04 lus et compris (Tâche 4, inchangée).</w:t>
      </w:r>
    </w:p>
    <w:p>
      <w:pPr>
        <w:pStyle w:val="ListParagraph"/>
        <w:numPr>
          <w:ilvl w:val="0"/>
          <w:numId w:val="2"/>
        </w:numPr>
        <w:spacing w:after="80"/>
      </w:pPr>
      <w:r>
        <w:rPr>
          <w:rFonts w:ascii="Calibri" w:cs="Calibri" w:eastAsia="Calibri" w:hAnsi="Calibri"/>
          <w:sz w:val="21"/>
          <w:szCs w:val="21"/>
        </w:rPr>
        <w:t xml:space="preserve">Première Pull Request ouverte, conforme au §6.3, et validée par le Lead Firmware.</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5A5A5A"/>
        <w:sz w:val="16"/>
        <w:szCs w:val="16"/>
      </w:rPr>
      <w:t xml:space="preserve">FORTICO — Sprint 0 — Environnement, Architecture, Configuration et 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1571F" w:sz="6" w:space="4"/>
      </w:pBdr>
      <w:spacing w:after="200" w:before="400"/>
    </w:pPr>
    <w:rPr>
      <w:rFonts w:ascii="Calibri" w:cs="Calibri" w:eastAsia="Calibri" w:hAnsi="Calibri"/>
      <w:b/>
      <w:bCs/>
      <w:color w:val="1B2A4A"/>
      <w:sz w:val="30"/>
      <w:szCs w:val="30"/>
    </w:rPr>
  </w:style>
  <w:style w:type="paragraph" w:styleId="Heading2">
    <w:name w:val="Heading 2"/>
    <w:basedOn w:val="Normal"/>
    <w:next w:val="Normal"/>
    <w:qFormat/>
    <w:pPr>
      <w:spacing w:after="150" w:before="300"/>
    </w:pPr>
    <w:rPr>
      <w:rFonts w:ascii="Calibri" w:cs="Calibri" w:eastAsia="Calibri" w:hAnsi="Calibri"/>
      <w:b/>
      <w:bCs/>
      <w:color w:val="3E5C76"/>
      <w:sz w:val="25"/>
      <w:szCs w:val="25"/>
    </w:rPr>
  </w:style>
  <w:style w:type="paragraph" w:styleId="Heading3">
    <w:name w:val="Heading 3"/>
    <w:basedOn w:val="Normal"/>
    <w:next w:val="Normal"/>
    <w:qFormat/>
    <w:pPr>
      <w:spacing w:after="100" w:before="200"/>
    </w:pPr>
    <w:rPr>
      <w:rFonts w:ascii="Calibri" w:cs="Calibri" w:eastAsia="Calibri" w:hAnsi="Calibri"/>
      <w:b/>
      <w:bCs/>
      <w:color w:val="C157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2026-07-12T06:12:11.299Z</dcterms:created>
  <dcterms:modified xsi:type="dcterms:W3CDTF">2026-07-12T06:12:11.299Z</dcterms:modified>
</cp:coreProperties>
</file>

<file path=docProps/custom.xml><?xml version="1.0" encoding="utf-8"?>
<Properties xmlns="http://schemas.openxmlformats.org/officeDocument/2006/custom-properties" xmlns:vt="http://schemas.openxmlformats.org/officeDocument/2006/docPropsVTypes"/>
</file>