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Pr="004F6E39" w:rsidRDefault="00FB312D" w:rsidP="00FB312D">
      <w:pPr>
        <w:jc w:val="center"/>
        <w:rPr>
          <w:lang w:val="it-IT"/>
        </w:rPr>
      </w:pPr>
      <w:r w:rsidRPr="004F6E39">
        <w:rPr>
          <w:lang w:val="it-IT"/>
        </w:rPr>
        <w:t>Shouyi Cui (w1618594)</w:t>
      </w:r>
    </w:p>
    <w:p w14:paraId="0A6C4D2E" w14:textId="2353E8A2" w:rsidR="00FB312D" w:rsidRPr="004F6E39" w:rsidRDefault="00FB312D" w:rsidP="00FB312D">
      <w:pPr>
        <w:rPr>
          <w:lang w:val="it-IT"/>
        </w:rPr>
      </w:pPr>
    </w:p>
    <w:p w14:paraId="6510440C" w14:textId="3C0F7F37" w:rsidR="00FB312D" w:rsidRPr="004F6E39" w:rsidRDefault="00FB312D" w:rsidP="00FB312D">
      <w:pPr>
        <w:rPr>
          <w:lang w:val="it-IT"/>
        </w:rPr>
      </w:pPr>
    </w:p>
    <w:p w14:paraId="39902850" w14:textId="77777777" w:rsidR="00FB312D" w:rsidRPr="004F6E39" w:rsidRDefault="00FB312D" w:rsidP="00FB312D">
      <w:pPr>
        <w:rPr>
          <w:lang w:val="it-IT"/>
        </w:rPr>
      </w:pPr>
    </w:p>
    <w:p w14:paraId="187F79EE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  <w:r w:rsidRPr="004F6E39">
        <w:rPr>
          <w:rFonts w:eastAsia="Times New Roman" w:cs="Adobe Devanagari"/>
          <w:b/>
          <w:sz w:val="32"/>
          <w:szCs w:val="32"/>
          <w:lang w:val="it-IT"/>
        </w:rPr>
        <w:t xml:space="preserve">Supervisor: </w:t>
      </w:r>
      <w:r w:rsidRPr="004F6E39">
        <w:rPr>
          <w:rFonts w:eastAsia="Times New Roman" w:cs="Adobe Devanagari"/>
          <w:sz w:val="32"/>
          <w:szCs w:val="32"/>
          <w:lang w:val="it-IT"/>
        </w:rPr>
        <w:t>Barbara Villarini</w:t>
      </w:r>
    </w:p>
    <w:p w14:paraId="6D7553FC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</w:p>
    <w:p w14:paraId="4923D10C" w14:textId="1F5BA104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</w:t>
      </w:r>
      <w:r w:rsidR="00502356">
        <w:rPr>
          <w:rFonts w:eastAsia="Times New Roman" w:cs="Adobe Devanagari"/>
          <w:sz w:val="32"/>
          <w:szCs w:val="32"/>
        </w:rPr>
        <w:t>Eng</w:t>
      </w:r>
      <w:r w:rsidRPr="00FB312D">
        <w:rPr>
          <w:rFonts w:eastAsia="Times New Roman" w:cs="Adobe Devanagari"/>
          <w:sz w:val="32"/>
          <w:szCs w:val="32"/>
        </w:rPr>
        <w:t xml:space="preserve"> (Hons) in Software Engineering</w:t>
      </w:r>
    </w:p>
    <w:p w14:paraId="0DE0FD7A" w14:textId="193CC643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4B8EA778" w14:textId="77777777" w:rsidR="00502356" w:rsidRDefault="00502356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7D13EE" w14:textId="414E8CC1" w:rsidR="00FB312D" w:rsidRDefault="00FB312D" w:rsidP="00FB312D"/>
    <w:p w14:paraId="7B1B8553" w14:textId="77777777" w:rsidR="003B36F6" w:rsidRDefault="003B36F6" w:rsidP="00FB312D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7A961C" w14:textId="3AB628ED" w:rsidR="003B36F6" w:rsidRDefault="003B36F6" w:rsidP="003B36F6">
      <w:pPr>
        <w:pStyle w:val="Heading1"/>
      </w:pPr>
      <w:r>
        <w:lastRenderedPageBreak/>
        <w:t>Abstract</w:t>
      </w:r>
    </w:p>
    <w:p w14:paraId="794CD9F2" w14:textId="14520E8E" w:rsidR="003B36F6" w:rsidRDefault="003B36F6" w:rsidP="003B36F6"/>
    <w:p w14:paraId="2B0517F5" w14:textId="7D74D895" w:rsidR="003B36F6" w:rsidRDefault="003B36F6" w:rsidP="003B36F6"/>
    <w:p w14:paraId="5524F294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A5D062" w14:textId="57E224B6" w:rsidR="003B36F6" w:rsidRDefault="003B36F6" w:rsidP="003B36F6">
      <w:pPr>
        <w:pStyle w:val="Heading1"/>
      </w:pPr>
      <w:r>
        <w:lastRenderedPageBreak/>
        <w:t>Acknowledgements</w:t>
      </w:r>
    </w:p>
    <w:p w14:paraId="19A749FD" w14:textId="1245D151" w:rsidR="003B36F6" w:rsidRDefault="003B36F6" w:rsidP="003B36F6"/>
    <w:p w14:paraId="1B7BD896" w14:textId="7930A2E5" w:rsidR="003B36F6" w:rsidRDefault="003B36F6" w:rsidP="003B36F6"/>
    <w:p w14:paraId="19FC4101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61211" w14:textId="3E7408FB" w:rsidR="003B36F6" w:rsidRDefault="00F36A1E" w:rsidP="00F36A1E">
      <w:pPr>
        <w:pStyle w:val="Heading1"/>
      </w:pPr>
      <w:r>
        <w:lastRenderedPageBreak/>
        <w:t>Table of contents</w:t>
      </w:r>
    </w:p>
    <w:p w14:paraId="04895450" w14:textId="5C48C121" w:rsidR="00F36A1E" w:rsidRDefault="00F36A1E" w:rsidP="00F36A1E"/>
    <w:p w14:paraId="6E2602FA" w14:textId="434D118E" w:rsidR="004F6E39" w:rsidRDefault="004F6E39" w:rsidP="00F36A1E"/>
    <w:p w14:paraId="7EA73B3D" w14:textId="70989E60" w:rsidR="004F6E39" w:rsidRDefault="004F6E39" w:rsidP="00F36A1E"/>
    <w:p w14:paraId="2A00B599" w14:textId="784377A2" w:rsidR="004F6E39" w:rsidRDefault="004F6E39" w:rsidP="00F36A1E"/>
    <w:p w14:paraId="4F5185E0" w14:textId="491A2162" w:rsidR="004F6E39" w:rsidRDefault="004F6E39" w:rsidP="004F6E39">
      <w:pPr>
        <w:pStyle w:val="Heading1"/>
      </w:pPr>
      <w:r>
        <w:t>List of figures</w:t>
      </w:r>
    </w:p>
    <w:p w14:paraId="0A7F92E2" w14:textId="5A33ABEE" w:rsidR="004F6E39" w:rsidRDefault="004F6E39" w:rsidP="004F6E39">
      <w:pPr>
        <w:pStyle w:val="Heading1"/>
      </w:pPr>
      <w:r>
        <w:t>Glossary</w:t>
      </w:r>
    </w:p>
    <w:p w14:paraId="1056D809" w14:textId="4194F830" w:rsidR="004F6E39" w:rsidRDefault="00F53910" w:rsidP="00F53910">
      <w:pPr>
        <w:pStyle w:val="Heading1"/>
      </w:pPr>
      <w:r>
        <w:t>Abbreviations</w:t>
      </w:r>
    </w:p>
    <w:p w14:paraId="1E96A65B" w14:textId="18595076" w:rsidR="004F6E39" w:rsidRDefault="004F6E39" w:rsidP="00F36A1E"/>
    <w:p w14:paraId="35707AE3" w14:textId="37271CE6" w:rsidR="00F53910" w:rsidRDefault="00F53910" w:rsidP="00F36A1E"/>
    <w:p w14:paraId="13AF53C7" w14:textId="482DA9C5" w:rsidR="00F53910" w:rsidRDefault="00F53910" w:rsidP="00F36A1E"/>
    <w:p w14:paraId="1AD6D86A" w14:textId="3F3918EC" w:rsidR="00F53910" w:rsidRDefault="00F53910" w:rsidP="00F36A1E"/>
    <w:p w14:paraId="0C7DFB57" w14:textId="581FF7C5" w:rsidR="00F53910" w:rsidRDefault="00F53910" w:rsidP="00F36A1E"/>
    <w:p w14:paraId="5D711F20" w14:textId="77777777" w:rsidR="00F53910" w:rsidRDefault="00F53910" w:rsidP="00F36A1E"/>
    <w:p w14:paraId="73A8E94D" w14:textId="320B1DF1" w:rsidR="004F6E39" w:rsidRDefault="004F6E39" w:rsidP="00F36A1E"/>
    <w:p w14:paraId="6F8880D6" w14:textId="77777777" w:rsidR="004F6E39" w:rsidRDefault="004F6E39" w:rsidP="00F36A1E"/>
    <w:p w14:paraId="3AFC7038" w14:textId="0169F9BA" w:rsidR="00F36A1E" w:rsidRDefault="00F36A1E" w:rsidP="00F36A1E"/>
    <w:p w14:paraId="3FE38361" w14:textId="06B11F81" w:rsidR="004F6E39" w:rsidRDefault="004F6E39" w:rsidP="00F36A1E">
      <w:pPr>
        <w:sectPr w:rsidR="004F6E39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F8E536" w14:textId="102E745A" w:rsidR="00F36A1E" w:rsidRDefault="00CA1714" w:rsidP="00F834A5">
      <w:pPr>
        <w:pStyle w:val="Heading1"/>
        <w:spacing w:after="240"/>
      </w:pPr>
      <w:r w:rsidRPr="00CA1714">
        <w:lastRenderedPageBreak/>
        <w:t>1.</w:t>
      </w:r>
      <w:r>
        <w:t xml:space="preserve"> </w:t>
      </w:r>
      <w:r w:rsidR="00F36A1E">
        <w:t>Introduction</w:t>
      </w:r>
    </w:p>
    <w:p w14:paraId="6DEA20C2" w14:textId="67F05B84" w:rsidR="00515CF5" w:rsidRDefault="00515CF5" w:rsidP="00F834A5">
      <w:r>
        <w:t xml:space="preserve">This chapter aims to give an overview of the context of this project, the problem is trying to resolve and </w:t>
      </w:r>
      <w:r w:rsidR="004640DF">
        <w:t xml:space="preserve">the </w:t>
      </w:r>
      <w:r>
        <w:t>objectives.</w:t>
      </w:r>
    </w:p>
    <w:p w14:paraId="2AB5C930" w14:textId="053E625F" w:rsidR="00F36A1E" w:rsidRPr="004F6E39" w:rsidRDefault="00CA1714" w:rsidP="00515CF5">
      <w:pPr>
        <w:pStyle w:val="Heading2"/>
        <w:spacing w:after="240"/>
      </w:pPr>
      <w:r w:rsidRPr="004F6E39">
        <w:t xml:space="preserve">1.1 </w:t>
      </w:r>
      <w:r w:rsidR="00F36A1E" w:rsidRPr="004F6E39">
        <w:t>Problem statement</w:t>
      </w:r>
    </w:p>
    <w:p w14:paraId="5E70B39C" w14:textId="7AC89DB1" w:rsidR="00A12F25" w:rsidRDefault="00515CF5" w:rsidP="00A12F25">
      <w:r>
        <w:t xml:space="preserve">Nowadays there are many ways a retailer can reward the most loyal customers. There are loyalty schemes almost for everything, from the coffee shops to </w:t>
      </w:r>
      <w:r w:rsidR="00A12F25">
        <w:t>flights</w:t>
      </w:r>
      <w:r>
        <w:t xml:space="preserve">. The more money you spend </w:t>
      </w:r>
      <w:r w:rsidR="00A12F25">
        <w:t xml:space="preserve">with a company </w:t>
      </w:r>
      <w:r>
        <w:t>more likely the</w:t>
      </w:r>
      <w:r w:rsidR="00A12F25">
        <w:t>y are</w:t>
      </w:r>
      <w:r>
        <w:t xml:space="preserve"> going to offer you special discounts</w:t>
      </w:r>
      <w:r w:rsidR="00A12F25">
        <w:t xml:space="preserve"> because it is easier and more convenient for the business </w:t>
      </w:r>
      <w:sdt>
        <w:sdtPr>
          <w:id w:val="-748420929"/>
          <w:citation/>
        </w:sdtPr>
        <w:sdtEndPr/>
        <w:sdtContent>
          <w:r w:rsidR="00DB250D">
            <w:fldChar w:fldCharType="begin"/>
          </w:r>
          <w:r w:rsidR="00DB250D">
            <w:instrText xml:space="preserve"> CITATION Nem19 \l 2057 </w:instrText>
          </w:r>
          <w:r w:rsidR="00DB250D">
            <w:fldChar w:fldCharType="separate"/>
          </w:r>
          <w:r w:rsidR="00DB250D" w:rsidRPr="00DB250D">
            <w:rPr>
              <w:noProof/>
            </w:rPr>
            <w:t>(Jovancic, 2019)</w:t>
          </w:r>
          <w:r w:rsidR="00DB250D">
            <w:fldChar w:fldCharType="end"/>
          </w:r>
        </w:sdtContent>
      </w:sdt>
      <w:r w:rsidR="00DB250D">
        <w:t>.</w:t>
      </w:r>
    </w:p>
    <w:p w14:paraId="7D569618" w14:textId="12E612DB" w:rsidR="00E57130" w:rsidRDefault="00067F86" w:rsidP="00A12F25">
      <w:r>
        <w:t>The</w:t>
      </w:r>
      <w:r w:rsidR="00C0559C">
        <w:t xml:space="preserve"> current</w:t>
      </w:r>
      <w:r>
        <w:t xml:space="preserve"> most common type of loyalty schemes available </w:t>
      </w:r>
      <w:r w:rsidR="00C0559C">
        <w:t xml:space="preserve">in restaurant such as Starbucks, Pizza Hut, Domino’s </w:t>
      </w:r>
      <w:r>
        <w:t>require the customer to register online on their service and then download a mobile application</w:t>
      </w:r>
      <w:r w:rsidR="00C0559C">
        <w:t xml:space="preserve"> </w:t>
      </w:r>
      <w:sdt>
        <w:sdtPr>
          <w:id w:val="240759783"/>
          <w:citation/>
        </w:sdtPr>
        <w:sdtEndPr/>
        <w:sdtContent>
          <w:r w:rsidR="00C0559C">
            <w:fldChar w:fldCharType="begin"/>
          </w:r>
          <w:r w:rsidR="00C0559C">
            <w:instrText xml:space="preserve"> CITATION Dev20 \l 2057 </w:instrText>
          </w:r>
          <w:r w:rsidR="00C0559C">
            <w:fldChar w:fldCharType="separate"/>
          </w:r>
          <w:r w:rsidR="00C0559C" w:rsidRPr="00C0559C">
            <w:rPr>
              <w:noProof/>
            </w:rPr>
            <w:t>(DevTeam.Space, 2020)</w:t>
          </w:r>
          <w:r w:rsidR="00C0559C">
            <w:fldChar w:fldCharType="end"/>
          </w:r>
        </w:sdtContent>
      </w:sdt>
      <w:r w:rsidR="00C0559C">
        <w:t>.</w:t>
      </w:r>
      <w:r>
        <w:t xml:space="preserve"> </w:t>
      </w:r>
      <w:r w:rsidR="00C0559C">
        <w:t xml:space="preserve">Sometimes is the cashier that </w:t>
      </w:r>
      <w:r w:rsidR="00DA0A34">
        <w:t>enables</w:t>
      </w:r>
      <w:r w:rsidR="00C0559C">
        <w:t xml:space="preserve"> the</w:t>
      </w:r>
      <w:r w:rsidR="00DA0A34">
        <w:t xml:space="preserve"> digital</w:t>
      </w:r>
      <w:r w:rsidR="00C0559C">
        <w:t xml:space="preserve"> stamp or other times is the record of the purchase in the customer account. Other smaller food </w:t>
      </w:r>
      <w:r w:rsidR="00620C47">
        <w:t>restaurant</w:t>
      </w:r>
      <w:r w:rsidR="007854B7">
        <w:t>s</w:t>
      </w:r>
      <w:r w:rsidR="00620C47">
        <w:t xml:space="preserve"> usually have a classic paper card where the cashier can make</w:t>
      </w:r>
      <w:r w:rsidR="00DA0A34">
        <w:t xml:space="preserve"> a</w:t>
      </w:r>
      <w:r w:rsidR="00620C47">
        <w:t xml:space="preserve"> stamp on it. </w:t>
      </w:r>
      <w:r w:rsidR="007854B7">
        <w:t xml:space="preserve">The cards are usually made with empty icons that can be filled with the stamp to represent the accumulation of </w:t>
      </w:r>
      <w:r w:rsidR="00DA0A34">
        <w:t>number of</w:t>
      </w:r>
      <w:r w:rsidR="007854B7">
        <w:t xml:space="preserve"> purchase</w:t>
      </w:r>
      <w:r w:rsidR="00DA0A34">
        <w:t xml:space="preserve"> made</w:t>
      </w:r>
      <w:r w:rsidR="007854B7">
        <w:t>.</w:t>
      </w:r>
    </w:p>
    <w:p w14:paraId="75E86249" w14:textId="77777777" w:rsidR="007854B7" w:rsidRDefault="007854B7" w:rsidP="007854B7">
      <w:pPr>
        <w:keepNext/>
        <w:jc w:val="center"/>
      </w:pPr>
      <w:r>
        <w:rPr>
          <w:noProof/>
        </w:rPr>
        <w:drawing>
          <wp:inline distT="0" distB="0" distL="0" distR="0" wp14:anchorId="4DFAF5B0" wp14:editId="63F38373">
            <wp:extent cx="3862316" cy="2357345"/>
            <wp:effectExtent l="19050" t="19050" r="24130" b="24130"/>
            <wp:docPr id="1" name="Picture 1" descr="Image sources:  https://www.tradeprint.co.uk/dam/jcr:a3f81a33-30e6-43c7-a798-6a9fdbf89a9b/comp_loyaltycard_170620_0187.jpg&#10;&#10;https://www.thesun.co.uk/wp-content/uploads/2017/04/nero1.png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238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44E68" w14:textId="4C83ACF8" w:rsidR="00DB250D" w:rsidRDefault="007854B7" w:rsidP="007854B7">
      <w:pPr>
        <w:pStyle w:val="Caption"/>
        <w:jc w:val="center"/>
      </w:pPr>
      <w:r>
        <w:t xml:space="preserve">Figure </w:t>
      </w:r>
      <w:r w:rsidR="0099442D">
        <w:fldChar w:fldCharType="begin"/>
      </w:r>
      <w:r w:rsidR="0099442D">
        <w:instrText xml:space="preserve"> SEQ Figure \* ARABIC </w:instrText>
      </w:r>
      <w:r w:rsidR="0099442D">
        <w:fldChar w:fldCharType="separate"/>
      </w:r>
      <w:r w:rsidR="004B6B33">
        <w:rPr>
          <w:noProof/>
        </w:rPr>
        <w:t>1</w:t>
      </w:r>
      <w:r w:rsidR="0099442D">
        <w:rPr>
          <w:noProof/>
        </w:rPr>
        <w:fldChar w:fldCharType="end"/>
      </w:r>
      <w:r>
        <w:t>. Paper loyalty card and loyalty Mobile</w:t>
      </w:r>
      <w:r>
        <w:rPr>
          <w:noProof/>
        </w:rPr>
        <w:t xml:space="preserve"> App</w:t>
      </w:r>
    </w:p>
    <w:p w14:paraId="1E01FDE9" w14:textId="24B9C4FE" w:rsidR="00F36A1E" w:rsidRDefault="00515CF5" w:rsidP="00A12F25">
      <w:r w:rsidRPr="0050137A">
        <w:t xml:space="preserve">In the </w:t>
      </w:r>
      <w:r w:rsidR="00502356">
        <w:t xml:space="preserve">example above (Figure 1.) on the left there is an example of paper loyalty card and on the right a mobile loyalty app. </w:t>
      </w:r>
      <w:r w:rsidR="00F61302">
        <w:t>The concept is similar but the way it works is completely different</w:t>
      </w:r>
      <w:r w:rsidR="00962524">
        <w:t xml:space="preserve"> because one is physical and other one is digital.</w:t>
      </w:r>
    </w:p>
    <w:p w14:paraId="1FF7ED1E" w14:textId="586E51B7" w:rsidR="00F61302" w:rsidRDefault="00F61302" w:rsidP="00A12F25">
      <w:r>
        <w:t xml:space="preserve">This project purpose is to enable something in between the two existing solutions by using the NFC </w:t>
      </w:r>
      <w:r w:rsidR="00DA0A34">
        <w:t xml:space="preserve">(Near Field Communication) </w:t>
      </w:r>
      <w:r>
        <w:t xml:space="preserve">technology. Also known as contactless, this technology is now available in most of the devices in the world and </w:t>
      </w:r>
      <w:r w:rsidR="001A0980">
        <w:t>it is becoming more popular</w:t>
      </w:r>
      <w:r>
        <w:t xml:space="preserve">. </w:t>
      </w:r>
    </w:p>
    <w:p w14:paraId="04D14CF9" w14:textId="77777777" w:rsidR="001A0980" w:rsidRDefault="00F61302" w:rsidP="001A0980">
      <w:pPr>
        <w:keepNext/>
        <w:jc w:val="center"/>
      </w:pPr>
      <w:r w:rsidRPr="00F61302">
        <w:rPr>
          <w:noProof/>
        </w:rPr>
        <w:lastRenderedPageBreak/>
        <w:drawing>
          <wp:inline distT="0" distB="0" distL="0" distR="0" wp14:anchorId="0F0D2A29" wp14:editId="104C851F">
            <wp:extent cx="5701871" cy="3207224"/>
            <wp:effectExtent l="19050" t="19050" r="13335" b="12700"/>
            <wp:docPr id="2" name="Picture 2" descr="https://www.statista.com/study/12823/contactless-payment-in-the-united-kingdom-uk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492" cy="325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3CE75" w14:textId="26989782" w:rsidR="00F61302" w:rsidRDefault="001A0980" w:rsidP="001A0980">
      <w:pPr>
        <w:pStyle w:val="Caption"/>
        <w:jc w:val="center"/>
      </w:pPr>
      <w:r>
        <w:t xml:space="preserve">Figure </w:t>
      </w:r>
      <w:r w:rsidR="0099442D">
        <w:fldChar w:fldCharType="begin"/>
      </w:r>
      <w:r w:rsidR="0099442D">
        <w:instrText xml:space="preserve"> SEQ Figure \* ARABIC </w:instrText>
      </w:r>
      <w:r w:rsidR="0099442D">
        <w:fldChar w:fldCharType="separate"/>
      </w:r>
      <w:r w:rsidR="004B6B33">
        <w:rPr>
          <w:noProof/>
        </w:rPr>
        <w:t>2</w:t>
      </w:r>
      <w:r w:rsidR="0099442D">
        <w:rPr>
          <w:noProof/>
        </w:rPr>
        <w:fldChar w:fldCharType="end"/>
      </w:r>
      <w:r>
        <w:t>. Monthly contactless transaction in the UK from June 2016 to October 2019</w:t>
      </w:r>
    </w:p>
    <w:p w14:paraId="0137769D" w14:textId="5F3CA4C7" w:rsidR="00515CF5" w:rsidRDefault="00894B06" w:rsidP="00F36A1E">
      <w:r>
        <w:t xml:space="preserve">This technology is mostly used for payments with a small amount of money involved because it does not require any type of validation. The lack of validation makes the card more vulnerable to </w:t>
      </w:r>
      <w:r w:rsidR="00DB4843">
        <w:t>fraud</w:t>
      </w:r>
      <w:r w:rsidR="005D61C2">
        <w:t xml:space="preserve"> </w:t>
      </w:r>
      <w:sdt>
        <w:sdtPr>
          <w:id w:val="2074163184"/>
          <w:citation/>
        </w:sdtPr>
        <w:sdtEndPr/>
        <w:sdtContent>
          <w:r w:rsidR="005D61C2">
            <w:fldChar w:fldCharType="begin"/>
          </w:r>
          <w:r w:rsidR="005D61C2">
            <w:instrText xml:space="preserve"> CITATION lov19 \l 2057 </w:instrText>
          </w:r>
          <w:r w:rsidR="005D61C2">
            <w:fldChar w:fldCharType="separate"/>
          </w:r>
          <w:r w:rsidR="005D61C2" w:rsidRPr="005D61C2">
            <w:rPr>
              <w:noProof/>
            </w:rPr>
            <w:t>(loveMoney, 2019)</w:t>
          </w:r>
          <w:r w:rsidR="005D61C2">
            <w:fldChar w:fldCharType="end"/>
          </w:r>
        </w:sdtContent>
      </w:sdt>
      <w:r w:rsidR="00DB4843">
        <w:t>,</w:t>
      </w:r>
      <w:r>
        <w:t xml:space="preserve"> but </w:t>
      </w:r>
      <w:r w:rsidR="005D61C2">
        <w:t xml:space="preserve">that is a reasonable </w:t>
      </w:r>
      <w:r>
        <w:t xml:space="preserve">compromise for </w:t>
      </w:r>
      <w:r w:rsidR="005D61C2">
        <w:t xml:space="preserve">fast </w:t>
      </w:r>
      <w:r>
        <w:t>payment</w:t>
      </w:r>
      <w:r w:rsidR="005D61C2">
        <w:t>s</w:t>
      </w:r>
      <w:r>
        <w:t>.</w:t>
      </w:r>
    </w:p>
    <w:p w14:paraId="414E15B9" w14:textId="143D99BA" w:rsidR="00962524" w:rsidRDefault="00962524" w:rsidP="00F36A1E">
      <w:r w:rsidRPr="0050137A">
        <w:t xml:space="preserve">Moreover, in terms of ethic and ecologic point of view, this project has the potential to save the waste of plastic and paper by avoiding the demand of printed </w:t>
      </w:r>
      <w:r w:rsidR="005D61C2">
        <w:t>paper cards</w:t>
      </w:r>
      <w:r w:rsidRPr="0050137A">
        <w:t xml:space="preserve"> and plastic cards that “[…] have actually been the most requested gift in America”</w:t>
      </w:r>
      <w:sdt>
        <w:sdtPr>
          <w:id w:val="-1600634618"/>
          <w:citation/>
        </w:sdtPr>
        <w:sdtEndPr/>
        <w:sdtContent>
          <w:r w:rsidRPr="0050137A">
            <w:fldChar w:fldCharType="begin"/>
          </w:r>
          <w:r w:rsidRPr="0050137A">
            <w:instrText xml:space="preserve">CITATION CNN15 \l 1040 </w:instrText>
          </w:r>
          <w:r w:rsidRPr="0050137A">
            <w:fldChar w:fldCharType="separate"/>
          </w:r>
          <w:r w:rsidRPr="0050137A">
            <w:rPr>
              <w:noProof/>
            </w:rPr>
            <w:t xml:space="preserve"> (Long, 2015)</w:t>
          </w:r>
          <w:r w:rsidRPr="0050137A">
            <w:fldChar w:fldCharType="end"/>
          </w:r>
        </w:sdtContent>
      </w:sdt>
      <w:r w:rsidRPr="0050137A">
        <w:t xml:space="preserve">. </w:t>
      </w:r>
    </w:p>
    <w:p w14:paraId="58D6CEAA" w14:textId="09FB5D47" w:rsidR="00F36A1E" w:rsidRDefault="008F7B84" w:rsidP="005D61C2">
      <w:pPr>
        <w:pStyle w:val="Heading2"/>
        <w:spacing w:after="240"/>
      </w:pPr>
      <w:r>
        <w:t>1.2 Aim and Objectives</w:t>
      </w:r>
    </w:p>
    <w:p w14:paraId="540708EF" w14:textId="17501D3F" w:rsidR="00DA7A3F" w:rsidRDefault="005D61C2" w:rsidP="00DA7A3F">
      <w:pPr>
        <w:spacing w:after="0"/>
      </w:pPr>
      <w:r>
        <w:t xml:space="preserve">The overall purpose is to create a Web App that uses the Web-NFC </w:t>
      </w:r>
      <w:r w:rsidR="00DA7A3F">
        <w:t xml:space="preserve">experimental </w:t>
      </w:r>
      <w:r>
        <w:t>feature on Google Chrome browser on mobile</w:t>
      </w:r>
      <w:r w:rsidR="00DA7A3F">
        <w:t xml:space="preserve"> </w:t>
      </w:r>
      <w:sdt>
        <w:sdtPr>
          <w:id w:val="790563116"/>
          <w:citation/>
        </w:sdtPr>
        <w:sdtEndPr/>
        <w:sdtContent>
          <w:r w:rsidR="00DA7A3F">
            <w:fldChar w:fldCharType="begin"/>
          </w:r>
          <w:r w:rsidR="00DA7A3F">
            <w:instrText xml:space="preserve">CITATION Rij20 \l 2057 </w:instrText>
          </w:r>
          <w:r w:rsidR="00DA7A3F">
            <w:fldChar w:fldCharType="separate"/>
          </w:r>
          <w:r w:rsidR="00DA7A3F" w:rsidRPr="00DA7A3F">
            <w:rPr>
              <w:noProof/>
            </w:rPr>
            <w:t>(Bhaumik, et al., 2020)</w:t>
          </w:r>
          <w:r w:rsidR="00DA7A3F">
            <w:fldChar w:fldCharType="end"/>
          </w:r>
        </w:sdtContent>
      </w:sdt>
      <w:r>
        <w:t xml:space="preserve"> and allows both customer and retailer to manage their loyalty experience the way they want.</w:t>
      </w:r>
    </w:p>
    <w:p w14:paraId="34816755" w14:textId="23700B97" w:rsidR="00DA7A3F" w:rsidRDefault="006F7259" w:rsidP="00DA7A3F">
      <w:pPr>
        <w:spacing w:after="0"/>
      </w:pPr>
      <w:r>
        <w:t>The main scope is to allow the customer an easy way to collect stamps or points without the need of a mobile application. For the retailer the advantage is a system where t</w:t>
      </w:r>
      <w:r w:rsidR="00DA7A3F">
        <w:t xml:space="preserve">he loyalty experience </w:t>
      </w:r>
      <w:r>
        <w:t>is not</w:t>
      </w:r>
      <w:r w:rsidR="00DA7A3F">
        <w:t xml:space="preserve"> </w:t>
      </w:r>
      <w:r>
        <w:t>re</w:t>
      </w:r>
      <w:r w:rsidR="00DA7A3F">
        <w:t>strict to a proof a purchase, but it could a number of visits throughout a month or maybe an interaction with a new product in the store.</w:t>
      </w:r>
      <w:r>
        <w:t xml:space="preserve"> With the use of NFC tag the retailer is also able to reuse the same piece of technology without investing into more complex </w:t>
      </w:r>
      <w:r w:rsidR="00AB0567">
        <w:t>machinery.</w:t>
      </w:r>
    </w:p>
    <w:p w14:paraId="5610C257" w14:textId="77777777" w:rsidR="00DA7A3F" w:rsidRDefault="00DA7A3F" w:rsidP="00DA7A3F">
      <w:pPr>
        <w:spacing w:after="0" w:line="360" w:lineRule="auto"/>
        <w:rPr>
          <w:bCs/>
        </w:rPr>
      </w:pPr>
      <w:r>
        <w:rPr>
          <w:bCs/>
        </w:rPr>
        <w:t>To achieve the desired goal, I will need to complete this list of objectives:</w:t>
      </w:r>
    </w:p>
    <w:p w14:paraId="5BFC57C0" w14:textId="4E2AB8AA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 w:rsidRPr="005D4D03">
        <w:rPr>
          <w:rFonts w:ascii="Baskerville Old Face" w:hAnsi="Baskerville Old Face"/>
          <w:bCs/>
          <w:sz w:val="24"/>
        </w:rPr>
        <w:t xml:space="preserve">Gain in-depth understanding on NFC capabilities </w:t>
      </w:r>
    </w:p>
    <w:p w14:paraId="1E8C1414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 xml:space="preserve">Research </w:t>
      </w:r>
      <w:r w:rsidRPr="005D4D03">
        <w:rPr>
          <w:rFonts w:ascii="Baskerville Old Face" w:hAnsi="Baskerville Old Face"/>
          <w:bCs/>
          <w:sz w:val="24"/>
        </w:rPr>
        <w:t>NFC security</w:t>
      </w:r>
      <w:r>
        <w:rPr>
          <w:rFonts w:ascii="Baskerville Old Face" w:hAnsi="Baskerville Old Face"/>
          <w:bCs/>
          <w:sz w:val="24"/>
        </w:rPr>
        <w:t xml:space="preserve"> known</w:t>
      </w:r>
      <w:r w:rsidRPr="005D4D03">
        <w:rPr>
          <w:rFonts w:ascii="Baskerville Old Face" w:hAnsi="Baskerville Old Face"/>
          <w:bCs/>
          <w:sz w:val="24"/>
        </w:rPr>
        <w:t xml:space="preserve"> issues</w:t>
      </w:r>
      <w:r>
        <w:rPr>
          <w:rFonts w:ascii="Baskerville Old Face" w:hAnsi="Baskerville Old Face"/>
          <w:bCs/>
          <w:sz w:val="24"/>
        </w:rPr>
        <w:t xml:space="preserve"> and always be aware on related news</w:t>
      </w:r>
    </w:p>
    <w:p w14:paraId="75D5761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Develop a prototype to use as demo for stakeholders</w:t>
      </w:r>
    </w:p>
    <w:p w14:paraId="191F518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Constantly receive feedback from different sources to gain a wider perspective of the project</w:t>
      </w:r>
    </w:p>
    <w:p w14:paraId="6716C6DA" w14:textId="77777777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Source control to make sure there is trace of the work done in case of work lost or not working as expected</w:t>
      </w:r>
    </w:p>
    <w:p w14:paraId="6FD794F9" w14:textId="3023CCEE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Time tracking and documentation of the work done for the project</w:t>
      </w:r>
    </w:p>
    <w:p w14:paraId="68799176" w14:textId="4C8544A5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lastRenderedPageBreak/>
        <w:t>Deployment of the project on a stable environment such a cloud service</w:t>
      </w:r>
    </w:p>
    <w:p w14:paraId="57FB21EE" w14:textId="2F7D6EB3" w:rsidR="00DA7A3F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Implement an algorithm that compress the small amount of data</w:t>
      </w:r>
    </w:p>
    <w:p w14:paraId="7A0C87F7" w14:textId="3ED419FB" w:rsidR="00EB0AF5" w:rsidRP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Work with an external API that can send a digital voucher to the customer</w:t>
      </w:r>
    </w:p>
    <w:p w14:paraId="5653387E" w14:textId="78AC885C" w:rsidR="00EB0AF5" w:rsidRDefault="00EB0AF5" w:rsidP="00EB0AF5">
      <w:pPr>
        <w:spacing w:before="240"/>
        <w:rPr>
          <w:bCs/>
        </w:rPr>
      </w:pPr>
      <w:r>
        <w:rPr>
          <w:bCs/>
        </w:rPr>
        <w:t>Moreover, I would like to achieve some additional features (in descending order of importance):</w:t>
      </w:r>
    </w:p>
    <w:p w14:paraId="57C89AFB" w14:textId="6118F70C" w:rsidR="00EB0AF5" w:rsidRP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Creation of own images and logos</w:t>
      </w:r>
    </w:p>
    <w:p w14:paraId="756590FC" w14:textId="7932670A" w:rsid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Customisation of the interface per type of user</w:t>
      </w:r>
    </w:p>
    <w:p w14:paraId="5D55E0EC" w14:textId="1032D60F" w:rsidR="005D61C2" w:rsidRDefault="00EB0AF5" w:rsidP="006F7259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Gamification of the user experience</w:t>
      </w:r>
    </w:p>
    <w:p w14:paraId="583DE412" w14:textId="77777777" w:rsidR="00212DBD" w:rsidRDefault="00212DBD" w:rsidP="00212DBD">
      <w:pPr>
        <w:spacing w:before="240"/>
        <w:rPr>
          <w:bCs/>
        </w:rPr>
        <w:sectPr w:rsidR="00212DBD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81F53" w14:textId="7A079511" w:rsidR="008F7B84" w:rsidRDefault="008F7B84" w:rsidP="008F7B84">
      <w:pPr>
        <w:pStyle w:val="Heading1"/>
      </w:pPr>
      <w:r>
        <w:lastRenderedPageBreak/>
        <w:t>2. Background</w:t>
      </w:r>
    </w:p>
    <w:p w14:paraId="3105C56B" w14:textId="41B4500D" w:rsidR="00F36A1E" w:rsidRDefault="004640DF" w:rsidP="002B031D">
      <w:pPr>
        <w:spacing w:before="240"/>
      </w:pPr>
      <w:r>
        <w:t xml:space="preserve">This </w:t>
      </w:r>
      <w:r w:rsidR="002B031D">
        <w:t>section</w:t>
      </w:r>
      <w:r>
        <w:t xml:space="preserve"> introduces the literature of the project, a </w:t>
      </w:r>
      <w:r w:rsidR="001C78DC">
        <w:t>comparison</w:t>
      </w:r>
      <w:r>
        <w:t xml:space="preserve"> of similar or relevant applications for the same customer reward. In addition,</w:t>
      </w:r>
      <w:r w:rsidR="00866E47">
        <w:t xml:space="preserve"> </w:t>
      </w:r>
      <w:r>
        <w:t xml:space="preserve">a </w:t>
      </w:r>
      <w:r w:rsidR="001C78DC">
        <w:t>discussion</w:t>
      </w:r>
      <w:r w:rsidR="00866E47">
        <w:t xml:space="preserve"> on</w:t>
      </w:r>
      <w:r>
        <w:t xml:space="preserve"> the possible approaches</w:t>
      </w:r>
      <w:r w:rsidR="00866E47">
        <w:t xml:space="preserve"> for the intended solution</w:t>
      </w:r>
      <w:r w:rsidR="000B6027">
        <w:t xml:space="preserve"> is included</w:t>
      </w:r>
      <w:r w:rsidR="00866E47">
        <w:t>.</w:t>
      </w:r>
    </w:p>
    <w:p w14:paraId="29960C65" w14:textId="0B574AFA" w:rsidR="00866E47" w:rsidRDefault="00866E47" w:rsidP="002B031D">
      <w:pPr>
        <w:pStyle w:val="Heading2"/>
      </w:pPr>
      <w:r>
        <w:t>2.1 Literature survey</w:t>
      </w:r>
    </w:p>
    <w:p w14:paraId="1EB2CA21" w14:textId="1E54BF87" w:rsidR="002B031D" w:rsidRDefault="002B031D" w:rsidP="002B031D">
      <w:pPr>
        <w:spacing w:before="240"/>
      </w:pPr>
      <w:r>
        <w:t>Within the following sections the literature review will be uncovered</w:t>
      </w:r>
      <w:r w:rsidR="000C4704">
        <w:t xml:space="preserve"> to give an insight of the aspects of the NFC.</w:t>
      </w:r>
      <w:r w:rsidR="003C2500">
        <w:t xml:space="preserve"> Starting from the beginning of this technology and its original creator to the technical differentiation of the modern world. </w:t>
      </w:r>
      <w:r w:rsidR="000B6027">
        <w:t>It is important to be aware of</w:t>
      </w:r>
      <w:r w:rsidR="003C2500">
        <w:t xml:space="preserve"> the modern enhancement and what are the future capabilities.</w:t>
      </w:r>
    </w:p>
    <w:p w14:paraId="167108E6" w14:textId="3E285A72" w:rsidR="000C4704" w:rsidRDefault="000C4704" w:rsidP="003C2500">
      <w:pPr>
        <w:pStyle w:val="Heading3"/>
      </w:pPr>
      <w:r>
        <w:t xml:space="preserve">2.1.1 The </w:t>
      </w:r>
      <w:r w:rsidR="003C2500">
        <w:t xml:space="preserve">history and </w:t>
      </w:r>
      <w:r w:rsidR="00131B1F">
        <w:t>physics</w:t>
      </w:r>
      <w:r>
        <w:t xml:space="preserve"> behind</w:t>
      </w:r>
    </w:p>
    <w:p w14:paraId="719F474C" w14:textId="19B2BB32" w:rsidR="00212DBD" w:rsidRDefault="00411E64" w:rsidP="006A7C32">
      <w:pPr>
        <w:spacing w:before="240"/>
      </w:pPr>
      <w:r>
        <w:t>A</w:t>
      </w:r>
      <w:r w:rsidR="00C46D1E">
        <w:t xml:space="preserve"> Russian physicist and inventor </w:t>
      </w:r>
      <w:r>
        <w:t>called L</w:t>
      </w:r>
      <w:r w:rsidRPr="00411E64">
        <w:t>é</w:t>
      </w:r>
      <w:r>
        <w:t xml:space="preserve">on Theremin (also known as </w:t>
      </w:r>
      <w:r w:rsidRPr="00411E64">
        <w:t>Lev Sergeyevich Termen</w:t>
      </w:r>
      <w:r>
        <w:t xml:space="preserve">) in 1920 </w:t>
      </w:r>
      <w:r w:rsidR="00C46D1E">
        <w:t>developed a musical instrument</w:t>
      </w:r>
      <w:r>
        <w:t xml:space="preserve">, later named after himself, that </w:t>
      </w:r>
      <w:r w:rsidR="0026642D">
        <w:t>can</w:t>
      </w:r>
      <w:r>
        <w:t xml:space="preserve"> produce sounds without being touched. The theremin core principles are heterodyning and capacitance. </w:t>
      </w:r>
      <w:r w:rsidR="0026642D">
        <w:t>The former is the result of a combination or mixture of two frequencies</w:t>
      </w:r>
      <w:r w:rsidR="009B254C">
        <w:t xml:space="preserve"> (</w:t>
      </w:r>
      <w:r w:rsidR="000B6027">
        <w:t xml:space="preserve">a </w:t>
      </w:r>
      <w:r w:rsidR="003275E7">
        <w:t xml:space="preserve">principle </w:t>
      </w:r>
      <w:r w:rsidR="009B254C">
        <w:t xml:space="preserve">used </w:t>
      </w:r>
      <w:r w:rsidR="003275E7">
        <w:t>for</w:t>
      </w:r>
      <w:r w:rsidR="009B254C">
        <w:t xml:space="preserve"> FM radios)</w:t>
      </w:r>
      <w:r w:rsidR="0026642D">
        <w:t xml:space="preserve"> and the latter is the </w:t>
      </w:r>
      <w:r w:rsidR="003275E7">
        <w:t>“</w:t>
      </w:r>
      <w:r w:rsidR="0026642D">
        <w:t>ability of a circuit to collect and store energy in the form of an electrical charge</w:t>
      </w:r>
      <w:r w:rsidR="003275E7">
        <w:t>”</w:t>
      </w:r>
      <w:r w:rsidR="0026642D">
        <w:t xml:space="preserve"> </w:t>
      </w:r>
      <w:sdt>
        <w:sdtPr>
          <w:id w:val="-160618928"/>
          <w:citation/>
        </w:sdtPr>
        <w:sdtEndPr/>
        <w:sdtContent>
          <w:r w:rsidR="0026642D">
            <w:fldChar w:fldCharType="begin"/>
          </w:r>
          <w:r w:rsidR="0026642D">
            <w:instrText xml:space="preserve"> CITATION Flu20 \l 2057 </w:instrText>
          </w:r>
          <w:r w:rsidR="0026642D">
            <w:fldChar w:fldCharType="separate"/>
          </w:r>
          <w:r w:rsidR="0026642D" w:rsidRPr="0026642D">
            <w:rPr>
              <w:noProof/>
            </w:rPr>
            <w:t>(Fluke Corporation, 2020)</w:t>
          </w:r>
          <w:r w:rsidR="0026642D">
            <w:fldChar w:fldCharType="end"/>
          </w:r>
        </w:sdtContent>
      </w:sdt>
      <w:r w:rsidR="0026642D">
        <w:t>.</w:t>
      </w:r>
      <w:r w:rsidR="00B117A4">
        <w:t xml:space="preserve"> </w:t>
      </w:r>
    </w:p>
    <w:p w14:paraId="4B9E038F" w14:textId="77777777" w:rsidR="00212DBD" w:rsidRDefault="00212DBD" w:rsidP="00212DBD">
      <w:pPr>
        <w:pStyle w:val="Caption"/>
        <w:jc w:val="center"/>
      </w:pPr>
      <w:r w:rsidRPr="00411E64">
        <w:rPr>
          <w:noProof/>
        </w:rPr>
        <w:drawing>
          <wp:inline distT="0" distB="0" distL="0" distR="0" wp14:anchorId="126E43C2" wp14:editId="2B2A1A8E">
            <wp:extent cx="5062119" cy="2847372"/>
            <wp:effectExtent l="19050" t="19050" r="24765" b="10160"/>
            <wp:docPr id="3" name="Picture 3" descr="https://ichef.bbci.co.uk/news/800/cpsprodpb/AE11/production/_107916544_976549gettyimages-515500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01" cy="2861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12DBD">
        <w:t xml:space="preserve"> </w:t>
      </w:r>
    </w:p>
    <w:p w14:paraId="329A5AFE" w14:textId="1E8288FC" w:rsidR="00212DBD" w:rsidRDefault="00212DBD" w:rsidP="00212DBD">
      <w:pPr>
        <w:pStyle w:val="Caption"/>
        <w:jc w:val="center"/>
      </w:pPr>
      <w:r>
        <w:t xml:space="preserve">Figure </w:t>
      </w:r>
      <w:r w:rsidR="0099442D">
        <w:fldChar w:fldCharType="begin"/>
      </w:r>
      <w:r w:rsidR="0099442D">
        <w:instrText xml:space="preserve"> SEQ Figure \* ARABIC </w:instrText>
      </w:r>
      <w:r w:rsidR="0099442D">
        <w:fldChar w:fldCharType="separate"/>
      </w:r>
      <w:r w:rsidR="004B6B33">
        <w:rPr>
          <w:noProof/>
        </w:rPr>
        <w:t>3</w:t>
      </w:r>
      <w:r w:rsidR="0099442D">
        <w:rPr>
          <w:noProof/>
        </w:rPr>
        <w:fldChar w:fldCharType="end"/>
      </w:r>
      <w:r>
        <w:t>. Léon Theremin playing his own invention</w:t>
      </w:r>
    </w:p>
    <w:p w14:paraId="499A9AC3" w14:textId="234A3179" w:rsidR="007F0C6C" w:rsidRDefault="007F0C6C" w:rsidP="006A7C32">
      <w:pPr>
        <w:spacing w:before="240"/>
      </w:pPr>
      <w:r>
        <w:t xml:space="preserve">The electric instrument has two metal antennas, one to control the pitch and the other to control the volume. When a hand goes near to an antenna, a natural capacitor is </w:t>
      </w:r>
      <w:r w:rsidR="001C78DC">
        <w:t>generated,</w:t>
      </w:r>
      <w:r>
        <w:t xml:space="preserve"> and</w:t>
      </w:r>
      <w:r w:rsidR="003F5BE4">
        <w:t xml:space="preserve"> its capacitance change </w:t>
      </w:r>
      <w:r>
        <w:t xml:space="preserve">based upon the distance </w:t>
      </w:r>
      <w:r w:rsidR="003F5BE4">
        <w:t>to the hand</w:t>
      </w:r>
      <w:r>
        <w:t xml:space="preserve">. The circuit of the instrument takes the capacitance and set </w:t>
      </w:r>
      <w:r w:rsidR="003F5BE4">
        <w:t>a</w:t>
      </w:r>
      <w:r>
        <w:t xml:space="preserve"> frequency for the pitch and </w:t>
      </w:r>
      <w:r w:rsidR="003F5BE4">
        <w:t xml:space="preserve">the </w:t>
      </w:r>
      <w:r>
        <w:t xml:space="preserve">volume. Then an inductor inside the instrument </w:t>
      </w:r>
      <w:r w:rsidR="003F5BE4">
        <w:t>creates the frequency to be combined with the previous one so it can result with an interference that is hearable by the human hear</w:t>
      </w:r>
      <w:r w:rsidR="00212DBD">
        <w:t xml:space="preserve"> </w:t>
      </w:r>
      <w:sdt>
        <w:sdtPr>
          <w:id w:val="135467499"/>
          <w:citation/>
        </w:sdtPr>
        <w:sdtEndPr/>
        <w:sdtContent>
          <w:r w:rsidR="00212DBD">
            <w:fldChar w:fldCharType="begin"/>
          </w:r>
          <w:r w:rsidR="00212DBD" w:rsidRPr="00212DBD">
            <w:instrText xml:space="preserve"> CITATION Joh18 \l 1040 </w:instrText>
          </w:r>
          <w:r w:rsidR="00212DBD">
            <w:fldChar w:fldCharType="separate"/>
          </w:r>
          <w:r w:rsidR="00212DBD" w:rsidRPr="00212DBD">
            <w:rPr>
              <w:noProof/>
            </w:rPr>
            <w:t>(Huth, 2018)</w:t>
          </w:r>
          <w:r w:rsidR="00212DBD">
            <w:fldChar w:fldCharType="end"/>
          </w:r>
        </w:sdtContent>
      </w:sdt>
      <w:r w:rsidR="00212DBD">
        <w:t>.</w:t>
      </w:r>
    </w:p>
    <w:p w14:paraId="6E4B4647" w14:textId="0D646C8F" w:rsidR="002D1654" w:rsidRDefault="00212DBD" w:rsidP="006A7C32">
      <w:pPr>
        <w:spacing w:before="240"/>
      </w:pPr>
      <w:r>
        <w:lastRenderedPageBreak/>
        <w:t xml:space="preserve">Later, in </w:t>
      </w:r>
      <w:r w:rsidR="006A7C32">
        <w:t xml:space="preserve">1945 the World War II finally came to an end. On the 4th August in Moscow a group of boys from the </w:t>
      </w:r>
      <w:r w:rsidR="006A7C32" w:rsidRPr="006A7C32">
        <w:t>Young Pioneer Organization of the Soviet Union</w:t>
      </w:r>
      <w:r w:rsidR="006A7C32">
        <w:t xml:space="preserve"> went to the American embassy to give a present as a symbol of friendship between the two countries. Averell Harriman, the United States ambassador at that time</w:t>
      </w:r>
      <w:r w:rsidR="00C46D1E">
        <w:t>, took the great wooden ornament as an important gesture and h</w:t>
      </w:r>
      <w:r>
        <w:t>u</w:t>
      </w:r>
      <w:r w:rsidR="00C46D1E">
        <w:t xml:space="preserve">ng it on the wall of his </w:t>
      </w:r>
      <w:r w:rsidR="001C78DC">
        <w:t>office</w:t>
      </w:r>
      <w:r w:rsidR="00C46D1E">
        <w:t>. They probably</w:t>
      </w:r>
      <w:r w:rsidR="002D1654">
        <w:t xml:space="preserve"> have</w:t>
      </w:r>
      <w:r w:rsidR="00C46D1E">
        <w:t xml:space="preserve"> checked every side of it to make sure it was not going to cause any harm like a Trojan </w:t>
      </w:r>
      <w:r>
        <w:t>horse,</w:t>
      </w:r>
      <w:r w:rsidR="00C46D1E">
        <w:t xml:space="preserve"> but nobody found anything alarming</w:t>
      </w:r>
      <w:r>
        <w:t xml:space="preserve"> </w:t>
      </w:r>
      <w:sdt>
        <w:sdtPr>
          <w:id w:val="887228676"/>
          <w:citation/>
        </w:sdtPr>
        <w:sdtEndPr/>
        <w:sdtContent>
          <w:r w:rsidR="002D1654">
            <w:fldChar w:fldCharType="begin"/>
          </w:r>
          <w:r w:rsidR="002D1654" w:rsidRPr="002D1654">
            <w:instrText xml:space="preserve"> CITATION Tim19 \l 1040 </w:instrText>
          </w:r>
          <w:r w:rsidR="002D1654">
            <w:fldChar w:fldCharType="separate"/>
          </w:r>
          <w:r w:rsidR="002D1654" w:rsidRPr="002D1654">
            <w:rPr>
              <w:noProof/>
            </w:rPr>
            <w:t>(Harford, 2019)</w:t>
          </w:r>
          <w:r w:rsidR="002D1654">
            <w:fldChar w:fldCharType="end"/>
          </w:r>
        </w:sdtContent>
      </w:sdt>
      <w:r w:rsidR="002D1654">
        <w:t>.</w:t>
      </w:r>
    </w:p>
    <w:p w14:paraId="2CF90914" w14:textId="77777777" w:rsidR="003A0E8A" w:rsidRDefault="003A0E8A" w:rsidP="003A0E8A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89E3FB" wp14:editId="74BF5183">
            <wp:extent cx="4754880" cy="2245995"/>
            <wp:effectExtent l="19050" t="19050" r="26670" b="20955"/>
            <wp:docPr id="4" name="Picture 4" descr="Wooden carving acting as a concealment for The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en carving acting as a concealment for The 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5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6254" w14:textId="0500845D" w:rsidR="00131B1F" w:rsidRDefault="003A0E8A" w:rsidP="003A0E8A">
      <w:pPr>
        <w:pStyle w:val="Caption"/>
        <w:jc w:val="center"/>
      </w:pPr>
      <w:r>
        <w:t xml:space="preserve">Figure </w:t>
      </w:r>
      <w:r w:rsidR="0099442D">
        <w:fldChar w:fldCharType="begin"/>
      </w:r>
      <w:r w:rsidR="0099442D">
        <w:instrText xml:space="preserve"> SEQ Figure \* ARABIC </w:instrText>
      </w:r>
      <w:r w:rsidR="0099442D">
        <w:fldChar w:fldCharType="separate"/>
      </w:r>
      <w:r w:rsidR="004B6B33">
        <w:rPr>
          <w:noProof/>
        </w:rPr>
        <w:t>4</w:t>
      </w:r>
      <w:r w:rsidR="0099442D">
        <w:rPr>
          <w:noProof/>
        </w:rPr>
        <w:fldChar w:fldCharType="end"/>
      </w:r>
      <w:r>
        <w:t>. The present given to the</w:t>
      </w:r>
      <w:r w:rsidR="003672FC">
        <w:t xml:space="preserve"> US</w:t>
      </w:r>
      <w:r>
        <w:t xml:space="preserve"> ambassador and the hidden device location</w:t>
      </w:r>
    </w:p>
    <w:p w14:paraId="6E3D2946" w14:textId="652E7F2F" w:rsidR="00C46D1E" w:rsidRDefault="00BC26AE" w:rsidP="006A7C32">
      <w:pPr>
        <w:spacing w:before="240"/>
      </w:pPr>
      <w:r>
        <w:t xml:space="preserve">Eventually it was found that the </w:t>
      </w:r>
      <w:r w:rsidR="00212DBD">
        <w:t>gift was a</w:t>
      </w:r>
      <w:r w:rsidR="003A0E8A">
        <w:t>n</w:t>
      </w:r>
      <w:r w:rsidR="00212DBD">
        <w:t xml:space="preserve"> </w:t>
      </w:r>
      <w:r w:rsidR="003A0E8A">
        <w:t>innovative</w:t>
      </w:r>
      <w:r w:rsidR="00212DBD">
        <w:t xml:space="preserve"> </w:t>
      </w:r>
      <w:r>
        <w:t>creation</w:t>
      </w:r>
      <w:r w:rsidR="00212DBD">
        <w:t xml:space="preserve"> from Theremin commissioned by </w:t>
      </w:r>
      <w:r w:rsidR="002D1654">
        <w:t xml:space="preserve">his </w:t>
      </w:r>
      <w:r w:rsidR="00212DBD">
        <w:t>government to spy the conversation of the</w:t>
      </w:r>
      <w:r w:rsidR="002D1654">
        <w:t xml:space="preserve"> </w:t>
      </w:r>
      <w:r w:rsidR="00212DBD">
        <w:t>ambassador</w:t>
      </w:r>
      <w:r w:rsidR="00131B1F">
        <w:t>. I</w:t>
      </w:r>
      <w:r>
        <w:t xml:space="preserve">t worked </w:t>
      </w:r>
      <w:r w:rsidR="00E90A4D">
        <w:t>secretly</w:t>
      </w:r>
      <w:r>
        <w:t xml:space="preserve"> for seven years until its discovery</w:t>
      </w:r>
      <w:r w:rsidR="00131B1F">
        <w:t xml:space="preserve"> and </w:t>
      </w:r>
      <w:r w:rsidR="003A0E8A">
        <w:t>gained</w:t>
      </w:r>
      <w:r w:rsidR="00131B1F">
        <w:t xml:space="preserve"> </w:t>
      </w:r>
      <w:r w:rsidR="001114A9">
        <w:t>the name</w:t>
      </w:r>
      <w:r w:rsidR="001C78DC">
        <w:t>s</w:t>
      </w:r>
      <w:r w:rsidR="00131B1F">
        <w:t xml:space="preserve"> </w:t>
      </w:r>
      <w:r w:rsidR="003A0E8A">
        <w:t>“</w:t>
      </w:r>
      <w:r w:rsidR="00131B1F">
        <w:t>The Thing</w:t>
      </w:r>
      <w:r w:rsidR="003A0E8A">
        <w:t>”</w:t>
      </w:r>
      <w:r w:rsidR="00131B1F">
        <w:t xml:space="preserve"> </w:t>
      </w:r>
      <w:r w:rsidR="003A0E8A">
        <w:t xml:space="preserve">and “The </w:t>
      </w:r>
      <w:r w:rsidR="00131B1F">
        <w:t>Great Seal Bug</w:t>
      </w:r>
      <w:r w:rsidR="003A0E8A">
        <w:t>”</w:t>
      </w:r>
      <w:sdt>
        <w:sdtPr>
          <w:id w:val="728895785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Tim19 \l 2057 </w:instrText>
          </w:r>
          <w:r w:rsidR="001114A9">
            <w:fldChar w:fldCharType="separate"/>
          </w:r>
          <w:r w:rsidR="001114A9">
            <w:rPr>
              <w:noProof/>
            </w:rPr>
            <w:t xml:space="preserve"> </w:t>
          </w:r>
          <w:r w:rsidR="001114A9" w:rsidRPr="001114A9">
            <w:rPr>
              <w:noProof/>
            </w:rPr>
            <w:t>(Harford, 2019)</w:t>
          </w:r>
          <w:r w:rsidR="001114A9">
            <w:fldChar w:fldCharType="end"/>
          </w:r>
        </w:sdtContent>
      </w:sdt>
      <w:r w:rsidR="00131B1F">
        <w:t>.</w:t>
      </w:r>
    </w:p>
    <w:p w14:paraId="34DFDEE6" w14:textId="7191AE4B" w:rsidR="00131B1F" w:rsidRDefault="00212DBD" w:rsidP="003A0E8A">
      <w:pPr>
        <w:spacing w:before="240"/>
      </w:pPr>
      <w:r>
        <w:t>The invention of Theremin consisted of a reverse concept of his musical instrument.</w:t>
      </w:r>
      <w:r w:rsidR="00BC26AE">
        <w:t xml:space="preserve"> He created a hidden circuit that </w:t>
      </w:r>
      <w:r w:rsidR="002D1654">
        <w:t>had a</w:t>
      </w:r>
      <w:r w:rsidR="00BC26AE">
        <w:t xml:space="preserve"> capacitor</w:t>
      </w:r>
      <w:r w:rsidR="002D1654">
        <w:t xml:space="preserve"> that vibrated depending on the voice pattern</w:t>
      </w:r>
      <w:r w:rsidR="00BC26AE">
        <w:t xml:space="preserve">. The capacitance </w:t>
      </w:r>
      <w:r w:rsidR="002D1654">
        <w:t>would</w:t>
      </w:r>
      <w:r w:rsidR="00BC26AE">
        <w:t xml:space="preserve"> </w:t>
      </w:r>
      <w:r w:rsidR="002D1654">
        <w:t>set the</w:t>
      </w:r>
      <w:r w:rsidR="00BC26AE">
        <w:t xml:space="preserve"> </w:t>
      </w:r>
      <w:r w:rsidR="002D1654">
        <w:t>frequency representing the voice</w:t>
      </w:r>
      <w:r w:rsidR="00BC26AE">
        <w:t xml:space="preserve">. </w:t>
      </w:r>
      <w:r w:rsidR="0008404E">
        <w:t>An interference would be created w</w:t>
      </w:r>
      <w:r w:rsidR="00BC26AE">
        <w:t xml:space="preserve">hen beaming a </w:t>
      </w:r>
      <w:r w:rsidR="002D1654">
        <w:t>radio frequency signal to the object</w:t>
      </w:r>
      <w:r w:rsidR="00CB1BC5">
        <w:t xml:space="preserve">. </w:t>
      </w:r>
      <w:r w:rsidR="00E90A4D">
        <w:t>This beaming would also</w:t>
      </w:r>
      <w:r w:rsidR="00CB1BC5">
        <w:t xml:space="preserve"> </w:t>
      </w:r>
      <w:r w:rsidR="003A0E8A">
        <w:t>powe</w:t>
      </w:r>
      <w:r w:rsidR="00CB1BC5">
        <w:t xml:space="preserve">r </w:t>
      </w:r>
      <w:r w:rsidR="003A0E8A">
        <w:t>up and activate</w:t>
      </w:r>
      <w:r w:rsidR="00CB1BC5">
        <w:t xml:space="preserve"> </w:t>
      </w:r>
      <w:r w:rsidR="003A0E8A">
        <w:t xml:space="preserve">a response signal to </w:t>
      </w:r>
      <w:r w:rsidR="00131B1F">
        <w:t>broadcast</w:t>
      </w:r>
      <w:r w:rsidR="001114A9">
        <w:t xml:space="preserve"> </w:t>
      </w:r>
      <w:r w:rsidR="0008404E">
        <w:t xml:space="preserve">out </w:t>
      </w:r>
      <w:r w:rsidR="00E90A4D">
        <w:t>so it could be</w:t>
      </w:r>
      <w:r w:rsidR="00131B1F">
        <w:t xml:space="preserve"> </w:t>
      </w:r>
      <w:r w:rsidR="003A0E8A">
        <w:t xml:space="preserve">received and </w:t>
      </w:r>
      <w:r w:rsidR="00131B1F">
        <w:t xml:space="preserve">analysed to </w:t>
      </w:r>
      <w:r w:rsidR="00E90A4D">
        <w:t>get</w:t>
      </w:r>
      <w:r w:rsidR="00131B1F">
        <w:t xml:space="preserve"> the information needed</w:t>
      </w:r>
      <w:r w:rsidR="001114A9">
        <w:t xml:space="preserve"> </w:t>
      </w:r>
      <w:sdt>
        <w:sdtPr>
          <w:id w:val="-1680890946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Cry15 \l 2057 </w:instrText>
          </w:r>
          <w:r w:rsidR="001114A9">
            <w:fldChar w:fldCharType="separate"/>
          </w:r>
          <w:r w:rsidR="001114A9" w:rsidRPr="001114A9">
            <w:rPr>
              <w:noProof/>
            </w:rPr>
            <w:t>(Crypto Museum, 2015)</w:t>
          </w:r>
          <w:r w:rsidR="001114A9">
            <w:fldChar w:fldCharType="end"/>
          </w:r>
        </w:sdtContent>
      </w:sdt>
      <w:r w:rsidR="001114A9">
        <w:t>.</w:t>
      </w:r>
    </w:p>
    <w:p w14:paraId="77599CA6" w14:textId="1E26D064" w:rsidR="001F66B0" w:rsidRDefault="000A5CCC" w:rsidP="003A0E8A">
      <w:pPr>
        <w:spacing w:before="240"/>
      </w:pPr>
      <w:r>
        <w:t>This can be conceived as the first example of the modern RFID (radio-frequency identification) technology because of the</w:t>
      </w:r>
      <w:r w:rsidR="001F66B0">
        <w:t xml:space="preserve"> concept and physics involved.</w:t>
      </w:r>
    </w:p>
    <w:p w14:paraId="7BF6C719" w14:textId="05005A1D" w:rsidR="004B6B33" w:rsidRDefault="00E90A4D" w:rsidP="004B6B33">
      <w:pPr>
        <w:spacing w:before="240"/>
      </w:pPr>
      <w:r>
        <w:t>In fact, the underlying principle of RFID consists of electromagnetic waves</w:t>
      </w:r>
      <w:r w:rsidR="0002218C">
        <w:t xml:space="preserve"> and </w:t>
      </w:r>
      <w:r>
        <w:t>mutual inductance</w:t>
      </w:r>
      <w:r w:rsidR="0002218C">
        <w:t xml:space="preserve">. </w:t>
      </w:r>
      <w:r w:rsidR="004B6B33">
        <w:t>The latter is a physical principle that describes how the change</w:t>
      </w:r>
      <w:r w:rsidR="0008404E">
        <w:t xml:space="preserve"> of </w:t>
      </w:r>
      <w:r w:rsidR="004B6B33">
        <w:t xml:space="preserve">current </w:t>
      </w:r>
      <w:r w:rsidR="0008404E">
        <w:t>in a</w:t>
      </w:r>
      <w:r w:rsidR="004B6B33">
        <w:t xml:space="preserve"> coil can produce an electromotive force (EMF) in an inductively coupled coil.</w:t>
      </w:r>
    </w:p>
    <w:p w14:paraId="02AA5ACA" w14:textId="77777777" w:rsidR="004B6B33" w:rsidRDefault="004B6B33" w:rsidP="004B6B33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62CE2B8" wp14:editId="0C39415E">
            <wp:extent cx="3894582" cy="2445995"/>
            <wp:effectExtent l="19050" t="1905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3561" r="1542" b="1974"/>
                    <a:stretch/>
                  </pic:blipFill>
                  <pic:spPr bwMode="auto">
                    <a:xfrm>
                      <a:off x="0" y="0"/>
                      <a:ext cx="3942891" cy="2476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4593" w14:textId="130D6AD2" w:rsidR="00A40334" w:rsidRDefault="004B6B33" w:rsidP="004B6B33">
      <w:pPr>
        <w:pStyle w:val="Caption"/>
        <w:jc w:val="center"/>
      </w:pPr>
      <w:r>
        <w:t xml:space="preserve">Figure </w:t>
      </w:r>
      <w:r w:rsidR="00B52E8F">
        <w:fldChar w:fldCharType="begin"/>
      </w:r>
      <w:r w:rsidR="00B52E8F">
        <w:instrText xml:space="preserve"> SEQ Figure \* ARABIC </w:instrText>
      </w:r>
      <w:r w:rsidR="00B52E8F">
        <w:fldChar w:fldCharType="separate"/>
      </w:r>
      <w:r>
        <w:rPr>
          <w:noProof/>
        </w:rPr>
        <w:t>5</w:t>
      </w:r>
      <w:r w:rsidR="00B52E8F">
        <w:rPr>
          <w:noProof/>
        </w:rPr>
        <w:fldChar w:fldCharType="end"/>
      </w:r>
      <w:r>
        <w:t>. Inductive coupled coils</w:t>
      </w:r>
    </w:p>
    <w:p w14:paraId="04C7B4F6" w14:textId="32403C0E" w:rsidR="00907801" w:rsidRPr="000809F2" w:rsidRDefault="00907801" w:rsidP="00907801">
      <w:pPr>
        <w:rPr>
          <w:vertAlign w:val="subscript"/>
        </w:rPr>
      </w:pPr>
      <w:r>
        <w:t xml:space="preserve">In the image above we can </w:t>
      </w:r>
      <w:r w:rsidR="00D116DB">
        <w:t>consider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be an initiator that tries to engage to a target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43320F">
        <w:t>The mutual inductance</w:t>
      </w:r>
      <w:r w:rsidR="00A47720">
        <w:t xml:space="preserve"> between the two coils </w:t>
      </w:r>
      <w:r w:rsidR="0043320F">
        <w:t>can be calculated by the following formula</w:t>
      </w:r>
      <w:r w:rsidR="000809F2">
        <w:t xml:space="preserve">: </w:t>
      </w:r>
    </w:p>
    <w:p w14:paraId="23F40D1A" w14:textId="07A6EAAB" w:rsidR="0043320F" w:rsidRPr="00907801" w:rsidRDefault="0099442D" w:rsidP="009078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H(I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8439665" w14:textId="586C9F72" w:rsidR="003A0E8A" w:rsidRDefault="000809F2" w:rsidP="003A0E8A">
      <w:pPr>
        <w:spacing w:before="240"/>
      </w:pPr>
      <w:r>
        <w:t>Being</w:t>
      </w:r>
      <w:r w:rsidR="00A47720">
        <w:t xml:space="preserve"> H the magnetic field strength,</w:t>
      </w:r>
      <w:r>
        <w:t xml:space="preserve"> N the number of loops </w:t>
      </w:r>
      <w:r w:rsidR="00A47720">
        <w:t>of the area A, and I the current that flows in the coil</w:t>
      </w:r>
      <w:sdt>
        <w:sdtPr>
          <w:id w:val="-1847167897"/>
          <w:citation/>
        </w:sdtPr>
        <w:sdtEndPr/>
        <w:sdtContent>
          <w:r w:rsidR="007C21F6">
            <w:fldChar w:fldCharType="begin"/>
          </w:r>
          <w:r w:rsidR="007C21F6">
            <w:instrText xml:space="preserve"> CITATION Anj17 \l 2057 </w:instrText>
          </w:r>
          <w:r w:rsidR="007C21F6">
            <w:fldChar w:fldCharType="separate"/>
          </w:r>
          <w:r w:rsidR="007C21F6">
            <w:rPr>
              <w:noProof/>
            </w:rPr>
            <w:t xml:space="preserve"> </w:t>
          </w:r>
          <w:r w:rsidR="007C21F6" w:rsidRPr="007C21F6">
            <w:rPr>
              <w:noProof/>
            </w:rPr>
            <w:t>(Yang &amp; Hancke, 2017)</w:t>
          </w:r>
          <w:r w:rsidR="007C21F6">
            <w:fldChar w:fldCharType="end"/>
          </w:r>
        </w:sdtContent>
      </w:sdt>
      <w:r w:rsidR="00A47720">
        <w:t>.</w:t>
      </w:r>
      <w:r w:rsidR="007C21F6">
        <w:t xml:space="preserve"> </w:t>
      </w:r>
    </w:p>
    <w:p w14:paraId="7DB87BA1" w14:textId="7D8F62D7" w:rsidR="000C4704" w:rsidRPr="003C2500" w:rsidRDefault="000C4704" w:rsidP="003C2500">
      <w:pPr>
        <w:pStyle w:val="Heading3"/>
      </w:pPr>
      <w:r w:rsidRPr="003C2500">
        <w:t>2.1.</w:t>
      </w:r>
      <w:r w:rsidR="0058208E">
        <w:t>2</w:t>
      </w:r>
      <w:r w:rsidRPr="003C2500">
        <w:t xml:space="preserve"> RFID</w:t>
      </w:r>
      <w:r w:rsidR="00A87AD9">
        <w:t xml:space="preserve"> </w:t>
      </w:r>
      <w:r w:rsidR="00A87AD9">
        <w:t>(</w:t>
      </w:r>
      <w:r w:rsidR="00A87AD9">
        <w:t>R</w:t>
      </w:r>
      <w:r w:rsidR="00A87AD9">
        <w:t>adio</w:t>
      </w:r>
      <w:r w:rsidR="00A87AD9">
        <w:t>-F</w:t>
      </w:r>
      <w:r w:rsidR="00A87AD9">
        <w:t xml:space="preserve">requency </w:t>
      </w:r>
      <w:r w:rsidR="00A87AD9">
        <w:t>I</w:t>
      </w:r>
      <w:r w:rsidR="00A87AD9">
        <w:t>dentification)</w:t>
      </w:r>
    </w:p>
    <w:p w14:paraId="015362A3" w14:textId="66E40C26" w:rsidR="001F39E7" w:rsidRDefault="004D7B16" w:rsidP="001F39E7">
      <w:pPr>
        <w:spacing w:before="240"/>
      </w:pPr>
      <w:r>
        <w:t xml:space="preserve">A form of wireless communication that uses the aforementioned electromagnetic principle to uniquely identify an object </w:t>
      </w:r>
      <w:sdt>
        <w:sdtPr>
          <w:id w:val="-369679857"/>
          <w:citation/>
        </w:sdtPr>
        <w:sdtContent>
          <w:r>
            <w:fldChar w:fldCharType="begin"/>
          </w:r>
          <w:r>
            <w:instrText xml:space="preserve"> CITATION Mar07 \l 2057 </w:instrText>
          </w:r>
          <w:r>
            <w:fldChar w:fldCharType="separate"/>
          </w:r>
          <w:r w:rsidRPr="004D7B16">
            <w:rPr>
              <w:noProof/>
            </w:rPr>
            <w:t>(Rouse, 2007)</w:t>
          </w:r>
          <w:r>
            <w:fldChar w:fldCharType="end"/>
          </w:r>
        </w:sdtContent>
      </w:sdt>
      <w:r>
        <w:t>. It is purposely designed for identification because the RFID tags can hold only a small amount of data, around a thousand bytes or less.</w:t>
      </w:r>
    </w:p>
    <w:p w14:paraId="3D32F35D" w14:textId="77777777" w:rsidR="001F39E7" w:rsidRPr="00F53910" w:rsidRDefault="001F39E7" w:rsidP="000C4704"/>
    <w:p w14:paraId="512C23FC" w14:textId="0693EBCF" w:rsidR="000C4704" w:rsidRDefault="000C4704" w:rsidP="003C2500">
      <w:pPr>
        <w:pStyle w:val="Heading3"/>
      </w:pPr>
      <w:r>
        <w:t>2.1.</w:t>
      </w:r>
      <w:r w:rsidR="0058208E">
        <w:t>3</w:t>
      </w:r>
      <w:r>
        <w:t xml:space="preserve"> NFC</w:t>
      </w:r>
    </w:p>
    <w:p w14:paraId="7570C3CA" w14:textId="1D4D8163" w:rsidR="003C2500" w:rsidRDefault="003C2500" w:rsidP="003C2500"/>
    <w:p w14:paraId="41697AAC" w14:textId="77777777" w:rsidR="001C5E21" w:rsidRPr="003C2500" w:rsidRDefault="001C5E21" w:rsidP="003C2500"/>
    <w:p w14:paraId="5C7E70E6" w14:textId="17718896" w:rsidR="000C4704" w:rsidRDefault="000C4704" w:rsidP="003C2500">
      <w:pPr>
        <w:pStyle w:val="Heading3"/>
      </w:pPr>
      <w:r>
        <w:t>2.1.</w:t>
      </w:r>
      <w:r w:rsidR="0058208E">
        <w:t>4</w:t>
      </w:r>
      <w:r>
        <w:t xml:space="preserve"> Key differences between RFID and NFC</w:t>
      </w:r>
    </w:p>
    <w:p w14:paraId="57B0A2CA" w14:textId="77777777" w:rsidR="003C2500" w:rsidRPr="003C2500" w:rsidRDefault="003C2500" w:rsidP="003C2500"/>
    <w:p w14:paraId="5D4CCCDF" w14:textId="63274643" w:rsidR="000C4704" w:rsidRDefault="000C4704" w:rsidP="003C2500">
      <w:pPr>
        <w:pStyle w:val="Heading3"/>
      </w:pPr>
      <w:r>
        <w:t>2.1.</w:t>
      </w:r>
      <w:r w:rsidR="0058208E">
        <w:t>5</w:t>
      </w:r>
      <w:r>
        <w:t xml:space="preserve"> NDEF</w:t>
      </w:r>
    </w:p>
    <w:p w14:paraId="7032AE35" w14:textId="77777777" w:rsidR="003C2500" w:rsidRPr="003C2500" w:rsidRDefault="003C2500" w:rsidP="003C2500"/>
    <w:p w14:paraId="7FF084E3" w14:textId="6C756CB9" w:rsidR="003C2500" w:rsidRPr="003C2500" w:rsidRDefault="003C2500" w:rsidP="003C2500">
      <w:pPr>
        <w:pStyle w:val="Heading3"/>
      </w:pPr>
      <w:r>
        <w:t>2.1.</w:t>
      </w:r>
      <w:r w:rsidR="0058208E">
        <w:t>6</w:t>
      </w:r>
      <w:r>
        <w:t xml:space="preserve"> Web NFC</w:t>
      </w:r>
    </w:p>
    <w:p w14:paraId="0C1AB879" w14:textId="1C8D4355" w:rsidR="000C4704" w:rsidRDefault="000C4704" w:rsidP="002B031D">
      <w:pPr>
        <w:spacing w:before="240"/>
      </w:pPr>
    </w:p>
    <w:p w14:paraId="4788B2B5" w14:textId="2B9C6395" w:rsidR="002B031D" w:rsidRDefault="002B031D" w:rsidP="002B031D">
      <w:pPr>
        <w:pStyle w:val="Heading2"/>
      </w:pPr>
      <w:r>
        <w:lastRenderedPageBreak/>
        <w:t>2.2 Review of project / applications</w:t>
      </w:r>
    </w:p>
    <w:p w14:paraId="29A502CD" w14:textId="5D4A7E0A" w:rsidR="002B031D" w:rsidRDefault="002B031D" w:rsidP="002B031D">
      <w:pPr>
        <w:spacing w:before="240"/>
      </w:pPr>
    </w:p>
    <w:p w14:paraId="0DD23F3F" w14:textId="55D0FFCB" w:rsidR="001119C0" w:rsidRDefault="001119C0" w:rsidP="002B031D">
      <w:pPr>
        <w:spacing w:before="240"/>
      </w:pPr>
    </w:p>
    <w:p w14:paraId="4DF1F985" w14:textId="56FE36EF" w:rsidR="001119C0" w:rsidRDefault="001119C0" w:rsidP="002B031D">
      <w:pPr>
        <w:spacing w:before="240"/>
      </w:pPr>
    </w:p>
    <w:p w14:paraId="718E63EF" w14:textId="7E9CC45A" w:rsidR="001119C0" w:rsidRDefault="001119C0" w:rsidP="002B031D">
      <w:pPr>
        <w:spacing w:before="240"/>
      </w:pPr>
    </w:p>
    <w:p w14:paraId="5F25ACB3" w14:textId="29D54C9C" w:rsidR="001119C0" w:rsidRDefault="001119C0" w:rsidP="001119C0">
      <w:pPr>
        <w:pStyle w:val="Heading1"/>
      </w:pPr>
      <w:r>
        <w:t>5. Design</w:t>
      </w:r>
    </w:p>
    <w:p w14:paraId="76E8BBAF" w14:textId="041AF8EE" w:rsidR="001119C0" w:rsidRDefault="001119C0" w:rsidP="001119C0">
      <w:r>
        <w:t>How the project design is implemented and the tool used</w:t>
      </w:r>
    </w:p>
    <w:p w14:paraId="19CC842D" w14:textId="0F8CD33B" w:rsidR="001119C0" w:rsidRDefault="001119C0" w:rsidP="001119C0">
      <w:r>
        <w:t>UI interface</w:t>
      </w:r>
    </w:p>
    <w:p w14:paraId="28903B34" w14:textId="5B483BD0" w:rsidR="001119C0" w:rsidRDefault="001119C0" w:rsidP="001119C0">
      <w:r>
        <w:t>Landing page for registration</w:t>
      </w:r>
    </w:p>
    <w:p w14:paraId="7D2B790B" w14:textId="610ADACE" w:rsidR="001119C0" w:rsidRDefault="001119C0" w:rsidP="001119C0">
      <w:r>
        <w:t>Customer scheme</w:t>
      </w:r>
    </w:p>
    <w:p w14:paraId="78790BB7" w14:textId="753D88F1" w:rsidR="001119C0" w:rsidRDefault="001119C0" w:rsidP="001119C0">
      <w:r>
        <w:t>Retailer settings</w:t>
      </w:r>
    </w:p>
    <w:p w14:paraId="54BB8933" w14:textId="35F1635B" w:rsidR="001119C0" w:rsidRDefault="001119C0" w:rsidP="001119C0">
      <w:pPr>
        <w:pStyle w:val="Heading1"/>
      </w:pPr>
      <w:r>
        <w:t>6. Tools and implementation</w:t>
      </w:r>
    </w:p>
    <w:p w14:paraId="087D739A" w14:textId="4FC890BE" w:rsidR="001119C0" w:rsidRDefault="001119C0" w:rsidP="001119C0"/>
    <w:p w14:paraId="5C65B2E5" w14:textId="3FB0EED8" w:rsidR="001119C0" w:rsidRDefault="001119C0" w:rsidP="001119C0">
      <w:pPr>
        <w:pStyle w:val="Heading2"/>
      </w:pPr>
      <w:r>
        <w:t>6.1 Tools</w:t>
      </w:r>
    </w:p>
    <w:p w14:paraId="43593500" w14:textId="1419F9D4" w:rsidR="001119C0" w:rsidRDefault="001119C0" w:rsidP="001119C0">
      <w:r>
        <w:t>Programming languages, libraries, framework with choice justification. Razor pages</w:t>
      </w:r>
    </w:p>
    <w:p w14:paraId="4391E89F" w14:textId="295A8662" w:rsidR="001119C0" w:rsidRDefault="001119C0" w:rsidP="00C460E5">
      <w:pPr>
        <w:pStyle w:val="Heading3"/>
      </w:pPr>
      <w:r>
        <w:t>6.1.1 Visu</w:t>
      </w:r>
      <w:r w:rsidR="00C460E5">
        <w:t>al Studio MVC</w:t>
      </w:r>
    </w:p>
    <w:p w14:paraId="10E22037" w14:textId="3599940C" w:rsidR="00C460E5" w:rsidRDefault="00C460E5" w:rsidP="00C460E5">
      <w:pPr>
        <w:pStyle w:val="Heading3"/>
      </w:pPr>
      <w:r>
        <w:t>6.1.2 Git</w:t>
      </w:r>
    </w:p>
    <w:p w14:paraId="5FD15405" w14:textId="6CA312B4" w:rsidR="00C460E5" w:rsidRDefault="00C460E5" w:rsidP="00C460E5">
      <w:pPr>
        <w:pStyle w:val="Heading3"/>
      </w:pPr>
      <w:r>
        <w:t>6.1.3 StyleCop</w:t>
      </w:r>
    </w:p>
    <w:p w14:paraId="4711847E" w14:textId="7209CC8A" w:rsidR="00C460E5" w:rsidRDefault="00C460E5" w:rsidP="00C460E5">
      <w:pPr>
        <w:pStyle w:val="Heading3"/>
      </w:pPr>
      <w:r>
        <w:t>6.1.4 Chrome Developer Tools</w:t>
      </w:r>
    </w:p>
    <w:p w14:paraId="20EE7137" w14:textId="79D6926F" w:rsidR="00C460E5" w:rsidRDefault="003A490F" w:rsidP="001C5E21">
      <w:pPr>
        <w:pStyle w:val="Heading3"/>
      </w:pPr>
      <w:r>
        <w:t>6.1.5 Entity Framework</w:t>
      </w:r>
      <w:r w:rsidR="001C5E21">
        <w:t xml:space="preserve"> Core</w:t>
      </w:r>
    </w:p>
    <w:p w14:paraId="52F8EBF5" w14:textId="2B792137" w:rsidR="003A490F" w:rsidRDefault="001C5E21" w:rsidP="001119C0">
      <w:hyperlink r:id="rId14" w:history="1">
        <w:r w:rsidRPr="00A35312">
          <w:rPr>
            <w:rStyle w:val="Hyperlink"/>
          </w:rPr>
          <w:t>https://docs.microsoft.com/en-us/ef/core/miscellaneous/cli/powershell</w:t>
        </w:r>
      </w:hyperlink>
    </w:p>
    <w:p w14:paraId="2FD97D31" w14:textId="6D41F3FB" w:rsidR="001C5E21" w:rsidRDefault="001C5E21" w:rsidP="001C5E21">
      <w:pPr>
        <w:pStyle w:val="Heading3"/>
      </w:pPr>
      <w:r>
        <w:t>6.1.6 Adobe Illustrator</w:t>
      </w:r>
    </w:p>
    <w:p w14:paraId="1639CB5D" w14:textId="77777777" w:rsidR="001C5E21" w:rsidRDefault="001C5E21" w:rsidP="001119C0"/>
    <w:p w14:paraId="3FD1C3D1" w14:textId="77777777" w:rsidR="001C5E21" w:rsidRDefault="001C5E21" w:rsidP="001119C0"/>
    <w:p w14:paraId="4EF5618D" w14:textId="6C5D1B3D" w:rsidR="00C460E5" w:rsidRDefault="00C460E5" w:rsidP="00822D7A">
      <w:pPr>
        <w:pStyle w:val="Heading2"/>
      </w:pPr>
      <w:r>
        <w:t>6.2 Loyalty Scheme system</w:t>
      </w:r>
    </w:p>
    <w:p w14:paraId="63702187" w14:textId="77777777" w:rsidR="00822D7A" w:rsidRPr="00822D7A" w:rsidRDefault="00822D7A" w:rsidP="00822D7A"/>
    <w:p w14:paraId="39DBFF59" w14:textId="5FC3261C" w:rsidR="00C460E5" w:rsidRDefault="00C460E5" w:rsidP="00822D7A">
      <w:pPr>
        <w:pStyle w:val="Heading3"/>
      </w:pPr>
      <w:r>
        <w:t>6.2.1 Digital card visualisation</w:t>
      </w:r>
    </w:p>
    <w:p w14:paraId="6AB7BBC2" w14:textId="77777777" w:rsidR="00822D7A" w:rsidRPr="00822D7A" w:rsidRDefault="00822D7A" w:rsidP="00822D7A"/>
    <w:p w14:paraId="5C5F9988" w14:textId="25AAFBD6" w:rsidR="00C460E5" w:rsidRDefault="00C460E5" w:rsidP="00822D7A">
      <w:pPr>
        <w:pStyle w:val="Heading3"/>
      </w:pPr>
      <w:r>
        <w:lastRenderedPageBreak/>
        <w:t>6.2.2 Web API</w:t>
      </w:r>
    </w:p>
    <w:p w14:paraId="2B8C0BF9" w14:textId="77777777" w:rsidR="00822D7A" w:rsidRPr="00822D7A" w:rsidRDefault="00822D7A" w:rsidP="00822D7A"/>
    <w:p w14:paraId="1C838961" w14:textId="36B41105" w:rsidR="00C460E5" w:rsidRDefault="00C460E5" w:rsidP="00822D7A">
      <w:pPr>
        <w:pStyle w:val="Heading3"/>
      </w:pPr>
      <w:r>
        <w:t>6.2.3 Collecting the stamp</w:t>
      </w:r>
    </w:p>
    <w:p w14:paraId="34FDC42F" w14:textId="77777777" w:rsidR="00822D7A" w:rsidRPr="00822D7A" w:rsidRDefault="00822D7A" w:rsidP="00822D7A"/>
    <w:p w14:paraId="7F01B81A" w14:textId="065C10FA" w:rsidR="00C460E5" w:rsidRDefault="00C460E5" w:rsidP="00822D7A">
      <w:pPr>
        <w:pStyle w:val="Heading3"/>
      </w:pPr>
      <w:r>
        <w:t>6.2.4 Creating the stamp</w:t>
      </w:r>
    </w:p>
    <w:p w14:paraId="1503E864" w14:textId="77777777" w:rsidR="00822D7A" w:rsidRPr="00822D7A" w:rsidRDefault="00822D7A" w:rsidP="00822D7A"/>
    <w:p w14:paraId="3495A93A" w14:textId="39BCC62A" w:rsidR="00C460E5" w:rsidRDefault="00C460E5" w:rsidP="00822D7A">
      <w:pPr>
        <w:pStyle w:val="Heading2"/>
      </w:pPr>
      <w:r>
        <w:t>6.3 Deployment</w:t>
      </w:r>
    </w:p>
    <w:p w14:paraId="1A0AFF9E" w14:textId="77777777" w:rsidR="00822D7A" w:rsidRPr="00822D7A" w:rsidRDefault="00822D7A" w:rsidP="00822D7A"/>
    <w:p w14:paraId="43A6A8E9" w14:textId="0BDEB906" w:rsidR="00C460E5" w:rsidRDefault="00C460E5" w:rsidP="00822D7A">
      <w:pPr>
        <w:pStyle w:val="Heading3"/>
      </w:pPr>
      <w:r>
        <w:t>6.3.1 Web Application setup</w:t>
      </w:r>
    </w:p>
    <w:p w14:paraId="7A6CC489" w14:textId="77777777" w:rsidR="00822D7A" w:rsidRPr="00822D7A" w:rsidRDefault="00822D7A" w:rsidP="00822D7A"/>
    <w:p w14:paraId="336AC1CB" w14:textId="32FD1961" w:rsidR="00C460E5" w:rsidRDefault="00C460E5" w:rsidP="00822D7A">
      <w:pPr>
        <w:pStyle w:val="Heading3"/>
      </w:pPr>
      <w:r>
        <w:t>6.3.2 Database setup</w:t>
      </w:r>
    </w:p>
    <w:p w14:paraId="32C374EE" w14:textId="77777777" w:rsidR="00822D7A" w:rsidRPr="00822D7A" w:rsidRDefault="00822D7A" w:rsidP="00822D7A"/>
    <w:p w14:paraId="70D3BB9F" w14:textId="28AA0390" w:rsidR="00C460E5" w:rsidRDefault="00C460E5" w:rsidP="001119C0">
      <w:r>
        <w:t xml:space="preserve">6.3.3 </w:t>
      </w:r>
    </w:p>
    <w:p w14:paraId="5D97430E" w14:textId="77777777" w:rsidR="00C460E5" w:rsidRDefault="00C460E5" w:rsidP="001119C0"/>
    <w:p w14:paraId="46DF27E9" w14:textId="73A3C4EE" w:rsidR="001119C0" w:rsidRDefault="001119C0" w:rsidP="001119C0">
      <w:r>
        <w:t>Visual Studio</w:t>
      </w:r>
    </w:p>
    <w:p w14:paraId="6CC6D8AB" w14:textId="77777777" w:rsidR="001119C0" w:rsidRDefault="001119C0" w:rsidP="001119C0"/>
    <w:p w14:paraId="03C495F1" w14:textId="77777777" w:rsidR="001119C0" w:rsidRPr="001119C0" w:rsidRDefault="001119C0" w:rsidP="001119C0"/>
    <w:sectPr w:rsidR="001119C0" w:rsidRPr="001119C0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11193" w14:textId="77777777" w:rsidR="0099442D" w:rsidRDefault="0099442D" w:rsidP="00FB312D">
      <w:pPr>
        <w:spacing w:after="0" w:line="240" w:lineRule="auto"/>
      </w:pPr>
      <w:r>
        <w:separator/>
      </w:r>
    </w:p>
  </w:endnote>
  <w:endnote w:type="continuationSeparator" w:id="0">
    <w:p w14:paraId="5A5A6B19" w14:textId="77777777" w:rsidR="0099442D" w:rsidRDefault="0099442D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88448" w14:textId="77777777" w:rsidR="0099442D" w:rsidRDefault="0099442D" w:rsidP="00FB312D">
      <w:pPr>
        <w:spacing w:after="0" w:line="240" w:lineRule="auto"/>
      </w:pPr>
      <w:r>
        <w:separator/>
      </w:r>
    </w:p>
  </w:footnote>
  <w:footnote w:type="continuationSeparator" w:id="0">
    <w:p w14:paraId="2F15B284" w14:textId="77777777" w:rsidR="0099442D" w:rsidRDefault="0099442D" w:rsidP="00FB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83D"/>
    <w:multiLevelType w:val="hybridMultilevel"/>
    <w:tmpl w:val="124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D8A"/>
    <w:multiLevelType w:val="hybridMultilevel"/>
    <w:tmpl w:val="9CF01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1BF"/>
    <w:multiLevelType w:val="hybridMultilevel"/>
    <w:tmpl w:val="CCEE4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A2B0D"/>
    <w:multiLevelType w:val="hybridMultilevel"/>
    <w:tmpl w:val="9CC8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96424"/>
    <w:multiLevelType w:val="hybridMultilevel"/>
    <w:tmpl w:val="5F8E1EE2"/>
    <w:lvl w:ilvl="0" w:tplc="F60CD22C">
      <w:start w:val="2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A0E08"/>
    <w:multiLevelType w:val="hybridMultilevel"/>
    <w:tmpl w:val="E82A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02218C"/>
    <w:rsid w:val="00067F86"/>
    <w:rsid w:val="000809F2"/>
    <w:rsid w:val="0008404E"/>
    <w:rsid w:val="000A5CCC"/>
    <w:rsid w:val="000B6027"/>
    <w:rsid w:val="000C4704"/>
    <w:rsid w:val="00103A1C"/>
    <w:rsid w:val="001114A9"/>
    <w:rsid w:val="001119C0"/>
    <w:rsid w:val="00131B1F"/>
    <w:rsid w:val="00142ED8"/>
    <w:rsid w:val="00176694"/>
    <w:rsid w:val="001A0980"/>
    <w:rsid w:val="001C5E21"/>
    <w:rsid w:val="001C78DC"/>
    <w:rsid w:val="001E75C8"/>
    <w:rsid w:val="001F39E7"/>
    <w:rsid w:val="001F66B0"/>
    <w:rsid w:val="00212DBD"/>
    <w:rsid w:val="0026642D"/>
    <w:rsid w:val="002B031D"/>
    <w:rsid w:val="002D1654"/>
    <w:rsid w:val="003275E7"/>
    <w:rsid w:val="003672FC"/>
    <w:rsid w:val="003A0E8A"/>
    <w:rsid w:val="003A490F"/>
    <w:rsid w:val="003B36F6"/>
    <w:rsid w:val="003C2500"/>
    <w:rsid w:val="003F5BE4"/>
    <w:rsid w:val="00411E64"/>
    <w:rsid w:val="0043320F"/>
    <w:rsid w:val="004640DF"/>
    <w:rsid w:val="004B6B33"/>
    <w:rsid w:val="004D7B16"/>
    <w:rsid w:val="004F6E39"/>
    <w:rsid w:val="00502356"/>
    <w:rsid w:val="00515CF5"/>
    <w:rsid w:val="0058208E"/>
    <w:rsid w:val="005A0AB5"/>
    <w:rsid w:val="005D61C2"/>
    <w:rsid w:val="00620C47"/>
    <w:rsid w:val="006A7C32"/>
    <w:rsid w:val="006F7259"/>
    <w:rsid w:val="007854B7"/>
    <w:rsid w:val="007B54F1"/>
    <w:rsid w:val="007C21F6"/>
    <w:rsid w:val="007F0C6C"/>
    <w:rsid w:val="00822D7A"/>
    <w:rsid w:val="00850F1B"/>
    <w:rsid w:val="00866E47"/>
    <w:rsid w:val="00894B06"/>
    <w:rsid w:val="008A19A3"/>
    <w:rsid w:val="008A4FD8"/>
    <w:rsid w:val="008C06B9"/>
    <w:rsid w:val="008F7B84"/>
    <w:rsid w:val="00907801"/>
    <w:rsid w:val="00962524"/>
    <w:rsid w:val="0099442D"/>
    <w:rsid w:val="009A3CFB"/>
    <w:rsid w:val="009B254C"/>
    <w:rsid w:val="009E7968"/>
    <w:rsid w:val="00A12F25"/>
    <w:rsid w:val="00A40334"/>
    <w:rsid w:val="00A47720"/>
    <w:rsid w:val="00A87AD9"/>
    <w:rsid w:val="00AB0567"/>
    <w:rsid w:val="00AB1DC6"/>
    <w:rsid w:val="00B117A4"/>
    <w:rsid w:val="00B52E8F"/>
    <w:rsid w:val="00BC26AE"/>
    <w:rsid w:val="00C0559C"/>
    <w:rsid w:val="00C460E5"/>
    <w:rsid w:val="00C46D1E"/>
    <w:rsid w:val="00CA1714"/>
    <w:rsid w:val="00CA6DEA"/>
    <w:rsid w:val="00CB1BC5"/>
    <w:rsid w:val="00D00703"/>
    <w:rsid w:val="00D116DB"/>
    <w:rsid w:val="00D60AA2"/>
    <w:rsid w:val="00DA0A34"/>
    <w:rsid w:val="00DA7A3F"/>
    <w:rsid w:val="00DB250D"/>
    <w:rsid w:val="00DB4843"/>
    <w:rsid w:val="00DF5ADE"/>
    <w:rsid w:val="00E57130"/>
    <w:rsid w:val="00E85436"/>
    <w:rsid w:val="00E90A4D"/>
    <w:rsid w:val="00EA0E19"/>
    <w:rsid w:val="00EB0AF5"/>
    <w:rsid w:val="00F36A1E"/>
    <w:rsid w:val="00F53910"/>
    <w:rsid w:val="00F61302"/>
    <w:rsid w:val="00F834A5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BD"/>
    <w:pPr>
      <w:jc w:val="both"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E39"/>
    <w:pPr>
      <w:keepNext/>
      <w:keepLines/>
      <w:spacing w:before="240" w:after="0"/>
      <w:outlineLvl w:val="0"/>
    </w:pPr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04"/>
    <w:pPr>
      <w:keepNext/>
      <w:keepLines/>
      <w:spacing w:before="40" w:after="0"/>
      <w:outlineLvl w:val="1"/>
    </w:pPr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04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E39"/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704"/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1714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7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17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0980"/>
    <w:pPr>
      <w:spacing w:after="200" w:line="240" w:lineRule="auto"/>
    </w:pPr>
    <w:rPr>
      <w:rFonts w:ascii="Times New Roman" w:hAnsi="Times New Roman"/>
      <w:i/>
      <w:iCs/>
      <w:color w:val="2E74B5" w:themeColor="accent5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A3F"/>
    <w:pPr>
      <w:spacing w:before="120" w:after="24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4704"/>
    <w:rPr>
      <w:rFonts w:ascii="Baskerville Old Face" w:eastAsiaTheme="majorEastAsia" w:hAnsi="Baskerville Old Face" w:cstheme="majorBidi"/>
      <w:color w:val="2F5496" w:themeColor="accent1" w:themeShade="BF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43320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3320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C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miscellaneous/cli/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Nem19</b:Tag>
    <b:SourceType>DocumentFromInternetSite</b:SourceType>
    <b:Guid>{AC5ABFCC-C707-4FDE-975F-A9892017E939}</b:Guid>
    <b:Title>LeadQuizzes</b:Title>
    <b:Year>2019</b:Year>
    <b:Month>February</b:Month>
    <b:Day>21</b:Day>
    <b:YearAccessed>2020</b:YearAccessed>
    <b:MonthAccessed>June</b:MonthAccessed>
    <b:DayAccessed>5</b:DayAccessed>
    <b:URL>https://www.leadquizzes.com/blog/7-examples-of-customer-loyalty-programs/</b:URL>
    <b:LCID>en-GB</b:LCID>
    <b:Author>
      <b:Author>
        <b:NameList>
          <b:Person>
            <b:Last>Jovancic</b:Last>
            <b:First>Nemanja</b:First>
          </b:Person>
        </b:NameList>
      </b:Author>
    </b:Author>
    <b:RefOrder>1</b:RefOrder>
  </b:Source>
  <b:Source>
    <b:Tag>Dev20</b:Tag>
    <b:SourceType>DocumentFromInternetSite</b:SourceType>
    <b:Guid>{FC3229FA-CE7E-4DEE-BD1A-0A854F49F646}</b:Guid>
    <b:LCID>en-GB</b:LCID>
    <b:Author>
      <b:Author>
        <b:Corporate>DevTeam.Space</b:Corporate>
      </b:Author>
    </b:Author>
    <b:Title>Top 10 Loyalty Apps of 2020</b:Title>
    <b:Year>2020</b:Year>
    <b:YearAccessed>2020</b:YearAccessed>
    <b:MonthAccessed>June</b:MonthAccessed>
    <b:DayAccessed>06</b:DayAccessed>
    <b:URL>https://www.devteam.space/blog/top-10-loyalty-apps/</b:URL>
    <b:RefOrder>2</b:RefOrder>
  </b:Source>
  <b:Source>
    <b:Tag>CNN15</b:Tag>
    <b:SourceType>DocumentFromInternetSite</b:SourceType>
    <b:Guid>{FFBBE574-4C65-45AB-927D-DEA230AA2575}</b:Guid>
    <b:Title>https://edition.cnn.com/business</b:Title>
    <b:Year>2015</b:Year>
    <b:Author>
      <b:Author>
        <b:NameList>
          <b:Person>
            <b:Last>Long</b:Last>
            <b:First>Heather</b:First>
          </b:Person>
        </b:NameList>
      </b:Author>
    </b:Author>
    <b:Month>August</b:Month>
    <b:Day>11</b:Day>
    <b:YearAccessed>2019</b:YearAccessed>
    <b:MonthAccessed>November</b:MonthAccessed>
    <b:URL>https://money.cnn.com/2015/08/10/investing/gift-cards-soar-in-popularity/</b:URL>
    <b:LCID>en-GB</b:LCID>
    <b:RefOrder>4</b:RefOrder>
  </b:Source>
  <b:Source>
    <b:Tag>lov19</b:Tag>
    <b:SourceType>DocumentFromInternetSite</b:SourceType>
    <b:Guid>{58C5F693-3982-420F-A1F4-19DD5D5B6CC7}</b:Guid>
    <b:Author>
      <b:Author>
        <b:Corporate>loveMoney</b:Corporate>
      </b:Author>
    </b:Author>
    <b:Title>Contactless payment security, concerns and considerations</b:Title>
    <b:Year>2019</b:Year>
    <b:Month>July</b:Month>
    <b:YearAccessed>2020</b:YearAccessed>
    <b:MonthAccessed>June</b:MonthAccessed>
    <b:DayAccessed>11</b:DayAccessed>
    <b:URL>https://www.lovemoney.com/guides/75138/contactless-card-payment-security-concerns-considerations-safety-fraud</b:URL>
    <b:RefOrder>3</b:RefOrder>
  </b:Source>
  <b:Source>
    <b:Tag>Rij20</b:Tag>
    <b:SourceType>DocumentFromInternetSite</b:SourceType>
    <b:Guid>{410FEC71-5D92-4C04-9685-DEA5202C79DA}</b:Guid>
    <b:Author>
      <b:Author>
        <b:NameList>
          <b:Person>
            <b:Last>Bhaumik</b:Last>
            <b:First>Rijubrata</b:First>
          </b:Person>
          <b:Person>
            <b:Last>Han</b:Last>
            <b:First>Leon</b:First>
          </b:Person>
          <b:Person>
            <b:Last>Wu</b:Last>
            <b:First>Donna</b:First>
          </b:Person>
        </b:NameList>
      </b:Author>
    </b:Author>
    <b:Title>W3C Web NFC API implementation in Chromium</b:Title>
    <b:Year>2020</b:Year>
    <b:Month>January</b:Month>
    <b:Day>8</b:Day>
    <b:YearAccessed>2020</b:YearAccessed>
    <b:MonthAccessed>March</b:MonthAccessed>
    <b:DayAccessed>25</b:DayAccessed>
    <b:URL>https://www.chromium.org/developers/design-documents/web-nfc</b:URL>
    <b:RefOrder>5</b:RefOrder>
  </b:Source>
  <b:Source>
    <b:Tag>Flu20</b:Tag>
    <b:SourceType>DocumentFromInternetSite</b:SourceType>
    <b:Guid>{E6C9F9CE-C21B-4A41-8B88-DF72955EE009}</b:Guid>
    <b:Author>
      <b:Author>
        <b:Corporate>Fluke Corporation</b:Corporate>
      </b:Author>
    </b:Author>
    <b:Title>What is a capacitance?</b:Title>
    <b:Year>2020</b:Year>
    <b:YearAccessed>2020</b:YearAccessed>
    <b:MonthAccessed>June</b:MonthAccessed>
    <b:DayAccessed>10</b:DayAccessed>
    <b:URL>https://www.fluke.com/en-gb/learn/best-practices/measurement-basics/electricity/what-is-capacitance</b:URL>
    <b:RefOrder>6</b:RefOrder>
  </b:Source>
  <b:Source>
    <b:Tag>Joh18</b:Tag>
    <b:SourceType>Interview</b:SourceType>
    <b:Guid>{CBE82A47-34D3-498E-9677-FAAD2FA17F1E}</b:Guid>
    <b:LCID>en-GB</b:LCID>
    <b:Author>
      <b:Interviewee>
        <b:NameList>
          <b:Person>
            <b:Last>Huth</b:Last>
            <b:First>John</b:First>
          </b:Person>
        </b:NameList>
      </b:Interviewee>
    </b:Author>
    <b:Title>Science Sounds Strange</b:Title>
    <b:Year>2018</b:Year>
    <b:Month>November</b:Month>
    <b:Day>8</b:Day>
    <b:RefOrder>7</b:RefOrder>
  </b:Source>
  <b:Source>
    <b:Tag>Tim19</b:Tag>
    <b:SourceType>DocumentFromInternetSite</b:SourceType>
    <b:Guid>{C6CBE6F3-878D-44DC-8680-34CBF440FD3B}</b:Guid>
    <b:Title>The Cold War spy technology which we all use</b:Title>
    <b:Year>2019</b:Year>
    <b:Month>August</b:Month>
    <b:Day>21</b:Day>
    <b:Author>
      <b:Author>
        <b:NameList>
          <b:Person>
            <b:Last>Harford</b:Last>
            <b:First>Tim</b:First>
          </b:Person>
        </b:NameList>
      </b:Author>
    </b:Author>
    <b:YearAccessed>2020</b:YearAccessed>
    <b:MonthAccessed>June</b:MonthAccessed>
    <b:DayAccessed>10</b:DayAccessed>
    <b:URL>https://www.bbc.co.uk/news/business-48859331</b:URL>
    <b:RefOrder>8</b:RefOrder>
  </b:Source>
  <b:Source>
    <b:Tag>Cry15</b:Tag>
    <b:SourceType>DocumentFromInternetSite</b:SourceType>
    <b:Guid>{D82C7B2C-86AC-4B62-9153-D8EFA93D9B41}</b:Guid>
    <b:Author>
      <b:Author>
        <b:Corporate>Crypto Museum</b:Corporate>
      </b:Author>
    </b:Author>
    <b:Title>The Thing - Great Seal Bug</b:Title>
    <b:Year>2015</b:Year>
    <b:Month>September</b:Month>
    <b:Day>18</b:Day>
    <b:YearAccessed>2020</b:YearAccessed>
    <b:MonthAccessed>June</b:MonthAccessed>
    <b:DayAccessed>11</b:DayAccessed>
    <b:URL>https://www.cryptomuseum.com/covert/bugs/thing/index.htm#ref_8</b:URL>
    <b:RefOrder>9</b:RefOrder>
  </b:Source>
  <b:Source>
    <b:Tag>Anj17</b:Tag>
    <b:SourceType>BookSection</b:SourceType>
    <b:Guid>{CCDA1124-020B-4592-A934-634F964861D8}</b:Guid>
    <b:Title>RFID and Contactless Technlogy</b:Title>
    <b:Year>2017</b:Year>
    <b:City>London</b:City>
    <b:Publisher>Springer Nature</b:Publisher>
    <b:Author>
      <b:Author>
        <b:NameList>
          <b:Person>
            <b:Last>Yang</b:Last>
            <b:First>Anjia</b:First>
          </b:Person>
          <b:Person>
            <b:Last>Hancke</b:Last>
            <b:First>Gerhard</b:First>
            <b:Middle>P.</b:Middle>
          </b:Person>
        </b:NameList>
      </b:Author>
      <b:Editor>
        <b:NameList>
          <b:Person>
            <b:Last>Mayes</b:Last>
            <b:First>Keith</b:First>
          </b:Person>
          <b:Person>
            <b:Last>Markantonakis</b:Last>
            <b:First>Konstantinos</b:First>
          </b:Person>
        </b:NameList>
      </b:Editor>
    </b:Author>
    <b:BookTitle>Smart Cards, Tokens, Security and Applications</b:BookTitle>
    <b:Pages>530</b:Pages>
    <b:RefOrder>10</b:RefOrder>
  </b:Source>
  <b:Source>
    <b:Tag>Mar07</b:Tag>
    <b:SourceType>DocumentFromInternetSite</b:SourceType>
    <b:Guid>{FDCED9BF-9D6B-453E-AE06-54589DDA6B67}</b:Guid>
    <b:Title>RFID (radio frequency identification) </b:Title>
    <b:Year>2007</b:Year>
    <b:Author>
      <b:Author>
        <b:NameList>
          <b:Person>
            <b:Last>Rouse</b:Last>
            <b:First>Margaret</b:First>
          </b:Person>
        </b:NameList>
      </b:Author>
    </b:Author>
    <b:Month>April</b:Month>
    <b:Day>18</b:Day>
    <b:YearAccessed>2020</b:YearAccessed>
    <b:MonthAccessed>June</b:MonthAccessed>
    <b:DayAccessed>15</b:DayAccessed>
    <b:URL>https://internetofthingsagenda.techtarget.com/definition/RFID-radio-frequency-identification</b:URL>
    <b:RefOrder>11</b:RefOrder>
  </b:Source>
</b:Sources>
</file>

<file path=customXml/itemProps1.xml><?xml version="1.0" encoding="utf-8"?>
<ds:datastoreItem xmlns:ds="http://schemas.openxmlformats.org/officeDocument/2006/customXml" ds:itemID="{D0785CDE-0139-47D2-A83B-06181C47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13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27</cp:revision>
  <dcterms:created xsi:type="dcterms:W3CDTF">2020-06-15T12:55:00Z</dcterms:created>
  <dcterms:modified xsi:type="dcterms:W3CDTF">2020-07-04T13:21:00Z</dcterms:modified>
</cp:coreProperties>
</file>