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5767B20F"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EndPr/>
        <w:sdtContent>
          <w:r w:rsidR="00DB250D">
            <w:fldChar w:fldCharType="begin"/>
          </w:r>
          <w:r w:rsidR="00DB250D">
            <w:instrText xml:space="preserve"> CITATION Nem19 \l 2057 </w:instrText>
          </w:r>
          <w:r w:rsidR="00DB250D">
            <w:fldChar w:fldCharType="separate"/>
          </w:r>
          <w:r w:rsidR="00B9412C" w:rsidRPr="00B9412C">
            <w:rPr>
              <w:noProof/>
            </w:rPr>
            <w:t>(Jovancic, 2019)</w:t>
          </w:r>
          <w:r w:rsidR="00DB250D">
            <w:fldChar w:fldCharType="end"/>
          </w:r>
        </w:sdtContent>
      </w:sdt>
      <w:r w:rsidR="00DB250D">
        <w:t>.</w:t>
      </w:r>
    </w:p>
    <w:p w14:paraId="7D569618" w14:textId="7955D871"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EndPr/>
        <w:sdtContent>
          <w:r w:rsidR="00C0559C">
            <w:fldChar w:fldCharType="begin"/>
          </w:r>
          <w:r w:rsidR="00C0559C">
            <w:instrText xml:space="preserve"> CITATION Dev20 \l 2057 </w:instrText>
          </w:r>
          <w:r w:rsidR="00C0559C">
            <w:fldChar w:fldCharType="separate"/>
          </w:r>
          <w:r w:rsidR="00B9412C" w:rsidRPr="00B9412C">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6F44C51D" w:rsidR="00DB250D" w:rsidRDefault="007854B7" w:rsidP="007854B7">
      <w:pPr>
        <w:pStyle w:val="Caption"/>
      </w:pPr>
      <w:bookmarkStart w:id="3" w:name="_Ref44953998"/>
      <w:r>
        <w:t xml:space="preserve">Figure </w:t>
      </w:r>
      <w:fldSimple w:instr=" SEQ Figure \* ARABIC ">
        <w:r w:rsidR="00C142E4">
          <w:rPr>
            <w:noProof/>
          </w:rPr>
          <w:t>1</w:t>
        </w:r>
      </w:fldSimple>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06287807" w:rsidR="00F61302" w:rsidRDefault="001A0980" w:rsidP="001A0980">
      <w:pPr>
        <w:pStyle w:val="Caption"/>
      </w:pPr>
      <w:r>
        <w:t xml:space="preserve">Figure </w:t>
      </w:r>
      <w:fldSimple w:instr=" SEQ Figure \* ARABIC ">
        <w:r w:rsidR="00C142E4">
          <w:rPr>
            <w:noProof/>
          </w:rPr>
          <w:t>2</w:t>
        </w:r>
      </w:fldSimple>
      <w:r>
        <w:t>. Monthly contactless transaction in the UK from June 2016 to October 2019</w:t>
      </w:r>
    </w:p>
    <w:p w14:paraId="0137769D" w14:textId="1669B12A"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EndPr/>
        <w:sdtContent>
          <w:r w:rsidR="005D61C2">
            <w:fldChar w:fldCharType="begin"/>
          </w:r>
          <w:r w:rsidR="005D61C2">
            <w:instrText xml:space="preserve"> CITATION lov19 \l 2057 </w:instrText>
          </w:r>
          <w:r w:rsidR="005D61C2">
            <w:fldChar w:fldCharType="separate"/>
          </w:r>
          <w:r w:rsidR="00B9412C" w:rsidRPr="00B9412C">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00FB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EndPr/>
        <w:sdtContent>
          <w:r w:rsidRPr="0050137A">
            <w:fldChar w:fldCharType="begin"/>
          </w:r>
          <w:r w:rsidRPr="0050137A">
            <w:instrText xml:space="preserve">CITATION CNN15 \l 1040 </w:instrText>
          </w:r>
          <w:r w:rsidRPr="0050137A">
            <w:fldChar w:fldCharType="separate"/>
          </w:r>
          <w:r w:rsidR="00B9412C">
            <w:rPr>
              <w:noProof/>
            </w:rPr>
            <w:t xml:space="preserve"> </w:t>
          </w:r>
          <w:r w:rsidR="00B9412C" w:rsidRPr="00B9412C">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75A0A9D3"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EndPr/>
        <w:sdtContent>
          <w:r w:rsidR="00DA7A3F">
            <w:fldChar w:fldCharType="begin"/>
          </w:r>
          <w:r w:rsidR="00DA7A3F">
            <w:instrText xml:space="preserve">CITATION Rij20 \l 2057 </w:instrText>
          </w:r>
          <w:r w:rsidR="00DA7A3F">
            <w:fldChar w:fldCharType="separate"/>
          </w:r>
          <w:r w:rsidR="00B9412C" w:rsidRPr="00B9412C">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2B437B34"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EndPr/>
        <w:sdtContent>
          <w:r w:rsidR="0026642D">
            <w:fldChar w:fldCharType="begin"/>
          </w:r>
          <w:r w:rsidR="0026642D">
            <w:instrText xml:space="preserve"> CITATION Flu20 \l 2057 </w:instrText>
          </w:r>
          <w:r w:rsidR="0026642D">
            <w:fldChar w:fldCharType="separate"/>
          </w:r>
          <w:r w:rsidR="00B9412C" w:rsidRPr="00B9412C">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159BB5AC" w:rsidR="00212DBD" w:rsidRDefault="00212DBD" w:rsidP="00212DBD">
      <w:pPr>
        <w:pStyle w:val="Caption"/>
      </w:pPr>
      <w:r>
        <w:t xml:space="preserve">Figure </w:t>
      </w:r>
      <w:fldSimple w:instr=" SEQ Figure \* ARABIC ">
        <w:r w:rsidR="00C142E4">
          <w:rPr>
            <w:noProof/>
          </w:rPr>
          <w:t>3</w:t>
        </w:r>
      </w:fldSimple>
      <w:r>
        <w:t>. Léon Theremin playing his own invention</w:t>
      </w:r>
    </w:p>
    <w:p w14:paraId="499A9AC3" w14:textId="5F261E2D"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EndPr/>
        <w:sdtContent>
          <w:r w:rsidR="00212DBD">
            <w:fldChar w:fldCharType="begin"/>
          </w:r>
          <w:r w:rsidR="00212DBD" w:rsidRPr="00212DBD">
            <w:instrText xml:space="preserve"> CITATION Joh18 \l 1040 </w:instrText>
          </w:r>
          <w:r w:rsidR="00212DBD">
            <w:fldChar w:fldCharType="separate"/>
          </w:r>
          <w:r w:rsidR="00B9412C" w:rsidRPr="00B9412C">
            <w:rPr>
              <w:noProof/>
            </w:rPr>
            <w:t>(Huth, 2018)</w:t>
          </w:r>
          <w:r w:rsidR="00212DBD">
            <w:fldChar w:fldCharType="end"/>
          </w:r>
        </w:sdtContent>
      </w:sdt>
      <w:r w:rsidR="00212DBD">
        <w:t>.</w:t>
      </w:r>
    </w:p>
    <w:p w14:paraId="6E4B4647" w14:textId="4474F3B8"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B9412C">
        <w:t xml:space="preserve">Figure </w:t>
      </w:r>
      <w:r w:rsidR="00B9412C">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EndPr/>
        <w:sdtContent>
          <w:r w:rsidR="002D1654">
            <w:fldChar w:fldCharType="begin"/>
          </w:r>
          <w:r w:rsidR="002D1654" w:rsidRPr="002D1654">
            <w:instrText xml:space="preserve"> CITATION Tim19 \l 1040 </w:instrText>
          </w:r>
          <w:r w:rsidR="002D1654">
            <w:fldChar w:fldCharType="separate"/>
          </w:r>
          <w:r w:rsidR="00B9412C" w:rsidRPr="00B9412C">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0E32C3E7" w:rsidR="00131B1F" w:rsidRDefault="003A0E8A" w:rsidP="003A0E8A">
      <w:pPr>
        <w:pStyle w:val="Caption"/>
      </w:pPr>
      <w:bookmarkStart w:id="6" w:name="_Ref44858339"/>
      <w:r>
        <w:t xml:space="preserve">Figure </w:t>
      </w:r>
      <w:fldSimple w:instr=" SEQ Figure \* ARABIC ">
        <w:r w:rsidR="00C142E4">
          <w:rPr>
            <w:noProof/>
          </w:rPr>
          <w:t>4</w:t>
        </w:r>
      </w:fldSimple>
      <w:bookmarkEnd w:id="6"/>
      <w:r>
        <w:t>. The present given to the</w:t>
      </w:r>
      <w:r w:rsidR="003672FC">
        <w:t xml:space="preserve"> US</w:t>
      </w:r>
      <w:r>
        <w:t xml:space="preserve"> ambassador and the hidden device location</w:t>
      </w:r>
    </w:p>
    <w:p w14:paraId="6E3D2946" w14:textId="46F49936"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EndPr/>
        <w:sdtContent>
          <w:r w:rsidR="001114A9">
            <w:fldChar w:fldCharType="begin"/>
          </w:r>
          <w:r w:rsidR="001114A9">
            <w:instrText xml:space="preserve"> CITATION Tim19 \l 2057 </w:instrText>
          </w:r>
          <w:r w:rsidR="001114A9">
            <w:fldChar w:fldCharType="separate"/>
          </w:r>
          <w:r w:rsidR="00B9412C">
            <w:rPr>
              <w:noProof/>
            </w:rPr>
            <w:t xml:space="preserve"> </w:t>
          </w:r>
          <w:r w:rsidR="00B9412C" w:rsidRPr="00B9412C">
            <w:rPr>
              <w:noProof/>
            </w:rPr>
            <w:t>(Harford, 2019)</w:t>
          </w:r>
          <w:r w:rsidR="001114A9">
            <w:fldChar w:fldCharType="end"/>
          </w:r>
        </w:sdtContent>
      </w:sdt>
      <w:r w:rsidR="00131B1F">
        <w:t>.</w:t>
      </w:r>
    </w:p>
    <w:p w14:paraId="34DFDEE6" w14:textId="60FE8656"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EndPr/>
        <w:sdtContent>
          <w:r w:rsidR="001114A9">
            <w:fldChar w:fldCharType="begin"/>
          </w:r>
          <w:r w:rsidR="001114A9">
            <w:instrText xml:space="preserve"> CITATION Cry15 \l 2057 </w:instrText>
          </w:r>
          <w:r w:rsidR="001114A9">
            <w:fldChar w:fldCharType="separate"/>
          </w:r>
          <w:r w:rsidR="00B9412C" w:rsidRPr="00B9412C">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6E271BBF" w:rsidR="00A40334" w:rsidRDefault="004B6B33" w:rsidP="004B6B33">
      <w:pPr>
        <w:pStyle w:val="Caption"/>
      </w:pPr>
      <w:bookmarkStart w:id="7" w:name="_Ref44858268"/>
      <w:r>
        <w:t xml:space="preserve">Figure </w:t>
      </w:r>
      <w:fldSimple w:instr=" SEQ Figure \* ARABIC ">
        <w:r w:rsidR="00C142E4">
          <w:rPr>
            <w:noProof/>
          </w:rPr>
          <w:t>5</w:t>
        </w:r>
      </w:fldSimple>
      <w:bookmarkEnd w:id="7"/>
      <w:r>
        <w:t>. Inductive coupled coils</w:t>
      </w:r>
    </w:p>
    <w:p w14:paraId="04C7B4F6" w14:textId="727D6090"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B9412C">
        <w:t xml:space="preserve">Figure </w:t>
      </w:r>
      <w:r w:rsidR="00B9412C">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C1185F"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12FE1FD0"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EndPr/>
        <w:sdtContent>
          <w:r w:rsidR="007C21F6">
            <w:fldChar w:fldCharType="begin"/>
          </w:r>
          <w:r w:rsidR="007C21F6">
            <w:instrText xml:space="preserve"> CITATION Anj17 \l 2057 </w:instrText>
          </w:r>
          <w:r w:rsidR="007C21F6">
            <w:fldChar w:fldCharType="separate"/>
          </w:r>
          <w:r w:rsidR="00B9412C">
            <w:rPr>
              <w:noProof/>
            </w:rPr>
            <w:t xml:space="preserve"> </w:t>
          </w:r>
          <w:r w:rsidR="00B9412C" w:rsidRPr="00B9412C">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03815D41"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B9412C">
        <w:t>2.1.1</w:t>
      </w:r>
      <w:r w:rsidR="00797D5B">
        <w:fldChar w:fldCharType="end"/>
      </w:r>
      <w:r w:rsidR="00797D5B">
        <w:t>)</w:t>
      </w:r>
      <w:r w:rsidR="00A30EFA">
        <w:t xml:space="preserve"> </w:t>
      </w:r>
      <w:r w:rsidR="004D7B16">
        <w:t xml:space="preserve">to uniquely identify an object </w:t>
      </w:r>
      <w:sdt>
        <w:sdtPr>
          <w:id w:val="-369679857"/>
          <w:citation/>
        </w:sdtPr>
        <w:sdtEndPr/>
        <w:sdtContent>
          <w:r w:rsidR="004D7B16">
            <w:fldChar w:fldCharType="begin"/>
          </w:r>
          <w:r w:rsidR="004D7B16">
            <w:instrText xml:space="preserve"> CITATION Mar07 \l 2057 </w:instrText>
          </w:r>
          <w:r w:rsidR="004D7B16">
            <w:fldChar w:fldCharType="separate"/>
          </w:r>
          <w:r w:rsidR="00B9412C" w:rsidRPr="00B9412C">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EndPr/>
        <w:sdtContent>
          <w:r w:rsidR="00CA6F3E">
            <w:fldChar w:fldCharType="begin"/>
          </w:r>
          <w:r w:rsidR="007B4839">
            <w:instrText xml:space="preserve">CITATION Igo14 \l 2057 </w:instrText>
          </w:r>
          <w:r w:rsidR="00CA6F3E">
            <w:fldChar w:fldCharType="separate"/>
          </w:r>
          <w:r w:rsidR="00B9412C" w:rsidRPr="00B9412C">
            <w:rPr>
              <w:noProof/>
            </w:rPr>
            <w:t>(Igoe, et al., 2014)</w:t>
          </w:r>
          <w:r w:rsidR="00CA6F3E">
            <w:fldChar w:fldCharType="end"/>
          </w:r>
        </w:sdtContent>
      </w:sdt>
      <w:r w:rsidR="00CA6F3E">
        <w:t>.</w:t>
      </w:r>
    </w:p>
    <w:p w14:paraId="06A328BD" w14:textId="6534FDDB"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EndPr/>
        <w:sdtContent>
          <w:r w:rsidR="000E116A">
            <w:fldChar w:fldCharType="begin"/>
          </w:r>
          <w:r w:rsidR="007B4839">
            <w:instrText xml:space="preserve">CITATION Igo14 \l 2057 </w:instrText>
          </w:r>
          <w:r w:rsidR="000E116A">
            <w:fldChar w:fldCharType="separate"/>
          </w:r>
          <w:r w:rsidR="00B9412C" w:rsidRPr="00B9412C">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1C556BB0"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B9412C">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1B01916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EndPr/>
        <w:sdtContent>
          <w:r w:rsidR="00AC472E">
            <w:fldChar w:fldCharType="begin"/>
          </w:r>
          <w:r w:rsidR="00AC472E">
            <w:instrText xml:space="preserve"> CITATION Low14 \l 2057 </w:instrText>
          </w:r>
          <w:r w:rsidR="00AC472E">
            <w:fldChar w:fldCharType="separate"/>
          </w:r>
          <w:r w:rsidR="00B9412C" w:rsidRPr="00B9412C">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EndPr/>
        <w:sdtContent>
          <w:r w:rsidR="004C546F">
            <w:fldChar w:fldCharType="begin"/>
          </w:r>
          <w:r w:rsidR="004C546F">
            <w:instrText xml:space="preserve"> CITATION Igo14 \l 2057 </w:instrText>
          </w:r>
          <w:r w:rsidR="004C546F">
            <w:fldChar w:fldCharType="separate"/>
          </w:r>
          <w:r w:rsidR="00B9412C" w:rsidRPr="00B9412C">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1B6AD1A8"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B9412C">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6B560E7D"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B9412C">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Reader/Writer</w:t>
      </w:r>
      <w:r w:rsidR="007063A9">
        <w:rPr>
          <w:i/>
          <w:iCs/>
          <w:szCs w:val="28"/>
        </w:rPr>
        <w:t xml:space="preserve">  </w:t>
      </w:r>
      <w:r w:rsidRPr="00F21D38">
        <w:rPr>
          <w:szCs w:val="28"/>
        </w:rPr>
        <w:t>when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Card emulators</w:t>
      </w:r>
      <w:r w:rsidR="007063A9">
        <w:rPr>
          <w:i/>
          <w:iCs/>
          <w:szCs w:val="28"/>
        </w:rPr>
        <w:t xml:space="preserve">  </w:t>
      </w:r>
      <w:r w:rsidRPr="00F21D38">
        <w:rPr>
          <w:szCs w:val="28"/>
        </w:rPr>
        <w:t>when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Peer-to-peer</w:t>
      </w:r>
      <w:r w:rsidR="007063A9">
        <w:rPr>
          <w:i/>
          <w:iCs/>
          <w:szCs w:val="28"/>
        </w:rPr>
        <w:t xml:space="preserve">  </w:t>
      </w:r>
      <w:r w:rsidRPr="00F21D38">
        <w:rPr>
          <w:szCs w:val="28"/>
        </w:rPr>
        <w:t>when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52157BFD"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B9412C">
        <w:t xml:space="preserve">Figure </w:t>
      </w:r>
      <w:r w:rsidR="00B9412C">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54E74809" w:rsidR="003C2500" w:rsidRDefault="000E5C8F" w:rsidP="000E5C8F">
      <w:pPr>
        <w:pStyle w:val="Caption"/>
        <w:rPr>
          <w:noProof/>
        </w:rPr>
      </w:pPr>
      <w:bookmarkStart w:id="10" w:name="_Ref44858236"/>
      <w:r>
        <w:t xml:space="preserve">Figure </w:t>
      </w:r>
      <w:fldSimple w:instr=" SEQ Figure \* ARABIC ">
        <w:r w:rsidR="00C142E4">
          <w:rPr>
            <w:noProof/>
          </w:rPr>
          <w:t>6</w:t>
        </w:r>
      </w:fldSimple>
      <w:bookmarkEnd w:id="10"/>
      <w:r>
        <w:t>. RFID &amp; NFC</w:t>
      </w:r>
      <w:r>
        <w:rPr>
          <w:noProof/>
        </w:rPr>
        <w:t xml:space="preserve"> comparison</w:t>
      </w:r>
    </w:p>
    <w:p w14:paraId="7F34CD12" w14:textId="1299ACC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EndPr/>
        <w:sdtContent>
          <w:r w:rsidR="00C81B45">
            <w:fldChar w:fldCharType="begin"/>
          </w:r>
          <w:r w:rsidR="001F2395">
            <w:instrText xml:space="preserve">CITATION Nex20 \l 2057 </w:instrText>
          </w:r>
          <w:r w:rsidR="00C81B45">
            <w:fldChar w:fldCharType="separate"/>
          </w:r>
          <w:r w:rsidR="00B9412C" w:rsidRPr="00B9412C">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16138050" w:rsidR="00B6122D" w:rsidRDefault="00B6122D" w:rsidP="00B6122D">
      <w:pPr>
        <w:pStyle w:val="Caption"/>
      </w:pPr>
      <w:bookmarkStart w:id="11" w:name="_Ref44856687"/>
      <w:bookmarkStart w:id="12" w:name="_Ref44856683"/>
      <w:r>
        <w:t xml:space="preserve">Figure </w:t>
      </w:r>
      <w:fldSimple w:instr=" SEQ Figure \* ARABIC ">
        <w:r w:rsidR="00C142E4">
          <w:rPr>
            <w:noProof/>
          </w:rPr>
          <w:t>7</w:t>
        </w:r>
      </w:fldSimple>
      <w:bookmarkEnd w:id="11"/>
      <w:r>
        <w:t>. NFC enabled handsets from 2014 to 2020</w:t>
      </w:r>
      <w:bookmarkEnd w:id="12"/>
    </w:p>
    <w:p w14:paraId="3EAC2982" w14:textId="20F32A46"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B9412C">
        <w:t xml:space="preserve">Figure </w:t>
      </w:r>
      <w:r w:rsidR="00B941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4D8ABBF5"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EndPr/>
        <w:sdtContent>
          <w:r w:rsidR="006350D0">
            <w:fldChar w:fldCharType="begin"/>
          </w:r>
          <w:r w:rsidR="006350D0">
            <w:instrText xml:space="preserve"> CITATION Ken20 \l 2057 </w:instrText>
          </w:r>
          <w:r w:rsidR="006350D0">
            <w:fldChar w:fldCharType="separate"/>
          </w:r>
          <w:r w:rsidR="00B9412C" w:rsidRPr="00B9412C">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4470B161"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EndPr/>
        <w:sdtContent>
          <w:r w:rsidR="00E85FBA">
            <w:fldChar w:fldCharType="begin"/>
          </w:r>
          <w:r w:rsidR="00E85FBA">
            <w:instrText xml:space="preserve"> CITATION Igo14 \l 2057 </w:instrText>
          </w:r>
          <w:r w:rsidR="00E85FBA">
            <w:fldChar w:fldCharType="separate"/>
          </w:r>
          <w:r w:rsidR="00B9412C" w:rsidRPr="00B9412C">
            <w:rPr>
              <w:noProof/>
            </w:rPr>
            <w:t>(Igoe, et al., 2014)</w:t>
          </w:r>
          <w:r w:rsidR="00E85FBA">
            <w:fldChar w:fldCharType="end"/>
          </w:r>
        </w:sdtContent>
      </w:sdt>
      <w:r>
        <w:t>.</w:t>
      </w:r>
    </w:p>
    <w:p w14:paraId="0E5583EA" w14:textId="0113A877"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rsidR="00B9412C">
        <w:t xml:space="preserve">Figure </w:t>
      </w:r>
      <w:r w:rsidR="00B9412C">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7538D5C7" w:rsidR="00E85FBA" w:rsidRDefault="00E85FBA" w:rsidP="00E85FBA">
      <w:pPr>
        <w:pStyle w:val="Caption"/>
      </w:pPr>
      <w:bookmarkStart w:id="13" w:name="_Ref44860987"/>
      <w:r>
        <w:t xml:space="preserve">Figure </w:t>
      </w:r>
      <w:fldSimple w:instr=" SEQ Figure \* ARABIC ">
        <w:r w:rsidR="00C142E4">
          <w:rPr>
            <w:noProof/>
          </w:rPr>
          <w:t>8</w:t>
        </w:r>
      </w:fldSimple>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2759D29"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B9412C">
        <w:t xml:space="preserve">Figure </w:t>
      </w:r>
      <w:r w:rsidR="00B9412C">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r w:rsidR="00501813" w:rsidRPr="00AE0559">
        <w:rPr>
          <w:rStyle w:val="HTMLCode"/>
          <w:rFonts w:ascii="Baskerville Old Face" w:eastAsiaTheme="minorHAnsi" w:hAnsi="Baskerville Old Face"/>
          <w:i/>
          <w:iCs/>
          <w:sz w:val="24"/>
          <w:szCs w:val="24"/>
        </w:rPr>
        <w:t>urn:nfc:ext:domain.org:atype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0468C9DA" w:rsidR="00AE0559" w:rsidRPr="00E85FBA" w:rsidRDefault="00AE0559" w:rsidP="00AE0559">
      <w:pPr>
        <w:pStyle w:val="Caption"/>
      </w:pPr>
      <w:r>
        <w:t xml:space="preserve">Figure </w:t>
      </w:r>
      <w:fldSimple w:instr=" SEQ Figure \* ARABIC ">
        <w:r w:rsidR="00C142E4">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1A2FA3D5"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EndPr/>
        <w:sdtContent>
          <w:r w:rsidR="00971D33">
            <w:fldChar w:fldCharType="begin"/>
          </w:r>
          <w:r w:rsidR="00971D33">
            <w:instrText xml:space="preserve">CITATION Fra20 \l 2057 </w:instrText>
          </w:r>
          <w:r w:rsidR="00971D33">
            <w:fldChar w:fldCharType="separate"/>
          </w:r>
          <w:r w:rsidR="00B9412C" w:rsidRPr="00B9412C">
            <w:rPr>
              <w:noProof/>
            </w:rPr>
            <w:t>(Beaufort &amp; Kenneth, 2020)</w:t>
          </w:r>
          <w:r w:rsidR="00971D33">
            <w:fldChar w:fldCharType="end"/>
          </w:r>
        </w:sdtContent>
      </w:sdt>
      <w:r w:rsidR="00971D33">
        <w:t>.</w:t>
      </w:r>
    </w:p>
    <w:p w14:paraId="03875BD6" w14:textId="6A20EE20"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EndPr/>
        <w:sdtContent>
          <w:r w:rsidR="00E22FFC">
            <w:fldChar w:fldCharType="begin"/>
          </w:r>
          <w:r w:rsidR="00E22FFC">
            <w:instrText xml:space="preserve"> CITATION Chr20 \l 2057 </w:instrText>
          </w:r>
          <w:r w:rsidR="00E22FFC">
            <w:fldChar w:fldCharType="separate"/>
          </w:r>
          <w:r w:rsidR="00B9412C" w:rsidRPr="00B9412C">
            <w:rPr>
              <w:noProof/>
            </w:rPr>
            <w:t>(Chrome Origin Trials, 2020)</w:t>
          </w:r>
          <w:r w:rsidR="00E22FFC">
            <w:fldChar w:fldCharType="end"/>
          </w:r>
        </w:sdtContent>
      </w:sdt>
      <w:r w:rsidR="00E22FFC">
        <w:t xml:space="preserve"> on Android OS smartphones. </w:t>
      </w:r>
    </w:p>
    <w:p w14:paraId="78EBE270" w14:textId="487B259B"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4685E20" w:rsidR="007251AE" w:rsidRDefault="007251AE" w:rsidP="007251AE">
      <w:pPr>
        <w:pStyle w:val="Caption"/>
        <w:rPr>
          <w:rFonts w:cs="Arial"/>
          <w:color w:val="000000"/>
          <w:szCs w:val="24"/>
        </w:rPr>
      </w:pPr>
      <w:r>
        <w:t xml:space="preserve">Figure </w:t>
      </w:r>
      <w:fldSimple w:instr=" SEQ Figure \* ARABIC ">
        <w:r w:rsidR="00C142E4">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43857433"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EndPr/>
        <w:sdtContent>
          <w:r>
            <w:rPr>
              <w:szCs w:val="24"/>
            </w:rPr>
            <w:fldChar w:fldCharType="begin"/>
          </w:r>
          <w:r>
            <w:rPr>
              <w:szCs w:val="24"/>
            </w:rPr>
            <w:instrText xml:space="preserve"> CITATION Kos19 \l 2057 </w:instrText>
          </w:r>
          <w:r>
            <w:rPr>
              <w:szCs w:val="24"/>
            </w:rPr>
            <w:fldChar w:fldCharType="separate"/>
          </w:r>
          <w:r w:rsidR="00B9412C" w:rsidRPr="00B9412C">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449D5A0E"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EndPr/>
        <w:sdtContent>
          <w:r w:rsidR="00EC6FB3">
            <w:fldChar w:fldCharType="begin"/>
          </w:r>
          <w:r w:rsidR="00EC6FB3">
            <w:instrText xml:space="preserve"> CITATION Ric18 \l 2057 </w:instrText>
          </w:r>
          <w:r w:rsidR="00EC6FB3">
            <w:fldChar w:fldCharType="separate"/>
          </w:r>
          <w:r w:rsidR="00B9412C" w:rsidRPr="00B9412C">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7FAEFE91"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EndPr/>
        <w:sdtContent>
          <w:r w:rsidR="002E3C4D">
            <w:fldChar w:fldCharType="begin"/>
          </w:r>
          <w:r w:rsidR="002E3C4D">
            <w:instrText xml:space="preserve">CITATION Ben15 \l 2057 </w:instrText>
          </w:r>
          <w:r w:rsidR="002E3C4D">
            <w:fldChar w:fldCharType="separate"/>
          </w:r>
          <w:r w:rsidR="00B9412C" w:rsidRPr="00B9412C">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4ECDD9A5"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EndPr/>
        <w:sdtContent>
          <w:r>
            <w:fldChar w:fldCharType="begin"/>
          </w:r>
          <w:r>
            <w:instrText xml:space="preserve"> CITATION Rev20 \l 2057 </w:instrText>
          </w:r>
          <w:r>
            <w:fldChar w:fldCharType="separate"/>
          </w:r>
          <w:r w:rsidR="00B9412C">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183A4313"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EndPr/>
        <w:sdtContent>
          <w:r w:rsidR="00E20ECF">
            <w:fldChar w:fldCharType="begin"/>
          </w:r>
          <w:r w:rsidR="00E20ECF">
            <w:instrText xml:space="preserve"> CITATION Sim20 \l 2057 </w:instrText>
          </w:r>
          <w:r w:rsidR="00E20ECF">
            <w:fldChar w:fldCharType="separate"/>
          </w:r>
          <w:r w:rsidR="00B9412C">
            <w:rPr>
              <w:noProof/>
            </w:rPr>
            <w:t>(Hill, 2020)</w:t>
          </w:r>
          <w:r w:rsidR="00E20ECF">
            <w:fldChar w:fldCharType="end"/>
          </w:r>
        </w:sdtContent>
      </w:sdt>
      <w:r w:rsidR="00E20ECF">
        <w:t>.</w:t>
      </w:r>
    </w:p>
    <w:p w14:paraId="295F647D" w14:textId="070F9A2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EndPr/>
        <w:sdtContent>
          <w:r>
            <w:fldChar w:fldCharType="begin"/>
          </w:r>
          <w:r>
            <w:instrText xml:space="preserve"> CITATION App20 \l 2057 </w:instrText>
          </w:r>
          <w:r>
            <w:fldChar w:fldCharType="separate"/>
          </w:r>
          <w:r w:rsidR="00B9412C">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8EDAF47"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EndPr/>
        <w:sdtContent>
          <w:r w:rsidR="00B338C0">
            <w:fldChar w:fldCharType="begin"/>
          </w:r>
          <w:r w:rsidR="00B338C0">
            <w:instrText xml:space="preserve"> CITATION Rya20 \l 2057 </w:instrText>
          </w:r>
          <w:r w:rsidR="00B338C0">
            <w:fldChar w:fldCharType="separate"/>
          </w:r>
          <w:r w:rsidR="00B9412C" w:rsidRPr="00B9412C">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EndPr/>
        <w:sdtContent>
          <w:r w:rsidR="00DF4927">
            <w:fldChar w:fldCharType="begin"/>
          </w:r>
          <w:r w:rsidR="00DF4927">
            <w:instrText xml:space="preserve"> CITATION Lex19 \l 2057 </w:instrText>
          </w:r>
          <w:r w:rsidR="00DF4927">
            <w:fldChar w:fldCharType="separate"/>
          </w:r>
          <w:r w:rsidR="00B9412C" w:rsidRPr="00B9412C">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359CD47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EndPr/>
        <w:sdtContent>
          <w:r>
            <w:fldChar w:fldCharType="begin"/>
          </w:r>
          <w:r>
            <w:instrText xml:space="preserve"> CITATION Dan191 \l 2057 </w:instrText>
          </w:r>
          <w:r>
            <w:fldChar w:fldCharType="separate"/>
          </w:r>
          <w:r w:rsidR="00B9412C" w:rsidRPr="00B9412C">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2263AEDA" w:rsidR="00C47B05" w:rsidRDefault="00012522" w:rsidP="002F0446">
      <w:r>
        <w:t>It is similar to</w:t>
      </w:r>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EndPr/>
        <w:sdtContent>
          <w:r w:rsidR="007A595F">
            <w:fldChar w:fldCharType="begin"/>
          </w:r>
          <w:r w:rsidR="007A595F">
            <w:instrText xml:space="preserve"> CITATION Mas19 \l 2057 </w:instrText>
          </w:r>
          <w:r w:rsidR="007A595F">
            <w:fldChar w:fldCharType="separate"/>
          </w:r>
          <w:r w:rsidR="00B9412C" w:rsidRPr="00B9412C">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3A98D4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EndPr/>
        <w:sdtContent>
          <w:r w:rsidR="00FB6FBE">
            <w:fldChar w:fldCharType="begin"/>
          </w:r>
          <w:r w:rsidR="00FB6FBE">
            <w:instrText xml:space="preserve"> CITATION Rom19 \l 2057 </w:instrText>
          </w:r>
          <w:r w:rsidR="00FB6FBE">
            <w:fldChar w:fldCharType="separate"/>
          </w:r>
          <w:r w:rsidR="00B9412C" w:rsidRPr="00B9412C">
            <w:rPr>
              <w:noProof/>
            </w:rPr>
            <w:t>(Henriot, 2019)</w:t>
          </w:r>
          <w:r w:rsidR="00FB6FBE">
            <w:fldChar w:fldCharType="end"/>
          </w:r>
        </w:sdtContent>
      </w:sdt>
      <w:r>
        <w:t>.</w:t>
      </w:r>
      <w:r w:rsidR="00D57646">
        <w:t xml:space="preserve"> This app is popular among Chinese customers only </w:t>
      </w:r>
      <w:sdt>
        <w:sdtPr>
          <w:id w:val="-981916783"/>
          <w:citation/>
        </w:sdtPr>
        <w:sdtEndPr/>
        <w:sdtContent>
          <w:r w:rsidR="00D57646">
            <w:fldChar w:fldCharType="begin"/>
          </w:r>
          <w:r w:rsidR="00D57646">
            <w:instrText xml:space="preserve"> CITATION Mas19 \l 2057 </w:instrText>
          </w:r>
          <w:r w:rsidR="00D57646">
            <w:fldChar w:fldCharType="separate"/>
          </w:r>
          <w:r w:rsidR="00B9412C" w:rsidRPr="00B9412C">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6E8E2124"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EndPr/>
        <w:sdtContent>
          <w:r w:rsidR="005B5E84">
            <w:fldChar w:fldCharType="begin"/>
          </w:r>
          <w:r w:rsidR="005B5E84">
            <w:instrText xml:space="preserve"> CITATION Chr201 \l 2057 </w:instrText>
          </w:r>
          <w:r w:rsidR="005B5E84">
            <w:fldChar w:fldCharType="separate"/>
          </w:r>
          <w:r w:rsidR="00B9412C" w:rsidRPr="00B9412C">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DE9BBB3"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EndPr/>
        <w:sdtContent>
          <w:r>
            <w:fldChar w:fldCharType="begin"/>
          </w:r>
          <w:r>
            <w:instrText xml:space="preserve"> CITATION Joh14 \l 2057 </w:instrText>
          </w:r>
          <w:r>
            <w:fldChar w:fldCharType="separate"/>
          </w:r>
          <w:r w:rsidR="00B9412C" w:rsidRPr="00B9412C">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EndPr/>
        <w:sdtContent>
          <w:r w:rsidR="00A6260E">
            <w:fldChar w:fldCharType="begin"/>
          </w:r>
          <w:r w:rsidR="00A6260E">
            <w:instrText xml:space="preserve"> CITATION Shw18 \l 2057 </w:instrText>
          </w:r>
          <w:r w:rsidR="00A6260E">
            <w:fldChar w:fldCharType="separate"/>
          </w:r>
          <w:r w:rsidR="00B9412C" w:rsidRPr="00B9412C">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7C9B5D36"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rsidR="00B9412C">
        <w:t xml:space="preserve">Figure </w:t>
      </w:r>
      <w:r w:rsidR="00B9412C">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7EC44188" w:rsidR="005A4108" w:rsidRDefault="005A4108" w:rsidP="005A4108">
      <w:pPr>
        <w:pStyle w:val="Caption"/>
      </w:pPr>
      <w:bookmarkStart w:id="15" w:name="_Ref44940857"/>
      <w:r>
        <w:t xml:space="preserve">Figure </w:t>
      </w:r>
      <w:fldSimple w:instr=" SEQ Figure \* ARABIC ">
        <w:r w:rsidR="00C142E4">
          <w:rPr>
            <w:noProof/>
          </w:rPr>
          <w:t>11</w:t>
        </w:r>
      </w:fldSimple>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53A092F" w:rsidR="00221929" w:rsidRDefault="00221929" w:rsidP="00221929">
      <w:r>
        <w:t xml:space="preserve">As shown below (see </w:t>
      </w:r>
      <w:r>
        <w:fldChar w:fldCharType="begin"/>
      </w:r>
      <w:r>
        <w:instrText xml:space="preserve"> REF _Ref44904326 \h </w:instrText>
      </w:r>
      <w:r>
        <w:fldChar w:fldCharType="separate"/>
      </w:r>
      <w:r w:rsidR="00B9412C">
        <w:t xml:space="preserve">Figure </w:t>
      </w:r>
      <w:r w:rsidR="00B9412C">
        <w:rPr>
          <w:noProof/>
        </w:rPr>
        <w:t>12</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1F553AAD" w:rsidR="00221929" w:rsidRDefault="00221929" w:rsidP="00221929">
      <w:pPr>
        <w:pStyle w:val="Caption"/>
      </w:pPr>
      <w:bookmarkStart w:id="16" w:name="_Ref44904326"/>
      <w:bookmarkStart w:id="17" w:name="_Ref44904316"/>
      <w:r>
        <w:t xml:space="preserve">Figure </w:t>
      </w:r>
      <w:fldSimple w:instr=" SEQ Figure \* ARABIC ">
        <w:r w:rsidR="00C142E4">
          <w:rPr>
            <w:noProof/>
          </w:rPr>
          <w:t>12</w:t>
        </w:r>
      </w:fldSimple>
      <w:bookmarkEnd w:id="16"/>
      <w:r>
        <w:t>. Embargo App screenshot example from the Google Play Store</w:t>
      </w:r>
      <w:bookmarkEnd w:id="17"/>
    </w:p>
    <w:p w14:paraId="5A4DAA8F" w14:textId="2C3A6495"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EndPr/>
        <w:sdtContent>
          <w:r>
            <w:fldChar w:fldCharType="begin"/>
          </w:r>
          <w:r>
            <w:instrText xml:space="preserve"> CITATION Emb20 \l 2057 </w:instrText>
          </w:r>
          <w:r>
            <w:fldChar w:fldCharType="separate"/>
          </w:r>
          <w:r w:rsidR="00B9412C" w:rsidRPr="00B9412C">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The user must have Bluetooth, GPS and Wi-Fi enabled in order to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7750F3D1"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EndPr/>
        <w:sdtContent>
          <w:r>
            <w:fldChar w:fldCharType="begin"/>
          </w:r>
          <w:r w:rsidR="00012522">
            <w:instrText xml:space="preserve">CITATION Gue20 \l 2057 </w:instrText>
          </w:r>
          <w:r>
            <w:fldChar w:fldCharType="separate"/>
          </w:r>
          <w:r w:rsidR="00B9412C" w:rsidRPr="00B9412C">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rsidR="00B9412C">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rsidR="00B9412C">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EndPr/>
        <w:sdtContent>
          <w:r>
            <w:fldChar w:fldCharType="begin"/>
          </w:r>
          <w:r>
            <w:instrText xml:space="preserve"> CITATION Sne20 \l 2057 </w:instrText>
          </w:r>
          <w:r>
            <w:fldChar w:fldCharType="separate"/>
          </w:r>
          <w:r w:rsidR="00B9412C" w:rsidRPr="00B9412C">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t>C</w:t>
      </w:r>
      <w:r>
        <w:rPr>
          <w:lang w:val="it-IT"/>
        </w:rPr>
        <w:t>affè Nero App</w:t>
      </w:r>
      <w:bookmarkEnd w:id="18"/>
    </w:p>
    <w:p w14:paraId="73F98A58" w14:textId="70D2B98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9412C">
        <w:t xml:space="preserve">Figure </w:t>
      </w:r>
      <w:r w:rsidR="00B9412C">
        <w:rPr>
          <w:noProof/>
        </w:rPr>
        <w:t>1</w:t>
      </w:r>
      <w:r w:rsidR="00B602FF">
        <w:fldChar w:fldCharType="end"/>
      </w:r>
      <w:r w:rsidR="00B602FF">
        <w:t>)</w:t>
      </w:r>
      <w:r>
        <w:t xml:space="preserve">. </w:t>
      </w:r>
    </w:p>
    <w:p w14:paraId="12EB20C9" w14:textId="255C098B" w:rsidR="00556505" w:rsidRDefault="00556505" w:rsidP="009115CA">
      <w:r>
        <w:t xml:space="preserve">The paper stamp card is </w:t>
      </w:r>
      <w:r w:rsidR="00012522">
        <w:t>similar to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13C947C3"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EndPr/>
        <w:sdtContent>
          <w:r w:rsidR="00B602FF">
            <w:fldChar w:fldCharType="begin"/>
          </w:r>
          <w:r w:rsidR="00B602FF">
            <w:instrText xml:space="preserve"> CITATION Caf19 \l 2057 </w:instrText>
          </w:r>
          <w:r w:rsidR="00B602FF">
            <w:fldChar w:fldCharType="separate"/>
          </w:r>
          <w:r w:rsidR="00B9412C" w:rsidRPr="00B9412C">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45EA2963"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EndPr/>
        <w:sdtContent>
          <w:r>
            <w:fldChar w:fldCharType="begin"/>
          </w:r>
          <w:r>
            <w:instrText xml:space="preserve"> CITATION Caf19 \l 2057 </w:instrText>
          </w:r>
          <w:r>
            <w:fldChar w:fldCharType="separate"/>
          </w:r>
          <w:r w:rsidR="00B9412C">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pPr>
      <w:bookmarkStart w:id="19"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6264611F" w:rsidR="00BB29C4" w:rsidRDefault="003F7BB5" w:rsidP="003F7BB5">
      <w:pPr>
        <w:pStyle w:val="Caption"/>
        <w:rPr>
          <w:szCs w:val="20"/>
        </w:rPr>
      </w:pPr>
      <w:r>
        <w:t xml:space="preserve">Figure </w:t>
      </w:r>
      <w:fldSimple w:instr=" SEQ Figure \* ARABIC ">
        <w:r w:rsidR="00C142E4">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5246B0BC" w14:textId="77777777" w:rsidR="00B9412C" w:rsidRPr="00B9412C" w:rsidRDefault="004A6783" w:rsidP="00B9412C">
      <w:pPr>
        <w:rPr>
          <w:sz w:val="20"/>
          <w:szCs w:val="20"/>
        </w:rPr>
      </w:pPr>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00B9412C" w:rsidRPr="00B9412C">
        <w:rPr>
          <w:noProof/>
          <w:szCs w:val="24"/>
        </w:rPr>
        <w:drawing>
          <wp:inline distT="0" distB="0" distL="0" distR="0" wp14:anchorId="4B34F0FD" wp14:editId="490DF207">
            <wp:extent cx="5654000" cy="2450465"/>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7CF70DBC" w14:textId="77777777" w:rsidR="00B9412C" w:rsidRDefault="00B9412C" w:rsidP="00B9412C">
      <w:pPr>
        <w:rPr>
          <w:szCs w:val="20"/>
        </w:rPr>
      </w:pPr>
      <w:r w:rsidRPr="00B9412C">
        <w:rPr>
          <w:noProof/>
          <w:sz w:val="20"/>
          <w:szCs w:val="20"/>
        </w:rPr>
        <w:t>Figure</w:t>
      </w:r>
      <w:r>
        <w:t xml:space="preserve"> </w:t>
      </w:r>
      <w:r>
        <w:rPr>
          <w:noProof/>
        </w:rPr>
        <w:t>13</w:t>
      </w:r>
      <w:r>
        <w:t>.</w:t>
      </w:r>
      <w:r w:rsidRPr="00F701F9">
        <w:t>Comparison of company mobile loyalty apps features and loyalty scheme details</w:t>
      </w:r>
    </w:p>
    <w:p w14:paraId="74D6D579" w14:textId="72E26AD2" w:rsidR="0052237A" w:rsidRPr="006C2363" w:rsidRDefault="00B9412C" w:rsidP="00A21954">
      <w:r w:rsidRPr="00116345">
        <w:rPr>
          <w:szCs w:val="20"/>
        </w:rPr>
        <w:t xml:space="preserve"> </w:t>
      </w:r>
      <w:r w:rsidR="004A6783">
        <w:fldChar w:fldCharType="end"/>
      </w:r>
      <w:r w:rsidR="004A6783">
        <w:t>)</w:t>
      </w:r>
      <w:r w:rsidR="007C08FB">
        <w:t xml:space="preserve">, it is clear that the NFC technology is still </w:t>
      </w:r>
      <w:r w:rsidR="004A6783">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EndPr/>
        <w:sdtContent>
          <w:r w:rsidR="00116345">
            <w:fldChar w:fldCharType="begin"/>
          </w:r>
          <w:r w:rsidR="00116345">
            <w:instrText xml:space="preserve"> CITATION Tes20 \l 2057 </w:instrText>
          </w:r>
          <w:r w:rsidR="00116345">
            <w:fldChar w:fldCharType="separate"/>
          </w:r>
          <w:r w:rsidRPr="00B9412C">
            <w:rPr>
              <w:noProof/>
            </w:rPr>
            <w:t>(Tesco, 2020)</w:t>
          </w:r>
          <w:r w:rsidR="00116345">
            <w:fldChar w:fldCharType="end"/>
          </w:r>
        </w:sdtContent>
      </w:sdt>
      <w:r w:rsidR="00116345">
        <w:t>.</w:t>
      </w:r>
    </w:p>
    <w:p w14:paraId="7BE78F0C" w14:textId="7A118274"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rsidR="00B9412C">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Heading3"/>
      </w:pPr>
      <w:bookmarkStart w:id="20" w:name="_Ref45208425"/>
      <w:r>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7B092178" w:rsidR="002D70AE" w:rsidRDefault="002D70AE" w:rsidP="002D70AE">
      <w:pPr>
        <w:pStyle w:val="Caption"/>
      </w:pPr>
      <w:bookmarkStart w:id="21" w:name="_Ref45208839"/>
      <w:r>
        <w:t xml:space="preserve">Figure </w:t>
      </w:r>
      <w:fldSimple w:instr=" SEQ Figure \* ARABIC ">
        <w:r w:rsidR="00C142E4">
          <w:rPr>
            <w:noProof/>
          </w:rPr>
          <w:t>14</w:t>
        </w:r>
      </w:fldSimple>
      <w:bookmarkEnd w:id="21"/>
      <w:r>
        <w:t>. NFC application search result on Google Play</w:t>
      </w:r>
      <w:r w:rsidR="003A38BA">
        <w:t xml:space="preserve"> (Search made on July 2020)</w:t>
      </w:r>
    </w:p>
    <w:p w14:paraId="42F63C25" w14:textId="7FB6C250"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B9412C">
        <w:t xml:space="preserve">Figure </w:t>
      </w:r>
      <w:r w:rsidR="00B9412C">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EndPr/>
        <w:sdtContent>
          <w:r w:rsidR="00ED5266">
            <w:fldChar w:fldCharType="begin"/>
          </w:r>
          <w:r w:rsidR="00ED5266">
            <w:instrText xml:space="preserve"> CITATION Jam20 \l 2057 </w:instrText>
          </w:r>
          <w:r w:rsidR="00ED5266">
            <w:fldChar w:fldCharType="separate"/>
          </w:r>
          <w:r w:rsidR="00B9412C" w:rsidRPr="00B9412C">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t>Mobile Native iOS Application</w:t>
      </w:r>
    </w:p>
    <w:p w14:paraId="2040C3FB" w14:textId="75D69A87" w:rsidR="0025062E" w:rsidRDefault="001C2B5C" w:rsidP="0025062E">
      <w:r>
        <w:t xml:space="preserve">Similar to the previous technique (see </w:t>
      </w:r>
      <w:r>
        <w:fldChar w:fldCharType="begin"/>
      </w:r>
      <w:r>
        <w:instrText xml:space="preserve"> REF _Ref45208425 \w \h </w:instrText>
      </w:r>
      <w:r>
        <w:fldChar w:fldCharType="separate"/>
      </w:r>
      <w:r w:rsidR="00B9412C">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EndPr/>
        <w:sdtContent>
          <w:r w:rsidR="00A022AE">
            <w:fldChar w:fldCharType="begin"/>
          </w:r>
          <w:r w:rsidR="00A022AE">
            <w:instrText xml:space="preserve"> CITATION Blu20 \l 2057 </w:instrText>
          </w:r>
          <w:r w:rsidR="00A022AE">
            <w:fldChar w:fldCharType="separate"/>
          </w:r>
          <w:r w:rsidR="00B9412C" w:rsidRPr="00B9412C">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0A806A4A" w:rsidR="001C2B5C" w:rsidRDefault="00A022AE" w:rsidP="00A022AE">
      <w:pPr>
        <w:pStyle w:val="Caption"/>
      </w:pPr>
      <w:r>
        <w:t xml:space="preserve">Figure </w:t>
      </w:r>
      <w:fldSimple w:instr=" SEQ Figure \* ARABIC ">
        <w:r w:rsidR="00C142E4">
          <w:rPr>
            <w:noProof/>
          </w:rPr>
          <w:t>15</w:t>
        </w:r>
      </w:fldSimple>
      <w:r>
        <w:t>. NFC features enabled on iOS smartphones</w:t>
      </w:r>
    </w:p>
    <w:p w14:paraId="069687B3" w14:textId="1B5A3CA6"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00B9412C">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00B9412C" w:rsidRPr="00B9412C">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0AE7774D"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EndPr/>
        <w:sdtContent>
          <w:r w:rsidR="00027A11">
            <w:fldChar w:fldCharType="begin"/>
          </w:r>
          <w:r w:rsidR="00027A11">
            <w:instrText xml:space="preserve"> CITATION Kos19 \l 2057 </w:instrText>
          </w:r>
          <w:r w:rsidR="00027A11">
            <w:fldChar w:fldCharType="separate"/>
          </w:r>
          <w:r w:rsidR="00B9412C" w:rsidRPr="00B9412C">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are considered to be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6B9557F1"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services and console application</w:t>
      </w:r>
      <w:r w:rsidR="0062691D">
        <w:t xml:space="preserve">. It is open-source and based on .NET platform </w:t>
      </w:r>
      <w:sdt>
        <w:sdtPr>
          <w:id w:val="395014133"/>
          <w:citation/>
        </w:sdtPr>
        <w:sdtEndPr/>
        <w:sdtContent>
          <w:r w:rsidR="0062691D">
            <w:fldChar w:fldCharType="begin"/>
          </w:r>
          <w:r w:rsidR="0062691D">
            <w:instrText xml:space="preserve"> CITATION Mic20 \l 2057 </w:instrText>
          </w:r>
          <w:r w:rsidR="0062691D">
            <w:fldChar w:fldCharType="separate"/>
          </w:r>
          <w:r w:rsidR="00B9412C" w:rsidRPr="00B9412C">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Linux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2AFEC58A"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separate"/>
      </w:r>
      <w:r w:rsidR="00B9412C" w:rsidRPr="0081427D">
        <w:t xml:space="preserve">Review of </w:t>
      </w:r>
      <w:r w:rsidR="00B9412C">
        <w:t>P</w:t>
      </w:r>
      <w:r w:rsidR="00B9412C" w:rsidRPr="0081427D">
        <w:t xml:space="preserve">rojects / </w:t>
      </w:r>
      <w:r w:rsidR="00B9412C">
        <w:t>A</w:t>
      </w:r>
      <w:r w:rsidR="00B9412C" w:rsidRPr="0081427D">
        <w:t>pplications</w:t>
      </w:r>
      <w:r>
        <w:fldChar w:fldCharType="end"/>
      </w:r>
      <w:r>
        <w:fldChar w:fldCharType="begin"/>
      </w:r>
      <w:r>
        <w:instrText xml:space="preserve"> REF _Ref45249214 \w \h </w:instrText>
      </w:r>
      <w:r>
        <w:fldChar w:fldCharType="separate"/>
      </w:r>
      <w:r w:rsidR="00B9412C">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Heading2"/>
      </w:pPr>
      <w:r>
        <w:t>Stakeholders</w:t>
      </w:r>
    </w:p>
    <w:p w14:paraId="16DA5D70" w14:textId="411C8427" w:rsidR="00F42D68" w:rsidRDefault="006B09BC" w:rsidP="00F42D68">
      <w:r>
        <w:t xml:space="preserve">The stakeholder is defined as a person who is involved with an organization and has responsibilities and interest its success </w:t>
      </w:r>
      <w:sdt>
        <w:sdtPr>
          <w:id w:val="-487333362"/>
          <w:citation/>
        </w:sdtPr>
        <w:sdtEndPr/>
        <w:sdtContent>
          <w:r>
            <w:fldChar w:fldCharType="begin"/>
          </w:r>
          <w:r>
            <w:instrText xml:space="preserve"> CITATION Cam20 \l 2057 </w:instrText>
          </w:r>
          <w:r>
            <w:fldChar w:fldCharType="separate"/>
          </w:r>
          <w:r w:rsidR="00B9412C" w:rsidRPr="00B9412C">
            <w:rPr>
              <w:noProof/>
            </w:rPr>
            <w:t>(Cambridge Dictionary, 2020)</w:t>
          </w:r>
          <w:r>
            <w:fldChar w:fldCharType="end"/>
          </w:r>
        </w:sdtContent>
      </w:sdt>
      <w:r>
        <w:t>.</w:t>
      </w:r>
    </w:p>
    <w:p w14:paraId="533CE7F2" w14:textId="620D737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EndPr/>
        <w:sdtContent>
          <w:r w:rsidR="00031CFE">
            <w:fldChar w:fldCharType="begin"/>
          </w:r>
          <w:r w:rsidR="00031CFE">
            <w:instrText xml:space="preserve"> CITATION Ian09 \l 2057 </w:instrText>
          </w:r>
          <w:r w:rsidR="00031CFE">
            <w:fldChar w:fldCharType="separate"/>
          </w:r>
          <w:r w:rsidR="00B9412C" w:rsidRPr="00B9412C">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4D089D31" w:rsidR="00A53A4E" w:rsidRDefault="0001400D" w:rsidP="0001400D">
      <w:pPr>
        <w:pStyle w:val="Caption"/>
      </w:pPr>
      <w:bookmarkStart w:id="22" w:name="_Ref45294429"/>
      <w:r>
        <w:t xml:space="preserve">Figure </w:t>
      </w:r>
      <w:fldSimple w:instr=" SEQ Figure \* ARABIC ">
        <w:r w:rsidR="00C142E4">
          <w:rPr>
            <w:noProof/>
          </w:rPr>
          <w:t>16</w:t>
        </w:r>
      </w:fldSimple>
      <w:bookmarkEnd w:id="22"/>
      <w:r>
        <w:t>. Basic Onion Model stakeholders</w:t>
      </w:r>
    </w:p>
    <w:p w14:paraId="690200F2" w14:textId="5FA287EF" w:rsidR="00D75608" w:rsidRDefault="00FB4A7D" w:rsidP="00F42D68">
      <w:r>
        <w:t xml:space="preserve">In the figure above (see </w:t>
      </w:r>
      <w:r>
        <w:fldChar w:fldCharType="begin"/>
      </w:r>
      <w:r>
        <w:instrText xml:space="preserve"> REF _Ref45294429 \h </w:instrText>
      </w:r>
      <w:r>
        <w:fldChar w:fldCharType="separate"/>
      </w:r>
      <w:r w:rsidR="00B9412C">
        <w:t xml:space="preserve">Figure </w:t>
      </w:r>
      <w:r w:rsidR="00B9412C">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meal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been carried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The project basic requirements have been decided using online resources and documentation about loyalty card schemes.</w:t>
      </w:r>
    </w:p>
    <w:p w14:paraId="44437080" w14:textId="77777777" w:rsidR="00C73E40" w:rsidRDefault="00C73E40" w:rsidP="00C73E40">
      <w:pPr>
        <w:keepNext/>
      </w:pPr>
      <w:r>
        <w:rPr>
          <w:noProof/>
        </w:rPr>
        <w:drawing>
          <wp:inline distT="0" distB="0" distL="0" distR="0" wp14:anchorId="7267F2DC" wp14:editId="283DEF7E">
            <wp:extent cx="5731510" cy="4260215"/>
            <wp:effectExtent l="19050" t="19050" r="21590" b="2603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17277DB6" w:rsidR="00C73E40" w:rsidRDefault="00C73E40" w:rsidP="00C73E40">
      <w:pPr>
        <w:pStyle w:val="Caption"/>
      </w:pPr>
      <w:bookmarkStart w:id="24" w:name="_Ref45393139"/>
      <w:r>
        <w:t xml:space="preserve">Figure </w:t>
      </w:r>
      <w:fldSimple w:instr=" SEQ Figure \* ARABIC ">
        <w:r w:rsidR="00C142E4">
          <w:rPr>
            <w:noProof/>
          </w:rPr>
          <w:t>17</w:t>
        </w:r>
      </w:fldSimple>
      <w:bookmarkEnd w:id="24"/>
      <w:r>
        <w:t xml:space="preserve">. </w:t>
      </w:r>
      <w:r w:rsidR="00F65E75">
        <w:t>Classification of r</w:t>
      </w:r>
      <w:r>
        <w:t>eas</w:t>
      </w:r>
      <w:r w:rsidR="00F65E75">
        <w:t>ons</w:t>
      </w:r>
      <w:r>
        <w:t xml:space="preserve"> for not offering a loyalty scheme</w:t>
      </w:r>
    </w:p>
    <w:p w14:paraId="26AEF71B" w14:textId="58A1C360" w:rsidR="00C73E40" w:rsidRDefault="00C73E40" w:rsidP="00A04C5C">
      <w:r>
        <w:t>The data shown above (</w:t>
      </w:r>
      <w:r>
        <w:fldChar w:fldCharType="begin"/>
      </w:r>
      <w:r>
        <w:instrText xml:space="preserve"> REF _Ref45393139 \h </w:instrText>
      </w:r>
      <w:r>
        <w:fldChar w:fldCharType="separate"/>
      </w:r>
      <w:r w:rsidR="00B9412C">
        <w:t xml:space="preserve">Figure </w:t>
      </w:r>
      <w:r w:rsidR="00B9412C">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as long as the scheme is active. </w:t>
      </w:r>
    </w:p>
    <w:p w14:paraId="253F79BC" w14:textId="77777777" w:rsidR="00F65E75" w:rsidRDefault="00C73E40" w:rsidP="00F65E75">
      <w:pPr>
        <w:keepNext/>
        <w:jc w:val="center"/>
      </w:pPr>
      <w:r>
        <w:rPr>
          <w:noProof/>
        </w:rPr>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2CCC1529" w:rsidR="00C73E40" w:rsidRDefault="00F65E75" w:rsidP="00F65E75">
      <w:pPr>
        <w:pStyle w:val="Caption"/>
      </w:pPr>
      <w:bookmarkStart w:id="25" w:name="_Ref45394640"/>
      <w:r>
        <w:t xml:space="preserve">Figure </w:t>
      </w:r>
      <w:fldSimple w:instr=" SEQ Figure \* ARABIC ">
        <w:r w:rsidR="00C142E4">
          <w:rPr>
            <w:noProof/>
          </w:rPr>
          <w:t>18</w:t>
        </w:r>
      </w:fldSimple>
      <w:bookmarkEnd w:id="25"/>
      <w:r>
        <w:t>. The most important features of a loyalty card</w:t>
      </w:r>
      <w:r w:rsidR="00330850">
        <w:t xml:space="preserve"> for consumers</w:t>
      </w:r>
    </w:p>
    <w:p w14:paraId="0195C4BC" w14:textId="77224667" w:rsidR="00F65E75" w:rsidRDefault="00330850" w:rsidP="00F65E75">
      <w:r>
        <w:t xml:space="preserve">The data shown above (see </w:t>
      </w:r>
      <w:r>
        <w:fldChar w:fldCharType="begin"/>
      </w:r>
      <w:r>
        <w:instrText xml:space="preserve"> REF _Ref45394640 \h </w:instrText>
      </w:r>
      <w:r>
        <w:fldChar w:fldCharType="separate"/>
      </w:r>
      <w:r w:rsidR="00B9412C">
        <w:t xml:space="preserve">Figure </w:t>
      </w:r>
      <w:r w:rsidR="00B9412C">
        <w:rPr>
          <w:noProof/>
        </w:rPr>
        <w:t>18</w:t>
      </w:r>
      <w:r>
        <w:fldChar w:fldCharType="end"/>
      </w:r>
      <w:r>
        <w:t>) provides a classification of the most valued features for the UK consumers. It is clear that being able to use vouchers at a later date is a very important aspect in the loyalty scheme.</w:t>
      </w:r>
    </w:p>
    <w:p w14:paraId="60F8C5A7" w14:textId="00CA4698" w:rsidR="00330850" w:rsidRPr="00F65E75" w:rsidRDefault="00330850" w:rsidP="00F65E75">
      <w:r>
        <w:t xml:space="preserve">Although the software about the voucher rewards is not implemented in this project, it is included with the involvement of a digital voucher company (i.e. i-movo). The back-end of the Web App can make some validation for the reward system in terms of collecting points and tracking when to reward the customer. At the right moment, the Web App will allow the user to decide to receive the digital voucher </w:t>
      </w:r>
      <w:r w:rsidR="008340FE">
        <w:t>by</w:t>
      </w:r>
      <w:r>
        <w:t xml:space="preserve"> SMS on </w:t>
      </w:r>
      <w:r w:rsidR="00AF62CF">
        <w:t xml:space="preserve">the </w:t>
      </w:r>
      <w:r>
        <w:t>phone</w:t>
      </w:r>
      <w:r w:rsidR="008340FE">
        <w:t xml:space="preserve"> from i-movo through an API</w:t>
      </w:r>
      <w:r>
        <w:t xml:space="preserve">. The external company provides a secure voucher system that sends out different type of vouchers where </w:t>
      </w:r>
      <w:r w:rsidR="00AF62CF">
        <w:t xml:space="preserve">different parameters, such as voucher </w:t>
      </w:r>
      <w:r>
        <w:t>expiry date</w:t>
      </w:r>
      <w:r w:rsidR="00AF62CF">
        <w:t>,</w:t>
      </w:r>
      <w:r>
        <w:t xml:space="preserve"> can be customised depending </w:t>
      </w:r>
      <w:r w:rsidR="008340FE">
        <w:t xml:space="preserve">on </w:t>
      </w:r>
      <w:r>
        <w:t>the retailer or client needs.</w:t>
      </w:r>
    </w:p>
    <w:p w14:paraId="743D731E" w14:textId="5F94CFC1" w:rsidR="00D50695" w:rsidRDefault="00D50695" w:rsidP="00D50695">
      <w:pPr>
        <w:pStyle w:val="Heading3"/>
      </w:pPr>
      <w:r>
        <w:t>Survey Analysis</w:t>
      </w:r>
    </w:p>
    <w:p w14:paraId="1E115A40" w14:textId="0A8B23C8" w:rsidR="00FB4A7D" w:rsidRDefault="00FB4A7D" w:rsidP="00A04C5C">
      <w:r>
        <w:t>The survey has been made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ListParagraph"/>
        <w:numPr>
          <w:ilvl w:val="0"/>
          <w:numId w:val="24"/>
        </w:numPr>
      </w:pPr>
      <w:r>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Toby for voucher system to be sent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3B61F976" w:rsidR="00BC040E" w:rsidRDefault="00B171AF" w:rsidP="00B171AF">
      <w:pPr>
        <w:pStyle w:val="Caption"/>
      </w:pPr>
      <w:r>
        <w:t xml:space="preserve">Figure </w:t>
      </w:r>
      <w:fldSimple w:instr=" SEQ Figure \* ARABIC ">
        <w:r w:rsidR="00C142E4">
          <w:rPr>
            <w:noProof/>
          </w:rPr>
          <w:t>19</w:t>
        </w:r>
      </w:fldSimple>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16886A95" w:rsidR="006E69F8" w:rsidRDefault="000B28BC" w:rsidP="00BD55A9">
      <w:pPr>
        <w:pStyle w:val="Caption"/>
        <w:spacing w:line="480" w:lineRule="auto"/>
      </w:pPr>
      <w:r>
        <w:t xml:space="preserve">Table </w:t>
      </w:r>
      <w:fldSimple w:instr=" SEQ Table \* ARABIC ">
        <w:r w:rsidR="00B9412C">
          <w:rPr>
            <w:noProof/>
          </w:rPr>
          <w:t>1</w:t>
        </w:r>
      </w:fldSimple>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Sign In</w:t>
            </w:r>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452EF2A7" w:rsidR="000B28BC" w:rsidRDefault="00E35B75" w:rsidP="00BD55A9">
      <w:pPr>
        <w:pStyle w:val="Caption"/>
        <w:spacing w:line="480" w:lineRule="auto"/>
      </w:pPr>
      <w:r>
        <w:t xml:space="preserve">Table </w:t>
      </w:r>
      <w:fldSimple w:instr=" SEQ Table \* ARABIC ">
        <w:r w:rsidR="00B9412C">
          <w:rPr>
            <w:noProof/>
          </w:rPr>
          <w:t>2</w:t>
        </w:r>
      </w:fldSimple>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028DF590" w:rsidR="00D92F4B" w:rsidRPr="00D92F4B" w:rsidRDefault="00723A3D" w:rsidP="00BD55A9">
      <w:pPr>
        <w:pStyle w:val="Caption"/>
        <w:spacing w:line="480" w:lineRule="auto"/>
      </w:pPr>
      <w:r>
        <w:t xml:space="preserve">Table </w:t>
      </w:r>
      <w:fldSimple w:instr=" SEQ Table \* ARABIC ">
        <w:r w:rsidR="00B9412C">
          <w:rPr>
            <w:noProof/>
          </w:rPr>
          <w:t>3</w:t>
        </w:r>
      </w:fldSimple>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08A08685" w:rsidR="00E35B75" w:rsidRDefault="00626670" w:rsidP="00BD55A9">
      <w:pPr>
        <w:pStyle w:val="Caption"/>
        <w:spacing w:line="480" w:lineRule="auto"/>
      </w:pPr>
      <w:r>
        <w:t xml:space="preserve">Table </w:t>
      </w:r>
      <w:fldSimple w:instr=" SEQ Table \* ARABIC ">
        <w:r w:rsidR="00B9412C">
          <w:rPr>
            <w:noProof/>
          </w:rPr>
          <w:t>4</w:t>
        </w:r>
      </w:fldSimple>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be logged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ListParagraph"/>
              <w:keepNext/>
              <w:numPr>
                <w:ilvl w:val="0"/>
                <w:numId w:val="27"/>
              </w:numPr>
              <w:spacing w:before="0"/>
              <w:ind w:left="426" w:hanging="283"/>
            </w:pPr>
            <w:r>
              <w:t>The user has exceeded the number of collections by either hour, day or week.</w:t>
            </w:r>
          </w:p>
        </w:tc>
      </w:tr>
    </w:tbl>
    <w:p w14:paraId="4F461E65" w14:textId="4BB7A5CA" w:rsidR="00BD55A9" w:rsidRDefault="00625162" w:rsidP="00625162">
      <w:pPr>
        <w:pStyle w:val="Caption"/>
        <w:spacing w:line="480" w:lineRule="auto"/>
      </w:pPr>
      <w:r>
        <w:t xml:space="preserve">Table </w:t>
      </w:r>
      <w:fldSimple w:instr=" SEQ Table \* ARABIC ">
        <w:r w:rsidR="00B9412C">
          <w:rPr>
            <w:noProof/>
          </w:rPr>
          <w:t>5</w:t>
        </w:r>
      </w:fldSimple>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be logged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The user has exceeded the number of collections by either hour, day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933CFE8" w:rsidR="00625162" w:rsidRDefault="001078B9" w:rsidP="001078B9">
      <w:pPr>
        <w:pStyle w:val="Caption"/>
        <w:spacing w:line="480" w:lineRule="auto"/>
      </w:pPr>
      <w:r>
        <w:t xml:space="preserve">Table </w:t>
      </w:r>
      <w:fldSimple w:instr=" SEQ Table \* ARABIC ">
        <w:r w:rsidR="00B9412C">
          <w:rPr>
            <w:noProof/>
          </w:rPr>
          <w:t>6</w:t>
        </w:r>
      </w:fldSimple>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be logged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035DF9DB" w:rsidR="001078B9" w:rsidRDefault="00974547" w:rsidP="00974547">
      <w:pPr>
        <w:pStyle w:val="Caption"/>
        <w:spacing w:line="480" w:lineRule="auto"/>
      </w:pPr>
      <w:r>
        <w:t xml:space="preserve">Table </w:t>
      </w:r>
      <w:fldSimple w:instr=" SEQ Table \* ARABIC ">
        <w:r w:rsidR="00B9412C">
          <w:rPr>
            <w:noProof/>
          </w:rPr>
          <w:t>7</w:t>
        </w:r>
      </w:fldSimple>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37CB6DE8" w:rsidR="00974547" w:rsidRDefault="004D35A5" w:rsidP="00BA02F5">
      <w:pPr>
        <w:pStyle w:val="Caption"/>
        <w:spacing w:line="480" w:lineRule="auto"/>
      </w:pPr>
      <w:r>
        <w:t xml:space="preserve">Table </w:t>
      </w:r>
      <w:fldSimple w:instr=" SEQ Table \* ARABIC ">
        <w:r w:rsidR="00B9412C">
          <w:rPr>
            <w:noProof/>
          </w:rPr>
          <w:t>8</w:t>
        </w:r>
      </w:fldSimple>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be logged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73B4D8FE" w:rsidR="004D35A5" w:rsidRDefault="00BA02F5" w:rsidP="00BA02F5">
      <w:pPr>
        <w:pStyle w:val="Caption"/>
      </w:pPr>
      <w:r>
        <w:t xml:space="preserve">Table </w:t>
      </w:r>
      <w:fldSimple w:instr=" SEQ Table \* ARABIC ">
        <w:r w:rsidR="00B9412C">
          <w:rPr>
            <w:noProof/>
          </w:rPr>
          <w:t>9</w:t>
        </w:r>
      </w:fldSimple>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The page is not found.</w:t>
            </w:r>
          </w:p>
        </w:tc>
      </w:tr>
    </w:tbl>
    <w:p w14:paraId="6088D13D" w14:textId="07974661" w:rsidR="00D50695" w:rsidRDefault="006F0665" w:rsidP="008340FE">
      <w:pPr>
        <w:pStyle w:val="Caption"/>
        <w:spacing w:line="480" w:lineRule="auto"/>
      </w:pPr>
      <w:r>
        <w:t xml:space="preserve">Table </w:t>
      </w:r>
      <w:fldSimple w:instr=" SEQ Table \* ARABIC ">
        <w:r w:rsidR="00B9412C">
          <w:rPr>
            <w:noProof/>
          </w:rPr>
          <w:t>10</w:t>
        </w:r>
      </w:fldSimple>
      <w:r>
        <w:t>. Use Case Description (UC9</w:t>
      </w:r>
      <w:r w:rsidR="00D50695">
        <w:t>)</w:t>
      </w:r>
    </w:p>
    <w:p w14:paraId="5173AF35" w14:textId="78B882FE" w:rsidR="00A66644" w:rsidRDefault="00A66644" w:rsidP="00A66644">
      <w:r>
        <w:br w:type="page"/>
      </w:r>
    </w:p>
    <w:p w14:paraId="24E34BB9" w14:textId="77777777" w:rsidR="0055047E" w:rsidRDefault="0055047E" w:rsidP="004A3E45">
      <w:pPr>
        <w:sectPr w:rsidR="0055047E" w:rsidSect="00142ED8">
          <w:pgSz w:w="11906" w:h="16838"/>
          <w:pgMar w:top="1440" w:right="1440" w:bottom="1440" w:left="1440" w:header="708" w:footer="708" w:gutter="0"/>
          <w:cols w:space="708"/>
          <w:docGrid w:linePitch="360"/>
        </w:sectPr>
      </w:pPr>
    </w:p>
    <w:p w14:paraId="7555AAEC" w14:textId="6657248F" w:rsidR="004A3E45" w:rsidRDefault="0055047E" w:rsidP="004A3E45">
      <w:pPr>
        <w:pStyle w:val="Heading3"/>
      </w:pPr>
      <w:r w:rsidRPr="0055047E">
        <w:rPr>
          <w:noProof/>
          <w:lang w:val="it-IT"/>
        </w:rPr>
        <w:lastRenderedPageBreak/>
        <w:drawing>
          <wp:anchor distT="0" distB="0" distL="114300" distR="114300" simplePos="0" relativeHeight="251658240" behindDoc="0" locked="0" layoutInCell="1" allowOverlap="1" wp14:anchorId="6CED7AAA" wp14:editId="554E2C5E">
            <wp:simplePos x="0" y="0"/>
            <wp:positionH relativeFrom="margin">
              <wp:posOffset>-735965</wp:posOffset>
            </wp:positionH>
            <wp:positionV relativeFrom="margin">
              <wp:posOffset>504825</wp:posOffset>
            </wp:positionV>
            <wp:extent cx="10371455" cy="5567680"/>
            <wp:effectExtent l="19050" t="19050" r="10795" b="139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71455" cy="55676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A3E45">
        <w:t>UML (Unified Modelling Language)</w:t>
      </w:r>
    </w:p>
    <w:p w14:paraId="4280FF47" w14:textId="67ED9822" w:rsidR="0055047E" w:rsidRPr="0055047E" w:rsidRDefault="0055047E" w:rsidP="0055047E">
      <w:pPr>
        <w:pStyle w:val="Caption"/>
      </w:pPr>
      <w:r>
        <w:t xml:space="preserve">Figure </w:t>
      </w:r>
      <w:fldSimple w:instr=" SEQ Figure \* ARABIC ">
        <w:r w:rsidR="00C142E4">
          <w:rPr>
            <w:noProof/>
          </w:rPr>
          <w:t>20</w:t>
        </w:r>
      </w:fldSimple>
      <w:r>
        <w:t>. Main Class Diagram of the Contactless Loyalty Web Application</w:t>
      </w:r>
    </w:p>
    <w:p w14:paraId="34BB72D7" w14:textId="77777777" w:rsidR="0055047E" w:rsidRDefault="0055047E" w:rsidP="0055047E"/>
    <w:p w14:paraId="16F2B685" w14:textId="3EDCB93F" w:rsidR="0055047E" w:rsidRPr="0055047E" w:rsidRDefault="0055047E" w:rsidP="0055047E">
      <w:pPr>
        <w:sectPr w:rsidR="0055047E" w:rsidRPr="0055047E" w:rsidSect="0055047E">
          <w:pgSz w:w="16838" w:h="11906" w:orient="landscape" w:code="9"/>
          <w:pgMar w:top="709" w:right="1440" w:bottom="142" w:left="1440" w:header="709" w:footer="709" w:gutter="0"/>
          <w:cols w:space="708"/>
          <w:docGrid w:linePitch="360"/>
        </w:sectPr>
      </w:pPr>
    </w:p>
    <w:p w14:paraId="27416F75" w14:textId="1B1F2FC4" w:rsidR="00B074B6" w:rsidRDefault="00B074B6" w:rsidP="00B074B6">
      <w:pPr>
        <w:pStyle w:val="Heading3"/>
      </w:pPr>
      <w:r>
        <w:lastRenderedPageBreak/>
        <w:t>ERD (Entity Relationship Diagram)</w:t>
      </w:r>
    </w:p>
    <w:p w14:paraId="3551FFD8" w14:textId="1084A62D" w:rsidR="00382787" w:rsidRDefault="00E94EED" w:rsidP="00382787">
      <w:r>
        <w:t xml:space="preserve">The following diagram </w:t>
      </w:r>
      <w:r w:rsidR="00C2395F">
        <w:t xml:space="preserve">(see </w:t>
      </w:r>
      <w:r w:rsidR="00C2395F">
        <w:fldChar w:fldCharType="begin"/>
      </w:r>
      <w:r w:rsidR="00C2395F">
        <w:instrText xml:space="preserve"> REF _Ref45404464 \h </w:instrText>
      </w:r>
      <w:r w:rsidR="00C2395F">
        <w:fldChar w:fldCharType="separate"/>
      </w:r>
      <w:r w:rsidR="00C2395F">
        <w:t xml:space="preserve">Figure </w:t>
      </w:r>
      <w:r w:rsidR="00C2395F">
        <w:rPr>
          <w:noProof/>
        </w:rPr>
        <w:t>21</w:t>
      </w:r>
      <w:r w:rsidR="00C2395F">
        <w:fldChar w:fldCharType="end"/>
      </w:r>
      <w:r w:rsidR="00C2395F">
        <w:t xml:space="preserve">) </w:t>
      </w:r>
      <w:r>
        <w:t xml:space="preserve">shows the structure model of the Web Application. Because of the solution </w:t>
      </w:r>
      <w:r w:rsidR="00267BF9">
        <w:t xml:space="preserve">initially </w:t>
      </w:r>
      <w:r>
        <w:t xml:space="preserve">provided </w:t>
      </w:r>
      <w:r w:rsidR="00267BF9">
        <w:t>the database is relatively simple. The main two tables are the AspNetUsers and LoyaltyCards</w:t>
      </w:r>
      <w:r w:rsidR="00C2395F">
        <w:t xml:space="preserve">. The former has automatically created </w:t>
      </w:r>
      <w:r w:rsidR="00382787">
        <w:t>attributes that will be user in future stage of the software.</w:t>
      </w:r>
    </w:p>
    <w:p w14:paraId="4AFB4439" w14:textId="5E9FF6AC" w:rsidR="00951EC4" w:rsidRDefault="00382787" w:rsidP="00382787">
      <w:r>
        <w:t xml:space="preserve">The AspNetUsers </w:t>
      </w:r>
      <w:proofErr w:type="gramStart"/>
      <w:r>
        <w:t>is identified</w:t>
      </w:r>
      <w:proofErr w:type="gramEnd"/>
      <w:r>
        <w:t xml:space="preserve"> with an ID used a Primary Key and it will </w:t>
      </w:r>
      <w:r w:rsidR="00951EC4">
        <w:t xml:space="preserve">also </w:t>
      </w:r>
      <w:r>
        <w:t>have a UserName matching the PhoneNumber, FirstName</w:t>
      </w:r>
      <w:r w:rsidR="00951EC4">
        <w:t xml:space="preserve">, </w:t>
      </w:r>
      <w:r>
        <w:t xml:space="preserve">LastName along with a PasswordHash. </w:t>
      </w:r>
    </w:p>
    <w:p w14:paraId="4E4C64D0" w14:textId="2117D8E8" w:rsidR="00382787" w:rsidRDefault="00382787" w:rsidP="00382787">
      <w:r>
        <w:t xml:space="preserve">The LoyaltyCards have an ID as Primary Key </w:t>
      </w:r>
      <w:r w:rsidR="00951EC4">
        <w:t>and the attributes: LastStampDateTime, NumberOfVouchers, NumberOfStamps, Storename, StoreSchemeCode and Foreign Key UserId associated with the AspNetUsers table.</w:t>
      </w:r>
    </w:p>
    <w:p w14:paraId="51712837" w14:textId="5CEC775F" w:rsidR="00382787" w:rsidRDefault="00951EC4" w:rsidP="00600A7C">
      <w:r>
        <w:t xml:space="preserve">Since the user is one and he will be able to store zero or more cards, the multiplicity of the relationship is one to </w:t>
      </w:r>
      <w:proofErr w:type="gramStart"/>
      <w:r>
        <w:t>many</w:t>
      </w:r>
      <w:proofErr w:type="gramEnd"/>
      <w:r>
        <w:t xml:space="preserve">. The AspNetUsers table will have participation and cardinality 1 while LoyaltyCards will have 0 participation and </w:t>
      </w:r>
      <w:proofErr w:type="gramStart"/>
      <w:r>
        <w:t>many</w:t>
      </w:r>
      <w:proofErr w:type="gramEnd"/>
      <w:r>
        <w:t xml:space="preserve"> as cardinality.</w:t>
      </w:r>
    </w:p>
    <w:p w14:paraId="09D9B554" w14:textId="663F4F3C" w:rsidR="00C2395F" w:rsidRDefault="00C142E4" w:rsidP="00600A7C">
      <w:pPr>
        <w:keepNext/>
        <w:jc w:val="center"/>
      </w:pPr>
      <w:r>
        <w:rPr>
          <w:noProof/>
        </w:rPr>
        <w:drawing>
          <wp:inline distT="0" distB="0" distL="0" distR="0" wp14:anchorId="25CFA7C9" wp14:editId="5E6AC62E">
            <wp:extent cx="5731510" cy="3363402"/>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695"/>
                    <a:stretch/>
                  </pic:blipFill>
                  <pic:spPr bwMode="auto">
                    <a:xfrm>
                      <a:off x="0" y="0"/>
                      <a:ext cx="5731510" cy="3363402"/>
                    </a:xfrm>
                    <a:prstGeom prst="rect">
                      <a:avLst/>
                    </a:prstGeom>
                    <a:ln>
                      <a:noFill/>
                    </a:ln>
                    <a:extLst>
                      <a:ext uri="{53640926-AAD7-44D8-BBD7-CCE9431645EC}">
                        <a14:shadowObscured xmlns:a14="http://schemas.microsoft.com/office/drawing/2010/main"/>
                      </a:ext>
                    </a:extLst>
                  </pic:spPr>
                </pic:pic>
              </a:graphicData>
            </a:graphic>
          </wp:inline>
        </w:drawing>
      </w:r>
    </w:p>
    <w:p w14:paraId="258D70E5" w14:textId="6AD6D840" w:rsidR="00267BF9" w:rsidRDefault="00C2395F" w:rsidP="00C2395F">
      <w:pPr>
        <w:pStyle w:val="Caption"/>
      </w:pPr>
      <w:bookmarkStart w:id="26" w:name="_Ref45404464"/>
      <w:r>
        <w:t xml:space="preserve">Figure </w:t>
      </w:r>
      <w:fldSimple w:instr=" SEQ Figure \* ARABIC ">
        <w:r w:rsidR="00C142E4">
          <w:rPr>
            <w:noProof/>
          </w:rPr>
          <w:t>21</w:t>
        </w:r>
      </w:fldSimple>
      <w:bookmarkEnd w:id="26"/>
      <w:r>
        <w:t>. Database ERD</w:t>
      </w:r>
    </w:p>
    <w:p w14:paraId="67FE3F57" w14:textId="41269DD6" w:rsidR="00C2395F" w:rsidRDefault="00C142E4" w:rsidP="00C2395F">
      <w:r>
        <w:t>A future implementation for improved user management in the database could look like the diagram below</w:t>
      </w:r>
      <w:r w:rsidR="00580DE2">
        <w:t xml:space="preserve"> (</w:t>
      </w:r>
      <w:r w:rsidR="00580DE2">
        <w:fldChar w:fldCharType="begin"/>
      </w:r>
      <w:r w:rsidR="00580DE2">
        <w:instrText xml:space="preserve"> REF _Ref45406481 \h </w:instrText>
      </w:r>
      <w:r w:rsidR="00580DE2">
        <w:fldChar w:fldCharType="separate"/>
      </w:r>
      <w:r w:rsidR="00580DE2">
        <w:t xml:space="preserve">Figure </w:t>
      </w:r>
      <w:r w:rsidR="00580DE2">
        <w:rPr>
          <w:noProof/>
        </w:rPr>
        <w:t>22</w:t>
      </w:r>
      <w:r w:rsidR="00580DE2">
        <w:fldChar w:fldCharType="end"/>
      </w:r>
      <w:r w:rsidR="00580DE2">
        <w:t>) where the user can have the possibility to have a two factor authentication using a token and can hold different roles.</w:t>
      </w:r>
    </w:p>
    <w:p w14:paraId="53701565" w14:textId="77777777" w:rsidR="00C142E4" w:rsidRDefault="00C142E4" w:rsidP="00C142E4">
      <w:pPr>
        <w:keepNext/>
      </w:pPr>
      <w:r>
        <w:rPr>
          <w:noProof/>
        </w:rPr>
        <w:drawing>
          <wp:inline distT="0" distB="0" distL="0" distR="0" wp14:anchorId="7D3E6559" wp14:editId="783F8D67">
            <wp:extent cx="5353627" cy="574879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49"/>
                    <a:stretch/>
                  </pic:blipFill>
                  <pic:spPr bwMode="auto">
                    <a:xfrm>
                      <a:off x="0" y="0"/>
                      <a:ext cx="5353797" cy="5748976"/>
                    </a:xfrm>
                    <a:prstGeom prst="rect">
                      <a:avLst/>
                    </a:prstGeom>
                    <a:ln>
                      <a:noFill/>
                    </a:ln>
                    <a:extLst>
                      <a:ext uri="{53640926-AAD7-44D8-BBD7-CCE9431645EC}">
                        <a14:shadowObscured xmlns:a14="http://schemas.microsoft.com/office/drawing/2010/main"/>
                      </a:ext>
                    </a:extLst>
                  </pic:spPr>
                </pic:pic>
              </a:graphicData>
            </a:graphic>
          </wp:inline>
        </w:drawing>
      </w:r>
    </w:p>
    <w:p w14:paraId="35785FDE" w14:textId="2870078E" w:rsidR="00C142E4" w:rsidRDefault="00C142E4" w:rsidP="00C142E4">
      <w:pPr>
        <w:pStyle w:val="Caption"/>
      </w:pPr>
      <w:bookmarkStart w:id="27" w:name="_Ref45406481"/>
      <w:r>
        <w:t xml:space="preserve">Figure </w:t>
      </w:r>
      <w:fldSimple w:instr=" SEQ Figure \* ARABIC ">
        <w:r>
          <w:rPr>
            <w:noProof/>
          </w:rPr>
          <w:t>22</w:t>
        </w:r>
      </w:fldSimple>
      <w:bookmarkEnd w:id="27"/>
      <w:r>
        <w:t>. Possible database design</w:t>
      </w:r>
      <w:r>
        <w:rPr>
          <w:noProof/>
        </w:rPr>
        <w:t xml:space="preserve"> with more user management</w:t>
      </w:r>
    </w:p>
    <w:p w14:paraId="2038642E" w14:textId="46FA0017" w:rsidR="00A04C5C" w:rsidRDefault="00A04C5C" w:rsidP="00A04C5C">
      <w:pPr>
        <w:pStyle w:val="Heading2"/>
      </w:pPr>
      <w:r>
        <w:t xml:space="preserve">List </w:t>
      </w:r>
      <w:proofErr w:type="gramStart"/>
      <w:r w:rsidR="00B074B6">
        <w:t>Of</w:t>
      </w:r>
      <w:proofErr w:type="gramEnd"/>
      <w:r w:rsidR="00B074B6">
        <w:t xml:space="preserve"> Project Requirements</w:t>
      </w:r>
    </w:p>
    <w:p w14:paraId="3A1560E1" w14:textId="76524B43" w:rsidR="000423C8" w:rsidRDefault="000423C8" w:rsidP="00BC040E">
      <w:r>
        <w:t xml:space="preserve">In this section a table with the list of functional and non-functional requirements </w:t>
      </w:r>
      <w:proofErr w:type="gramStart"/>
      <w:r>
        <w:t>is shown</w:t>
      </w:r>
      <w:proofErr w:type="gramEnd"/>
      <w:r>
        <w:t>.</w:t>
      </w:r>
    </w:p>
    <w:p w14:paraId="11108379" w14:textId="77777777" w:rsidR="000423C8" w:rsidRDefault="000423C8" w:rsidP="00BC040E">
      <w:r>
        <w:t xml:space="preserve">The list </w:t>
      </w:r>
      <w:proofErr w:type="gramStart"/>
      <w:r>
        <w:t>is made</w:t>
      </w:r>
      <w:proofErr w:type="gramEnd"/>
      <w:r>
        <w:t xml:space="preserve"> following two systems called Simple Ranking and </w:t>
      </w:r>
      <w:r w:rsidRPr="000423C8">
        <w:t>MoSCoW</w:t>
      </w:r>
      <w:r>
        <w:t>.</w:t>
      </w:r>
    </w:p>
    <w:p w14:paraId="4E1E4C3D" w14:textId="559AD675"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EndPr/>
        <w:sdtContent>
          <w:r w:rsidR="006427E3">
            <w:fldChar w:fldCharType="begin"/>
          </w:r>
          <w:r w:rsidR="006427E3" w:rsidRPr="006427E3">
            <w:instrText xml:space="preserve"> CITATION Hat08 \l 1040 </w:instrText>
          </w:r>
          <w:r w:rsidR="006427E3">
            <w:fldChar w:fldCharType="separate"/>
          </w:r>
          <w:r w:rsidR="00B9412C" w:rsidRPr="00B9412C">
            <w:rPr>
              <w:noProof/>
            </w:rPr>
            <w:t>(Hatton, 2008)</w:t>
          </w:r>
          <w:r w:rsidR="006427E3">
            <w:fldChar w:fldCharType="end"/>
          </w:r>
        </w:sdtContent>
      </w:sdt>
      <w:r>
        <w:t>.</w:t>
      </w:r>
      <w:r w:rsidRPr="000423C8">
        <w:t xml:space="preserve"> </w:t>
      </w:r>
      <w:r>
        <w:t xml:space="preserve">  </w:t>
      </w:r>
    </w:p>
    <w:p w14:paraId="1E274F1D" w14:textId="6585638E" w:rsidR="006427E3" w:rsidRDefault="006427E3" w:rsidP="00BC040E">
      <w:r>
        <w:t xml:space="preserve">The latter is a hierarchical priority method that uses four different groups </w:t>
      </w:r>
      <w:sdt>
        <w:sdtPr>
          <w:id w:val="2088880542"/>
          <w:citation/>
        </w:sdtPr>
        <w:sdtEndPr/>
        <w:sdtContent>
          <w:r>
            <w:fldChar w:fldCharType="begin"/>
          </w:r>
          <w:r w:rsidRPr="006427E3">
            <w:instrText xml:space="preserve"> CITATION Hat08 \l 1040 </w:instrText>
          </w:r>
          <w:r>
            <w:fldChar w:fldCharType="separate"/>
          </w:r>
          <w:r w:rsidR="00B9412C" w:rsidRPr="00B9412C">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2805"/>
                    </a:xfrm>
                    <a:prstGeom prst="rect">
                      <a:avLst/>
                    </a:prstGeom>
                    <a:ln>
                      <a:solidFill>
                        <a:schemeClr val="tx1"/>
                      </a:solidFill>
                    </a:ln>
                  </pic:spPr>
                </pic:pic>
              </a:graphicData>
            </a:graphic>
          </wp:inline>
        </w:drawing>
      </w:r>
    </w:p>
    <w:p w14:paraId="025478F6" w14:textId="05D0B8FF" w:rsidR="00F75578" w:rsidRPr="00F75578" w:rsidRDefault="00F75578" w:rsidP="00F75578">
      <w:pPr>
        <w:pStyle w:val="Caption"/>
        <w:rPr>
          <w:rFonts w:ascii="Calibri" w:eastAsia="Times New Roman" w:hAnsi="Calibri" w:cs="Times New Roman"/>
          <w:sz w:val="22"/>
          <w:lang w:eastAsia="zh-CN"/>
        </w:rPr>
      </w:pPr>
      <w:r>
        <w:t xml:space="preserve">Figure </w:t>
      </w:r>
      <w:fldSimple w:instr=" SEQ Figure \* ARABIC ">
        <w:r w:rsidR="00C142E4">
          <w:rPr>
            <w:noProof/>
          </w:rPr>
          <w:t>23</w:t>
        </w:r>
      </w:fldSimple>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27225"/>
                    </a:xfrm>
                    <a:prstGeom prst="rect">
                      <a:avLst/>
                    </a:prstGeom>
                    <a:ln>
                      <a:solidFill>
                        <a:schemeClr val="tx1"/>
                      </a:solidFill>
                    </a:ln>
                  </pic:spPr>
                </pic:pic>
              </a:graphicData>
            </a:graphic>
          </wp:inline>
        </w:drawing>
      </w:r>
    </w:p>
    <w:p w14:paraId="288E61C1" w14:textId="518E08EF" w:rsidR="002326DB" w:rsidRPr="00F75578" w:rsidRDefault="000E53D2" w:rsidP="000E53D2">
      <w:pPr>
        <w:pStyle w:val="Caption"/>
      </w:pPr>
      <w:r>
        <w:t xml:space="preserve">Figure </w:t>
      </w:r>
      <w:fldSimple w:instr=" SEQ Figure \* ARABIC ">
        <w:r w:rsidR="00C142E4">
          <w:rPr>
            <w:noProof/>
          </w:rPr>
          <w:t>24</w:t>
        </w:r>
      </w:fldSimple>
      <w:r>
        <w:t>. Table of non-functional requirements</w:t>
      </w:r>
    </w:p>
    <w:p w14:paraId="2DD75A5C" w14:textId="5B2262C9" w:rsidR="00A04C5C" w:rsidRDefault="00A04C5C" w:rsidP="00A04C5C">
      <w:pPr>
        <w:pStyle w:val="Heading2"/>
      </w:pPr>
      <w:r>
        <w:t>Legal</w:t>
      </w:r>
      <w:r w:rsidR="00C1314B">
        <w:t xml:space="preserve">, Social </w:t>
      </w:r>
      <w:proofErr w:type="gramStart"/>
      <w:r w:rsidR="00C1314B">
        <w:t>And</w:t>
      </w:r>
      <w:proofErr w:type="gramEnd"/>
      <w:r w:rsidR="00C1314B">
        <w:t xml:space="preserve">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B9412C">
      <w:pPr>
        <w:pStyle w:val="Heading3"/>
      </w:pPr>
      <w:r>
        <w:t>GDPR</w:t>
      </w:r>
      <w:r w:rsidR="00C1314B">
        <w:t xml:space="preserve"> (General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t xml:space="preserve">Articles 13 and 14 states that the user must have access to the information of where the personal data </w:t>
      </w:r>
      <w:proofErr w:type="gramStart"/>
      <w:r>
        <w:t>is collected</w:t>
      </w:r>
      <w:proofErr w:type="gramEnd"/>
      <w:r w:rsidR="00386BF8">
        <w:t>, how it is processed, and the duration of the data kept</w:t>
      </w:r>
      <w:r>
        <w:t xml:space="preserve">. </w:t>
      </w:r>
      <w:r w:rsidR="00386BF8">
        <w:t xml:space="preserve">To comply with this regulation, in the registration process there is a field to consent the Web App to process the data entered. This field is an agreement checkbox where the user can see how the data </w:t>
      </w:r>
      <w:proofErr w:type="gramStart"/>
      <w:r w:rsidR="00386BF8">
        <w:t>is used</w:t>
      </w:r>
      <w:proofErr w:type="gramEnd"/>
      <w:r w:rsidR="00386BF8">
        <w:t xml:space="preserve"> and collected.</w:t>
      </w:r>
    </w:p>
    <w:p w14:paraId="64673A3C" w14:textId="2D0C98E4" w:rsidR="005C4CB4" w:rsidRDefault="008D5FC8" w:rsidP="00AD345A">
      <w:r>
        <w:t xml:space="preserve">The </w:t>
      </w:r>
      <w:r w:rsidR="005C4CB4">
        <w:t xml:space="preserve">Article 15 </w:t>
      </w:r>
      <w:sdt>
        <w:sdtPr>
          <w:id w:val="66690626"/>
          <w:citation/>
        </w:sdtPr>
        <w:sdtEndPr/>
        <w:sdtContent>
          <w:r w:rsidR="005C4CB4">
            <w:fldChar w:fldCharType="begin"/>
          </w:r>
          <w:r w:rsidR="005C4CB4">
            <w:instrText xml:space="preserve"> CITATION int16 \l 2057 </w:instrText>
          </w:r>
          <w:r w:rsidR="005C4CB4">
            <w:fldChar w:fldCharType="separate"/>
          </w:r>
          <w:r w:rsidR="00B9412C" w:rsidRPr="00B9412C">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proofErr w:type="gramStart"/>
      <w:r w:rsidR="005C4CB4">
        <w:t>is built</w:t>
      </w:r>
      <w:proofErr w:type="gramEnd"/>
      <w:r w:rsidR="005C4CB4">
        <w:t xml:space="preserve"> to prevent unauthorised access to its data from a third-party organisation. It will give appropriate access only to authorised individuals. </w:t>
      </w:r>
    </w:p>
    <w:p w14:paraId="3A6C7A58" w14:textId="1953CE64" w:rsidR="005C4CB4" w:rsidRDefault="005C4CB4" w:rsidP="00AD345A">
      <w:r>
        <w:t xml:space="preserve">The application </w:t>
      </w:r>
      <w:proofErr w:type="gramStart"/>
      <w:r>
        <w:t>is designed</w:t>
      </w:r>
      <w:proofErr w:type="gramEnd"/>
      <w:r>
        <w:t xml:space="preserve">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EndPr/>
        <w:sdtContent>
          <w:r w:rsidR="00847E4D">
            <w:fldChar w:fldCharType="begin"/>
          </w:r>
          <w:r w:rsidR="00847E4D">
            <w:instrText xml:space="preserve"> CITATION Ken201 \l 2057 </w:instrText>
          </w:r>
          <w:r w:rsidR="00847E4D">
            <w:fldChar w:fldCharType="separate"/>
          </w:r>
          <w:r w:rsidR="00B9412C" w:rsidRPr="00B9412C">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 xml:space="preserve">This Web Application also include </w:t>
      </w:r>
      <w:proofErr w:type="gramStart"/>
      <w:r>
        <w:t>some</w:t>
      </w:r>
      <w:proofErr w:type="gramEnd"/>
      <w:r>
        <w:t xml:space="preserv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43E52B96" w:rsidR="007423D3" w:rsidRDefault="007423D3" w:rsidP="00AD345A">
      <w:pPr>
        <w:contextualSpacing/>
      </w:pPr>
      <w:r>
        <w:t xml:space="preserve">Like previously mentioned (see </w:t>
      </w:r>
      <w:r>
        <w:fldChar w:fldCharType="begin"/>
      </w:r>
      <w:r>
        <w:instrText xml:space="preserve"> REF _Ref45390204 \w \h </w:instrText>
      </w:r>
      <w:r>
        <w:fldChar w:fldCharType="separate"/>
      </w:r>
      <w:r w:rsidR="00B9412C">
        <w:t>1.1</w:t>
      </w:r>
      <w:r>
        <w:fldChar w:fldCharType="end"/>
      </w:r>
      <w:r>
        <w:t xml:space="preserve">), this project also aims to </w:t>
      </w:r>
      <w:r w:rsidR="007616B4">
        <w:t>be eco-friendly</w:t>
      </w:r>
      <w:r>
        <w:t>.</w:t>
      </w:r>
    </w:p>
    <w:p w14:paraId="7A8E2BA6" w14:textId="3FBAE889" w:rsidR="009474B6" w:rsidRDefault="007423D3" w:rsidP="00AD345A">
      <w:r>
        <w:t xml:space="preserve">Avoiding the production of plastic and paper cards can be very beneficial for the environment because </w:t>
      </w:r>
      <w:r w:rsidR="00580DE2">
        <w:t>it prevents the waste of materials</w:t>
      </w:r>
      <w:sdt>
        <w:sdtPr>
          <w:id w:val="-1553926497"/>
          <w:citation/>
        </w:sdtPr>
        <w:sdtEndPr/>
        <w:sdtContent>
          <w:r w:rsidR="009474B6">
            <w:fldChar w:fldCharType="begin"/>
          </w:r>
          <w:r w:rsidR="009474B6">
            <w:instrText xml:space="preserve"> CITATION Tyl18 \l 2057 </w:instrText>
          </w:r>
          <w:r w:rsidR="009474B6">
            <w:fldChar w:fldCharType="separate"/>
          </w:r>
          <w:r w:rsidR="00B9412C" w:rsidRPr="00B9412C">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EndPr/>
        <w:sdtContent>
          <w:r w:rsidR="009474B6">
            <w:fldChar w:fldCharType="begin"/>
          </w:r>
          <w:r w:rsidR="009474B6">
            <w:instrText xml:space="preserve">CITATION SER20 \l 2057 </w:instrText>
          </w:r>
          <w:r w:rsidR="009474B6">
            <w:fldChar w:fldCharType="separate"/>
          </w:r>
          <w:r w:rsidR="00B9412C" w:rsidRPr="00B9412C">
            <w:rPr>
              <w:noProof/>
            </w:rPr>
            <w:t>(Seritag, 2020)</w:t>
          </w:r>
          <w:r w:rsidR="009474B6">
            <w:fldChar w:fldCharType="end"/>
          </w:r>
        </w:sdtContent>
      </w:sdt>
      <w:r w:rsidR="009474B6">
        <w:t>, it is always a significant amount less than those used for creating cards.</w:t>
      </w:r>
      <w:r w:rsidR="00D50695">
        <w:t xml:space="preserve"> Moreover, the NFC tag can </w:t>
      </w:r>
      <w:proofErr w:type="gramStart"/>
      <w:r w:rsidR="00D50695">
        <w:t>be programmed</w:t>
      </w:r>
      <w:proofErr w:type="gramEnd"/>
      <w:r w:rsidR="00D50695">
        <w:t xml:space="preserve"> again by the retailer avoiding the need of producing or buying new tags.</w:t>
      </w:r>
    </w:p>
    <w:p w14:paraId="088D3C98" w14:textId="77777777" w:rsidR="007616B4" w:rsidRDefault="007616B4" w:rsidP="007616B4">
      <w:pPr>
        <w:keepNext/>
      </w:pPr>
      <w:r>
        <w:rPr>
          <w:noProof/>
        </w:rPr>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4DBC9A4D" w:rsidR="007616B4" w:rsidRDefault="007616B4" w:rsidP="007616B4">
      <w:pPr>
        <w:pStyle w:val="Caption"/>
      </w:pPr>
      <w:bookmarkStart w:id="28" w:name="_Ref45392295"/>
      <w:r>
        <w:t xml:space="preserve">Figure </w:t>
      </w:r>
      <w:fldSimple w:instr=" SEQ Figure \* ARABIC ">
        <w:r w:rsidR="00C142E4">
          <w:rPr>
            <w:noProof/>
          </w:rPr>
          <w:t>25</w:t>
        </w:r>
      </w:fldSimple>
      <w:bookmarkEnd w:id="28"/>
      <w:r>
        <w:t>. Average number of loyalty cards per person</w:t>
      </w:r>
    </w:p>
    <w:p w14:paraId="6FD3E803" w14:textId="26D09BCD"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B9412C">
        <w:t xml:space="preserve">Figure </w:t>
      </w:r>
      <w:r w:rsidR="00B9412C">
        <w:rPr>
          <w:noProof/>
        </w:rPr>
        <w:t>22</w:t>
      </w:r>
      <w:r>
        <w:fldChar w:fldCharType="end"/>
      </w:r>
      <w:r>
        <w:t xml:space="preserve">), it is </w:t>
      </w:r>
      <w:r w:rsidR="00580DE2">
        <w:t>possible to point out</w:t>
      </w:r>
      <w:r>
        <w:t xml:space="preserve"> that by using this solution a lot of waste can be reduced</w:t>
      </w:r>
      <w:r w:rsidR="00580DE2">
        <w:t xml:space="preserve"> because each person could have 3 digital cards instead of the physical cards</w:t>
      </w:r>
      <w:r>
        <w:t>.</w:t>
      </w:r>
    </w:p>
    <w:p w14:paraId="2A1B69B5" w14:textId="77777777" w:rsidR="00BD4F50" w:rsidRDefault="00BD4F50" w:rsidP="00AD345A"/>
    <w:p w14:paraId="2AB45CDF" w14:textId="645BA024" w:rsidR="00BD4F50" w:rsidRDefault="00BD4F50" w:rsidP="00AD345A">
      <w:pPr>
        <w:sectPr w:rsidR="00BD4F50" w:rsidSect="00142ED8">
          <w:pgSz w:w="11906" w:h="16838"/>
          <w:pgMar w:top="1440" w:right="1440" w:bottom="1440" w:left="1440" w:header="708" w:footer="708" w:gutter="0"/>
          <w:cols w:space="708"/>
          <w:docGrid w:linePitch="360"/>
        </w:sectPr>
      </w:pPr>
    </w:p>
    <w:p w14:paraId="20C60B14" w14:textId="78B31C6B" w:rsidR="00797D5B" w:rsidRDefault="00797D5B" w:rsidP="000E116A">
      <w:pPr>
        <w:pStyle w:val="Heading1"/>
        <w:spacing w:after="240"/>
      </w:pPr>
      <w:r>
        <w:lastRenderedPageBreak/>
        <w:t>Methodology</w:t>
      </w:r>
    </w:p>
    <w:p w14:paraId="0A5622A5" w14:textId="77777777" w:rsidR="00BD4F50" w:rsidRPr="00BD4F50" w:rsidRDefault="00BD4F50" w:rsidP="00BD4F50"/>
    <w:p w14:paraId="718E63EF" w14:textId="67AB238A" w:rsidR="001119C0" w:rsidRDefault="001119C0" w:rsidP="00F00E5B">
      <w:pPr>
        <w:tabs>
          <w:tab w:val="left" w:pos="1139"/>
        </w:tabs>
      </w:pPr>
    </w:p>
    <w:p w14:paraId="5F25ACB3" w14:textId="257BCB77" w:rsidR="001119C0" w:rsidRDefault="001119C0" w:rsidP="001119C0">
      <w:pPr>
        <w:pStyle w:val="Heading1"/>
      </w:pPr>
      <w:r>
        <w:t>Design</w:t>
      </w:r>
    </w:p>
    <w:p w14:paraId="19395E90" w14:textId="77777777" w:rsidR="00BD4F50" w:rsidRPr="00BD4F50" w:rsidRDefault="00BD4F50" w:rsidP="00BD4F50"/>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48ED74FB" w:rsidR="001119C0" w:rsidRDefault="001119C0" w:rsidP="001119C0">
      <w:r>
        <w:t>Retailer settings</w:t>
      </w:r>
    </w:p>
    <w:p w14:paraId="58ADA3A3" w14:textId="186B97FB" w:rsidR="00BD4F50" w:rsidRDefault="00BD4F50" w:rsidP="001119C0"/>
    <w:p w14:paraId="72B24402" w14:textId="7617EB65" w:rsidR="00BD4F50" w:rsidRDefault="00BD4F50" w:rsidP="001119C0"/>
    <w:p w14:paraId="0EAE6DBE" w14:textId="77777777" w:rsidR="00AC3DEB" w:rsidRDefault="00AC3DEB" w:rsidP="001119C0"/>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4D6E2BA7" w:rsidR="003A490F" w:rsidRDefault="00C1185F" w:rsidP="001119C0">
      <w:hyperlink r:id="rId39"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3BE7FA09" w:rsidR="00C460E5" w:rsidRDefault="00C460E5" w:rsidP="00822D7A">
      <w:pPr>
        <w:pStyle w:val="Heading2"/>
      </w:pPr>
      <w:r>
        <w:t>Deployment</w:t>
      </w:r>
    </w:p>
    <w:p w14:paraId="4D70081B" w14:textId="5DF3CFAB" w:rsidR="00BD4F50" w:rsidRDefault="00BD4F50" w:rsidP="00BD4F50"/>
    <w:p w14:paraId="6D72C77B" w14:textId="77777777" w:rsidR="00BD4F50" w:rsidRPr="00BD4F50" w:rsidRDefault="00BD4F50" w:rsidP="00BD4F50"/>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B9412C" w:rsidRDefault="00B9412C">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84843" w14:textId="77777777" w:rsidR="00C1185F" w:rsidRDefault="00C1185F" w:rsidP="00FB312D">
      <w:pPr>
        <w:spacing w:after="0" w:line="240" w:lineRule="auto"/>
      </w:pPr>
      <w:r>
        <w:separator/>
      </w:r>
    </w:p>
  </w:endnote>
  <w:endnote w:type="continuationSeparator" w:id="0">
    <w:p w14:paraId="042655F0" w14:textId="77777777" w:rsidR="00C1185F" w:rsidRDefault="00C1185F"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74C30" w14:textId="77777777" w:rsidR="00C1185F" w:rsidRDefault="00C1185F" w:rsidP="00FB312D">
      <w:pPr>
        <w:spacing w:after="0" w:line="240" w:lineRule="auto"/>
      </w:pPr>
      <w:r>
        <w:separator/>
      </w:r>
    </w:p>
  </w:footnote>
  <w:footnote w:type="continuationSeparator" w:id="0">
    <w:p w14:paraId="76CEA933" w14:textId="77777777" w:rsidR="00C1185F" w:rsidRDefault="00C1185F"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D6464"/>
    <w:rsid w:val="000E116A"/>
    <w:rsid w:val="000E53D2"/>
    <w:rsid w:val="000E5C8F"/>
    <w:rsid w:val="00102C4D"/>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D1DFE"/>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67BF9"/>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30850"/>
    <w:rsid w:val="003419F6"/>
    <w:rsid w:val="00343E25"/>
    <w:rsid w:val="00345750"/>
    <w:rsid w:val="00351B7F"/>
    <w:rsid w:val="003520E1"/>
    <w:rsid w:val="00363E79"/>
    <w:rsid w:val="003672FC"/>
    <w:rsid w:val="00382787"/>
    <w:rsid w:val="00386BF8"/>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3E45"/>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47E"/>
    <w:rsid w:val="00550B6A"/>
    <w:rsid w:val="00552EAF"/>
    <w:rsid w:val="00553593"/>
    <w:rsid w:val="00556505"/>
    <w:rsid w:val="00573268"/>
    <w:rsid w:val="00576865"/>
    <w:rsid w:val="00580DE2"/>
    <w:rsid w:val="0058208E"/>
    <w:rsid w:val="005877D0"/>
    <w:rsid w:val="00597929"/>
    <w:rsid w:val="005A0AB5"/>
    <w:rsid w:val="005A4108"/>
    <w:rsid w:val="005B40C1"/>
    <w:rsid w:val="005B5E84"/>
    <w:rsid w:val="005C4CB4"/>
    <w:rsid w:val="005D55DE"/>
    <w:rsid w:val="005D61C2"/>
    <w:rsid w:val="00600A7C"/>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0BAF"/>
    <w:rsid w:val="007063A9"/>
    <w:rsid w:val="00712DCC"/>
    <w:rsid w:val="00723A3D"/>
    <w:rsid w:val="007251AE"/>
    <w:rsid w:val="00741A56"/>
    <w:rsid w:val="00741F37"/>
    <w:rsid w:val="007423D3"/>
    <w:rsid w:val="0074251F"/>
    <w:rsid w:val="007551FD"/>
    <w:rsid w:val="007616B4"/>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40FE"/>
    <w:rsid w:val="00835711"/>
    <w:rsid w:val="00840E00"/>
    <w:rsid w:val="00847E4D"/>
    <w:rsid w:val="00850F1B"/>
    <w:rsid w:val="00862D9D"/>
    <w:rsid w:val="00863DE3"/>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1EC4"/>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66644"/>
    <w:rsid w:val="00A72850"/>
    <w:rsid w:val="00A75934"/>
    <w:rsid w:val="00A84152"/>
    <w:rsid w:val="00A87AD9"/>
    <w:rsid w:val="00AA5A86"/>
    <w:rsid w:val="00AB0567"/>
    <w:rsid w:val="00AB1DC6"/>
    <w:rsid w:val="00AC3D17"/>
    <w:rsid w:val="00AC3DEB"/>
    <w:rsid w:val="00AC472E"/>
    <w:rsid w:val="00AD345A"/>
    <w:rsid w:val="00AD4E85"/>
    <w:rsid w:val="00AE0559"/>
    <w:rsid w:val="00AE5A4A"/>
    <w:rsid w:val="00AE7E34"/>
    <w:rsid w:val="00AF62CF"/>
    <w:rsid w:val="00B01EDF"/>
    <w:rsid w:val="00B0347D"/>
    <w:rsid w:val="00B05620"/>
    <w:rsid w:val="00B074B6"/>
    <w:rsid w:val="00B117A4"/>
    <w:rsid w:val="00B171AF"/>
    <w:rsid w:val="00B338C0"/>
    <w:rsid w:val="00B36FB1"/>
    <w:rsid w:val="00B52E8F"/>
    <w:rsid w:val="00B5674D"/>
    <w:rsid w:val="00B602FF"/>
    <w:rsid w:val="00B60FE9"/>
    <w:rsid w:val="00B6122D"/>
    <w:rsid w:val="00B63DB1"/>
    <w:rsid w:val="00B66388"/>
    <w:rsid w:val="00B9412C"/>
    <w:rsid w:val="00B941CB"/>
    <w:rsid w:val="00BA02F5"/>
    <w:rsid w:val="00BB29C4"/>
    <w:rsid w:val="00BC040E"/>
    <w:rsid w:val="00BC26AE"/>
    <w:rsid w:val="00BD4F50"/>
    <w:rsid w:val="00BD55A9"/>
    <w:rsid w:val="00BD71EB"/>
    <w:rsid w:val="00BD7A9E"/>
    <w:rsid w:val="00C0559C"/>
    <w:rsid w:val="00C1185F"/>
    <w:rsid w:val="00C1314B"/>
    <w:rsid w:val="00C142E4"/>
    <w:rsid w:val="00C16292"/>
    <w:rsid w:val="00C232AA"/>
    <w:rsid w:val="00C2395F"/>
    <w:rsid w:val="00C31A68"/>
    <w:rsid w:val="00C460E5"/>
    <w:rsid w:val="00C46D1E"/>
    <w:rsid w:val="00C47091"/>
    <w:rsid w:val="00C47B05"/>
    <w:rsid w:val="00C51092"/>
    <w:rsid w:val="00C55863"/>
    <w:rsid w:val="00C73E40"/>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0695"/>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1386"/>
    <w:rsid w:val="00DE3A28"/>
    <w:rsid w:val="00DE4801"/>
    <w:rsid w:val="00DE5843"/>
    <w:rsid w:val="00DF4927"/>
    <w:rsid w:val="00DF5ADE"/>
    <w:rsid w:val="00E20ECF"/>
    <w:rsid w:val="00E22FFC"/>
    <w:rsid w:val="00E340A2"/>
    <w:rsid w:val="00E34490"/>
    <w:rsid w:val="00E35B75"/>
    <w:rsid w:val="00E500E1"/>
    <w:rsid w:val="00E57130"/>
    <w:rsid w:val="00E85436"/>
    <w:rsid w:val="00E85FBA"/>
    <w:rsid w:val="00E90A4D"/>
    <w:rsid w:val="00E94EED"/>
    <w:rsid w:val="00EA0E19"/>
    <w:rsid w:val="00EB0AF5"/>
    <w:rsid w:val="00EB6DA7"/>
    <w:rsid w:val="00EC3770"/>
    <w:rsid w:val="00EC6FB3"/>
    <w:rsid w:val="00ED5266"/>
    <w:rsid w:val="00EF6FAB"/>
    <w:rsid w:val="00F00E5B"/>
    <w:rsid w:val="00F05AE4"/>
    <w:rsid w:val="00F10908"/>
    <w:rsid w:val="00F21D38"/>
    <w:rsid w:val="00F2205A"/>
    <w:rsid w:val="00F36A1E"/>
    <w:rsid w:val="00F40F36"/>
    <w:rsid w:val="00F42D68"/>
    <w:rsid w:val="00F53910"/>
    <w:rsid w:val="00F61302"/>
    <w:rsid w:val="00F65E75"/>
    <w:rsid w:val="00F75578"/>
    <w:rsid w:val="00F77934"/>
    <w:rsid w:val="00F834A5"/>
    <w:rsid w:val="00F90FDB"/>
    <w:rsid w:val="00FA7878"/>
    <w:rsid w:val="00FB312D"/>
    <w:rsid w:val="00FB4A7D"/>
    <w:rsid w:val="00FB6FBE"/>
    <w:rsid w:val="00FC3D1A"/>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6564060">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1882009">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96563488">
      <w:bodyDiv w:val="1"/>
      <w:marLeft w:val="0"/>
      <w:marRight w:val="0"/>
      <w:marTop w:val="0"/>
      <w:marBottom w:val="0"/>
      <w:divBdr>
        <w:top w:val="none" w:sz="0" w:space="0" w:color="auto"/>
        <w:left w:val="none" w:sz="0" w:space="0" w:color="auto"/>
        <w:bottom w:val="none" w:sz="0" w:space="0" w:color="auto"/>
        <w:right w:val="none" w:sz="0" w:space="0" w:color="auto"/>
      </w:divBdr>
    </w:div>
    <w:div w:id="107088219">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265141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4533846">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78359609">
      <w:bodyDiv w:val="1"/>
      <w:marLeft w:val="0"/>
      <w:marRight w:val="0"/>
      <w:marTop w:val="0"/>
      <w:marBottom w:val="0"/>
      <w:divBdr>
        <w:top w:val="none" w:sz="0" w:space="0" w:color="auto"/>
        <w:left w:val="none" w:sz="0" w:space="0" w:color="auto"/>
        <w:bottom w:val="none" w:sz="0" w:space="0" w:color="auto"/>
        <w:right w:val="none" w:sz="0" w:space="0" w:color="auto"/>
      </w:divBdr>
    </w:div>
    <w:div w:id="380060787">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1411498">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14072470">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37427097">
      <w:bodyDiv w:val="1"/>
      <w:marLeft w:val="0"/>
      <w:marRight w:val="0"/>
      <w:marTop w:val="0"/>
      <w:marBottom w:val="0"/>
      <w:divBdr>
        <w:top w:val="none" w:sz="0" w:space="0" w:color="auto"/>
        <w:left w:val="none" w:sz="0" w:space="0" w:color="auto"/>
        <w:bottom w:val="none" w:sz="0" w:space="0" w:color="auto"/>
        <w:right w:val="none" w:sz="0" w:space="0" w:color="auto"/>
      </w:divBdr>
    </w:div>
    <w:div w:id="539325225">
      <w:bodyDiv w:val="1"/>
      <w:marLeft w:val="0"/>
      <w:marRight w:val="0"/>
      <w:marTop w:val="0"/>
      <w:marBottom w:val="0"/>
      <w:divBdr>
        <w:top w:val="none" w:sz="0" w:space="0" w:color="auto"/>
        <w:left w:val="none" w:sz="0" w:space="0" w:color="auto"/>
        <w:bottom w:val="none" w:sz="0" w:space="0" w:color="auto"/>
        <w:right w:val="none" w:sz="0" w:space="0" w:color="auto"/>
      </w:divBdr>
    </w:div>
    <w:div w:id="547765872">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59294872">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09379684">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27916957">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54519283">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3477995">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38274047">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08346312">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17231">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72709368">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988636318">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1800672">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64449849">
      <w:bodyDiv w:val="1"/>
      <w:marLeft w:val="0"/>
      <w:marRight w:val="0"/>
      <w:marTop w:val="0"/>
      <w:marBottom w:val="0"/>
      <w:divBdr>
        <w:top w:val="none" w:sz="0" w:space="0" w:color="auto"/>
        <w:left w:val="none" w:sz="0" w:space="0" w:color="auto"/>
        <w:bottom w:val="none" w:sz="0" w:space="0" w:color="auto"/>
        <w:right w:val="none" w:sz="0" w:space="0" w:color="auto"/>
      </w:divBdr>
    </w:div>
    <w:div w:id="1069771598">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09396768">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45854254">
      <w:bodyDiv w:val="1"/>
      <w:marLeft w:val="0"/>
      <w:marRight w:val="0"/>
      <w:marTop w:val="0"/>
      <w:marBottom w:val="0"/>
      <w:divBdr>
        <w:top w:val="none" w:sz="0" w:space="0" w:color="auto"/>
        <w:left w:val="none" w:sz="0" w:space="0" w:color="auto"/>
        <w:bottom w:val="none" w:sz="0" w:space="0" w:color="auto"/>
        <w:right w:val="none" w:sz="0" w:space="0" w:color="auto"/>
      </w:divBdr>
    </w:div>
    <w:div w:id="1155682084">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63815030">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4826653">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59173974">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1792241">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0733195">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37210982">
      <w:bodyDiv w:val="1"/>
      <w:marLeft w:val="0"/>
      <w:marRight w:val="0"/>
      <w:marTop w:val="0"/>
      <w:marBottom w:val="0"/>
      <w:divBdr>
        <w:top w:val="none" w:sz="0" w:space="0" w:color="auto"/>
        <w:left w:val="none" w:sz="0" w:space="0" w:color="auto"/>
        <w:bottom w:val="none" w:sz="0" w:space="0" w:color="auto"/>
        <w:right w:val="none" w:sz="0" w:space="0" w:color="auto"/>
      </w:divBdr>
    </w:div>
    <w:div w:id="1442215477">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02719">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8678139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6384858">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29680674">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2931407">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85143678">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83245510">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13474973">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55076458">
      <w:bodyDiv w:val="1"/>
      <w:marLeft w:val="0"/>
      <w:marRight w:val="0"/>
      <w:marTop w:val="0"/>
      <w:marBottom w:val="0"/>
      <w:divBdr>
        <w:top w:val="none" w:sz="0" w:space="0" w:color="auto"/>
        <w:left w:val="none" w:sz="0" w:space="0" w:color="auto"/>
        <w:bottom w:val="none" w:sz="0" w:space="0" w:color="auto"/>
        <w:right w:val="none" w:sz="0" w:space="0" w:color="auto"/>
      </w:divBdr>
    </w:div>
    <w:div w:id="1856965926">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6310990">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07184001">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5216258">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6008029">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3314813">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34109867">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382063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14007968">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hyperlink" Target="https://docs.microsoft.com/en-us/ef/core/miscellaneous/cli/powershel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emf"/><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s>
</file>

<file path=customXml/itemProps1.xml><?xml version="1.0" encoding="utf-8"?>
<ds:datastoreItem xmlns:ds="http://schemas.openxmlformats.org/officeDocument/2006/customXml" ds:itemID="{82FF8BE6-4705-4383-BC05-98D882EB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9661</TotalTime>
  <Pages>11</Pages>
  <Words>9245</Words>
  <Characters>52701</Characters>
  <Application>Microsoft Office Word</Application>
  <DocSecurity>0</DocSecurity>
  <Lines>439</Lines>
  <Paragraphs>123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118</cp:revision>
  <dcterms:created xsi:type="dcterms:W3CDTF">2020-06-15T12:55:00Z</dcterms:created>
  <dcterms:modified xsi:type="dcterms:W3CDTF">2020-07-12T00:01:00Z</dcterms:modified>
</cp:coreProperties>
</file>