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</w:p>
    <w:p>
      <w:pPr>
        <w:jc w:val="center"/>
      </w:pPr>
    </w:p>
    <w:p>
      <w:pPr>
        <w:jc w:val="center"/>
        <w:rPr>
          <w:lang w:eastAsia="zh-CN"/>
        </w:rPr>
      </w:pPr>
      <w:r>
        <w:rPr>
          <w:lang w:eastAsia="zh-CN" w:bidi="ar-SA"/>
        </w:rPr>
        <w:drawing>
          <wp:inline distT="0" distB="0" distL="0" distR="0">
            <wp:extent cx="5274310" cy="1183005"/>
            <wp:effectExtent l="19050" t="0" r="2540" b="0"/>
            <wp:docPr id="2" name="图片 1" descr="6bd8a62ec70d9358817fc67a76d1ab97_cone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6bd8a62ec70d9358817fc67a76d1ab97_conew1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48"/>
        </w:rPr>
      </w:pPr>
      <w:r>
        <w:rPr>
          <w:rFonts w:hint="eastAsia"/>
          <w:sz w:val="48"/>
        </w:rPr>
        <w:t>SHANGHAI JIAOTONG UNIVERSITY</w:t>
      </w:r>
    </w:p>
    <w:p>
      <w:pPr>
        <w:rPr>
          <w:lang w:eastAsia="zh-CN"/>
        </w:rPr>
      </w:pPr>
    </w:p>
    <w:p>
      <w:pPr>
        <w:jc w:val="center"/>
      </w:pPr>
    </w:p>
    <w:p>
      <w:pPr>
        <w:jc w:val="center"/>
      </w:pPr>
      <w:r>
        <w:rPr>
          <w:rFonts w:hint="eastAsia"/>
          <w:lang w:eastAsia="zh-CN" w:bidi="ar-SA"/>
        </w:rPr>
        <w:drawing>
          <wp:inline distT="0" distB="0" distL="0" distR="0">
            <wp:extent cx="2152650" cy="2152650"/>
            <wp:effectExtent l="19050" t="0" r="0" b="0"/>
            <wp:docPr id="4" name="图片 3" descr="0149ccece4516cdcb636a369e0b7b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0149ccece4516cdcb636a369e0b7b789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仿宋" w:hAnsi="仿宋" w:eastAsia="仿宋"/>
          <w:b/>
        </w:rPr>
      </w:pPr>
    </w:p>
    <w:p>
      <w:pPr>
        <w:spacing w:line="240" w:lineRule="auto"/>
        <w:jc w:val="center"/>
        <w:rPr>
          <w:rFonts w:ascii="楷体" w:hAnsi="楷体" w:eastAsia="楷体"/>
          <w:sz w:val="52"/>
          <w:lang w:eastAsia="zh-CN"/>
        </w:rPr>
      </w:pPr>
      <w:r>
        <w:rPr>
          <w:rFonts w:hint="eastAsia" w:ascii="楷体" w:hAnsi="楷体" w:eastAsia="楷体"/>
          <w:sz w:val="52"/>
          <w:lang w:eastAsia="zh-CN"/>
        </w:rPr>
        <w:t xml:space="preserve">计算机系统结构实验报告 </w:t>
      </w:r>
      <w:r>
        <w:rPr>
          <w:rFonts w:ascii="楷体" w:hAnsi="楷体" w:eastAsia="楷体"/>
          <w:sz w:val="52"/>
          <w:lang w:eastAsia="zh-CN"/>
        </w:rPr>
        <w:t>–</w:t>
      </w:r>
      <w:r>
        <w:rPr>
          <w:rFonts w:hint="eastAsia" w:ascii="楷体" w:hAnsi="楷体" w:eastAsia="楷体"/>
          <w:sz w:val="52"/>
          <w:lang w:eastAsia="zh-CN"/>
        </w:rPr>
        <w:t xml:space="preserve"> Lab4</w:t>
      </w:r>
    </w:p>
    <w:p>
      <w:pPr>
        <w:spacing w:line="60" w:lineRule="exact"/>
        <w:jc w:val="center"/>
        <w:rPr>
          <w:rFonts w:ascii="仿宋" w:hAnsi="仿宋" w:eastAsia="仿宋"/>
          <w:sz w:val="28"/>
          <w:lang w:eastAsia="zh-CN"/>
        </w:rPr>
      </w:pPr>
    </w:p>
    <w:p>
      <w:pPr>
        <w:spacing w:line="400" w:lineRule="exact"/>
        <w:jc w:val="center"/>
        <w:rPr>
          <w:rFonts w:hint="eastAsia" w:ascii="仿宋" w:hAnsi="仿宋" w:eastAsia="仿宋"/>
          <w:sz w:val="32"/>
          <w:lang w:val="en-US" w:eastAsia="zh-CN"/>
        </w:rPr>
      </w:pPr>
      <w:r>
        <w:rPr>
          <w:rFonts w:hint="eastAsia" w:ascii="仿宋" w:hAnsi="仿宋" w:eastAsia="仿宋"/>
          <w:sz w:val="32"/>
          <w:lang w:eastAsia="zh-CN"/>
        </w:rPr>
        <w:t>姓名：</w:t>
      </w:r>
      <w:r>
        <w:rPr>
          <w:rFonts w:hint="eastAsia" w:ascii="仿宋" w:hAnsi="仿宋" w:eastAsia="仿宋"/>
          <w:sz w:val="32"/>
          <w:lang w:val="en-US" w:eastAsia="zh-CN"/>
        </w:rPr>
        <w:t>刘欣鹏</w:t>
      </w:r>
    </w:p>
    <w:p>
      <w:pPr>
        <w:spacing w:line="400" w:lineRule="exact"/>
        <w:jc w:val="center"/>
        <w:rPr>
          <w:rFonts w:ascii="仿宋" w:hAnsi="仿宋" w:eastAsia="仿宋"/>
          <w:sz w:val="32"/>
          <w:lang w:eastAsia="zh-CN"/>
        </w:rPr>
      </w:pPr>
      <w:r>
        <w:rPr>
          <w:rFonts w:ascii="仿宋" w:hAnsi="仿宋" w:eastAsia="仿宋"/>
          <w:sz w:val="32"/>
          <w:lang w:eastAsia="zh-CN"/>
        </w:rPr>
        <w:t>学号</w:t>
      </w:r>
      <w:r>
        <w:rPr>
          <w:rFonts w:hint="eastAsia" w:ascii="仿宋" w:hAnsi="仿宋" w:eastAsia="仿宋"/>
          <w:sz w:val="32"/>
          <w:lang w:eastAsia="zh-CN"/>
        </w:rPr>
        <w:t>：51</w:t>
      </w:r>
      <w:r>
        <w:rPr>
          <w:rFonts w:hint="eastAsia" w:ascii="仿宋" w:hAnsi="仿宋" w:eastAsia="仿宋"/>
          <w:sz w:val="32"/>
          <w:lang w:val="en-US" w:eastAsia="zh-CN"/>
        </w:rPr>
        <w:t>6</w:t>
      </w:r>
      <w:r>
        <w:rPr>
          <w:rFonts w:hint="eastAsia" w:ascii="仿宋" w:hAnsi="仿宋" w:eastAsia="仿宋"/>
          <w:sz w:val="32"/>
          <w:lang w:eastAsia="zh-CN"/>
        </w:rPr>
        <w:t>030910</w:t>
      </w:r>
      <w:r>
        <w:rPr>
          <w:rFonts w:hint="eastAsia" w:ascii="仿宋" w:hAnsi="仿宋" w:eastAsia="仿宋"/>
          <w:sz w:val="32"/>
          <w:lang w:val="en-US" w:eastAsia="zh-CN"/>
        </w:rPr>
        <w:t>25</w:t>
      </w:r>
      <w:r>
        <w:rPr>
          <w:rFonts w:hint="eastAsia" w:ascii="仿宋" w:hAnsi="仿宋" w:eastAsia="仿宋"/>
          <w:sz w:val="32"/>
          <w:lang w:eastAsia="zh-CN"/>
        </w:rPr>
        <w:t>9</w:t>
      </w:r>
    </w:p>
    <w:p>
      <w:pPr>
        <w:spacing w:line="360" w:lineRule="auto"/>
        <w:jc w:val="center"/>
        <w:rPr>
          <w:rFonts w:ascii="仿宋" w:hAnsi="仿宋" w:eastAsia="仿宋"/>
          <w:sz w:val="32"/>
          <w:lang w:eastAsia="zh-CN"/>
        </w:rPr>
      </w:pPr>
      <w:r>
        <w:rPr>
          <w:rFonts w:hint="eastAsia" w:ascii="仿宋" w:hAnsi="仿宋" w:eastAsia="仿宋"/>
          <w:sz w:val="32"/>
          <w:lang w:eastAsia="zh-CN"/>
        </w:rPr>
        <w:t>完成时间：2017/</w:t>
      </w:r>
      <w:r>
        <w:rPr>
          <w:rFonts w:hint="eastAsia" w:ascii="仿宋" w:hAnsi="仿宋" w:eastAsia="仿宋"/>
          <w:sz w:val="32"/>
          <w:lang w:val="en-US" w:eastAsia="zh-CN"/>
        </w:rPr>
        <w:t>3</w:t>
      </w:r>
      <w:r>
        <w:rPr>
          <w:rFonts w:hint="eastAsia" w:ascii="仿宋" w:hAnsi="仿宋" w:eastAsia="仿宋"/>
          <w:sz w:val="32"/>
          <w:lang w:eastAsia="zh-CN"/>
        </w:rPr>
        <w:t>/</w:t>
      </w:r>
      <w:r>
        <w:rPr>
          <w:rFonts w:hint="eastAsia" w:ascii="仿宋" w:hAnsi="仿宋" w:eastAsia="仿宋"/>
          <w:sz w:val="32"/>
          <w:lang w:val="en-US" w:eastAsia="zh-CN"/>
        </w:rPr>
        <w:t>2</w:t>
      </w:r>
      <w:r>
        <w:rPr>
          <w:rFonts w:hint="eastAsia" w:ascii="仿宋" w:hAnsi="仿宋" w:eastAsia="仿宋"/>
          <w:sz w:val="32"/>
          <w:lang w:eastAsia="zh-CN"/>
        </w:rPr>
        <w:t>1</w:t>
      </w:r>
    </w:p>
    <w:p>
      <w:pPr>
        <w:spacing w:before="0" w:after="0" w:line="240" w:lineRule="auto"/>
        <w:rPr>
          <w:lang w:eastAsia="zh-CN"/>
        </w:rPr>
      </w:pPr>
      <w:r>
        <w:rPr>
          <w:lang w:eastAsia="zh-CN"/>
        </w:rP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zh-CN"/>
        </w:rPr>
        <w:id w:val="1832073735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auto"/>
          <w:spacing w:val="0"/>
          <w:sz w:val="20"/>
          <w:szCs w:val="20"/>
          <w:lang w:val="en-US"/>
        </w:rPr>
      </w:sdtEndPr>
      <w:sdtContent>
        <w:p>
          <w:pPr>
            <w:pStyle w:val="30"/>
            <w:jc w:val="center"/>
          </w:pPr>
          <w:r>
            <w:rPr>
              <w:rFonts w:ascii="仿宋" w:hAnsi="仿宋" w:eastAsia="仿宋"/>
              <w:b w:val="0"/>
              <w:sz w:val="44"/>
              <w:lang w:val="zh-CN"/>
            </w:rPr>
            <w:t>目录</w:t>
          </w:r>
        </w:p>
        <w:p>
          <w:pPr>
            <w:pStyle w:val="16"/>
            <w:tabs>
              <w:tab w:val="right" w:leader="dot" w:pos="8296"/>
            </w:tabs>
            <w:spacing w:line="280" w:lineRule="exact"/>
            <w:rPr>
              <w:kern w:val="2"/>
              <w:sz w:val="28"/>
              <w:szCs w:val="22"/>
              <w:lang w:eastAsia="zh-CN" w:bidi="ar-SA"/>
            </w:rPr>
          </w:pPr>
          <w:r>
            <w:rPr>
              <w:sz w:val="24"/>
              <w:lang w:eastAsia="zh-CN"/>
            </w:rPr>
            <w:fldChar w:fldCharType="begin"/>
          </w:r>
          <w:r>
            <w:rPr>
              <w:sz w:val="24"/>
              <w:lang w:eastAsia="zh-CN"/>
            </w:rPr>
            <w:instrText xml:space="preserve"> TOC \o "1-3" \h \z \u </w:instrText>
          </w:r>
          <w:r>
            <w:rPr>
              <w:sz w:val="24"/>
              <w:lang w:eastAsia="zh-CN"/>
            </w:rPr>
            <w:fldChar w:fldCharType="separate"/>
          </w:r>
          <w:r>
            <w:fldChar w:fldCharType="begin"/>
          </w:r>
          <w:r>
            <w:instrText xml:space="preserve"> HYPERLINK \l "_Toc479014376" </w:instrText>
          </w:r>
          <w:r>
            <w:fldChar w:fldCharType="separate"/>
          </w:r>
          <w:r>
            <w:rPr>
              <w:rStyle w:val="23"/>
              <w:sz w:val="24"/>
              <w:lang w:eastAsia="zh-CN"/>
            </w:rPr>
            <w:t xml:space="preserve">1. </w:t>
          </w:r>
          <w:r>
            <w:rPr>
              <w:rStyle w:val="23"/>
              <w:rFonts w:hint="eastAsia"/>
              <w:sz w:val="24"/>
              <w:lang w:eastAsia="zh-CN"/>
            </w:rPr>
            <w:t>概述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_Toc479014376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18"/>
            <w:tabs>
              <w:tab w:val="right" w:leader="dot" w:pos="8296"/>
            </w:tabs>
            <w:spacing w:line="280" w:lineRule="exact"/>
            <w:ind w:left="400"/>
            <w:rPr>
              <w:kern w:val="2"/>
              <w:sz w:val="28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"_Toc479014377" </w:instrText>
          </w:r>
          <w:r>
            <w:fldChar w:fldCharType="separate"/>
          </w:r>
          <w:r>
            <w:rPr>
              <w:rStyle w:val="23"/>
              <w:sz w:val="24"/>
              <w:lang w:eastAsia="zh-CN"/>
            </w:rPr>
            <w:t xml:space="preserve">1.1 </w:t>
          </w:r>
          <w:r>
            <w:rPr>
              <w:rStyle w:val="23"/>
              <w:rFonts w:hint="eastAsia"/>
              <w:sz w:val="24"/>
              <w:lang w:eastAsia="zh-CN"/>
            </w:rPr>
            <w:t>实验名称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_Toc479014377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18"/>
            <w:tabs>
              <w:tab w:val="right" w:leader="dot" w:pos="8296"/>
            </w:tabs>
            <w:spacing w:line="280" w:lineRule="exact"/>
            <w:ind w:left="400"/>
            <w:rPr>
              <w:kern w:val="2"/>
              <w:sz w:val="28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"_Toc479014378" </w:instrText>
          </w:r>
          <w:r>
            <w:fldChar w:fldCharType="separate"/>
          </w:r>
          <w:r>
            <w:rPr>
              <w:rStyle w:val="23"/>
              <w:sz w:val="24"/>
              <w:lang w:eastAsia="zh-CN"/>
            </w:rPr>
            <w:t xml:space="preserve">1.2 </w:t>
          </w:r>
          <w:r>
            <w:rPr>
              <w:rStyle w:val="23"/>
              <w:rFonts w:hint="eastAsia"/>
              <w:sz w:val="24"/>
              <w:lang w:eastAsia="zh-CN"/>
            </w:rPr>
            <w:t>实验目的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_Toc479014378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18"/>
            <w:tabs>
              <w:tab w:val="right" w:leader="dot" w:pos="8296"/>
            </w:tabs>
            <w:spacing w:line="280" w:lineRule="exact"/>
            <w:ind w:left="400"/>
            <w:rPr>
              <w:kern w:val="2"/>
              <w:sz w:val="28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"_Toc479014379" </w:instrText>
          </w:r>
          <w:r>
            <w:fldChar w:fldCharType="separate"/>
          </w:r>
          <w:r>
            <w:rPr>
              <w:rStyle w:val="23"/>
              <w:sz w:val="24"/>
              <w:lang w:eastAsia="zh-CN"/>
            </w:rPr>
            <w:t>1.3</w:t>
          </w:r>
          <w:r>
            <w:rPr>
              <w:rStyle w:val="23"/>
              <w:rFonts w:hint="eastAsia"/>
              <w:sz w:val="24"/>
              <w:lang w:eastAsia="zh-CN"/>
            </w:rPr>
            <w:t>实验范围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_Toc479014379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16"/>
            <w:tabs>
              <w:tab w:val="right" w:leader="dot" w:pos="8296"/>
            </w:tabs>
            <w:spacing w:line="280" w:lineRule="exact"/>
            <w:rPr>
              <w:kern w:val="2"/>
              <w:sz w:val="28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"_Toc479014380" </w:instrText>
          </w:r>
          <w:r>
            <w:fldChar w:fldCharType="separate"/>
          </w:r>
          <w:r>
            <w:rPr>
              <w:rStyle w:val="23"/>
              <w:sz w:val="24"/>
              <w:lang w:eastAsia="zh-CN"/>
            </w:rPr>
            <w:t xml:space="preserve">2. </w:t>
          </w:r>
          <w:r>
            <w:rPr>
              <w:rStyle w:val="23"/>
              <w:rFonts w:hint="eastAsia"/>
              <w:sz w:val="24"/>
              <w:lang w:eastAsia="zh-CN"/>
            </w:rPr>
            <w:t>实验描述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_Toc479014380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18"/>
            <w:tabs>
              <w:tab w:val="right" w:leader="dot" w:pos="8296"/>
            </w:tabs>
            <w:spacing w:line="280" w:lineRule="exact"/>
            <w:ind w:left="400"/>
            <w:rPr>
              <w:kern w:val="2"/>
              <w:sz w:val="28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"_Toc479014381" </w:instrText>
          </w:r>
          <w:r>
            <w:fldChar w:fldCharType="separate"/>
          </w:r>
          <w:r>
            <w:rPr>
              <w:rStyle w:val="23"/>
              <w:sz w:val="24"/>
              <w:lang w:eastAsia="zh-CN"/>
            </w:rPr>
            <w:t xml:space="preserve">2.1 </w:t>
          </w:r>
          <w:r>
            <w:rPr>
              <w:rStyle w:val="23"/>
              <w:rFonts w:hint="eastAsia"/>
              <w:sz w:val="24"/>
              <w:lang w:eastAsia="zh-CN"/>
            </w:rPr>
            <w:t>寄存器单元模块</w:t>
          </w:r>
          <w:r>
            <w:rPr>
              <w:rStyle w:val="23"/>
              <w:sz w:val="24"/>
              <w:lang w:eastAsia="zh-CN"/>
            </w:rPr>
            <w:t>REGISTER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_Toc479014381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spacing w:line="280" w:lineRule="exact"/>
            <w:ind w:left="800"/>
            <w:rPr>
              <w:kern w:val="2"/>
              <w:sz w:val="28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"_Toc479014382" </w:instrText>
          </w:r>
          <w:r>
            <w:fldChar w:fldCharType="separate"/>
          </w:r>
          <w:r>
            <w:rPr>
              <w:rStyle w:val="23"/>
              <w:sz w:val="24"/>
              <w:lang w:eastAsia="zh-CN"/>
            </w:rPr>
            <w:t>2.1.1</w:t>
          </w:r>
          <w:r>
            <w:rPr>
              <w:rStyle w:val="23"/>
              <w:rFonts w:hint="eastAsia"/>
              <w:sz w:val="24"/>
              <w:lang w:eastAsia="zh-CN"/>
            </w:rPr>
            <w:t>模块描述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_Toc479014382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spacing w:line="280" w:lineRule="exact"/>
            <w:ind w:left="800"/>
            <w:rPr>
              <w:kern w:val="2"/>
              <w:sz w:val="28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"_Toc479014383" </w:instrText>
          </w:r>
          <w:r>
            <w:fldChar w:fldCharType="separate"/>
          </w:r>
          <w:r>
            <w:rPr>
              <w:rStyle w:val="23"/>
              <w:sz w:val="24"/>
              <w:lang w:eastAsia="zh-CN"/>
            </w:rPr>
            <w:t>2.1.2 register</w:t>
          </w:r>
          <w:r>
            <w:rPr>
              <w:rStyle w:val="23"/>
              <w:rFonts w:hint="eastAsia"/>
              <w:sz w:val="24"/>
              <w:lang w:eastAsia="zh-CN"/>
            </w:rPr>
            <w:t>模块代码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_Toc479014383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spacing w:line="280" w:lineRule="exact"/>
            <w:ind w:left="800"/>
            <w:rPr>
              <w:kern w:val="2"/>
              <w:sz w:val="28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"_Toc479014384" </w:instrText>
          </w:r>
          <w:r>
            <w:fldChar w:fldCharType="separate"/>
          </w:r>
          <w:r>
            <w:rPr>
              <w:rStyle w:val="23"/>
              <w:sz w:val="24"/>
              <w:lang w:eastAsia="zh-CN"/>
            </w:rPr>
            <w:t xml:space="preserve">2.1.3 </w:t>
          </w:r>
          <w:r>
            <w:rPr>
              <w:rStyle w:val="23"/>
              <w:rFonts w:hint="eastAsia"/>
              <w:sz w:val="24"/>
              <w:lang w:eastAsia="zh-CN"/>
            </w:rPr>
            <w:t>仿真测试代码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_Toc479014384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spacing w:line="280" w:lineRule="exact"/>
            <w:ind w:left="800"/>
            <w:rPr>
              <w:kern w:val="2"/>
              <w:sz w:val="28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"_Toc479014385" </w:instrText>
          </w:r>
          <w:r>
            <w:fldChar w:fldCharType="separate"/>
          </w:r>
          <w:r>
            <w:rPr>
              <w:rStyle w:val="23"/>
              <w:sz w:val="24"/>
              <w:lang w:eastAsia="zh-CN"/>
            </w:rPr>
            <w:t xml:space="preserve">2.1.4 </w:t>
          </w:r>
          <w:r>
            <w:rPr>
              <w:rStyle w:val="23"/>
              <w:rFonts w:hint="eastAsia"/>
              <w:sz w:val="24"/>
              <w:lang w:eastAsia="zh-CN"/>
            </w:rPr>
            <w:t>仿真波形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_Toc479014385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6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spacing w:line="280" w:lineRule="exact"/>
            <w:ind w:left="800"/>
            <w:rPr>
              <w:kern w:val="2"/>
              <w:sz w:val="28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"_Toc479014386" </w:instrText>
          </w:r>
          <w:r>
            <w:fldChar w:fldCharType="separate"/>
          </w:r>
          <w:r>
            <w:rPr>
              <w:rStyle w:val="23"/>
              <w:sz w:val="24"/>
              <w:lang w:eastAsia="zh-CN"/>
            </w:rPr>
            <w:t xml:space="preserve">2.1.5 </w:t>
          </w:r>
          <w:r>
            <w:rPr>
              <w:rStyle w:val="23"/>
              <w:rFonts w:hint="eastAsia"/>
              <w:sz w:val="24"/>
              <w:lang w:eastAsia="zh-CN"/>
            </w:rPr>
            <w:t>实验结论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_Toc479014386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6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18"/>
            <w:tabs>
              <w:tab w:val="right" w:leader="dot" w:pos="8296"/>
            </w:tabs>
            <w:spacing w:line="280" w:lineRule="exact"/>
            <w:ind w:left="400"/>
            <w:rPr>
              <w:kern w:val="2"/>
              <w:sz w:val="28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"_Toc479014387" </w:instrText>
          </w:r>
          <w:r>
            <w:fldChar w:fldCharType="separate"/>
          </w:r>
          <w:r>
            <w:rPr>
              <w:rStyle w:val="23"/>
              <w:sz w:val="24"/>
              <w:lang w:eastAsia="zh-CN"/>
            </w:rPr>
            <w:t xml:space="preserve">2.2 </w:t>
          </w:r>
          <w:r>
            <w:rPr>
              <w:rStyle w:val="23"/>
              <w:rFonts w:hint="eastAsia"/>
              <w:sz w:val="24"/>
              <w:lang w:eastAsia="zh-CN"/>
            </w:rPr>
            <w:t>内存单元模块</w:t>
          </w:r>
          <w:r>
            <w:rPr>
              <w:rStyle w:val="23"/>
              <w:sz w:val="24"/>
              <w:lang w:eastAsia="zh-CN"/>
            </w:rPr>
            <w:t>MEMORY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_Toc479014387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6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spacing w:line="280" w:lineRule="exact"/>
            <w:ind w:left="800"/>
            <w:rPr>
              <w:kern w:val="2"/>
              <w:sz w:val="28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"_Toc479014388" </w:instrText>
          </w:r>
          <w:r>
            <w:fldChar w:fldCharType="separate"/>
          </w:r>
          <w:r>
            <w:rPr>
              <w:rStyle w:val="23"/>
              <w:sz w:val="24"/>
              <w:lang w:eastAsia="zh-CN"/>
            </w:rPr>
            <w:t xml:space="preserve">2.2.1 </w:t>
          </w:r>
          <w:bookmarkStart w:id="24" w:name="_GoBack"/>
          <w:bookmarkEnd w:id="24"/>
          <w:r>
            <w:rPr>
              <w:rStyle w:val="23"/>
              <w:rFonts w:hint="eastAsia"/>
              <w:sz w:val="24"/>
              <w:lang w:eastAsia="zh-CN"/>
            </w:rPr>
            <w:t>模块描述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_Toc479014388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6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spacing w:line="280" w:lineRule="exact"/>
            <w:ind w:left="800"/>
            <w:rPr>
              <w:kern w:val="2"/>
              <w:sz w:val="28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"_Toc479014389" </w:instrText>
          </w:r>
          <w:r>
            <w:fldChar w:fldCharType="separate"/>
          </w:r>
          <w:r>
            <w:rPr>
              <w:rStyle w:val="23"/>
              <w:sz w:val="24"/>
              <w:lang w:eastAsia="zh-CN"/>
            </w:rPr>
            <w:t>2.2.2 Memory</w:t>
          </w:r>
          <w:r>
            <w:rPr>
              <w:rStyle w:val="23"/>
              <w:rFonts w:hint="eastAsia"/>
              <w:sz w:val="24"/>
              <w:lang w:eastAsia="zh-CN"/>
            </w:rPr>
            <w:t>单元模块代码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_Toc479014389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6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spacing w:line="280" w:lineRule="exact"/>
            <w:ind w:left="800"/>
            <w:rPr>
              <w:kern w:val="2"/>
              <w:sz w:val="28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"_Toc479014390" </w:instrText>
          </w:r>
          <w:r>
            <w:fldChar w:fldCharType="separate"/>
          </w:r>
          <w:r>
            <w:rPr>
              <w:rStyle w:val="23"/>
              <w:sz w:val="24"/>
              <w:lang w:eastAsia="zh-CN"/>
            </w:rPr>
            <w:t xml:space="preserve">2.2.3 </w:t>
          </w:r>
          <w:r>
            <w:rPr>
              <w:rStyle w:val="23"/>
              <w:rFonts w:hint="eastAsia"/>
              <w:sz w:val="24"/>
              <w:lang w:eastAsia="zh-CN"/>
            </w:rPr>
            <w:t>仿真测试代码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_Toc479014390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6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spacing w:line="280" w:lineRule="exact"/>
            <w:ind w:left="800"/>
            <w:rPr>
              <w:kern w:val="2"/>
              <w:sz w:val="28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"_Toc479014391" </w:instrText>
          </w:r>
          <w:r>
            <w:fldChar w:fldCharType="separate"/>
          </w:r>
          <w:r>
            <w:rPr>
              <w:rStyle w:val="23"/>
              <w:sz w:val="24"/>
              <w:lang w:eastAsia="zh-CN"/>
            </w:rPr>
            <w:t xml:space="preserve">2.2.4 </w:t>
          </w:r>
          <w:r>
            <w:rPr>
              <w:rStyle w:val="23"/>
              <w:rFonts w:hint="eastAsia"/>
              <w:sz w:val="24"/>
              <w:lang w:eastAsia="zh-CN"/>
            </w:rPr>
            <w:t>仿真波形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_Toc479014391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7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spacing w:line="280" w:lineRule="exact"/>
            <w:ind w:left="800"/>
            <w:rPr>
              <w:kern w:val="2"/>
              <w:sz w:val="28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"_Toc479014392" </w:instrText>
          </w:r>
          <w:r>
            <w:fldChar w:fldCharType="separate"/>
          </w:r>
          <w:r>
            <w:rPr>
              <w:rStyle w:val="23"/>
              <w:sz w:val="24"/>
              <w:lang w:eastAsia="zh-CN"/>
            </w:rPr>
            <w:t xml:space="preserve">2.2.5 </w:t>
          </w:r>
          <w:r>
            <w:rPr>
              <w:rStyle w:val="23"/>
              <w:rFonts w:hint="eastAsia"/>
              <w:sz w:val="24"/>
              <w:lang w:eastAsia="zh-CN"/>
            </w:rPr>
            <w:t>实验结论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_Toc479014392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7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18"/>
            <w:tabs>
              <w:tab w:val="right" w:leader="dot" w:pos="8296"/>
            </w:tabs>
            <w:spacing w:line="280" w:lineRule="exact"/>
            <w:ind w:left="400"/>
            <w:rPr>
              <w:kern w:val="2"/>
              <w:sz w:val="28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"_Toc479014393" </w:instrText>
          </w:r>
          <w:r>
            <w:fldChar w:fldCharType="separate"/>
          </w:r>
          <w:r>
            <w:rPr>
              <w:rStyle w:val="23"/>
              <w:sz w:val="24"/>
              <w:lang w:eastAsia="zh-CN"/>
            </w:rPr>
            <w:t xml:space="preserve">2.3 </w:t>
          </w:r>
          <w:r>
            <w:rPr>
              <w:rStyle w:val="23"/>
              <w:rFonts w:hint="eastAsia"/>
              <w:sz w:val="24"/>
              <w:lang w:eastAsia="zh-CN"/>
            </w:rPr>
            <w:t>带符号扩展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_Toc479014393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7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spacing w:line="280" w:lineRule="exact"/>
            <w:ind w:left="800"/>
            <w:rPr>
              <w:kern w:val="2"/>
              <w:sz w:val="28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"_Toc479014394" </w:instrText>
          </w:r>
          <w:r>
            <w:fldChar w:fldCharType="separate"/>
          </w:r>
          <w:r>
            <w:rPr>
              <w:rStyle w:val="23"/>
              <w:sz w:val="24"/>
              <w:lang w:eastAsia="zh-CN"/>
            </w:rPr>
            <w:t xml:space="preserve">2.3.1 </w:t>
          </w:r>
          <w:r>
            <w:rPr>
              <w:rStyle w:val="23"/>
              <w:rFonts w:hint="eastAsia"/>
              <w:sz w:val="24"/>
              <w:lang w:eastAsia="zh-CN"/>
            </w:rPr>
            <w:t>模块描述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_Toc479014394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spacing w:line="280" w:lineRule="exact"/>
            <w:ind w:left="800"/>
            <w:rPr>
              <w:kern w:val="2"/>
              <w:sz w:val="28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"_Toc479014395" </w:instrText>
          </w:r>
          <w:r>
            <w:fldChar w:fldCharType="separate"/>
          </w:r>
          <w:r>
            <w:rPr>
              <w:rStyle w:val="23"/>
              <w:sz w:val="24"/>
              <w:lang w:eastAsia="zh-CN"/>
            </w:rPr>
            <w:t>2.3.2</w:t>
          </w:r>
          <w:r>
            <w:rPr>
              <w:rStyle w:val="23"/>
              <w:rFonts w:hint="eastAsia"/>
              <w:sz w:val="24"/>
              <w:lang w:eastAsia="zh-CN"/>
            </w:rPr>
            <w:t>带符号扩展模块代码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_Toc479014395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spacing w:line="280" w:lineRule="exact"/>
            <w:ind w:left="800"/>
            <w:rPr>
              <w:kern w:val="2"/>
              <w:sz w:val="28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"_Toc479014396" </w:instrText>
          </w:r>
          <w:r>
            <w:fldChar w:fldCharType="separate"/>
          </w:r>
          <w:r>
            <w:rPr>
              <w:rStyle w:val="23"/>
              <w:sz w:val="24"/>
              <w:lang w:eastAsia="zh-CN"/>
            </w:rPr>
            <w:t xml:space="preserve">2.3.3 </w:t>
          </w:r>
          <w:r>
            <w:rPr>
              <w:rStyle w:val="23"/>
              <w:rFonts w:hint="eastAsia"/>
              <w:sz w:val="24"/>
              <w:lang w:eastAsia="zh-CN"/>
            </w:rPr>
            <w:t>仿真测试代码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_Toc479014396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spacing w:line="280" w:lineRule="exact"/>
            <w:ind w:left="800"/>
            <w:rPr>
              <w:kern w:val="2"/>
              <w:sz w:val="28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"_Toc479014397" </w:instrText>
          </w:r>
          <w:r>
            <w:fldChar w:fldCharType="separate"/>
          </w:r>
          <w:r>
            <w:rPr>
              <w:rStyle w:val="23"/>
              <w:sz w:val="24"/>
              <w:lang w:eastAsia="zh-CN"/>
            </w:rPr>
            <w:t xml:space="preserve">2.3.4 </w:t>
          </w:r>
          <w:r>
            <w:rPr>
              <w:rStyle w:val="23"/>
              <w:rFonts w:hint="eastAsia"/>
              <w:sz w:val="24"/>
              <w:lang w:eastAsia="zh-CN"/>
            </w:rPr>
            <w:t>仿真波形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_Toc479014397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18"/>
            <w:tabs>
              <w:tab w:val="right" w:leader="dot" w:pos="8296"/>
            </w:tabs>
            <w:spacing w:line="280" w:lineRule="exact"/>
            <w:ind w:left="400" w:leftChars="200" w:firstLine="400" w:firstLineChars="200"/>
            <w:rPr>
              <w:kern w:val="2"/>
              <w:sz w:val="28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"_Toc479014398" </w:instrText>
          </w:r>
          <w:r>
            <w:fldChar w:fldCharType="separate"/>
          </w:r>
          <w:r>
            <w:rPr>
              <w:rStyle w:val="23"/>
              <w:sz w:val="24"/>
              <w:lang w:eastAsia="zh-CN"/>
            </w:rPr>
            <w:t xml:space="preserve">2.3.5 </w:t>
          </w:r>
          <w:r>
            <w:rPr>
              <w:rStyle w:val="23"/>
              <w:rFonts w:hint="eastAsia"/>
              <w:sz w:val="24"/>
              <w:lang w:eastAsia="zh-CN"/>
            </w:rPr>
            <w:t>实验结论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_Toc479014398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16"/>
            <w:tabs>
              <w:tab w:val="right" w:leader="dot" w:pos="8296"/>
            </w:tabs>
            <w:spacing w:line="280" w:lineRule="exact"/>
            <w:rPr>
              <w:kern w:val="2"/>
              <w:sz w:val="28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HYPERLINK \l "_Toc479014400" </w:instrText>
          </w:r>
          <w:r>
            <w:fldChar w:fldCharType="separate"/>
          </w:r>
          <w:r>
            <w:rPr>
              <w:rStyle w:val="23"/>
              <w:sz w:val="24"/>
              <w:lang w:eastAsia="zh-CN"/>
            </w:rPr>
            <w:t xml:space="preserve">3. </w:t>
          </w:r>
          <w:r>
            <w:rPr>
              <w:rStyle w:val="23"/>
              <w:rFonts w:hint="eastAsia"/>
              <w:sz w:val="24"/>
              <w:lang w:eastAsia="zh-CN"/>
            </w:rPr>
            <w:t>实验心得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_Toc479014400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spacing w:line="300" w:lineRule="exact"/>
          </w:pPr>
          <w:r>
            <w:rPr>
              <w:sz w:val="24"/>
              <w:lang w:eastAsia="zh-CN"/>
            </w:rPr>
            <w:fldChar w:fldCharType="end"/>
          </w:r>
        </w:p>
      </w:sdtContent>
    </w:sdt>
    <w:p>
      <w:pPr>
        <w:pStyle w:val="2"/>
        <w:rPr>
          <w:sz w:val="28"/>
          <w:lang w:eastAsia="zh-CN"/>
        </w:rPr>
      </w:pPr>
      <w:bookmarkStart w:id="0" w:name="_Toc479014376"/>
      <w:r>
        <w:rPr>
          <w:rFonts w:hint="eastAsia"/>
          <w:sz w:val="28"/>
          <w:lang w:eastAsia="zh-CN"/>
        </w:rPr>
        <w:t xml:space="preserve">1. </w:t>
      </w:r>
      <w:r>
        <w:rPr>
          <w:sz w:val="28"/>
          <w:lang w:eastAsia="zh-CN"/>
        </w:rPr>
        <w:t>概述</w:t>
      </w:r>
      <w:bookmarkEnd w:id="0"/>
    </w:p>
    <w:p>
      <w:pPr>
        <w:pStyle w:val="3"/>
        <w:rPr>
          <w:sz w:val="24"/>
          <w:lang w:eastAsia="zh-CN"/>
        </w:rPr>
      </w:pPr>
      <w:bookmarkStart w:id="1" w:name="_Toc479014377"/>
      <w:r>
        <w:rPr>
          <w:rFonts w:hint="eastAsia"/>
          <w:sz w:val="24"/>
          <w:lang w:eastAsia="zh-CN"/>
        </w:rPr>
        <w:t>1.1 实验名称</w:t>
      </w:r>
      <w:bookmarkEnd w:id="1"/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简单的类MIPS单周期处理器实现</w:t>
      </w:r>
      <w:r>
        <w:rPr>
          <w:rFonts w:hint="eastAsia" w:asciiTheme="minorEastAsia" w:hAnsiTheme="minorEastAsia"/>
          <w:sz w:val="21"/>
          <w:lang w:eastAsia="zh-CN"/>
        </w:rPr>
        <w:t>——</w:t>
      </w:r>
      <w:r>
        <w:rPr>
          <w:rFonts w:hint="eastAsia"/>
          <w:sz w:val="21"/>
          <w:lang w:eastAsia="zh-CN"/>
        </w:rPr>
        <w:t>寄存器与内存</w:t>
      </w:r>
    </w:p>
    <w:p>
      <w:pPr>
        <w:pStyle w:val="3"/>
        <w:rPr>
          <w:sz w:val="24"/>
          <w:lang w:eastAsia="zh-CN"/>
        </w:rPr>
      </w:pPr>
      <w:bookmarkStart w:id="2" w:name="_Toc479014378"/>
      <w:r>
        <w:rPr>
          <w:rFonts w:hint="eastAsia"/>
          <w:sz w:val="24"/>
          <w:lang w:eastAsia="zh-CN"/>
        </w:rPr>
        <w:t>1.2 实验目的</w:t>
      </w:r>
      <w:bookmarkEnd w:id="2"/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1、理解CPU的寄存器与内存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2、使用Verilog语言设计存储器件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3、使用ISim进行行为仿真</w:t>
      </w:r>
    </w:p>
    <w:p>
      <w:pPr>
        <w:pStyle w:val="3"/>
        <w:rPr>
          <w:sz w:val="24"/>
          <w:lang w:eastAsia="zh-CN"/>
        </w:rPr>
      </w:pPr>
      <w:bookmarkStart w:id="3" w:name="_Toc479014379"/>
      <w:r>
        <w:rPr>
          <w:rFonts w:hint="eastAsia"/>
          <w:sz w:val="24"/>
          <w:lang w:eastAsia="zh-CN"/>
        </w:rPr>
        <w:t>1.3实验范围</w:t>
      </w:r>
      <w:bookmarkEnd w:id="3"/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本次实验将覆盖以下范围:</w:t>
      </w:r>
    </w:p>
    <w:p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(1) ISE的使用</w:t>
      </w:r>
    </w:p>
    <w:p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(2) Register的实现</w:t>
      </w:r>
    </w:p>
    <w:p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(3) Data Memory的实现</w:t>
      </w:r>
    </w:p>
    <w:p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(4)有符号拓展的实现</w:t>
      </w:r>
    </w:p>
    <w:p>
      <w:pPr>
        <w:pStyle w:val="2"/>
        <w:rPr>
          <w:sz w:val="28"/>
          <w:lang w:eastAsia="zh-CN"/>
        </w:rPr>
      </w:pPr>
      <w:bookmarkStart w:id="4" w:name="_Toc479014380"/>
      <w:r>
        <w:rPr>
          <w:rFonts w:hint="eastAsia"/>
          <w:sz w:val="28"/>
          <w:lang w:eastAsia="zh-CN"/>
        </w:rPr>
        <w:t>2. 实验描述</w:t>
      </w:r>
      <w:bookmarkEnd w:id="4"/>
    </w:p>
    <w:p>
      <w:pPr>
        <w:pStyle w:val="3"/>
        <w:rPr>
          <w:sz w:val="24"/>
          <w:lang w:eastAsia="zh-CN"/>
        </w:rPr>
      </w:pPr>
      <w:bookmarkStart w:id="5" w:name="_Toc479014381"/>
      <w:r>
        <w:rPr>
          <w:rFonts w:hint="eastAsia"/>
          <w:sz w:val="24"/>
          <w:lang w:eastAsia="zh-CN"/>
        </w:rPr>
        <w:t>2.1 寄存器单元模块REGISTER</w:t>
      </w:r>
      <w:bookmarkEnd w:id="5"/>
    </w:p>
    <w:p>
      <w:pPr>
        <w:pStyle w:val="4"/>
        <w:rPr>
          <w:sz w:val="24"/>
          <w:szCs w:val="24"/>
          <w:lang w:eastAsia="zh-CN"/>
        </w:rPr>
      </w:pPr>
      <w:bookmarkStart w:id="6" w:name="_Toc479014382"/>
      <w:r>
        <w:rPr>
          <w:rFonts w:hint="eastAsia"/>
          <w:sz w:val="24"/>
          <w:szCs w:val="24"/>
          <w:lang w:eastAsia="zh-CN"/>
        </w:rPr>
        <w:t>2.1.1模块描述</w:t>
      </w:r>
      <w:bookmarkEnd w:id="6"/>
    </w:p>
    <w:p>
      <w:pPr>
        <w:ind w:firstLine="420" w:firstLineChars="20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寄存器是指令操作的主要对象，MIPS中一共有32个32位的寄存器。</w:t>
      </w:r>
    </w:p>
    <w:p>
      <w:pPr>
        <w:ind w:firstLine="420" w:firstLineChars="20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由于不确定writeReg，writeData和regWrite的信号顺序，统一采用时钟信号的下降沿作为写操作的同步信号，防止发生错误。</w:t>
      </w:r>
    </w:p>
    <w:p>
      <w:pPr>
        <w:rPr>
          <w:lang w:eastAsia="zh-CN"/>
        </w:rPr>
      </w:pPr>
      <w:r>
        <w:rPr>
          <w:lang w:eastAsia="zh-CN" w:bidi="ar-SA"/>
        </w:rPr>
        <w:drawing>
          <wp:inline distT="0" distB="0" distL="0" distR="0">
            <wp:extent cx="5274310" cy="409130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exact"/>
        <w:jc w:val="center"/>
        <w:rPr>
          <w:lang w:eastAsia="zh-CN"/>
        </w:rPr>
      </w:pPr>
      <w:r>
        <w:rPr>
          <w:rFonts w:hint="eastAsia"/>
          <w:sz w:val="21"/>
          <w:lang w:eastAsia="zh-CN"/>
        </w:rPr>
        <w:t>Mips处理器基本架构图——寄存器和存储器单元</w:t>
      </w:r>
    </w:p>
    <w:p>
      <w:pPr>
        <w:pStyle w:val="4"/>
        <w:rPr>
          <w:sz w:val="20"/>
          <w:lang w:eastAsia="zh-CN"/>
        </w:rPr>
      </w:pPr>
      <w:bookmarkStart w:id="7" w:name="_Toc479014383"/>
      <w:r>
        <w:rPr>
          <w:rFonts w:hint="eastAsia"/>
          <w:lang w:eastAsia="zh-CN"/>
        </w:rPr>
        <w:t>2.1.2 register模块代码</w:t>
      </w:r>
      <w:bookmarkEnd w:id="7"/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`timescale 1ns / 1ps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module register(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input clock_in,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input [25:21] readReg1,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input [20:16] readReg2,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input [4:0] writeReg,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input [31:0] writeData,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input regWrite,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[31:0] readData1,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[31:0] readData2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[31:0] regFile[31:0];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[31:0] readData1,readData2;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initial begin 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regFile[0]=0;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always @ (readReg1 or readReg2)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readData1=regFile[readReg1];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readData2=regFile[readReg2];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always @ (negedge clock_in)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if (writeReg!=0 &amp;&amp; regWrite==1)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regFile[writeReg]=writeData;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endmodule</w:t>
      </w:r>
    </w:p>
    <w:p>
      <w:pPr>
        <w:pStyle w:val="4"/>
        <w:rPr>
          <w:sz w:val="24"/>
          <w:lang w:eastAsia="zh-CN"/>
        </w:rPr>
      </w:pPr>
      <w:bookmarkStart w:id="8" w:name="_Toc479014384"/>
      <w:r>
        <w:rPr>
          <w:rFonts w:hint="eastAsia"/>
          <w:sz w:val="24"/>
          <w:lang w:eastAsia="zh-CN"/>
        </w:rPr>
        <w:t>2.1.3 仿真测试代码</w:t>
      </w:r>
      <w:bookmarkEnd w:id="8"/>
    </w:p>
    <w:p>
      <w:pPr>
        <w:widowControl w:val="0"/>
        <w:autoSpaceDE w:val="0"/>
        <w:autoSpaceDN w:val="0"/>
        <w:adjustRightInd w:val="0"/>
        <w:spacing w:before="0" w:after="0" w:line="240" w:lineRule="auto"/>
        <w:ind w:firstLine="420" w:firstLineChars="200"/>
        <w:rPr>
          <w:rFonts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/>
          <w:sz w:val="21"/>
          <w:lang w:eastAsia="zh-CN"/>
        </w:rPr>
        <w:t>仿真代码主要部分如下，完整代码见test_for_register.v。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always #100 clock_in=~clock_in;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initial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Initialize Inputs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clock_in = 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readReg1 = 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readReg2 = 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writeReg = 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writeData = 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regWrite = 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#285;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regWrite=1;writeReg=5'b10101;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writeData=32'b11111111111111110000000000000000;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#200;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writeReg=5'b01010;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writeData=32'b00000000000000001111111111111111;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#200;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regWrite=0;writeReg=5'b00000;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writeData=32'b00000000000000000000000000000000;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#500;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readReg1=5'b10101;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readReg2=5'b01010;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#285;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regWrite=1;writeReg=5'b10101;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writeData=32'b11111111111111110000000000000000;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#200;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writeReg=5'b11010;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writeData=32'b10000000000000001111111111111111;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#200;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regWrite=0;writeReg=5'b01000;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writeData=32'b00000000001000000000000000000000;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#50;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readReg1=5'b11010;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readReg2=5'b01010;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#285;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regWrite=1;writeReg=5'b11101;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writeData=32'b11111111010111110000000000000000;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#200;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writeReg=5'b01010;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writeData=32'b00000000000000001111111111111111;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#200;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regWrite=0;writeReg=5'b00000;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writeData=32'b00000000000000000000000000000000;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#50;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readReg1=5'b11101;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readReg2=5'b01010;</w:t>
      </w:r>
    </w:p>
    <w:p>
      <w:pPr>
        <w:spacing w:line="240" w:lineRule="exact"/>
        <w:rPr>
          <w:rFonts w:ascii="Courier New" w:hAnsi="Courier New" w:cs="Courier New"/>
          <w:b/>
          <w:bCs/>
          <w:color w:val="0000FF"/>
          <w:lang w:eastAsia="zh-CN" w:bidi="ar-SA"/>
        </w:rPr>
      </w:pPr>
      <w:r>
        <w:rPr>
          <w:rFonts w:ascii="Courier New" w:hAnsi="Courier New" w:cs="Courier New"/>
          <w:b/>
          <w:bCs/>
          <w:color w:val="0000FF"/>
          <w:highlight w:val="white"/>
          <w:lang w:bidi="ar-SA"/>
        </w:rPr>
        <w:t>end</w:t>
      </w:r>
    </w:p>
    <w:p>
      <w:pPr>
        <w:pStyle w:val="4"/>
        <w:rPr>
          <w:sz w:val="24"/>
          <w:lang w:eastAsia="zh-CN" w:bidi="ar-SA"/>
        </w:rPr>
      </w:pPr>
      <w:bookmarkStart w:id="9" w:name="_Toc479014385"/>
      <w:r>
        <w:rPr>
          <w:rFonts w:hint="eastAsia"/>
          <w:sz w:val="24"/>
          <w:lang w:eastAsia="zh-CN" w:bidi="ar-SA"/>
        </w:rPr>
        <w:t>2.1.4 仿真波形</w:t>
      </w:r>
      <w:bookmarkEnd w:id="9"/>
    </w:p>
    <w:p>
      <w:pPr>
        <w:rPr>
          <w:lang w:eastAsia="zh-CN"/>
        </w:rPr>
      </w:pPr>
      <w:r>
        <w:rPr>
          <w:lang w:eastAsia="zh-CN" w:bidi="ar-SA"/>
        </w:rPr>
        <w:drawing>
          <wp:inline distT="0" distB="0" distL="0" distR="0">
            <wp:extent cx="5274310" cy="939165"/>
            <wp:effectExtent l="0" t="0" r="2540" b="13335"/>
            <wp:docPr id="9" name="图片 4" descr="C:\Users\hp\Desktop\捕获.JPG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C:\Users\hp\Desktop\捕获.JPG捕获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exact"/>
        <w:jc w:val="center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Register模块仿真波形</w:t>
      </w:r>
    </w:p>
    <w:p>
      <w:pPr>
        <w:pStyle w:val="4"/>
        <w:rPr>
          <w:sz w:val="24"/>
          <w:lang w:eastAsia="zh-CN"/>
        </w:rPr>
      </w:pPr>
      <w:bookmarkStart w:id="10" w:name="_Toc479014386"/>
      <w:r>
        <w:rPr>
          <w:rFonts w:hint="eastAsia"/>
          <w:sz w:val="24"/>
          <w:lang w:eastAsia="zh-CN"/>
        </w:rPr>
        <w:t>2.1.5 实验结论</w:t>
      </w:r>
      <w:bookmarkEnd w:id="10"/>
    </w:p>
    <w:p>
      <w:pPr>
        <w:ind w:firstLine="420" w:firstLineChars="20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仿真波形说明Register模块能够正确地根据readReg信号读取寄存器，并在时钟的下降沿根据regWrite，writeReg将writeData写入寄存器。Register单元模块实验成功。</w:t>
      </w:r>
    </w:p>
    <w:p>
      <w:pPr>
        <w:pStyle w:val="3"/>
        <w:rPr>
          <w:sz w:val="24"/>
          <w:lang w:eastAsia="zh-CN"/>
        </w:rPr>
      </w:pPr>
      <w:bookmarkStart w:id="11" w:name="_Toc479014387"/>
      <w:r>
        <w:rPr>
          <w:rFonts w:hint="eastAsia"/>
          <w:sz w:val="24"/>
          <w:lang w:eastAsia="zh-CN"/>
        </w:rPr>
        <w:t>2.2 内存单元模块MEMORY</w:t>
      </w:r>
      <w:bookmarkEnd w:id="11"/>
    </w:p>
    <w:p>
      <w:pPr>
        <w:pStyle w:val="4"/>
        <w:rPr>
          <w:sz w:val="24"/>
          <w:lang w:eastAsia="zh-CN"/>
        </w:rPr>
      </w:pPr>
      <w:bookmarkStart w:id="12" w:name="_Toc479014388"/>
      <w:r>
        <w:rPr>
          <w:rFonts w:hint="eastAsia"/>
          <w:sz w:val="24"/>
          <w:lang w:eastAsia="zh-CN"/>
        </w:rPr>
        <w:t>2.2.1 模块描述</w:t>
      </w:r>
      <w:bookmarkEnd w:id="12"/>
    </w:p>
    <w:p>
      <w:pPr>
        <w:ind w:firstLine="420" w:firstLineChars="20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内存模块与register模块相似，由于写数据也要考虑信号同步，因此也需要clock_in。内存单元的实现，也可以用系统Block Memory来生成。</w:t>
      </w:r>
    </w:p>
    <w:p>
      <w:pPr>
        <w:pStyle w:val="4"/>
        <w:rPr>
          <w:sz w:val="24"/>
          <w:lang w:eastAsia="zh-CN"/>
        </w:rPr>
      </w:pPr>
      <w:bookmarkStart w:id="13" w:name="_Toc479014389"/>
      <w:r>
        <w:rPr>
          <w:rFonts w:hint="eastAsia"/>
          <w:sz w:val="24"/>
          <w:lang w:eastAsia="zh-CN"/>
        </w:rPr>
        <w:t>2.2.2 Memory单元模块代码</w:t>
      </w:r>
      <w:bookmarkEnd w:id="13"/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`timescale 1ns / 1ps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module data_memory(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   input clock_in,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input [6:0] address,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input [31:0] writeData,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input memRead,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input memWrite,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output [31:0] readData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  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reg [31:0] memFile[0:127];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reg [31:0] readData;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always @(memRead)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    if (memRead==1) readData=memFile[address];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 else readData=0;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always @(negedge clock_in)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    if (memWrite==1) memFile[address]=writeData;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endmodule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b/>
          <w:bCs/>
          <w:color w:val="0000FF"/>
          <w:lang w:eastAsia="zh-CN" w:bidi="ar-SA"/>
        </w:rPr>
      </w:pPr>
    </w:p>
    <w:p>
      <w:pPr>
        <w:pStyle w:val="4"/>
        <w:rPr>
          <w:lang w:eastAsia="zh-CN"/>
        </w:rPr>
      </w:pPr>
      <w:bookmarkStart w:id="14" w:name="_Toc479014390"/>
      <w:r>
        <w:rPr>
          <w:rFonts w:hint="eastAsia"/>
          <w:lang w:eastAsia="zh-CN"/>
        </w:rPr>
        <w:t>2.2.3 仿真测试代码</w:t>
      </w:r>
      <w:bookmarkEnd w:id="14"/>
    </w:p>
    <w:p>
      <w:pPr>
        <w:widowControl w:val="0"/>
        <w:autoSpaceDE w:val="0"/>
        <w:autoSpaceDN w:val="0"/>
        <w:adjustRightInd w:val="0"/>
        <w:spacing w:before="0" w:after="0" w:line="240" w:lineRule="auto"/>
        <w:ind w:firstLine="420" w:firstLineChars="200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/>
          <w:sz w:val="21"/>
          <w:lang w:eastAsia="zh-CN"/>
        </w:rPr>
        <w:t>仿真代码主要部分如下，完整代码见test_for_mem</w:t>
      </w:r>
      <w:r>
        <w:rPr>
          <w:rFonts w:hint="eastAsia"/>
          <w:sz w:val="21"/>
          <w:lang w:val="en-US" w:eastAsia="zh-CN"/>
        </w:rPr>
        <w:t>ory</w:t>
      </w:r>
      <w:r>
        <w:rPr>
          <w:rFonts w:hint="eastAsia"/>
          <w:sz w:val="21"/>
          <w:lang w:eastAsia="zh-CN"/>
        </w:rPr>
        <w:t>.v。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always #100 clock_in=~clock_in;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initial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Initialize Inputs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clock_in = 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address = 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writeData = 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memRead = 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memWrite = 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Wait 100 ns for global reset to finish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#185;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 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val="en-US"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memWrite=1;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address=7'b0001111;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writeData=32'b11111111111111110000000000000000;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#250;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memRead=1;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memWrite=0;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#440;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memRead=1;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address=17;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writeData=45536;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#150;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memWrite=1;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#200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memWrite=0;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memRead=1;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#200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address=15;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#200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memRead=0;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Add stimulus here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b/>
          <w:bCs/>
          <w:color w:val="0000FF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;</w:t>
      </w:r>
    </w:p>
    <w:p>
      <w:pPr>
        <w:pStyle w:val="4"/>
        <w:rPr>
          <w:sz w:val="24"/>
          <w:lang w:eastAsia="zh-CN"/>
        </w:rPr>
      </w:pPr>
      <w:bookmarkStart w:id="15" w:name="_Toc479014391"/>
      <w:r>
        <w:rPr>
          <w:rFonts w:hint="eastAsia"/>
          <w:sz w:val="24"/>
          <w:lang w:eastAsia="zh-CN"/>
        </w:rPr>
        <w:t>2.2.4 仿真波形</w:t>
      </w:r>
      <w:bookmarkEnd w:id="15"/>
    </w:p>
    <w:p>
      <w:pPr>
        <w:rPr>
          <w:sz w:val="21"/>
          <w:lang w:eastAsia="zh-CN"/>
        </w:rPr>
      </w:pPr>
      <w:r>
        <w:rPr>
          <w:sz w:val="21"/>
          <w:lang w:eastAsia="zh-CN" w:bidi="ar-SA"/>
        </w:rPr>
        <w:drawing>
          <wp:inline distT="0" distB="0" distL="0" distR="0">
            <wp:extent cx="5274310" cy="814070"/>
            <wp:effectExtent l="0" t="0" r="2540" b="5080"/>
            <wp:docPr id="11" name="图片 7" descr="C:\Users\hp\Desktop\捕获.JPG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C:\Users\hp\Desktop\捕获.JPG捕获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exact"/>
        <w:jc w:val="center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Data_Memory模块仿真波形</w:t>
      </w:r>
    </w:p>
    <w:p>
      <w:pPr>
        <w:pStyle w:val="4"/>
        <w:rPr>
          <w:sz w:val="24"/>
          <w:lang w:eastAsia="zh-CN"/>
        </w:rPr>
      </w:pPr>
      <w:bookmarkStart w:id="16" w:name="_Toc479014392"/>
      <w:r>
        <w:rPr>
          <w:rFonts w:hint="eastAsia"/>
          <w:sz w:val="24"/>
          <w:lang w:eastAsia="zh-CN"/>
        </w:rPr>
        <w:t>2.2.5 实验结论</w:t>
      </w:r>
      <w:bookmarkEnd w:id="16"/>
    </w:p>
    <w:p>
      <w:pPr>
        <w:ind w:firstLine="420" w:firstLineChars="20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仿真波形说明Data_Memory模块能够正确地根据memRead，address信号读取内存，并在时钟的下降沿根据memWrite，address信号将writeData写入内存。由于我在内存模块进行了初始化，在开始时刻readData的取值为</w:t>
      </w:r>
      <w:r>
        <w:rPr>
          <w:rFonts w:hint="eastAsia"/>
          <w:sz w:val="21"/>
          <w:lang w:val="en-US" w:eastAsia="zh-CN"/>
        </w:rPr>
        <w:t>0</w:t>
      </w:r>
      <w:r>
        <w:rPr>
          <w:rFonts w:hint="eastAsia"/>
          <w:sz w:val="21"/>
          <w:lang w:eastAsia="zh-CN"/>
        </w:rPr>
        <w:t>。内存单元模块实验成功。</w:t>
      </w:r>
    </w:p>
    <w:p>
      <w:pPr>
        <w:pStyle w:val="3"/>
        <w:rPr>
          <w:sz w:val="24"/>
          <w:lang w:eastAsia="zh-CN"/>
        </w:rPr>
      </w:pPr>
      <w:bookmarkStart w:id="17" w:name="_Toc479014393"/>
      <w:r>
        <w:rPr>
          <w:rFonts w:hint="eastAsia"/>
          <w:sz w:val="24"/>
          <w:lang w:eastAsia="zh-CN"/>
        </w:rPr>
        <w:t>2.3 带符号扩展</w:t>
      </w:r>
      <w:bookmarkEnd w:id="17"/>
    </w:p>
    <w:p>
      <w:pPr>
        <w:pStyle w:val="4"/>
        <w:rPr>
          <w:sz w:val="24"/>
          <w:lang w:eastAsia="zh-CN"/>
        </w:rPr>
      </w:pPr>
      <w:bookmarkStart w:id="18" w:name="_Toc479014394"/>
      <w:r>
        <w:rPr>
          <w:rFonts w:hint="eastAsia"/>
          <w:sz w:val="24"/>
          <w:lang w:eastAsia="zh-CN"/>
        </w:rPr>
        <w:t>2.3.1 模块描述</w:t>
      </w:r>
      <w:bookmarkEnd w:id="18"/>
    </w:p>
    <w:p>
      <w:pPr>
        <w:spacing w:line="320" w:lineRule="exact"/>
        <w:ind w:firstLine="420" w:firstLineChars="20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将16位有符号数扩展为32位有符号数。</w:t>
      </w:r>
    </w:p>
    <w:p>
      <w:pPr>
        <w:spacing w:line="320" w:lineRule="exact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补码：</w:t>
      </w:r>
    </w:p>
    <w:p>
      <w:pPr>
        <w:spacing w:line="320" w:lineRule="exact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（1）正数的补码：与原码相同</w:t>
      </w:r>
    </w:p>
    <w:p>
      <w:pPr>
        <w:spacing w:line="320" w:lineRule="exact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（2）负数的补码：符号位为1，其余位为该数绝对值的原码按位取反，然后整个数加1。</w:t>
      </w:r>
    </w:p>
    <w:p>
      <w:pPr>
        <w:spacing w:line="320" w:lineRule="exact"/>
        <w:ind w:firstLine="420" w:firstLineChars="200"/>
        <w:rPr>
          <w:sz w:val="21"/>
          <w:lang w:eastAsia="zh-CN"/>
        </w:rPr>
      </w:pPr>
      <w:r>
        <w:rPr>
          <w:sz w:val="21"/>
          <w:lang w:eastAsia="zh-CN"/>
        </w:rPr>
        <w:t>带符号扩展只需要在前面补足符号即可</w:t>
      </w:r>
      <w:r>
        <w:rPr>
          <w:rFonts w:hint="eastAsia"/>
          <w:sz w:val="21"/>
          <w:lang w:eastAsia="zh-CN"/>
        </w:rPr>
        <w:t>。</w:t>
      </w:r>
    </w:p>
    <w:p>
      <w:pPr>
        <w:pStyle w:val="4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bookmarkStart w:id="19" w:name="_Toc479014395"/>
      <w:r>
        <w:rPr>
          <w:rFonts w:hint="eastAsia"/>
          <w:sz w:val="24"/>
          <w:lang w:eastAsia="zh-CN"/>
        </w:rPr>
        <w:t>2.3.2带符号扩展模块代码</w:t>
      </w:r>
      <w:bookmarkEnd w:id="19"/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module signext(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input [15:0] inst,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[31:0] data);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assign data={{16{inst[15]}},inst[15:0]};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color w:val="000000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endmodule</w:t>
      </w:r>
    </w:p>
    <w:p>
      <w:pPr>
        <w:pStyle w:val="4"/>
        <w:rPr>
          <w:sz w:val="24"/>
          <w:lang w:eastAsia="zh-CN"/>
        </w:rPr>
      </w:pPr>
      <w:bookmarkStart w:id="20" w:name="_Toc479014396"/>
      <w:r>
        <w:rPr>
          <w:rFonts w:hint="eastAsia"/>
          <w:sz w:val="24"/>
          <w:lang w:eastAsia="zh-CN"/>
        </w:rPr>
        <w:t>2.3.3 仿真测试代码</w:t>
      </w:r>
      <w:bookmarkEnd w:id="20"/>
    </w:p>
    <w:p>
      <w:pPr>
        <w:widowControl w:val="0"/>
        <w:autoSpaceDE w:val="0"/>
        <w:autoSpaceDN w:val="0"/>
        <w:adjustRightInd w:val="0"/>
        <w:spacing w:before="0" w:after="0" w:line="240" w:lineRule="auto"/>
        <w:ind w:firstLine="420" w:firstLineChars="200"/>
        <w:rPr>
          <w:rFonts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/>
          <w:sz w:val="21"/>
          <w:lang w:eastAsia="zh-CN"/>
        </w:rPr>
        <w:t>仿真代码主要部分如下，完整代码见test_for_signext.v。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initial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Initialize Inputs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inst=0;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Wait 100 ns for global reset to finish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#100;inst=-50;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#100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val="en-US" w:eastAsia="zh-CN" w:bidi="ar-SA"/>
        </w:rPr>
        <w:t>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inst=200;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#100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val="en-US" w:eastAsia="zh-CN" w:bidi="ar-SA"/>
        </w:rPr>
        <w:t>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inst=0;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#100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val="en-US" w:eastAsia="zh-CN" w:bidi="ar-SA"/>
        </w:rPr>
        <w:t>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inst=7;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#100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val="en-US" w:eastAsia="zh-CN" w:bidi="ar-SA"/>
        </w:rPr>
        <w:t>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inst=-7;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b/>
          <w:bCs/>
          <w:color w:val="0000FF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</w:t>
      </w:r>
    </w:p>
    <w:p>
      <w:pPr>
        <w:pStyle w:val="4"/>
        <w:rPr>
          <w:sz w:val="24"/>
          <w:lang w:eastAsia="zh-CN"/>
        </w:rPr>
      </w:pPr>
      <w:bookmarkStart w:id="21" w:name="_Toc479014397"/>
      <w:r>
        <w:rPr>
          <w:rFonts w:hint="eastAsia"/>
          <w:sz w:val="24"/>
          <w:lang w:eastAsia="zh-CN"/>
        </w:rPr>
        <w:t>2.3.4 仿真波形</w:t>
      </w:r>
      <w:bookmarkEnd w:id="21"/>
    </w:p>
    <w:p>
      <w:pPr>
        <w:rPr>
          <w:sz w:val="21"/>
          <w:lang w:eastAsia="zh-CN"/>
        </w:rPr>
      </w:pPr>
      <w:r>
        <w:rPr>
          <w:sz w:val="21"/>
          <w:lang w:eastAsia="zh-CN" w:bidi="ar-SA"/>
        </w:rPr>
        <w:drawing>
          <wp:inline distT="0" distB="0" distL="0" distR="0">
            <wp:extent cx="5274310" cy="344170"/>
            <wp:effectExtent l="0" t="0" r="2540" b="17780"/>
            <wp:docPr id="12" name="图片 10" descr="C:\Users\hp\Desktop\捕获.JPG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C:\Users\hp\Desktop\捕获.JPG捕获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exact"/>
        <w:jc w:val="center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带符号扩展模块仿真波形</w:t>
      </w:r>
    </w:p>
    <w:p>
      <w:pPr>
        <w:pStyle w:val="4"/>
        <w:rPr>
          <w:sz w:val="24"/>
          <w:lang w:eastAsia="zh-CN"/>
        </w:rPr>
      </w:pPr>
      <w:bookmarkStart w:id="22" w:name="_Toc479014398"/>
      <w:r>
        <w:rPr>
          <w:rFonts w:hint="eastAsia"/>
          <w:sz w:val="24"/>
          <w:lang w:eastAsia="zh-CN"/>
        </w:rPr>
        <w:t>2.3.5 实验结论</w:t>
      </w:r>
      <w:bookmarkEnd w:id="2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仿真波形说明带符号扩展模块能够成功将16位补码表示拓展为32位补码，带符号扩展模块实验成功。</w:t>
      </w:r>
    </w:p>
    <w:p>
      <w:pPr>
        <w:pStyle w:val="2"/>
        <w:rPr>
          <w:sz w:val="28"/>
          <w:lang w:eastAsia="zh-CN"/>
        </w:rPr>
      </w:pPr>
      <w:bookmarkStart w:id="23" w:name="_Toc479014400"/>
      <w:r>
        <w:rPr>
          <w:rFonts w:hint="eastAsia"/>
          <w:sz w:val="28"/>
          <w:lang w:eastAsia="zh-CN"/>
        </w:rPr>
        <w:t>3. 实验心得</w:t>
      </w:r>
      <w:bookmarkEnd w:id="23"/>
    </w:p>
    <w:p>
      <w:pPr>
        <w:ind w:firstLine="420" w:firstLineChars="200"/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本次实验相对来说比较基础，它主要</w:t>
      </w:r>
      <w:r>
        <w:rPr>
          <w:rFonts w:hint="eastAsia"/>
          <w:sz w:val="21"/>
          <w:szCs w:val="21"/>
          <w:lang w:val="en-US" w:eastAsia="zh-CN"/>
        </w:rPr>
        <w:t>要求</w:t>
      </w:r>
      <w:r>
        <w:rPr>
          <w:rFonts w:hint="eastAsia"/>
          <w:sz w:val="21"/>
          <w:szCs w:val="21"/>
          <w:lang w:eastAsia="zh-CN"/>
        </w:rPr>
        <w:t>我们</w:t>
      </w:r>
      <w:r>
        <w:rPr>
          <w:rFonts w:hint="eastAsia"/>
          <w:sz w:val="21"/>
          <w:szCs w:val="21"/>
          <w:lang w:val="en-US" w:eastAsia="zh-CN"/>
        </w:rPr>
        <w:t>实现</w:t>
      </w:r>
      <w:r>
        <w:rPr>
          <w:rFonts w:hint="eastAsia"/>
          <w:sz w:val="21"/>
          <w:szCs w:val="21"/>
          <w:lang w:eastAsia="zh-CN"/>
        </w:rPr>
        <w:t>计算机硬件中寄存器、内存这些存储器，以及带符号扩展器的接口。尽管如此，实验中也有许多值得注意的地方，比如寄存器和内存写入</w:t>
      </w:r>
      <w:r>
        <w:rPr>
          <w:rFonts w:hint="eastAsia"/>
          <w:sz w:val="21"/>
          <w:szCs w:val="21"/>
          <w:lang w:val="en-US" w:eastAsia="zh-CN"/>
        </w:rPr>
        <w:t>需要与时钟信号保持一致，而读取操作则没有相应的要求。同时，这一部分的实现过程也使我接触到了阻塞赋值和非阻塞赋值、组合逻辑与时序逻辑的区分，使我有了更深入地理解。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经过查阅资料，我发现了Verilog语言的拼接语句。这个语句使带符号扩展部分的代码更加精简。这个经历也使我对Verilog语言有了更多的认识。</w:t>
      </w:r>
    </w:p>
    <w:p>
      <w:pPr>
        <w:ind w:firstLine="420" w:firstLineChars="2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这次实验的成功除了个人的努力外，也得益于同学之间的讨论、指导老师的讲解</w:t>
      </w:r>
      <w:r>
        <w:rPr>
          <w:rFonts w:hint="eastAsia"/>
          <w:sz w:val="21"/>
          <w:szCs w:val="21"/>
          <w:lang w:val="en-US" w:eastAsia="zh-CN"/>
        </w:rPr>
        <w:t>和实验指导书的详尽叙述</w:t>
      </w:r>
      <w:r>
        <w:rPr>
          <w:rFonts w:hint="eastAsia"/>
          <w:sz w:val="21"/>
          <w:szCs w:val="21"/>
          <w:lang w:eastAsia="zh-CN"/>
        </w:rPr>
        <w:t>。在此感谢老师和同学们的帮助。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lang w:eastAsia="zh-CN"/>
      </w:rPr>
      <w:id w:val="250395305"/>
      <w:docPartObj>
        <w:docPartGallery w:val="autotext"/>
      </w:docPartObj>
    </w:sdtPr>
    <w:sdtEndPr>
      <w:rPr>
        <w:lang w:eastAsia="zh-CN"/>
      </w:rPr>
    </w:sdtEndPr>
    <w:sdtContent>
      <w:p>
        <w:pPr>
          <w:jc w:val="center"/>
          <w:rPr>
            <w:lang w:eastAsia="zh-CN"/>
          </w:rPr>
        </w:pPr>
        <w:r>
          <w:rPr>
            <w:lang w:val="zh-CN" w:eastAsia="zh-CN"/>
          </w:rPr>
          <w:t xml:space="preserve"> </w: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PAGE </w:instrText>
        </w:r>
        <w:r>
          <w:rPr>
            <w:lang w:eastAsia="zh-CN"/>
          </w:rPr>
          <w:fldChar w:fldCharType="separate"/>
        </w:r>
        <w:r>
          <w:rPr>
            <w:lang w:eastAsia="zh-CN"/>
          </w:rPr>
          <w:t>7</w:t>
        </w:r>
        <w:r>
          <w:rPr>
            <w:lang w:eastAsia="zh-CN"/>
          </w:rPr>
          <w:fldChar w:fldCharType="end"/>
        </w:r>
        <w:r>
          <w:rPr>
            <w:lang w:val="zh-CN" w:eastAsia="zh-CN"/>
          </w:rPr>
          <w:t xml:space="preserve"> / </w: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NUMPAGES  </w:instrText>
        </w:r>
        <w:r>
          <w:rPr>
            <w:lang w:eastAsia="zh-CN"/>
          </w:rPr>
          <w:fldChar w:fldCharType="separate"/>
        </w:r>
        <w:r>
          <w:rPr>
            <w:lang w:eastAsia="zh-CN"/>
          </w:rPr>
          <w:t>9</w:t>
        </w:r>
        <w:r>
          <w:rPr>
            <w:lang w:eastAsia="zh-C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  <w:rPr>
        <w:lang w:eastAsia="zh-CN"/>
      </w:rPr>
    </w:pPr>
    <w:r>
      <w:rPr>
        <w:lang w:eastAsia="zh-CN"/>
      </w:rPr>
      <w:t>计算机</w:t>
    </w:r>
    <w:r>
      <w:rPr>
        <w:rFonts w:hint="eastAsia"/>
        <w:lang w:eastAsia="zh-CN"/>
      </w:rPr>
      <w:t>系统结构</w:t>
    </w:r>
    <w:r>
      <w:rPr>
        <w:lang w:eastAsia="zh-CN"/>
      </w:rPr>
      <w:t>实验报告</w:t>
    </w:r>
    <w:r>
      <w:rPr>
        <w:rFonts w:hint="eastAsia"/>
        <w:lang w:eastAsia="zh-CN"/>
      </w:rPr>
      <w:t>-Lab4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03A5"/>
    <w:rsid w:val="00075E69"/>
    <w:rsid w:val="000823ED"/>
    <w:rsid w:val="00100AB1"/>
    <w:rsid w:val="00107AA2"/>
    <w:rsid w:val="001478A9"/>
    <w:rsid w:val="001815E2"/>
    <w:rsid w:val="001D6869"/>
    <w:rsid w:val="001D6EE1"/>
    <w:rsid w:val="00206533"/>
    <w:rsid w:val="002417B1"/>
    <w:rsid w:val="002C6CC3"/>
    <w:rsid w:val="003006FD"/>
    <w:rsid w:val="00304A43"/>
    <w:rsid w:val="00313B46"/>
    <w:rsid w:val="00350976"/>
    <w:rsid w:val="003B47D0"/>
    <w:rsid w:val="004425AD"/>
    <w:rsid w:val="004663D9"/>
    <w:rsid w:val="004740F6"/>
    <w:rsid w:val="004A2692"/>
    <w:rsid w:val="00510BD4"/>
    <w:rsid w:val="005876EC"/>
    <w:rsid w:val="005A09DC"/>
    <w:rsid w:val="005A77EC"/>
    <w:rsid w:val="005B5575"/>
    <w:rsid w:val="005D5215"/>
    <w:rsid w:val="005E2AE6"/>
    <w:rsid w:val="00600985"/>
    <w:rsid w:val="006E0832"/>
    <w:rsid w:val="006E29DA"/>
    <w:rsid w:val="00734DC2"/>
    <w:rsid w:val="00736200"/>
    <w:rsid w:val="007F0B92"/>
    <w:rsid w:val="00823096"/>
    <w:rsid w:val="008423EF"/>
    <w:rsid w:val="008B48EA"/>
    <w:rsid w:val="008B551B"/>
    <w:rsid w:val="008C1D78"/>
    <w:rsid w:val="008D560E"/>
    <w:rsid w:val="008E3288"/>
    <w:rsid w:val="009D2844"/>
    <w:rsid w:val="009E3F9B"/>
    <w:rsid w:val="009F5357"/>
    <w:rsid w:val="00A44C73"/>
    <w:rsid w:val="00A47918"/>
    <w:rsid w:val="00A538B1"/>
    <w:rsid w:val="00A905CB"/>
    <w:rsid w:val="00AA7ABE"/>
    <w:rsid w:val="00AC55C0"/>
    <w:rsid w:val="00B52DB6"/>
    <w:rsid w:val="00B601F6"/>
    <w:rsid w:val="00B93E89"/>
    <w:rsid w:val="00C23138"/>
    <w:rsid w:val="00C55CF3"/>
    <w:rsid w:val="00C70493"/>
    <w:rsid w:val="00CD1CBC"/>
    <w:rsid w:val="00CF4D2B"/>
    <w:rsid w:val="00D347FC"/>
    <w:rsid w:val="00D63086"/>
    <w:rsid w:val="00D73749"/>
    <w:rsid w:val="00E040A8"/>
    <w:rsid w:val="00E515A9"/>
    <w:rsid w:val="00EC3C7A"/>
    <w:rsid w:val="00F04ADB"/>
    <w:rsid w:val="00F119F6"/>
    <w:rsid w:val="00F7281C"/>
    <w:rsid w:val="00FD03A5"/>
    <w:rsid w:val="00FD7BC2"/>
    <w:rsid w:val="00FF10D6"/>
    <w:rsid w:val="2A1B616D"/>
    <w:rsid w:val="33F7598B"/>
    <w:rsid w:val="7FD3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Theme="minorHAnsi" w:hAnsiTheme="minorHAnsi" w:eastAsiaTheme="minorEastAsia" w:cstheme="minorBidi"/>
      <w:sz w:val="20"/>
      <w:szCs w:val="20"/>
      <w:lang w:val="en-US" w:eastAsia="en-US" w:bidi="en-US"/>
    </w:rPr>
  </w:style>
  <w:style w:type="paragraph" w:styleId="2">
    <w:name w:val="heading 1"/>
    <w:basedOn w:val="1"/>
    <w:next w:val="1"/>
    <w:link w:val="29"/>
    <w:qFormat/>
    <w:uiPriority w:val="9"/>
    <w:pPr>
      <w:pBdr>
        <w:top w:val="single" w:color="D16349" w:themeColor="accent1" w:sz="24" w:space="0"/>
        <w:left w:val="single" w:color="D16349" w:themeColor="accent1" w:sz="24" w:space="0"/>
        <w:bottom w:val="single" w:color="D16349" w:themeColor="accent1" w:sz="24" w:space="0"/>
        <w:right w:val="single" w:color="D16349" w:themeColor="accent1" w:sz="24" w:space="0"/>
      </w:pBdr>
      <w:shd w:val="clear" w:color="auto" w:fill="D1634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3">
    <w:name w:val="heading 2"/>
    <w:basedOn w:val="1"/>
    <w:next w:val="1"/>
    <w:link w:val="31"/>
    <w:unhideWhenUsed/>
    <w:qFormat/>
    <w:uiPriority w:val="9"/>
    <w:pPr>
      <w:pBdr>
        <w:top w:val="single" w:color="F5DFDA" w:themeColor="accent1" w:themeTint="33" w:sz="24" w:space="0"/>
        <w:left w:val="single" w:color="F5DFDA" w:themeColor="accent1" w:themeTint="33" w:sz="24" w:space="0"/>
        <w:bottom w:val="single" w:color="F5DFDA" w:themeColor="accent1" w:themeTint="33" w:sz="24" w:space="0"/>
        <w:right w:val="single" w:color="F5DFDA" w:themeColor="accent1" w:themeTint="33" w:sz="24" w:space="0"/>
      </w:pBdr>
      <w:shd w:val="clear" w:color="auto" w:fill="F5DFD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32"/>
    <w:unhideWhenUsed/>
    <w:qFormat/>
    <w:uiPriority w:val="9"/>
    <w:pPr>
      <w:pBdr>
        <w:top w:val="single" w:color="D16349" w:themeColor="accent1" w:sz="6" w:space="2"/>
        <w:left w:val="single" w:color="D16349" w:themeColor="accent1" w:sz="6" w:space="2"/>
      </w:pBdr>
      <w:spacing w:before="300" w:after="0"/>
      <w:outlineLvl w:val="2"/>
    </w:pPr>
    <w:rPr>
      <w:caps/>
      <w:color w:val="702C1C" w:themeColor="accent1" w:themeShade="7F"/>
      <w:spacing w:val="15"/>
      <w:sz w:val="22"/>
      <w:szCs w:val="22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pBdr>
        <w:top w:val="dotted" w:color="D16349" w:themeColor="accent1" w:sz="6" w:space="2"/>
        <w:left w:val="dotted" w:color="D16349" w:themeColor="accent1" w:sz="6" w:space="2"/>
      </w:pBdr>
      <w:spacing w:before="300" w:after="0"/>
      <w:outlineLvl w:val="3"/>
    </w:pPr>
    <w:rPr>
      <w:caps/>
      <w:color w:val="A8422A" w:themeColor="accent1" w:themeShade="BF"/>
      <w:spacing w:val="10"/>
      <w:sz w:val="22"/>
      <w:szCs w:val="22"/>
    </w:rPr>
  </w:style>
  <w:style w:type="paragraph" w:styleId="6">
    <w:name w:val="heading 5"/>
    <w:basedOn w:val="1"/>
    <w:next w:val="1"/>
    <w:link w:val="34"/>
    <w:semiHidden/>
    <w:unhideWhenUsed/>
    <w:qFormat/>
    <w:uiPriority w:val="9"/>
    <w:pPr>
      <w:pBdr>
        <w:bottom w:val="single" w:color="D16349" w:themeColor="accent1" w:sz="6" w:space="1"/>
      </w:pBdr>
      <w:spacing w:before="300" w:after="0"/>
      <w:outlineLvl w:val="4"/>
    </w:pPr>
    <w:rPr>
      <w:caps/>
      <w:color w:val="A8422A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pBdr>
        <w:bottom w:val="dotted" w:color="D16349" w:themeColor="accent1" w:sz="6" w:space="1"/>
      </w:pBdr>
      <w:spacing w:before="300" w:after="0"/>
      <w:outlineLvl w:val="5"/>
    </w:pPr>
    <w:rPr>
      <w:caps/>
      <w:color w:val="A8422A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spacing w:before="300" w:after="0"/>
      <w:outlineLvl w:val="6"/>
    </w:pPr>
    <w:rPr>
      <w:caps/>
      <w:color w:val="A8422A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A8422A" w:themeColor="accent1" w:themeShade="BF"/>
      <w:sz w:val="16"/>
      <w:szCs w:val="16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28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14">
    <w:name w:val="footer"/>
    <w:basedOn w:val="1"/>
    <w:link w:val="27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Subtitle"/>
    <w:basedOn w:val="1"/>
    <w:next w:val="1"/>
    <w:link w:val="40"/>
    <w:qFormat/>
    <w:uiPriority w:val="11"/>
    <w:pPr>
      <w:spacing w:after="1000" w:line="240" w:lineRule="auto"/>
    </w:pPr>
    <w:rPr>
      <w:caps/>
      <w:color w:val="585858" w:themeColor="text1" w:themeTint="A6"/>
      <w:spacing w:val="10"/>
      <w:sz w:val="24"/>
      <w:szCs w:val="24"/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Title"/>
    <w:basedOn w:val="1"/>
    <w:next w:val="1"/>
    <w:link w:val="39"/>
    <w:qFormat/>
    <w:uiPriority w:val="10"/>
    <w:pPr>
      <w:spacing w:before="720"/>
    </w:pPr>
    <w:rPr>
      <w:caps/>
      <w:color w:val="D16349" w:themeColor="accent1"/>
      <w:spacing w:val="10"/>
      <w:kern w:val="28"/>
      <w:sz w:val="52"/>
      <w:szCs w:val="52"/>
    </w:rPr>
  </w:style>
  <w:style w:type="character" w:styleId="21">
    <w:name w:val="Strong"/>
    <w:qFormat/>
    <w:uiPriority w:val="22"/>
    <w:rPr>
      <w:b/>
      <w:bCs/>
    </w:rPr>
  </w:style>
  <w:style w:type="character" w:styleId="22">
    <w:name w:val="Emphasis"/>
    <w:qFormat/>
    <w:uiPriority w:val="20"/>
    <w:rPr>
      <w:caps/>
      <w:color w:val="702C1C" w:themeColor="accent1" w:themeShade="7F"/>
      <w:spacing w:val="5"/>
    </w:rPr>
  </w:style>
  <w:style w:type="character" w:styleId="23">
    <w:name w:val="Hyperlink"/>
    <w:basedOn w:val="20"/>
    <w:unhideWhenUsed/>
    <w:qFormat/>
    <w:uiPriority w:val="99"/>
    <w:rPr>
      <w:color w:val="00A3D6" w:themeColor="hyperlink"/>
      <w:u w:val="single"/>
    </w:rPr>
  </w:style>
  <w:style w:type="table" w:styleId="25">
    <w:name w:val="Table Grid"/>
    <w:basedOn w:val="24"/>
    <w:qFormat/>
    <w:uiPriority w:val="59"/>
    <w:pPr>
      <w:spacing w:before="0"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页眉 Char"/>
    <w:basedOn w:val="20"/>
    <w:link w:val="15"/>
    <w:semiHidden/>
    <w:qFormat/>
    <w:uiPriority w:val="99"/>
    <w:rPr>
      <w:sz w:val="18"/>
      <w:szCs w:val="18"/>
    </w:rPr>
  </w:style>
  <w:style w:type="character" w:customStyle="1" w:styleId="27">
    <w:name w:val="页脚 Char"/>
    <w:basedOn w:val="20"/>
    <w:link w:val="14"/>
    <w:semiHidden/>
    <w:qFormat/>
    <w:uiPriority w:val="99"/>
    <w:rPr>
      <w:sz w:val="18"/>
      <w:szCs w:val="18"/>
    </w:rPr>
  </w:style>
  <w:style w:type="character" w:customStyle="1" w:styleId="28">
    <w:name w:val="批注框文本 Char"/>
    <w:basedOn w:val="20"/>
    <w:link w:val="13"/>
    <w:semiHidden/>
    <w:qFormat/>
    <w:uiPriority w:val="99"/>
    <w:rPr>
      <w:kern w:val="0"/>
      <w:sz w:val="18"/>
      <w:szCs w:val="18"/>
      <w:lang w:eastAsia="en-US" w:bidi="en-US"/>
    </w:rPr>
  </w:style>
  <w:style w:type="character" w:customStyle="1" w:styleId="29">
    <w:name w:val="标题 1 Char"/>
    <w:basedOn w:val="20"/>
    <w:link w:val="2"/>
    <w:qFormat/>
    <w:uiPriority w:val="9"/>
    <w:rPr>
      <w:b/>
      <w:bCs/>
      <w:caps/>
      <w:color w:val="FFFFFF" w:themeColor="background1"/>
      <w:spacing w:val="15"/>
      <w:shd w:val="clear" w:color="auto" w:fill="D16349" w:themeFill="accent1"/>
    </w:rPr>
  </w:style>
  <w:style w:type="paragraph" w:customStyle="1" w:styleId="30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1">
    <w:name w:val="标题 2 Char"/>
    <w:basedOn w:val="20"/>
    <w:link w:val="3"/>
    <w:qFormat/>
    <w:uiPriority w:val="9"/>
    <w:rPr>
      <w:caps/>
      <w:spacing w:val="15"/>
      <w:shd w:val="clear" w:color="auto" w:fill="F5DFDA" w:themeFill="accent1" w:themeFillTint="33"/>
    </w:rPr>
  </w:style>
  <w:style w:type="character" w:customStyle="1" w:styleId="32">
    <w:name w:val="标题 3 Char"/>
    <w:basedOn w:val="20"/>
    <w:link w:val="4"/>
    <w:qFormat/>
    <w:uiPriority w:val="9"/>
    <w:rPr>
      <w:caps/>
      <w:color w:val="702C1C" w:themeColor="accent1" w:themeShade="7F"/>
      <w:spacing w:val="15"/>
    </w:rPr>
  </w:style>
  <w:style w:type="character" w:customStyle="1" w:styleId="33">
    <w:name w:val="标题 4 Char"/>
    <w:basedOn w:val="20"/>
    <w:link w:val="5"/>
    <w:semiHidden/>
    <w:qFormat/>
    <w:uiPriority w:val="9"/>
    <w:rPr>
      <w:caps/>
      <w:color w:val="A8422A" w:themeColor="accent1" w:themeShade="BF"/>
      <w:spacing w:val="10"/>
    </w:rPr>
  </w:style>
  <w:style w:type="character" w:customStyle="1" w:styleId="34">
    <w:name w:val="标题 5 Char"/>
    <w:basedOn w:val="20"/>
    <w:link w:val="6"/>
    <w:semiHidden/>
    <w:qFormat/>
    <w:uiPriority w:val="9"/>
    <w:rPr>
      <w:caps/>
      <w:color w:val="A8422A" w:themeColor="accent1" w:themeShade="BF"/>
      <w:spacing w:val="10"/>
    </w:rPr>
  </w:style>
  <w:style w:type="character" w:customStyle="1" w:styleId="35">
    <w:name w:val="标题 6 Char"/>
    <w:basedOn w:val="20"/>
    <w:link w:val="7"/>
    <w:semiHidden/>
    <w:qFormat/>
    <w:uiPriority w:val="9"/>
    <w:rPr>
      <w:caps/>
      <w:color w:val="A8422A" w:themeColor="accent1" w:themeShade="BF"/>
      <w:spacing w:val="10"/>
    </w:rPr>
  </w:style>
  <w:style w:type="character" w:customStyle="1" w:styleId="36">
    <w:name w:val="标题 7 Char"/>
    <w:basedOn w:val="20"/>
    <w:link w:val="8"/>
    <w:semiHidden/>
    <w:qFormat/>
    <w:uiPriority w:val="9"/>
    <w:rPr>
      <w:caps/>
      <w:color w:val="A8422A" w:themeColor="accent1" w:themeShade="BF"/>
      <w:spacing w:val="10"/>
    </w:rPr>
  </w:style>
  <w:style w:type="character" w:customStyle="1" w:styleId="37">
    <w:name w:val="标题 8 Char"/>
    <w:basedOn w:val="20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38">
    <w:name w:val="标题 9 Char"/>
    <w:basedOn w:val="20"/>
    <w:link w:val="10"/>
    <w:semiHidden/>
    <w:qFormat/>
    <w:uiPriority w:val="9"/>
    <w:rPr>
      <w:i/>
      <w:caps/>
      <w:spacing w:val="10"/>
      <w:sz w:val="18"/>
      <w:szCs w:val="18"/>
    </w:rPr>
  </w:style>
  <w:style w:type="character" w:customStyle="1" w:styleId="39">
    <w:name w:val="标题 Char"/>
    <w:basedOn w:val="20"/>
    <w:link w:val="19"/>
    <w:qFormat/>
    <w:uiPriority w:val="10"/>
    <w:rPr>
      <w:caps/>
      <w:color w:val="D16349" w:themeColor="accent1"/>
      <w:spacing w:val="10"/>
      <w:kern w:val="28"/>
      <w:sz w:val="52"/>
      <w:szCs w:val="52"/>
    </w:rPr>
  </w:style>
  <w:style w:type="character" w:customStyle="1" w:styleId="40">
    <w:name w:val="副标题 Char"/>
    <w:basedOn w:val="20"/>
    <w:link w:val="17"/>
    <w:qFormat/>
    <w:uiPriority w:val="11"/>
    <w:rPr>
      <w:caps/>
      <w:color w:val="585858" w:themeColor="text1" w:themeTint="A6"/>
      <w:spacing w:val="10"/>
      <w:sz w:val="24"/>
      <w:szCs w:val="24"/>
    </w:rPr>
  </w:style>
  <w:style w:type="paragraph" w:styleId="41">
    <w:name w:val="No Spacing"/>
    <w:basedOn w:val="1"/>
    <w:link w:val="42"/>
    <w:qFormat/>
    <w:uiPriority w:val="1"/>
    <w:pPr>
      <w:spacing w:before="0" w:after="0" w:line="240" w:lineRule="auto"/>
    </w:pPr>
  </w:style>
  <w:style w:type="character" w:customStyle="1" w:styleId="42">
    <w:name w:val="无间隔 Char"/>
    <w:basedOn w:val="20"/>
    <w:link w:val="41"/>
    <w:qFormat/>
    <w:uiPriority w:val="1"/>
    <w:rPr>
      <w:sz w:val="20"/>
      <w:szCs w:val="20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Quote"/>
    <w:basedOn w:val="1"/>
    <w:next w:val="1"/>
    <w:link w:val="45"/>
    <w:qFormat/>
    <w:uiPriority w:val="29"/>
    <w:rPr>
      <w:i/>
      <w:iCs/>
    </w:rPr>
  </w:style>
  <w:style w:type="character" w:customStyle="1" w:styleId="45">
    <w:name w:val="引用 Char"/>
    <w:basedOn w:val="20"/>
    <w:link w:val="44"/>
    <w:qFormat/>
    <w:uiPriority w:val="29"/>
    <w:rPr>
      <w:i/>
      <w:iCs/>
      <w:sz w:val="20"/>
      <w:szCs w:val="20"/>
    </w:rPr>
  </w:style>
  <w:style w:type="paragraph" w:styleId="46">
    <w:name w:val="Intense Quote"/>
    <w:basedOn w:val="1"/>
    <w:next w:val="1"/>
    <w:link w:val="47"/>
    <w:qFormat/>
    <w:uiPriority w:val="30"/>
    <w:pPr>
      <w:pBdr>
        <w:top w:val="single" w:color="D16349" w:themeColor="accent1" w:sz="4" w:space="10"/>
        <w:left w:val="single" w:color="D16349" w:themeColor="accent1" w:sz="4" w:space="10"/>
      </w:pBdr>
      <w:spacing w:after="0"/>
      <w:ind w:left="1296" w:right="1152"/>
      <w:jc w:val="both"/>
    </w:pPr>
    <w:rPr>
      <w:i/>
      <w:iCs/>
      <w:color w:val="D16349" w:themeColor="accent1"/>
    </w:rPr>
  </w:style>
  <w:style w:type="character" w:customStyle="1" w:styleId="47">
    <w:name w:val="明显引用 Char"/>
    <w:basedOn w:val="20"/>
    <w:link w:val="46"/>
    <w:qFormat/>
    <w:uiPriority w:val="30"/>
    <w:rPr>
      <w:i/>
      <w:iCs/>
      <w:color w:val="D16349" w:themeColor="accent1"/>
      <w:sz w:val="20"/>
      <w:szCs w:val="20"/>
    </w:rPr>
  </w:style>
  <w:style w:type="character" w:customStyle="1" w:styleId="48">
    <w:name w:val="Subtle Emphasis"/>
    <w:qFormat/>
    <w:uiPriority w:val="19"/>
    <w:rPr>
      <w:i/>
      <w:iCs/>
      <w:color w:val="702C1C" w:themeColor="accent1" w:themeShade="7F"/>
    </w:rPr>
  </w:style>
  <w:style w:type="character" w:customStyle="1" w:styleId="49">
    <w:name w:val="Intense Emphasis"/>
    <w:qFormat/>
    <w:uiPriority w:val="21"/>
    <w:rPr>
      <w:b/>
      <w:bCs/>
      <w:caps/>
      <w:color w:val="702C1C" w:themeColor="accent1" w:themeShade="7F"/>
      <w:spacing w:val="10"/>
    </w:rPr>
  </w:style>
  <w:style w:type="character" w:customStyle="1" w:styleId="50">
    <w:name w:val="Subtle Reference"/>
    <w:qFormat/>
    <w:uiPriority w:val="31"/>
    <w:rPr>
      <w:b/>
      <w:bCs/>
      <w:color w:val="D16349" w:themeColor="accent1"/>
    </w:rPr>
  </w:style>
  <w:style w:type="character" w:customStyle="1" w:styleId="51">
    <w:name w:val="Intense Reference"/>
    <w:qFormat/>
    <w:uiPriority w:val="32"/>
    <w:rPr>
      <w:b/>
      <w:bCs/>
      <w:i/>
      <w:iCs/>
      <w:caps/>
      <w:color w:val="D16349" w:themeColor="accent1"/>
    </w:rPr>
  </w:style>
  <w:style w:type="character" w:customStyle="1" w:styleId="52">
    <w:name w:val="Book Title"/>
    <w:qFormat/>
    <w:uiPriority w:val="33"/>
    <w:rPr>
      <w:b/>
      <w:bCs/>
      <w:i/>
      <w:iCs/>
      <w:spacing w:val="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市镇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哎呦不错哦">
      <a:majorFont>
        <a:latin typeface="Arial"/>
        <a:ea typeface="华文仿宋"/>
        <a:cs typeface=""/>
      </a:majorFont>
      <a:minorFont>
        <a:latin typeface="Calibri"/>
        <a:ea typeface="楷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F14CF3-ADC8-4002-9AB0-9A51C19EB7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883</Words>
  <Characters>5035</Characters>
  <Lines>41</Lines>
  <Paragraphs>11</Paragraphs>
  <TotalTime>2</TotalTime>
  <ScaleCrop>false</ScaleCrop>
  <LinksUpToDate>false</LinksUpToDate>
  <CharactersWithSpaces>5907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2017-04-02T13:13:00Z</dcterms:created>
  <dc:creator>cxy</dc:creator>
  <cp:lastModifiedBy>妈妈说名字一定要起的长长</cp:lastModifiedBy>
  <cp:lastPrinted>2017-04-03T09:26:00Z</cp:lastPrinted>
  <dcterms:modified xsi:type="dcterms:W3CDTF">2018-05-22T11:22:06Z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