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A6418" w14:textId="6C418A50" w:rsidR="0059291C" w:rsidRDefault="0059291C" w:rsidP="001F3103">
      <w:pPr>
        <w:rPr>
          <w:rFonts w:eastAsia="隶书" w:hint="eastAsia"/>
          <w:sz w:val="72"/>
          <w:szCs w:val="72"/>
        </w:rPr>
      </w:pPr>
    </w:p>
    <w:p w14:paraId="1D15A2ED" w14:textId="65684590" w:rsidR="0059291C" w:rsidRDefault="0059291C" w:rsidP="001F3103">
      <w:pPr>
        <w:ind w:firstLineChars="200" w:firstLine="600"/>
        <w:jc w:val="left"/>
        <w:rPr>
          <w:rFonts w:ascii="仿宋" w:eastAsia="仿宋" w:hAnsi="仿宋" w:cs="仿宋"/>
          <w:sz w:val="30"/>
          <w:szCs w:val="30"/>
        </w:rPr>
      </w:pPr>
    </w:p>
    <w:p w14:paraId="15C050EF" w14:textId="77777777" w:rsidR="008E08C1" w:rsidRDefault="008E08C1" w:rsidP="008E08C1">
      <w:pPr>
        <w:ind w:firstLine="600"/>
        <w:rPr>
          <w:rFonts w:ascii="仿宋" w:eastAsia="仿宋" w:hAnsi="仿宋" w:cs="仿宋"/>
          <w:sz w:val="30"/>
          <w:szCs w:val="30"/>
        </w:rPr>
      </w:pPr>
    </w:p>
    <w:p w14:paraId="6A467208" w14:textId="5262B8C6" w:rsidR="0059291C" w:rsidRPr="00054F70" w:rsidRDefault="00BA5E0A" w:rsidP="00940CDD">
      <w:pPr>
        <w:spacing w:beforeLines="80" w:before="249" w:afterLines="50" w:after="156"/>
        <w:ind w:firstLineChars="900" w:firstLine="3253"/>
        <w:rPr>
          <w:rFonts w:ascii="宋体" w:hAnsi="宋体" w:cs="宋体"/>
          <w:b/>
          <w:bCs/>
          <w:sz w:val="36"/>
          <w:szCs w:val="36"/>
        </w:rPr>
      </w:pPr>
      <w:r>
        <w:rPr>
          <w:rFonts w:ascii="宋体" w:hAnsi="宋体" w:cs="宋体" w:hint="eastAsia"/>
          <w:b/>
          <w:bCs/>
          <w:sz w:val="36"/>
          <w:szCs w:val="36"/>
        </w:rPr>
        <w:t>2026</w:t>
      </w:r>
      <w:r w:rsidR="00537E4E">
        <w:rPr>
          <w:rFonts w:ascii="宋体" w:hAnsi="宋体" w:cs="宋体" w:hint="eastAsia"/>
          <w:b/>
          <w:bCs/>
          <w:sz w:val="36"/>
          <w:szCs w:val="36"/>
        </w:rPr>
        <w:t xml:space="preserve">年  </w:t>
      </w:r>
      <w:r>
        <w:rPr>
          <w:rFonts w:ascii="宋体" w:hAnsi="宋体" w:cs="宋体" w:hint="eastAsia"/>
          <w:b/>
          <w:bCs/>
          <w:sz w:val="36"/>
          <w:szCs w:val="36"/>
        </w:rPr>
        <w:t>3</w:t>
      </w:r>
      <w:r w:rsidR="00537E4E">
        <w:rPr>
          <w:rFonts w:ascii="宋体" w:hAnsi="宋体" w:cs="宋体" w:hint="eastAsia"/>
          <w:b/>
          <w:bCs/>
          <w:sz w:val="36"/>
          <w:szCs w:val="36"/>
        </w:rPr>
        <w:t xml:space="preserve"> 月</w:t>
      </w:r>
    </w:p>
    <w:p w14:paraId="2B919120" w14:textId="77777777" w:rsidR="0059291C" w:rsidRDefault="00537E4E">
      <w:pPr>
        <w:spacing w:beforeLines="80" w:before="249" w:afterLines="50" w:after="156"/>
        <w:ind w:firstLine="640"/>
        <w:jc w:val="center"/>
        <w:rPr>
          <w:rFonts w:eastAsia="黑体"/>
          <w:sz w:val="32"/>
        </w:rPr>
      </w:pPr>
      <w:bookmarkStart w:id="0" w:name="_Toc5848"/>
      <w:r>
        <w:rPr>
          <w:rFonts w:eastAsia="黑体" w:hint="eastAsia"/>
          <w:sz w:val="32"/>
        </w:rPr>
        <w:t>声明及论文使用的授权</w:t>
      </w:r>
      <w:bookmarkEnd w:id="0"/>
    </w:p>
    <w:p w14:paraId="0A79388B" w14:textId="77777777" w:rsidR="0059291C" w:rsidRDefault="0059291C">
      <w:pPr>
        <w:ind w:firstLine="420"/>
      </w:pPr>
    </w:p>
    <w:p w14:paraId="677ADDA6" w14:textId="77777777" w:rsidR="0059291C" w:rsidRDefault="0059291C">
      <w:pPr>
        <w:ind w:firstLine="420"/>
      </w:pPr>
    </w:p>
    <w:p w14:paraId="6F960923" w14:textId="77777777" w:rsidR="0059291C" w:rsidRDefault="00537E4E">
      <w:pPr>
        <w:spacing w:line="360" w:lineRule="auto"/>
        <w:ind w:firstLineChars="200" w:firstLine="480"/>
        <w:rPr>
          <w:sz w:val="24"/>
        </w:rPr>
      </w:pPr>
      <w:r>
        <w:rPr>
          <w:rFonts w:hint="eastAsia"/>
          <w:sz w:val="24"/>
        </w:rPr>
        <w:t>本人郑重声明：所呈交的论文是本人在导师的指导下取得的研究成果，</w:t>
      </w:r>
      <w:r>
        <w:rPr>
          <w:rFonts w:ascii="宋体" w:hAnsi="宋体" w:cs="宋体"/>
          <w:sz w:val="24"/>
        </w:rPr>
        <w:t>论文写作严格遵循学术规范。</w:t>
      </w:r>
      <w:r>
        <w:rPr>
          <w:rFonts w:hint="eastAsia"/>
          <w:sz w:val="24"/>
        </w:rPr>
        <w:t>除了文中特别加以标注和致谢的地方外，论文中不包含其他人已经发表或撰写的研究成果。因本毕业论文引起的法律结果完全由本人承担。上海立信会计金融学院享有本毕业论文的研究成果。</w:t>
      </w:r>
    </w:p>
    <w:p w14:paraId="69E969C4" w14:textId="77777777" w:rsidR="0059291C" w:rsidRDefault="0059291C">
      <w:pPr>
        <w:spacing w:line="360" w:lineRule="auto"/>
        <w:ind w:firstLineChars="200" w:firstLine="480"/>
        <w:rPr>
          <w:sz w:val="24"/>
        </w:rPr>
      </w:pPr>
    </w:p>
    <w:p w14:paraId="3A8B6D54" w14:textId="77777777" w:rsidR="0059291C" w:rsidRDefault="0059291C">
      <w:pPr>
        <w:spacing w:line="360" w:lineRule="auto"/>
        <w:ind w:firstLineChars="200" w:firstLine="480"/>
        <w:rPr>
          <w:sz w:val="24"/>
        </w:rPr>
      </w:pPr>
    </w:p>
    <w:p w14:paraId="11EE034A" w14:textId="77777777" w:rsidR="0059291C" w:rsidRDefault="00537E4E">
      <w:pPr>
        <w:tabs>
          <w:tab w:val="left" w:pos="5250"/>
        </w:tabs>
        <w:spacing w:line="360" w:lineRule="auto"/>
        <w:ind w:firstLineChars="200" w:firstLine="480"/>
        <w:rPr>
          <w:sz w:val="24"/>
        </w:rPr>
      </w:pPr>
      <w:r>
        <w:rPr>
          <w:rFonts w:hint="eastAsia"/>
          <w:sz w:val="24"/>
        </w:rPr>
        <w:t>论文作者签名</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7300E434" w14:textId="77777777" w:rsidR="0059291C" w:rsidRDefault="0059291C">
      <w:pPr>
        <w:spacing w:line="360" w:lineRule="auto"/>
        <w:ind w:firstLineChars="200" w:firstLine="480"/>
        <w:rPr>
          <w:sz w:val="24"/>
        </w:rPr>
      </w:pPr>
    </w:p>
    <w:p w14:paraId="043F932F" w14:textId="77777777" w:rsidR="0059291C" w:rsidRDefault="0059291C">
      <w:pPr>
        <w:spacing w:line="360" w:lineRule="auto"/>
        <w:ind w:firstLineChars="200" w:firstLine="480"/>
        <w:rPr>
          <w:sz w:val="24"/>
        </w:rPr>
      </w:pPr>
    </w:p>
    <w:p w14:paraId="15FE21F5" w14:textId="77777777" w:rsidR="0059291C" w:rsidRDefault="0059291C">
      <w:pPr>
        <w:spacing w:line="360" w:lineRule="auto"/>
        <w:ind w:firstLineChars="200" w:firstLine="480"/>
        <w:rPr>
          <w:sz w:val="24"/>
        </w:rPr>
      </w:pPr>
    </w:p>
    <w:p w14:paraId="51696A1A" w14:textId="77777777" w:rsidR="0059291C" w:rsidRDefault="0059291C">
      <w:pPr>
        <w:spacing w:line="360" w:lineRule="auto"/>
        <w:ind w:firstLineChars="200" w:firstLine="480"/>
        <w:rPr>
          <w:sz w:val="24"/>
        </w:rPr>
      </w:pPr>
    </w:p>
    <w:p w14:paraId="541846D4" w14:textId="77777777" w:rsidR="0059291C" w:rsidRDefault="0059291C">
      <w:pPr>
        <w:spacing w:line="360" w:lineRule="auto"/>
        <w:ind w:firstLineChars="200" w:firstLine="480"/>
        <w:rPr>
          <w:sz w:val="24"/>
        </w:rPr>
      </w:pPr>
    </w:p>
    <w:p w14:paraId="4262159F" w14:textId="77777777" w:rsidR="0059291C" w:rsidRDefault="00537E4E">
      <w:pPr>
        <w:spacing w:line="360" w:lineRule="auto"/>
        <w:ind w:firstLineChars="200" w:firstLine="480"/>
        <w:rPr>
          <w:sz w:val="24"/>
        </w:rPr>
      </w:pPr>
      <w:r>
        <w:rPr>
          <w:rFonts w:hint="eastAsia"/>
          <w:sz w:val="24"/>
        </w:rPr>
        <w:t>本人同意上海立信会计金融学院保留使用学位论文的规定，即：学校有权保留送交论文的复印件，允许论文被查阅和借阅；学校可以上网公布全部内容，可以采用影印、缩印或其他复制手段保存论文。</w:t>
      </w:r>
    </w:p>
    <w:p w14:paraId="47E45019" w14:textId="77777777" w:rsidR="0059291C" w:rsidRDefault="0059291C">
      <w:pPr>
        <w:spacing w:line="360" w:lineRule="auto"/>
        <w:ind w:firstLineChars="200" w:firstLine="480"/>
        <w:rPr>
          <w:sz w:val="24"/>
        </w:rPr>
      </w:pPr>
    </w:p>
    <w:p w14:paraId="1CE1B908" w14:textId="77777777" w:rsidR="0059291C" w:rsidRDefault="0059291C">
      <w:pPr>
        <w:spacing w:line="360" w:lineRule="auto"/>
        <w:ind w:firstLineChars="200" w:firstLine="480"/>
        <w:rPr>
          <w:sz w:val="24"/>
        </w:rPr>
      </w:pPr>
    </w:p>
    <w:p w14:paraId="1A843B9B" w14:textId="77777777" w:rsidR="0059291C" w:rsidRDefault="00537E4E">
      <w:pPr>
        <w:tabs>
          <w:tab w:val="left" w:pos="5250"/>
        </w:tabs>
        <w:spacing w:line="360" w:lineRule="auto"/>
        <w:ind w:firstLineChars="200" w:firstLine="480"/>
        <w:rPr>
          <w:sz w:val="24"/>
        </w:rPr>
      </w:pPr>
      <w:r>
        <w:rPr>
          <w:rFonts w:hint="eastAsia"/>
          <w:sz w:val="24"/>
        </w:rPr>
        <w:t>论文作者签名</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5DEF58A9" w14:textId="77777777" w:rsidR="0059291C" w:rsidRDefault="0059291C">
      <w:pPr>
        <w:spacing w:beforeLines="100" w:before="312" w:afterLines="100" w:after="312" w:line="360" w:lineRule="auto"/>
        <w:ind w:firstLine="602"/>
        <w:rPr>
          <w:rFonts w:ascii="黑体" w:eastAsia="黑体" w:hAnsi="黑体" w:cs="黑体"/>
          <w:b/>
          <w:bCs/>
          <w:color w:val="FF0000"/>
          <w:sz w:val="30"/>
          <w:szCs w:val="30"/>
        </w:rPr>
        <w:sectPr w:rsidR="0059291C">
          <w:headerReference w:type="even" r:id="rId9"/>
          <w:headerReference w:type="default" r:id="rId10"/>
          <w:footerReference w:type="even" r:id="rId11"/>
          <w:footerReference w:type="default" r:id="rId12"/>
          <w:headerReference w:type="first" r:id="rId13"/>
          <w:footerReference w:type="first" r:id="rId14"/>
          <w:pgSz w:w="11906" w:h="16838"/>
          <w:pgMar w:top="1417" w:right="1134" w:bottom="1417" w:left="1701" w:header="851" w:footer="992" w:gutter="0"/>
          <w:pgNumType w:fmt="upperRoman" w:start="1"/>
          <w:cols w:space="425"/>
          <w:docGrid w:type="lines" w:linePitch="312"/>
        </w:sectPr>
      </w:pPr>
    </w:p>
    <w:p w14:paraId="422943CE" w14:textId="2DDAB1D4" w:rsidR="0059291C" w:rsidRDefault="00537E4E" w:rsidP="000E5AEE">
      <w:pPr>
        <w:spacing w:beforeLines="100" w:before="312" w:afterLines="100" w:after="312" w:line="360" w:lineRule="auto"/>
        <w:ind w:firstLine="600"/>
        <w:jc w:val="center"/>
        <w:rPr>
          <w:rFonts w:ascii="黑体" w:eastAsia="黑体" w:hAnsi="黑体" w:cs="黑体"/>
          <w:sz w:val="30"/>
          <w:szCs w:val="30"/>
        </w:rPr>
      </w:pPr>
      <w:r>
        <w:rPr>
          <w:rFonts w:ascii="黑体" w:eastAsia="黑体" w:hAnsi="黑体" w:cs="黑体" w:hint="eastAsia"/>
          <w:sz w:val="30"/>
          <w:szCs w:val="30"/>
        </w:rPr>
        <w:lastRenderedPageBreak/>
        <w:t>摘  要</w:t>
      </w:r>
    </w:p>
    <w:p w14:paraId="7F39D360" w14:textId="24E89A4D" w:rsidR="00840C3D" w:rsidRPr="00840C3D" w:rsidRDefault="00840C3D" w:rsidP="00C133DA">
      <w:pPr>
        <w:pStyle w:val="af7"/>
      </w:pPr>
      <w:r w:rsidRPr="00840C3D">
        <w:rPr>
          <w:rFonts w:hint="eastAsia"/>
        </w:rPr>
        <w:t>随着电商行业的高速发展，推荐系统已经成为电</w:t>
      </w:r>
      <w:proofErr w:type="gramStart"/>
      <w:r w:rsidRPr="00840C3D">
        <w:rPr>
          <w:rFonts w:hint="eastAsia"/>
        </w:rPr>
        <w:t>商领域</w:t>
      </w:r>
      <w:proofErr w:type="gramEnd"/>
      <w:r w:rsidRPr="00840C3D">
        <w:rPr>
          <w:rFonts w:hint="eastAsia"/>
        </w:rPr>
        <w:t>至关重要的一环。点击率（CTR）预测作为推荐系统的核心</w:t>
      </w:r>
      <w:r w:rsidR="000E5AEE">
        <w:rPr>
          <w:rFonts w:hint="eastAsia"/>
        </w:rPr>
        <w:t>环节</w:t>
      </w:r>
      <w:r w:rsidRPr="00840C3D">
        <w:rPr>
          <w:rFonts w:hint="eastAsia"/>
        </w:rPr>
        <w:t>，直接影响着个性化推荐效果以及广告流量分配效率，对于提升用户体验和提高平台收益具有关键作用。目前，有关点击率预测的研究主要是以深度学习模型为主，虽然深度学习模型具备较好的性能，但它仍然存在着模型复杂程度高，部署成本大，可解释性弱等问题，难以满足中小型企业的实际需求。为此，本文以Ali-CCP电商广告数据集为研究对象，提出了一种基于多种优化策略融合的随机森林点击率预测模型。首先，从用户画像、商品属性、上下文环境和交互行为四个维度构建多维特征体系，并通过皮尔逊相关系数分析和LASSO回归进行特征筛选；其次，采用SMOTE重采样缓解样本类别不平衡问题；然后，利用贝叶斯优化算法高效搜索随机森林的最优超参数组合，并结合代价复杂度剪枝（CCP）策略抑制过拟合；最后，通过多维度评估指标对比分析、消融实验和SHAP可解释性分析，系统验证了优化策略的有效性。实验结果表明，经过多策略融合优化后的随机森林模型在AUC、F1-Score等核心指标上均优于基线随机森林、逻辑回归、决策树、GBDT、</w:t>
      </w:r>
      <w:proofErr w:type="spellStart"/>
      <w:r w:rsidRPr="00840C3D">
        <w:rPr>
          <w:rFonts w:hint="eastAsia"/>
        </w:rPr>
        <w:t>XGBoost</w:t>
      </w:r>
      <w:proofErr w:type="spellEnd"/>
      <w:r w:rsidRPr="00840C3D">
        <w:rPr>
          <w:rFonts w:hint="eastAsia"/>
        </w:rPr>
        <w:t>等模型，且具有良好的可解释性和计算效率</w:t>
      </w:r>
      <w:r>
        <w:rPr>
          <w:rFonts w:hint="eastAsia"/>
        </w:rPr>
        <w:t>，</w:t>
      </w:r>
      <w:r w:rsidRPr="00840C3D">
        <w:rPr>
          <w:rFonts w:hint="eastAsia"/>
        </w:rPr>
        <w:t>为中小型电商企业提供</w:t>
      </w:r>
      <w:r>
        <w:rPr>
          <w:rFonts w:hint="eastAsia"/>
        </w:rPr>
        <w:t>了</w:t>
      </w:r>
      <w:r w:rsidRPr="00840C3D">
        <w:rPr>
          <w:rFonts w:hint="eastAsia"/>
        </w:rPr>
        <w:t>一种可以兼顾准确性，时效，可解释性的点击率预测方案。</w:t>
      </w:r>
    </w:p>
    <w:p w14:paraId="27BE173C" w14:textId="142F001D" w:rsidR="0059291C" w:rsidRPr="00DE45EA" w:rsidRDefault="00537E4E" w:rsidP="004F5E58">
      <w:pPr>
        <w:pStyle w:val="af7"/>
        <w:ind w:firstLineChars="0" w:firstLine="0"/>
        <w:rPr>
          <w:color w:val="FF0000"/>
        </w:rPr>
      </w:pPr>
      <w:r>
        <w:rPr>
          <w:rFonts w:hint="eastAsia"/>
          <w:b/>
          <w:bCs/>
        </w:rPr>
        <w:t>关键词：</w:t>
      </w:r>
      <w:r w:rsidR="00DE45EA" w:rsidRPr="00DE45EA">
        <w:rPr>
          <w:rFonts w:hint="eastAsia"/>
        </w:rPr>
        <w:t>点击率预测</w:t>
      </w:r>
      <w:r w:rsidR="00C133DA">
        <w:rPr>
          <w:rFonts w:hint="eastAsia"/>
        </w:rPr>
        <w:t>；</w:t>
      </w:r>
      <w:r w:rsidR="00DE45EA" w:rsidRPr="00DE45EA">
        <w:rPr>
          <w:rFonts w:hint="eastAsia"/>
        </w:rPr>
        <w:t>随机森林</w:t>
      </w:r>
      <w:r w:rsidR="00C133DA">
        <w:rPr>
          <w:rFonts w:hint="eastAsia"/>
        </w:rPr>
        <w:t>；</w:t>
      </w:r>
      <w:r w:rsidR="00DE45EA" w:rsidRPr="00DE45EA">
        <w:rPr>
          <w:rFonts w:hint="eastAsia"/>
        </w:rPr>
        <w:t>贝叶斯优化</w:t>
      </w:r>
      <w:r w:rsidR="00C133DA">
        <w:rPr>
          <w:rFonts w:hint="eastAsia"/>
        </w:rPr>
        <w:t>；</w:t>
      </w:r>
      <w:r w:rsidR="00DE45EA" w:rsidRPr="00DE45EA">
        <w:rPr>
          <w:rFonts w:hint="eastAsia"/>
        </w:rPr>
        <w:t>特征工程</w:t>
      </w:r>
      <w:r w:rsidR="00C133DA">
        <w:rPr>
          <w:rFonts w:hint="eastAsia"/>
        </w:rPr>
        <w:t>；</w:t>
      </w:r>
      <w:r w:rsidR="00DE45EA" w:rsidRPr="00DE45EA">
        <w:rPr>
          <w:rFonts w:hint="eastAsia"/>
        </w:rPr>
        <w:t>SHAP可解释性</w:t>
      </w:r>
    </w:p>
    <w:p w14:paraId="428E1F61" w14:textId="75AC5A08" w:rsidR="0059291C" w:rsidRDefault="00537E4E" w:rsidP="00840C3D">
      <w:pPr>
        <w:ind w:firstLine="420"/>
      </w:pPr>
      <w:r>
        <w:br w:type="page"/>
      </w:r>
    </w:p>
    <w:p w14:paraId="6156AA1F" w14:textId="4CC375C0" w:rsidR="0059291C" w:rsidRDefault="00537E4E">
      <w:pPr>
        <w:spacing w:beforeLines="100" w:before="312" w:afterLines="100" w:after="312" w:line="360" w:lineRule="auto"/>
        <w:ind w:firstLine="600"/>
        <w:jc w:val="center"/>
        <w:rPr>
          <w:rFonts w:ascii="Times New Roman" w:hAnsi="Times New Roman"/>
          <w:sz w:val="30"/>
          <w:szCs w:val="30"/>
        </w:rPr>
      </w:pPr>
      <w:r>
        <w:rPr>
          <w:rFonts w:ascii="Times New Roman" w:hAnsi="Times New Roman"/>
          <w:sz w:val="30"/>
          <w:szCs w:val="30"/>
        </w:rPr>
        <w:lastRenderedPageBreak/>
        <w:t>Abstract</w:t>
      </w:r>
    </w:p>
    <w:p w14:paraId="54C957F4" w14:textId="7777D64D" w:rsidR="00E24EC3" w:rsidRDefault="00E24EC3" w:rsidP="00E24EC3">
      <w:pPr>
        <w:spacing w:line="360" w:lineRule="auto"/>
        <w:ind w:firstLineChars="200" w:firstLine="480"/>
        <w:rPr>
          <w:rFonts w:ascii="Times New Roman" w:hAnsi="Times New Roman"/>
          <w:sz w:val="24"/>
          <w:szCs w:val="24"/>
        </w:rPr>
      </w:pPr>
      <w:r w:rsidRPr="00E24EC3">
        <w:rPr>
          <w:rFonts w:ascii="Times New Roman" w:eastAsiaTheme="minorEastAsia" w:hAnsi="Times New Roman"/>
          <w:sz w:val="24"/>
          <w:szCs w:val="24"/>
        </w:rPr>
        <w:t xml:space="preserve">With the rapid development of the e-commerce industry, recommendation systems have become a key technology for improving user experience and platform revenue. Click-through rate (CTR) prediction, as the core component of recommendation systems, directly affects the effectiveness of product ranking and traffic allocation. Currently, although deep learning models have achieved good performance in CTR prediction, they suffer from high model complexity, large deployment costs, and weak interpretability, making it difficult to meet the practical needs of small and medium-sized e-commerce enterprises. This paper takes the Ali-CCP e-commerce advertising dataset as the research object and proposes a multi-strategy fusion optimized random forest CTR prediction method. First, a multi-dimensional feature system is constructed from four dimensions: user profiles, product attributes, contextual environment, and interaction behaviors, with feature selection performed through Pearson correlation analysis and LASSO regression. Second, the SMOTE algorithm is employed to alleviate sample class imbalance. Then, Bayesian optimization is used to efficiently search for the optimal hyperparameter combination of random forest, combined with cost-complexity pruning (CCP) strategy to suppress overfitting. Finally, the effectiveness of the optimization strategies is systematically verified through multi-dimensional evaluation metrics comparison, ablation experiments, and SHAP interpretability analysis. Experimental results show that the multi-strategy fusion optimized random forest model outperforms baseline random forest, logistic regression, decision tree, GBDT, </w:t>
      </w:r>
      <w:proofErr w:type="spellStart"/>
      <w:r w:rsidRPr="00E24EC3">
        <w:rPr>
          <w:rFonts w:ascii="Times New Roman" w:eastAsiaTheme="minorEastAsia" w:hAnsi="Times New Roman"/>
          <w:sz w:val="24"/>
          <w:szCs w:val="24"/>
        </w:rPr>
        <w:t>XGBoost</w:t>
      </w:r>
      <w:proofErr w:type="spellEnd"/>
      <w:r w:rsidRPr="00E24EC3">
        <w:rPr>
          <w:rFonts w:ascii="Times New Roman" w:eastAsiaTheme="minorEastAsia" w:hAnsi="Times New Roman"/>
          <w:sz w:val="24"/>
          <w:szCs w:val="24"/>
        </w:rPr>
        <w:t xml:space="preserve">, and </w:t>
      </w:r>
      <w:proofErr w:type="spellStart"/>
      <w:r w:rsidRPr="00E24EC3">
        <w:rPr>
          <w:rFonts w:ascii="Times New Roman" w:eastAsiaTheme="minorEastAsia" w:hAnsi="Times New Roman"/>
          <w:sz w:val="24"/>
          <w:szCs w:val="24"/>
        </w:rPr>
        <w:t>LightGBM</w:t>
      </w:r>
      <w:proofErr w:type="spellEnd"/>
      <w:r w:rsidRPr="00E24EC3">
        <w:rPr>
          <w:rFonts w:ascii="Times New Roman" w:eastAsiaTheme="minorEastAsia" w:hAnsi="Times New Roman"/>
          <w:sz w:val="24"/>
          <w:szCs w:val="24"/>
        </w:rPr>
        <w:t xml:space="preserve"> models in core metrics such as AUC and F1-Score, while maintaining good interpretability and computational efficiency. This study provides a practical solution for CTR prediction in e-commerce scenarios that balances accuracy, efficiency, and interpretability.</w:t>
      </w:r>
      <w:r>
        <w:rPr>
          <w:rFonts w:ascii="Times New Roman" w:eastAsiaTheme="minorEastAsia" w:hAnsi="Times New Roman" w:hint="eastAsia"/>
          <w:sz w:val="24"/>
          <w:szCs w:val="24"/>
        </w:rPr>
        <w:t xml:space="preserve"> </w:t>
      </w:r>
    </w:p>
    <w:p w14:paraId="0BE29D59" w14:textId="1E39BA93" w:rsidR="005B60F4" w:rsidRDefault="00537E4E" w:rsidP="00E24EC3">
      <w:pPr>
        <w:spacing w:line="360" w:lineRule="auto"/>
        <w:ind w:firstLine="482"/>
      </w:pPr>
      <w:r>
        <w:rPr>
          <w:rFonts w:ascii="Times New Roman" w:eastAsiaTheme="minorEastAsia" w:hAnsi="Times New Roman"/>
          <w:b/>
          <w:bCs/>
          <w:sz w:val="24"/>
          <w:szCs w:val="24"/>
        </w:rPr>
        <w:t>Key</w:t>
      </w:r>
      <w:r>
        <w:rPr>
          <w:rFonts w:ascii="Times New Roman" w:eastAsiaTheme="minorEastAsia" w:hAnsi="Times New Roman" w:hint="eastAsia"/>
          <w:b/>
          <w:bCs/>
          <w:sz w:val="24"/>
          <w:szCs w:val="24"/>
        </w:rPr>
        <w:t xml:space="preserve"> </w:t>
      </w:r>
      <w:r>
        <w:rPr>
          <w:rFonts w:ascii="Times New Roman" w:eastAsiaTheme="minorEastAsia" w:hAnsi="Times New Roman"/>
          <w:b/>
          <w:bCs/>
          <w:sz w:val="24"/>
          <w:szCs w:val="24"/>
        </w:rPr>
        <w:t xml:space="preserve">words: </w:t>
      </w:r>
      <w:r w:rsidR="00E24EC3" w:rsidRPr="00E24EC3">
        <w:rPr>
          <w:rFonts w:ascii="Times New Roman" w:eastAsiaTheme="minorEastAsia" w:hAnsi="Times New Roman"/>
          <w:sz w:val="24"/>
          <w:szCs w:val="24"/>
        </w:rPr>
        <w:t>click-through rate prediction; random forest; Bayesian optimization; feature engineering; SHAP interpretability</w:t>
      </w:r>
      <w:bookmarkStart w:id="1" w:name="_Toc22824"/>
      <w:bookmarkStart w:id="2" w:name="_Toc6454"/>
    </w:p>
    <w:p w14:paraId="425A2AE2" w14:textId="77777777" w:rsidR="007F13EB" w:rsidRDefault="007F13EB" w:rsidP="00E24EC3">
      <w:pPr>
        <w:spacing w:line="360" w:lineRule="auto"/>
        <w:ind w:firstLine="420"/>
      </w:pPr>
    </w:p>
    <w:p w14:paraId="54EDF48E" w14:textId="77777777" w:rsidR="007F13EB" w:rsidRDefault="007F13EB" w:rsidP="00E24EC3">
      <w:pPr>
        <w:spacing w:line="360" w:lineRule="auto"/>
        <w:ind w:firstLine="420"/>
      </w:pPr>
    </w:p>
    <w:p w14:paraId="6F61C3BB" w14:textId="77777777" w:rsidR="007F13EB" w:rsidRDefault="007F13EB" w:rsidP="00E24EC3">
      <w:pPr>
        <w:spacing w:line="360" w:lineRule="auto"/>
        <w:ind w:firstLine="420"/>
      </w:pPr>
    </w:p>
    <w:p w14:paraId="1384B3A2" w14:textId="77777777" w:rsidR="006B0D63" w:rsidRDefault="005B60F4" w:rsidP="006E3FBD">
      <w:pPr>
        <w:spacing w:line="360" w:lineRule="auto"/>
        <w:ind w:firstLine="600"/>
        <w:jc w:val="center"/>
        <w:rPr>
          <w:noProof/>
        </w:rPr>
      </w:pPr>
      <w:r w:rsidRPr="005B60F4">
        <w:rPr>
          <w:rFonts w:ascii="黑体" w:eastAsia="黑体" w:hAnsi="黑体" w:hint="eastAsia"/>
          <w:sz w:val="30"/>
          <w:szCs w:val="30"/>
        </w:rPr>
        <w:lastRenderedPageBreak/>
        <w:t>目</w:t>
      </w:r>
      <w:r>
        <w:rPr>
          <w:rFonts w:ascii="黑体" w:eastAsia="黑体" w:hAnsi="黑体" w:hint="eastAsia"/>
          <w:sz w:val="30"/>
          <w:szCs w:val="30"/>
        </w:rPr>
        <w:t xml:space="preserve">  </w:t>
      </w:r>
      <w:r w:rsidRPr="005B60F4">
        <w:rPr>
          <w:rFonts w:ascii="黑体" w:eastAsia="黑体" w:hAnsi="黑体" w:hint="eastAsia"/>
          <w:sz w:val="30"/>
          <w:szCs w:val="30"/>
        </w:rPr>
        <w:t>录</w:t>
      </w:r>
      <w:r w:rsidR="00537E4E">
        <w:rPr>
          <w:rFonts w:ascii="黑体" w:eastAsia="黑体" w:hAnsi="黑体"/>
          <w:sz w:val="30"/>
          <w:szCs w:val="30"/>
        </w:rPr>
        <w:fldChar w:fldCharType="begin"/>
      </w:r>
      <w:r w:rsidR="00537E4E" w:rsidRPr="005B60F4">
        <w:rPr>
          <w:rFonts w:ascii="黑体" w:eastAsia="黑体" w:hAnsi="黑体"/>
          <w:sz w:val="30"/>
          <w:szCs w:val="30"/>
        </w:rPr>
        <w:instrText xml:space="preserve">TOC \o "1-5" \h \u </w:instrText>
      </w:r>
      <w:r w:rsidR="00537E4E">
        <w:rPr>
          <w:rFonts w:ascii="黑体" w:eastAsia="黑体" w:hAnsi="黑体"/>
          <w:sz w:val="30"/>
          <w:szCs w:val="30"/>
        </w:rPr>
        <w:fldChar w:fldCharType="separate"/>
      </w:r>
    </w:p>
    <w:p w14:paraId="64EBFBEE" w14:textId="256712FD" w:rsidR="006B0D63" w:rsidRDefault="006B0D63" w:rsidP="006B0D63">
      <w:pPr>
        <w:pStyle w:val="TOC1"/>
        <w:ind w:firstLine="482"/>
        <w:rPr>
          <w:rFonts w:asciiTheme="minorHAnsi" w:eastAsiaTheme="minorEastAsia" w:hAnsiTheme="minorHAnsi" w:cstheme="minorBidi"/>
          <w:sz w:val="22"/>
          <w14:ligatures w14:val="standardContextual"/>
        </w:rPr>
      </w:pPr>
      <w:hyperlink w:anchor="_Toc225443825" w:history="1">
        <w:r w:rsidRPr="00ED510A">
          <w:rPr>
            <w:rStyle w:val="aff0"/>
          </w:rPr>
          <w:t>1引言</w:t>
        </w:r>
        <w:r>
          <w:tab/>
        </w:r>
        <w:r>
          <w:fldChar w:fldCharType="begin"/>
        </w:r>
        <w:r>
          <w:instrText xml:space="preserve"> PAGEREF _Toc225443825 \h </w:instrText>
        </w:r>
        <w:r>
          <w:fldChar w:fldCharType="separate"/>
        </w:r>
        <w:r>
          <w:t>4</w:t>
        </w:r>
        <w:r>
          <w:fldChar w:fldCharType="end"/>
        </w:r>
      </w:hyperlink>
    </w:p>
    <w:p w14:paraId="4C2CCE80" w14:textId="695F0BF3"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26" w:history="1">
        <w:r w:rsidRPr="00ED510A">
          <w:rPr>
            <w:rStyle w:val="aff0"/>
            <w:rFonts w:ascii="黑体" w:eastAsia="黑体" w:hAnsi="黑体"/>
            <w:noProof/>
          </w:rPr>
          <w:t>1.1研究背景与意义</w:t>
        </w:r>
        <w:r>
          <w:rPr>
            <w:noProof/>
          </w:rPr>
          <w:tab/>
        </w:r>
        <w:r>
          <w:rPr>
            <w:noProof/>
          </w:rPr>
          <w:fldChar w:fldCharType="begin"/>
        </w:r>
        <w:r>
          <w:rPr>
            <w:noProof/>
          </w:rPr>
          <w:instrText xml:space="preserve"> PAGEREF _Toc225443826 \h </w:instrText>
        </w:r>
        <w:r>
          <w:rPr>
            <w:noProof/>
          </w:rPr>
        </w:r>
        <w:r>
          <w:rPr>
            <w:noProof/>
          </w:rPr>
          <w:fldChar w:fldCharType="separate"/>
        </w:r>
        <w:r>
          <w:rPr>
            <w:noProof/>
          </w:rPr>
          <w:t>4</w:t>
        </w:r>
        <w:r>
          <w:rPr>
            <w:noProof/>
          </w:rPr>
          <w:fldChar w:fldCharType="end"/>
        </w:r>
      </w:hyperlink>
    </w:p>
    <w:p w14:paraId="6DFAD3B2" w14:textId="6AC4856D"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27" w:history="1">
        <w:r w:rsidRPr="00ED510A">
          <w:rPr>
            <w:rStyle w:val="aff0"/>
            <w:rFonts w:ascii="黑体" w:eastAsia="黑体" w:hAnsi="黑体"/>
            <w:noProof/>
          </w:rPr>
          <w:t>1.2国内外研究现状</w:t>
        </w:r>
        <w:r>
          <w:rPr>
            <w:noProof/>
          </w:rPr>
          <w:tab/>
        </w:r>
        <w:r>
          <w:rPr>
            <w:noProof/>
          </w:rPr>
          <w:fldChar w:fldCharType="begin"/>
        </w:r>
        <w:r>
          <w:rPr>
            <w:noProof/>
          </w:rPr>
          <w:instrText xml:space="preserve"> PAGEREF _Toc225443827 \h </w:instrText>
        </w:r>
        <w:r>
          <w:rPr>
            <w:noProof/>
          </w:rPr>
        </w:r>
        <w:r>
          <w:rPr>
            <w:noProof/>
          </w:rPr>
          <w:fldChar w:fldCharType="separate"/>
        </w:r>
        <w:r>
          <w:rPr>
            <w:noProof/>
          </w:rPr>
          <w:t>5</w:t>
        </w:r>
        <w:r>
          <w:rPr>
            <w:noProof/>
          </w:rPr>
          <w:fldChar w:fldCharType="end"/>
        </w:r>
      </w:hyperlink>
    </w:p>
    <w:p w14:paraId="4A9853A4" w14:textId="72D27088"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28" w:history="1">
        <w:r w:rsidRPr="00ED510A">
          <w:rPr>
            <w:rStyle w:val="aff0"/>
            <w:rFonts w:ascii="黑体" w:eastAsia="黑体" w:hAnsi="黑体"/>
            <w:noProof/>
          </w:rPr>
          <w:t>1.3研究内容与方法</w:t>
        </w:r>
        <w:r>
          <w:rPr>
            <w:noProof/>
          </w:rPr>
          <w:tab/>
        </w:r>
        <w:r>
          <w:rPr>
            <w:noProof/>
          </w:rPr>
          <w:fldChar w:fldCharType="begin"/>
        </w:r>
        <w:r>
          <w:rPr>
            <w:noProof/>
          </w:rPr>
          <w:instrText xml:space="preserve"> PAGEREF _Toc225443828 \h </w:instrText>
        </w:r>
        <w:r>
          <w:rPr>
            <w:noProof/>
          </w:rPr>
        </w:r>
        <w:r>
          <w:rPr>
            <w:noProof/>
          </w:rPr>
          <w:fldChar w:fldCharType="separate"/>
        </w:r>
        <w:r>
          <w:rPr>
            <w:noProof/>
          </w:rPr>
          <w:t>8</w:t>
        </w:r>
        <w:r>
          <w:rPr>
            <w:noProof/>
          </w:rPr>
          <w:fldChar w:fldCharType="end"/>
        </w:r>
      </w:hyperlink>
    </w:p>
    <w:p w14:paraId="50CD9DB5" w14:textId="7AEE2985"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29" w:history="1">
        <w:r w:rsidRPr="00ED510A">
          <w:rPr>
            <w:rStyle w:val="aff0"/>
            <w:rFonts w:ascii="黑体" w:eastAsia="黑体" w:hAnsi="黑体"/>
            <w:noProof/>
          </w:rPr>
          <w:t>1.4论文创新点</w:t>
        </w:r>
        <w:r>
          <w:rPr>
            <w:noProof/>
          </w:rPr>
          <w:tab/>
        </w:r>
        <w:r>
          <w:rPr>
            <w:noProof/>
          </w:rPr>
          <w:fldChar w:fldCharType="begin"/>
        </w:r>
        <w:r>
          <w:rPr>
            <w:noProof/>
          </w:rPr>
          <w:instrText xml:space="preserve"> PAGEREF _Toc225443829 \h </w:instrText>
        </w:r>
        <w:r>
          <w:rPr>
            <w:noProof/>
          </w:rPr>
        </w:r>
        <w:r>
          <w:rPr>
            <w:noProof/>
          </w:rPr>
          <w:fldChar w:fldCharType="separate"/>
        </w:r>
        <w:r>
          <w:rPr>
            <w:noProof/>
          </w:rPr>
          <w:t>9</w:t>
        </w:r>
        <w:r>
          <w:rPr>
            <w:noProof/>
          </w:rPr>
          <w:fldChar w:fldCharType="end"/>
        </w:r>
      </w:hyperlink>
    </w:p>
    <w:p w14:paraId="7B280E81" w14:textId="4B3275AE" w:rsidR="006B0D63" w:rsidRDefault="006B0D63" w:rsidP="006B0D63">
      <w:pPr>
        <w:pStyle w:val="TOC1"/>
        <w:ind w:firstLine="482"/>
        <w:rPr>
          <w:rFonts w:asciiTheme="minorHAnsi" w:eastAsiaTheme="minorEastAsia" w:hAnsiTheme="minorHAnsi" w:cstheme="minorBidi"/>
          <w:sz w:val="22"/>
          <w14:ligatures w14:val="standardContextual"/>
        </w:rPr>
      </w:pPr>
      <w:hyperlink w:anchor="_Toc225443830" w:history="1">
        <w:r w:rsidRPr="00ED510A">
          <w:rPr>
            <w:rStyle w:val="aff0"/>
          </w:rPr>
          <w:t>2理论基础</w:t>
        </w:r>
        <w:r>
          <w:tab/>
        </w:r>
        <w:r>
          <w:fldChar w:fldCharType="begin"/>
        </w:r>
        <w:r>
          <w:instrText xml:space="preserve"> PAGEREF _Toc225443830 \h </w:instrText>
        </w:r>
        <w:r>
          <w:fldChar w:fldCharType="separate"/>
        </w:r>
        <w:r>
          <w:t>11</w:t>
        </w:r>
        <w:r>
          <w:fldChar w:fldCharType="end"/>
        </w:r>
      </w:hyperlink>
    </w:p>
    <w:p w14:paraId="4AC15E54" w14:textId="5482645A"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31" w:history="1">
        <w:r w:rsidRPr="00ED510A">
          <w:rPr>
            <w:rStyle w:val="aff0"/>
            <w:rFonts w:ascii="黑体" w:eastAsia="黑体" w:hAnsi="黑体"/>
            <w:noProof/>
          </w:rPr>
          <w:t>2.1 CTR预测任务概述</w:t>
        </w:r>
        <w:r>
          <w:rPr>
            <w:noProof/>
          </w:rPr>
          <w:tab/>
        </w:r>
        <w:r>
          <w:rPr>
            <w:noProof/>
          </w:rPr>
          <w:fldChar w:fldCharType="begin"/>
        </w:r>
        <w:r>
          <w:rPr>
            <w:noProof/>
          </w:rPr>
          <w:instrText xml:space="preserve"> PAGEREF _Toc225443831 \h </w:instrText>
        </w:r>
        <w:r>
          <w:rPr>
            <w:noProof/>
          </w:rPr>
        </w:r>
        <w:r>
          <w:rPr>
            <w:noProof/>
          </w:rPr>
          <w:fldChar w:fldCharType="separate"/>
        </w:r>
        <w:r>
          <w:rPr>
            <w:noProof/>
          </w:rPr>
          <w:t>11</w:t>
        </w:r>
        <w:r>
          <w:rPr>
            <w:noProof/>
          </w:rPr>
          <w:fldChar w:fldCharType="end"/>
        </w:r>
      </w:hyperlink>
    </w:p>
    <w:p w14:paraId="774C92E8" w14:textId="18296A3E"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32" w:history="1">
        <w:r w:rsidRPr="00ED510A">
          <w:rPr>
            <w:rStyle w:val="aff0"/>
            <w:rFonts w:ascii="黑体" w:eastAsia="黑体" w:hAnsi="黑体"/>
            <w:noProof/>
          </w:rPr>
          <w:t>2.2电商用户行为与商品特征体系</w:t>
        </w:r>
        <w:r>
          <w:rPr>
            <w:noProof/>
          </w:rPr>
          <w:tab/>
        </w:r>
        <w:r>
          <w:rPr>
            <w:noProof/>
          </w:rPr>
          <w:fldChar w:fldCharType="begin"/>
        </w:r>
        <w:r>
          <w:rPr>
            <w:noProof/>
          </w:rPr>
          <w:instrText xml:space="preserve"> PAGEREF _Toc225443832 \h </w:instrText>
        </w:r>
        <w:r>
          <w:rPr>
            <w:noProof/>
          </w:rPr>
        </w:r>
        <w:r>
          <w:rPr>
            <w:noProof/>
          </w:rPr>
          <w:fldChar w:fldCharType="separate"/>
        </w:r>
        <w:r>
          <w:rPr>
            <w:noProof/>
          </w:rPr>
          <w:t>11</w:t>
        </w:r>
        <w:r>
          <w:rPr>
            <w:noProof/>
          </w:rPr>
          <w:fldChar w:fldCharType="end"/>
        </w:r>
      </w:hyperlink>
    </w:p>
    <w:p w14:paraId="4FACB8AE" w14:textId="5B8C433E"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33" w:history="1">
        <w:r w:rsidRPr="00ED510A">
          <w:rPr>
            <w:rStyle w:val="aff0"/>
            <w:rFonts w:ascii="黑体" w:eastAsia="黑体" w:hAnsi="黑体"/>
            <w:noProof/>
          </w:rPr>
          <w:t>2.3随机森林模型原理</w:t>
        </w:r>
        <w:r>
          <w:rPr>
            <w:noProof/>
          </w:rPr>
          <w:tab/>
        </w:r>
        <w:r>
          <w:rPr>
            <w:noProof/>
          </w:rPr>
          <w:fldChar w:fldCharType="begin"/>
        </w:r>
        <w:r>
          <w:rPr>
            <w:noProof/>
          </w:rPr>
          <w:instrText xml:space="preserve"> PAGEREF _Toc225443833 \h </w:instrText>
        </w:r>
        <w:r>
          <w:rPr>
            <w:noProof/>
          </w:rPr>
        </w:r>
        <w:r>
          <w:rPr>
            <w:noProof/>
          </w:rPr>
          <w:fldChar w:fldCharType="separate"/>
        </w:r>
        <w:r>
          <w:rPr>
            <w:noProof/>
          </w:rPr>
          <w:t>12</w:t>
        </w:r>
        <w:r>
          <w:rPr>
            <w:noProof/>
          </w:rPr>
          <w:fldChar w:fldCharType="end"/>
        </w:r>
      </w:hyperlink>
    </w:p>
    <w:p w14:paraId="3035C25B" w14:textId="29853465"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34" w:history="1">
        <w:r w:rsidRPr="00ED510A">
          <w:rPr>
            <w:rStyle w:val="aff0"/>
            <w:rFonts w:ascii="黑体" w:eastAsia="黑体" w:hAnsi="黑体"/>
            <w:noProof/>
          </w:rPr>
          <w:t>2.4常用模型优化策略</w:t>
        </w:r>
        <w:r>
          <w:rPr>
            <w:noProof/>
          </w:rPr>
          <w:tab/>
        </w:r>
        <w:r>
          <w:rPr>
            <w:noProof/>
          </w:rPr>
          <w:fldChar w:fldCharType="begin"/>
        </w:r>
        <w:r>
          <w:rPr>
            <w:noProof/>
          </w:rPr>
          <w:instrText xml:space="preserve"> PAGEREF _Toc225443834 \h </w:instrText>
        </w:r>
        <w:r>
          <w:rPr>
            <w:noProof/>
          </w:rPr>
        </w:r>
        <w:r>
          <w:rPr>
            <w:noProof/>
          </w:rPr>
          <w:fldChar w:fldCharType="separate"/>
        </w:r>
        <w:r>
          <w:rPr>
            <w:noProof/>
          </w:rPr>
          <w:t>14</w:t>
        </w:r>
        <w:r>
          <w:rPr>
            <w:noProof/>
          </w:rPr>
          <w:fldChar w:fldCharType="end"/>
        </w:r>
      </w:hyperlink>
    </w:p>
    <w:p w14:paraId="196DDA0E" w14:textId="56D3486A" w:rsidR="006B0D63" w:rsidRDefault="006B0D63" w:rsidP="006B0D63">
      <w:pPr>
        <w:pStyle w:val="TOC1"/>
        <w:ind w:firstLine="482"/>
        <w:rPr>
          <w:rFonts w:asciiTheme="minorHAnsi" w:eastAsiaTheme="minorEastAsia" w:hAnsiTheme="minorHAnsi" w:cstheme="minorBidi"/>
          <w:sz w:val="22"/>
          <w14:ligatures w14:val="standardContextual"/>
        </w:rPr>
      </w:pPr>
      <w:hyperlink w:anchor="_Toc225443835" w:history="1">
        <w:r w:rsidRPr="00ED510A">
          <w:rPr>
            <w:rStyle w:val="aff0"/>
            <w:rFonts w:cs="Open Sans"/>
            <w:kern w:val="36"/>
          </w:rPr>
          <w:t>3数据处理与特征工程</w:t>
        </w:r>
        <w:r>
          <w:tab/>
        </w:r>
        <w:r>
          <w:fldChar w:fldCharType="begin"/>
        </w:r>
        <w:r>
          <w:instrText xml:space="preserve"> PAGEREF _Toc225443835 \h </w:instrText>
        </w:r>
        <w:r>
          <w:fldChar w:fldCharType="separate"/>
        </w:r>
        <w:r>
          <w:t>17</w:t>
        </w:r>
        <w:r>
          <w:fldChar w:fldCharType="end"/>
        </w:r>
      </w:hyperlink>
    </w:p>
    <w:p w14:paraId="2652F905" w14:textId="1C9A0CAC"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36" w:history="1">
        <w:r w:rsidRPr="00ED510A">
          <w:rPr>
            <w:rStyle w:val="aff0"/>
            <w:rFonts w:ascii="黑体" w:eastAsia="黑体" w:hAnsi="黑体" w:cstheme="majorHAnsi"/>
            <w:noProof/>
            <w:kern w:val="0"/>
          </w:rPr>
          <w:t>3.1</w:t>
        </w:r>
        <w:r w:rsidRPr="00ED510A">
          <w:rPr>
            <w:rStyle w:val="aff0"/>
            <w:rFonts w:ascii="黑体" w:eastAsia="黑体" w:hAnsi="黑体" w:cs="Open Sans"/>
            <w:noProof/>
            <w:kern w:val="0"/>
          </w:rPr>
          <w:t>数据来源与数据描述</w:t>
        </w:r>
        <w:r>
          <w:rPr>
            <w:noProof/>
          </w:rPr>
          <w:tab/>
        </w:r>
        <w:r>
          <w:rPr>
            <w:noProof/>
          </w:rPr>
          <w:fldChar w:fldCharType="begin"/>
        </w:r>
        <w:r>
          <w:rPr>
            <w:noProof/>
          </w:rPr>
          <w:instrText xml:space="preserve"> PAGEREF _Toc225443836 \h </w:instrText>
        </w:r>
        <w:r>
          <w:rPr>
            <w:noProof/>
          </w:rPr>
        </w:r>
        <w:r>
          <w:rPr>
            <w:noProof/>
          </w:rPr>
          <w:fldChar w:fldCharType="separate"/>
        </w:r>
        <w:r>
          <w:rPr>
            <w:noProof/>
          </w:rPr>
          <w:t>17</w:t>
        </w:r>
        <w:r>
          <w:rPr>
            <w:noProof/>
          </w:rPr>
          <w:fldChar w:fldCharType="end"/>
        </w:r>
      </w:hyperlink>
    </w:p>
    <w:p w14:paraId="5827F58E" w14:textId="55CDFA8E"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37" w:history="1">
        <w:r w:rsidRPr="00ED510A">
          <w:rPr>
            <w:rStyle w:val="aff0"/>
            <w:rFonts w:ascii="黑体" w:eastAsia="黑体" w:hAnsi="黑体" w:cstheme="majorHAnsi"/>
            <w:noProof/>
            <w:kern w:val="0"/>
          </w:rPr>
          <w:t>3.2</w:t>
        </w:r>
        <w:r w:rsidRPr="00ED510A">
          <w:rPr>
            <w:rStyle w:val="aff0"/>
            <w:rFonts w:ascii="黑体" w:eastAsia="黑体" w:hAnsi="黑体" w:cs="Open Sans"/>
            <w:noProof/>
            <w:kern w:val="0"/>
          </w:rPr>
          <w:t>数据预处理</w:t>
        </w:r>
        <w:r>
          <w:rPr>
            <w:noProof/>
          </w:rPr>
          <w:tab/>
        </w:r>
        <w:r>
          <w:rPr>
            <w:noProof/>
          </w:rPr>
          <w:fldChar w:fldCharType="begin"/>
        </w:r>
        <w:r>
          <w:rPr>
            <w:noProof/>
          </w:rPr>
          <w:instrText xml:space="preserve"> PAGEREF _Toc225443837 \h </w:instrText>
        </w:r>
        <w:r>
          <w:rPr>
            <w:noProof/>
          </w:rPr>
        </w:r>
        <w:r>
          <w:rPr>
            <w:noProof/>
          </w:rPr>
          <w:fldChar w:fldCharType="separate"/>
        </w:r>
        <w:r>
          <w:rPr>
            <w:noProof/>
          </w:rPr>
          <w:t>19</w:t>
        </w:r>
        <w:r>
          <w:rPr>
            <w:noProof/>
          </w:rPr>
          <w:fldChar w:fldCharType="end"/>
        </w:r>
      </w:hyperlink>
    </w:p>
    <w:p w14:paraId="10042008" w14:textId="7C8C5B96"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38" w:history="1">
        <w:r w:rsidRPr="00ED510A">
          <w:rPr>
            <w:rStyle w:val="aff0"/>
            <w:rFonts w:ascii="黑体" w:eastAsia="黑体" w:hAnsi="黑体" w:cstheme="majorHAnsi"/>
            <w:noProof/>
            <w:kern w:val="0"/>
          </w:rPr>
          <w:t>3.3</w:t>
        </w:r>
        <w:r w:rsidRPr="00ED510A">
          <w:rPr>
            <w:rStyle w:val="aff0"/>
            <w:rFonts w:ascii="黑体" w:eastAsia="黑体" w:hAnsi="黑体" w:cs="Open Sans"/>
            <w:noProof/>
            <w:kern w:val="0"/>
          </w:rPr>
          <w:t>特征工程设计</w:t>
        </w:r>
        <w:r>
          <w:rPr>
            <w:noProof/>
          </w:rPr>
          <w:tab/>
        </w:r>
        <w:r>
          <w:rPr>
            <w:noProof/>
          </w:rPr>
          <w:fldChar w:fldCharType="begin"/>
        </w:r>
        <w:r>
          <w:rPr>
            <w:noProof/>
          </w:rPr>
          <w:instrText xml:space="preserve"> PAGEREF _Toc225443838 \h </w:instrText>
        </w:r>
        <w:r>
          <w:rPr>
            <w:noProof/>
          </w:rPr>
        </w:r>
        <w:r>
          <w:rPr>
            <w:noProof/>
          </w:rPr>
          <w:fldChar w:fldCharType="separate"/>
        </w:r>
        <w:r>
          <w:rPr>
            <w:noProof/>
          </w:rPr>
          <w:t>20</w:t>
        </w:r>
        <w:r>
          <w:rPr>
            <w:noProof/>
          </w:rPr>
          <w:fldChar w:fldCharType="end"/>
        </w:r>
      </w:hyperlink>
    </w:p>
    <w:p w14:paraId="094D8569" w14:textId="09D6DFFF" w:rsidR="006B0D63" w:rsidRDefault="006B0D63">
      <w:pPr>
        <w:pStyle w:val="TOC3"/>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39" w:history="1">
        <w:r w:rsidRPr="00ED510A">
          <w:rPr>
            <w:rStyle w:val="aff0"/>
            <w:rFonts w:ascii="黑体" w:eastAsia="黑体" w:hAnsi="黑体" w:cs="Open Sans"/>
            <w:noProof/>
            <w:kern w:val="0"/>
          </w:rPr>
          <w:t>3.3.1用户画像特征编码</w:t>
        </w:r>
        <w:r>
          <w:rPr>
            <w:noProof/>
          </w:rPr>
          <w:tab/>
        </w:r>
        <w:r>
          <w:rPr>
            <w:noProof/>
          </w:rPr>
          <w:fldChar w:fldCharType="begin"/>
        </w:r>
        <w:r>
          <w:rPr>
            <w:noProof/>
          </w:rPr>
          <w:instrText xml:space="preserve"> PAGEREF _Toc225443839 \h </w:instrText>
        </w:r>
        <w:r>
          <w:rPr>
            <w:noProof/>
          </w:rPr>
        </w:r>
        <w:r>
          <w:rPr>
            <w:noProof/>
          </w:rPr>
          <w:fldChar w:fldCharType="separate"/>
        </w:r>
        <w:r>
          <w:rPr>
            <w:noProof/>
          </w:rPr>
          <w:t>21</w:t>
        </w:r>
        <w:r>
          <w:rPr>
            <w:noProof/>
          </w:rPr>
          <w:fldChar w:fldCharType="end"/>
        </w:r>
      </w:hyperlink>
    </w:p>
    <w:p w14:paraId="7E03D0F4" w14:textId="4B3C4555" w:rsidR="006B0D63" w:rsidRDefault="006B0D63">
      <w:pPr>
        <w:pStyle w:val="TOC3"/>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40" w:history="1">
        <w:r w:rsidRPr="00ED510A">
          <w:rPr>
            <w:rStyle w:val="aff0"/>
            <w:rFonts w:ascii="黑体" w:eastAsia="黑体" w:hAnsi="黑体" w:cs="Open Sans"/>
            <w:noProof/>
            <w:kern w:val="0"/>
          </w:rPr>
          <w:t>3.3.2连续特征归一化</w:t>
        </w:r>
        <w:r>
          <w:rPr>
            <w:noProof/>
          </w:rPr>
          <w:tab/>
        </w:r>
        <w:r>
          <w:rPr>
            <w:noProof/>
          </w:rPr>
          <w:fldChar w:fldCharType="begin"/>
        </w:r>
        <w:r>
          <w:rPr>
            <w:noProof/>
          </w:rPr>
          <w:instrText xml:space="preserve"> PAGEREF _Toc225443840 \h </w:instrText>
        </w:r>
        <w:r>
          <w:rPr>
            <w:noProof/>
          </w:rPr>
        </w:r>
        <w:r>
          <w:rPr>
            <w:noProof/>
          </w:rPr>
          <w:fldChar w:fldCharType="separate"/>
        </w:r>
        <w:r>
          <w:rPr>
            <w:noProof/>
          </w:rPr>
          <w:t>21</w:t>
        </w:r>
        <w:r>
          <w:rPr>
            <w:noProof/>
          </w:rPr>
          <w:fldChar w:fldCharType="end"/>
        </w:r>
      </w:hyperlink>
    </w:p>
    <w:p w14:paraId="7374093D" w14:textId="4CFAE401" w:rsidR="006B0D63" w:rsidRDefault="006B0D63">
      <w:pPr>
        <w:pStyle w:val="TOC3"/>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41" w:history="1">
        <w:r w:rsidRPr="00ED510A">
          <w:rPr>
            <w:rStyle w:val="aff0"/>
            <w:rFonts w:ascii="黑体" w:eastAsia="黑体" w:hAnsi="黑体" w:cs="Open Sans"/>
            <w:noProof/>
            <w:kern w:val="0"/>
          </w:rPr>
          <w:t>3.3.3交互特征构建</w:t>
        </w:r>
        <w:r>
          <w:rPr>
            <w:noProof/>
          </w:rPr>
          <w:tab/>
        </w:r>
        <w:r>
          <w:rPr>
            <w:noProof/>
          </w:rPr>
          <w:fldChar w:fldCharType="begin"/>
        </w:r>
        <w:r>
          <w:rPr>
            <w:noProof/>
          </w:rPr>
          <w:instrText xml:space="preserve"> PAGEREF _Toc225443841 \h </w:instrText>
        </w:r>
        <w:r>
          <w:rPr>
            <w:noProof/>
          </w:rPr>
        </w:r>
        <w:r>
          <w:rPr>
            <w:noProof/>
          </w:rPr>
          <w:fldChar w:fldCharType="separate"/>
        </w:r>
        <w:r>
          <w:rPr>
            <w:noProof/>
          </w:rPr>
          <w:t>21</w:t>
        </w:r>
        <w:r>
          <w:rPr>
            <w:noProof/>
          </w:rPr>
          <w:fldChar w:fldCharType="end"/>
        </w:r>
      </w:hyperlink>
    </w:p>
    <w:p w14:paraId="459358E1" w14:textId="2694243E" w:rsidR="006B0D63" w:rsidRDefault="006B0D63">
      <w:pPr>
        <w:pStyle w:val="TOC3"/>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42" w:history="1">
        <w:r w:rsidRPr="00ED510A">
          <w:rPr>
            <w:rStyle w:val="aff0"/>
            <w:rFonts w:ascii="黑体" w:eastAsia="黑体" w:hAnsi="黑体" w:cs="Open Sans"/>
            <w:noProof/>
            <w:kern w:val="0"/>
          </w:rPr>
          <w:t>3.3.4时间周期编码</w:t>
        </w:r>
        <w:r>
          <w:rPr>
            <w:noProof/>
          </w:rPr>
          <w:tab/>
        </w:r>
        <w:r>
          <w:rPr>
            <w:noProof/>
          </w:rPr>
          <w:fldChar w:fldCharType="begin"/>
        </w:r>
        <w:r>
          <w:rPr>
            <w:noProof/>
          </w:rPr>
          <w:instrText xml:space="preserve"> PAGEREF _Toc225443842 \h </w:instrText>
        </w:r>
        <w:r>
          <w:rPr>
            <w:noProof/>
          </w:rPr>
        </w:r>
        <w:r>
          <w:rPr>
            <w:noProof/>
          </w:rPr>
          <w:fldChar w:fldCharType="separate"/>
        </w:r>
        <w:r>
          <w:rPr>
            <w:noProof/>
          </w:rPr>
          <w:t>22</w:t>
        </w:r>
        <w:r>
          <w:rPr>
            <w:noProof/>
          </w:rPr>
          <w:fldChar w:fldCharType="end"/>
        </w:r>
      </w:hyperlink>
    </w:p>
    <w:p w14:paraId="40C582FC" w14:textId="3D4B9D06"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43" w:history="1">
        <w:r w:rsidRPr="00ED510A">
          <w:rPr>
            <w:rStyle w:val="aff0"/>
            <w:rFonts w:ascii="黑体" w:eastAsia="黑体" w:hAnsi="黑体" w:cs="Open Sans"/>
            <w:noProof/>
            <w:kern w:val="0"/>
          </w:rPr>
          <w:t>3.4特征筛选</w:t>
        </w:r>
        <w:r>
          <w:rPr>
            <w:noProof/>
          </w:rPr>
          <w:tab/>
        </w:r>
        <w:r>
          <w:rPr>
            <w:noProof/>
          </w:rPr>
          <w:fldChar w:fldCharType="begin"/>
        </w:r>
        <w:r>
          <w:rPr>
            <w:noProof/>
          </w:rPr>
          <w:instrText xml:space="preserve"> PAGEREF _Toc225443843 \h </w:instrText>
        </w:r>
        <w:r>
          <w:rPr>
            <w:noProof/>
          </w:rPr>
        </w:r>
        <w:r>
          <w:rPr>
            <w:noProof/>
          </w:rPr>
          <w:fldChar w:fldCharType="separate"/>
        </w:r>
        <w:r>
          <w:rPr>
            <w:noProof/>
          </w:rPr>
          <w:t>24</w:t>
        </w:r>
        <w:r>
          <w:rPr>
            <w:noProof/>
          </w:rPr>
          <w:fldChar w:fldCharType="end"/>
        </w:r>
      </w:hyperlink>
    </w:p>
    <w:p w14:paraId="743ECFD1" w14:textId="0D1ED5A9" w:rsidR="006B0D63" w:rsidRDefault="006B0D63">
      <w:pPr>
        <w:pStyle w:val="TOC3"/>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44" w:history="1">
        <w:r w:rsidRPr="00ED510A">
          <w:rPr>
            <w:rStyle w:val="aff0"/>
            <w:rFonts w:ascii="黑体" w:eastAsia="黑体" w:hAnsi="黑体" w:cs="Open Sans"/>
            <w:noProof/>
            <w:kern w:val="0"/>
          </w:rPr>
          <w:t>3.4.1皮尔逊相关系数分析</w:t>
        </w:r>
        <w:r>
          <w:rPr>
            <w:noProof/>
          </w:rPr>
          <w:tab/>
        </w:r>
        <w:r>
          <w:rPr>
            <w:noProof/>
          </w:rPr>
          <w:fldChar w:fldCharType="begin"/>
        </w:r>
        <w:r>
          <w:rPr>
            <w:noProof/>
          </w:rPr>
          <w:instrText xml:space="preserve"> PAGEREF _Toc225443844 \h </w:instrText>
        </w:r>
        <w:r>
          <w:rPr>
            <w:noProof/>
          </w:rPr>
        </w:r>
        <w:r>
          <w:rPr>
            <w:noProof/>
          </w:rPr>
          <w:fldChar w:fldCharType="separate"/>
        </w:r>
        <w:r>
          <w:rPr>
            <w:noProof/>
          </w:rPr>
          <w:t>24</w:t>
        </w:r>
        <w:r>
          <w:rPr>
            <w:noProof/>
          </w:rPr>
          <w:fldChar w:fldCharType="end"/>
        </w:r>
      </w:hyperlink>
    </w:p>
    <w:p w14:paraId="28B76FB3" w14:textId="17A38FD5" w:rsidR="006B0D63" w:rsidRDefault="006B0D63">
      <w:pPr>
        <w:pStyle w:val="TOC3"/>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45" w:history="1">
        <w:r w:rsidRPr="00ED510A">
          <w:rPr>
            <w:rStyle w:val="aff0"/>
            <w:rFonts w:ascii="黑体" w:eastAsia="黑体" w:hAnsi="黑体" w:cs="Open Sans"/>
            <w:noProof/>
            <w:kern w:val="0"/>
          </w:rPr>
          <w:t>3.4.2 LASSO回归特征筛选</w:t>
        </w:r>
        <w:r>
          <w:rPr>
            <w:noProof/>
          </w:rPr>
          <w:tab/>
        </w:r>
        <w:r>
          <w:rPr>
            <w:noProof/>
          </w:rPr>
          <w:fldChar w:fldCharType="begin"/>
        </w:r>
        <w:r>
          <w:rPr>
            <w:noProof/>
          </w:rPr>
          <w:instrText xml:space="preserve"> PAGEREF _Toc225443845 \h </w:instrText>
        </w:r>
        <w:r>
          <w:rPr>
            <w:noProof/>
          </w:rPr>
        </w:r>
        <w:r>
          <w:rPr>
            <w:noProof/>
          </w:rPr>
          <w:fldChar w:fldCharType="separate"/>
        </w:r>
        <w:r>
          <w:rPr>
            <w:noProof/>
          </w:rPr>
          <w:t>25</w:t>
        </w:r>
        <w:r>
          <w:rPr>
            <w:noProof/>
          </w:rPr>
          <w:fldChar w:fldCharType="end"/>
        </w:r>
      </w:hyperlink>
    </w:p>
    <w:p w14:paraId="2044F9B9" w14:textId="1F309E0E" w:rsidR="006B0D63" w:rsidRDefault="006B0D63">
      <w:pPr>
        <w:pStyle w:val="TOC3"/>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46" w:history="1">
        <w:r w:rsidRPr="00ED510A">
          <w:rPr>
            <w:rStyle w:val="aff0"/>
            <w:rFonts w:ascii="黑体" w:eastAsia="黑体" w:hAnsi="黑体" w:cs="Open Sans"/>
            <w:noProof/>
            <w:kern w:val="0"/>
          </w:rPr>
          <w:t>3.4.3特征分布分析</w:t>
        </w:r>
        <w:r>
          <w:rPr>
            <w:noProof/>
          </w:rPr>
          <w:tab/>
        </w:r>
        <w:r>
          <w:rPr>
            <w:noProof/>
          </w:rPr>
          <w:fldChar w:fldCharType="begin"/>
        </w:r>
        <w:r>
          <w:rPr>
            <w:noProof/>
          </w:rPr>
          <w:instrText xml:space="preserve"> PAGEREF _Toc225443846 \h </w:instrText>
        </w:r>
        <w:r>
          <w:rPr>
            <w:noProof/>
          </w:rPr>
        </w:r>
        <w:r>
          <w:rPr>
            <w:noProof/>
          </w:rPr>
          <w:fldChar w:fldCharType="separate"/>
        </w:r>
        <w:r>
          <w:rPr>
            <w:noProof/>
          </w:rPr>
          <w:t>26</w:t>
        </w:r>
        <w:r>
          <w:rPr>
            <w:noProof/>
          </w:rPr>
          <w:fldChar w:fldCharType="end"/>
        </w:r>
      </w:hyperlink>
    </w:p>
    <w:p w14:paraId="112D03EE" w14:textId="67687B4A" w:rsidR="006B0D63" w:rsidRDefault="006B0D63" w:rsidP="006B0D63">
      <w:pPr>
        <w:pStyle w:val="TOC1"/>
        <w:ind w:firstLine="482"/>
        <w:rPr>
          <w:rFonts w:asciiTheme="minorHAnsi" w:eastAsiaTheme="minorEastAsia" w:hAnsiTheme="minorHAnsi" w:cstheme="minorBidi"/>
          <w:sz w:val="22"/>
          <w14:ligatures w14:val="standardContextual"/>
        </w:rPr>
      </w:pPr>
      <w:hyperlink w:anchor="_Toc225443847" w:history="1">
        <w:r w:rsidRPr="00ED510A">
          <w:rPr>
            <w:rStyle w:val="aff0"/>
            <w:rFonts w:cs="Open Sans"/>
            <w:kern w:val="36"/>
          </w:rPr>
          <w:t>4模型构建</w:t>
        </w:r>
        <w:r>
          <w:tab/>
        </w:r>
        <w:r>
          <w:fldChar w:fldCharType="begin"/>
        </w:r>
        <w:r>
          <w:instrText xml:space="preserve"> PAGEREF _Toc225443847 \h </w:instrText>
        </w:r>
        <w:r>
          <w:fldChar w:fldCharType="separate"/>
        </w:r>
        <w:r>
          <w:t>27</w:t>
        </w:r>
        <w:r>
          <w:fldChar w:fldCharType="end"/>
        </w:r>
      </w:hyperlink>
    </w:p>
    <w:p w14:paraId="06FC6D26" w14:textId="1DECD8DC"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48" w:history="1">
        <w:r w:rsidRPr="00ED510A">
          <w:rPr>
            <w:rStyle w:val="aff0"/>
            <w:rFonts w:ascii="黑体" w:eastAsia="黑体" w:hAnsi="黑体" w:cs="Open Sans"/>
            <w:noProof/>
            <w:kern w:val="0"/>
          </w:rPr>
          <w:t>4.1基线模型设计</w:t>
        </w:r>
        <w:r>
          <w:rPr>
            <w:noProof/>
          </w:rPr>
          <w:tab/>
        </w:r>
        <w:r>
          <w:rPr>
            <w:noProof/>
          </w:rPr>
          <w:fldChar w:fldCharType="begin"/>
        </w:r>
        <w:r>
          <w:rPr>
            <w:noProof/>
          </w:rPr>
          <w:instrText xml:space="preserve"> PAGEREF _Toc225443848 \h </w:instrText>
        </w:r>
        <w:r>
          <w:rPr>
            <w:noProof/>
          </w:rPr>
        </w:r>
        <w:r>
          <w:rPr>
            <w:noProof/>
          </w:rPr>
          <w:fldChar w:fldCharType="separate"/>
        </w:r>
        <w:r>
          <w:rPr>
            <w:noProof/>
          </w:rPr>
          <w:t>27</w:t>
        </w:r>
        <w:r>
          <w:rPr>
            <w:noProof/>
          </w:rPr>
          <w:fldChar w:fldCharType="end"/>
        </w:r>
      </w:hyperlink>
    </w:p>
    <w:p w14:paraId="1CF3FA50" w14:textId="44325559"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49" w:history="1">
        <w:r w:rsidRPr="00ED510A">
          <w:rPr>
            <w:rStyle w:val="aff0"/>
            <w:rFonts w:ascii="黑体" w:eastAsia="黑体" w:hAnsi="黑体" w:cs="Open Sans"/>
            <w:noProof/>
            <w:kern w:val="0"/>
          </w:rPr>
          <w:t>4.2随机森林优化策略</w:t>
        </w:r>
        <w:r>
          <w:rPr>
            <w:noProof/>
          </w:rPr>
          <w:tab/>
        </w:r>
        <w:r>
          <w:rPr>
            <w:noProof/>
          </w:rPr>
          <w:fldChar w:fldCharType="begin"/>
        </w:r>
        <w:r>
          <w:rPr>
            <w:noProof/>
          </w:rPr>
          <w:instrText xml:space="preserve"> PAGEREF _Toc225443849 \h </w:instrText>
        </w:r>
        <w:r>
          <w:rPr>
            <w:noProof/>
          </w:rPr>
        </w:r>
        <w:r>
          <w:rPr>
            <w:noProof/>
          </w:rPr>
          <w:fldChar w:fldCharType="separate"/>
        </w:r>
        <w:r>
          <w:rPr>
            <w:noProof/>
          </w:rPr>
          <w:t>27</w:t>
        </w:r>
        <w:r>
          <w:rPr>
            <w:noProof/>
          </w:rPr>
          <w:fldChar w:fldCharType="end"/>
        </w:r>
      </w:hyperlink>
    </w:p>
    <w:p w14:paraId="56D688AE" w14:textId="75F6D6E9"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50" w:history="1">
        <w:r w:rsidRPr="00ED510A">
          <w:rPr>
            <w:rStyle w:val="aff0"/>
            <w:rFonts w:ascii="黑体" w:eastAsia="黑体" w:hAnsi="黑体" w:cs="Open Sans"/>
            <w:noProof/>
            <w:kern w:val="0"/>
          </w:rPr>
          <w:t>4.3对比模型构建</w:t>
        </w:r>
        <w:r>
          <w:rPr>
            <w:noProof/>
          </w:rPr>
          <w:tab/>
        </w:r>
        <w:r>
          <w:rPr>
            <w:noProof/>
          </w:rPr>
          <w:fldChar w:fldCharType="begin"/>
        </w:r>
        <w:r>
          <w:rPr>
            <w:noProof/>
          </w:rPr>
          <w:instrText xml:space="preserve"> PAGEREF _Toc225443850 \h </w:instrText>
        </w:r>
        <w:r>
          <w:rPr>
            <w:noProof/>
          </w:rPr>
        </w:r>
        <w:r>
          <w:rPr>
            <w:noProof/>
          </w:rPr>
          <w:fldChar w:fldCharType="separate"/>
        </w:r>
        <w:r>
          <w:rPr>
            <w:noProof/>
          </w:rPr>
          <w:t>30</w:t>
        </w:r>
        <w:r>
          <w:rPr>
            <w:noProof/>
          </w:rPr>
          <w:fldChar w:fldCharType="end"/>
        </w:r>
      </w:hyperlink>
    </w:p>
    <w:p w14:paraId="7F466F32" w14:textId="1E485122" w:rsidR="006B0D63" w:rsidRDefault="006B0D63" w:rsidP="006B0D63">
      <w:pPr>
        <w:pStyle w:val="TOC1"/>
        <w:ind w:firstLine="482"/>
        <w:rPr>
          <w:rFonts w:asciiTheme="minorHAnsi" w:eastAsiaTheme="minorEastAsia" w:hAnsiTheme="minorHAnsi" w:cstheme="minorBidi"/>
          <w:sz w:val="22"/>
          <w14:ligatures w14:val="standardContextual"/>
        </w:rPr>
      </w:pPr>
      <w:hyperlink w:anchor="_Toc225443851" w:history="1">
        <w:r w:rsidRPr="00ED510A">
          <w:rPr>
            <w:rStyle w:val="aff0"/>
            <w:rFonts w:cs="Open Sans"/>
            <w:kern w:val="36"/>
          </w:rPr>
          <w:t>5实验结果与分析</w:t>
        </w:r>
        <w:r>
          <w:tab/>
        </w:r>
        <w:r>
          <w:fldChar w:fldCharType="begin"/>
        </w:r>
        <w:r>
          <w:instrText xml:space="preserve"> PAGEREF _Toc225443851 \h </w:instrText>
        </w:r>
        <w:r>
          <w:fldChar w:fldCharType="separate"/>
        </w:r>
        <w:r>
          <w:t>31</w:t>
        </w:r>
        <w:r>
          <w:fldChar w:fldCharType="end"/>
        </w:r>
      </w:hyperlink>
    </w:p>
    <w:p w14:paraId="4C24D842" w14:textId="2E570ED1"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52" w:history="1">
        <w:r w:rsidRPr="00ED510A">
          <w:rPr>
            <w:rStyle w:val="aff0"/>
            <w:rFonts w:ascii="黑体" w:eastAsia="黑体" w:hAnsi="黑体" w:cs="Open Sans"/>
            <w:noProof/>
            <w:kern w:val="0"/>
          </w:rPr>
          <w:t>5.1 SHAP可解释性分析</w:t>
        </w:r>
        <w:r>
          <w:rPr>
            <w:noProof/>
          </w:rPr>
          <w:tab/>
        </w:r>
        <w:r>
          <w:rPr>
            <w:noProof/>
          </w:rPr>
          <w:fldChar w:fldCharType="begin"/>
        </w:r>
        <w:r>
          <w:rPr>
            <w:noProof/>
          </w:rPr>
          <w:instrText xml:space="preserve"> PAGEREF _Toc225443852 \h </w:instrText>
        </w:r>
        <w:r>
          <w:rPr>
            <w:noProof/>
          </w:rPr>
        </w:r>
        <w:r>
          <w:rPr>
            <w:noProof/>
          </w:rPr>
          <w:fldChar w:fldCharType="separate"/>
        </w:r>
        <w:r>
          <w:rPr>
            <w:noProof/>
          </w:rPr>
          <w:t>31</w:t>
        </w:r>
        <w:r>
          <w:rPr>
            <w:noProof/>
          </w:rPr>
          <w:fldChar w:fldCharType="end"/>
        </w:r>
      </w:hyperlink>
    </w:p>
    <w:p w14:paraId="3C8948FF" w14:textId="22D4A78A"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53" w:history="1">
        <w:r w:rsidRPr="00ED510A">
          <w:rPr>
            <w:rStyle w:val="aff0"/>
            <w:rFonts w:ascii="黑体" w:eastAsia="黑体" w:hAnsi="黑体" w:cs="Open Sans"/>
            <w:noProof/>
            <w:kern w:val="0"/>
          </w:rPr>
          <w:t>5.2模型性能比较</w:t>
        </w:r>
        <w:r>
          <w:rPr>
            <w:noProof/>
          </w:rPr>
          <w:tab/>
        </w:r>
        <w:r>
          <w:rPr>
            <w:noProof/>
          </w:rPr>
          <w:fldChar w:fldCharType="begin"/>
        </w:r>
        <w:r>
          <w:rPr>
            <w:noProof/>
          </w:rPr>
          <w:instrText xml:space="preserve"> PAGEREF _Toc225443853 \h </w:instrText>
        </w:r>
        <w:r>
          <w:rPr>
            <w:noProof/>
          </w:rPr>
        </w:r>
        <w:r>
          <w:rPr>
            <w:noProof/>
          </w:rPr>
          <w:fldChar w:fldCharType="separate"/>
        </w:r>
        <w:r>
          <w:rPr>
            <w:noProof/>
          </w:rPr>
          <w:t>32</w:t>
        </w:r>
        <w:r>
          <w:rPr>
            <w:noProof/>
          </w:rPr>
          <w:fldChar w:fldCharType="end"/>
        </w:r>
      </w:hyperlink>
    </w:p>
    <w:p w14:paraId="79C2437D" w14:textId="6016FE5D" w:rsidR="006B0D63" w:rsidRDefault="006B0D63">
      <w:pPr>
        <w:pStyle w:val="TOC3"/>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54" w:history="1">
        <w:r w:rsidRPr="00ED510A">
          <w:rPr>
            <w:rStyle w:val="aff0"/>
            <w:rFonts w:ascii="黑体" w:eastAsia="黑体" w:hAnsi="黑体" w:cs="Open Sans"/>
            <w:noProof/>
            <w:kern w:val="0"/>
          </w:rPr>
          <w:t>5.2.1评估指标体系</w:t>
        </w:r>
        <w:r>
          <w:rPr>
            <w:noProof/>
          </w:rPr>
          <w:tab/>
        </w:r>
        <w:r>
          <w:rPr>
            <w:noProof/>
          </w:rPr>
          <w:fldChar w:fldCharType="begin"/>
        </w:r>
        <w:r>
          <w:rPr>
            <w:noProof/>
          </w:rPr>
          <w:instrText xml:space="preserve"> PAGEREF _Toc225443854 \h </w:instrText>
        </w:r>
        <w:r>
          <w:rPr>
            <w:noProof/>
          </w:rPr>
        </w:r>
        <w:r>
          <w:rPr>
            <w:noProof/>
          </w:rPr>
          <w:fldChar w:fldCharType="separate"/>
        </w:r>
        <w:r>
          <w:rPr>
            <w:noProof/>
          </w:rPr>
          <w:t>32</w:t>
        </w:r>
        <w:r>
          <w:rPr>
            <w:noProof/>
          </w:rPr>
          <w:fldChar w:fldCharType="end"/>
        </w:r>
      </w:hyperlink>
    </w:p>
    <w:p w14:paraId="2CA3FEFC" w14:textId="5C0F95DF" w:rsidR="006B0D63" w:rsidRDefault="006B0D63">
      <w:pPr>
        <w:pStyle w:val="TOC3"/>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55" w:history="1">
        <w:r w:rsidRPr="00ED510A">
          <w:rPr>
            <w:rStyle w:val="aff0"/>
            <w:rFonts w:ascii="黑体" w:eastAsia="黑体" w:hAnsi="黑体" w:cs="Open Sans"/>
            <w:noProof/>
            <w:kern w:val="0"/>
          </w:rPr>
          <w:t>5.2.2消融实验结果</w:t>
        </w:r>
        <w:r>
          <w:rPr>
            <w:noProof/>
          </w:rPr>
          <w:tab/>
        </w:r>
        <w:r>
          <w:rPr>
            <w:noProof/>
          </w:rPr>
          <w:fldChar w:fldCharType="begin"/>
        </w:r>
        <w:r>
          <w:rPr>
            <w:noProof/>
          </w:rPr>
          <w:instrText xml:space="preserve"> PAGEREF _Toc225443855 \h </w:instrText>
        </w:r>
        <w:r>
          <w:rPr>
            <w:noProof/>
          </w:rPr>
        </w:r>
        <w:r>
          <w:rPr>
            <w:noProof/>
          </w:rPr>
          <w:fldChar w:fldCharType="separate"/>
        </w:r>
        <w:r>
          <w:rPr>
            <w:noProof/>
          </w:rPr>
          <w:t>33</w:t>
        </w:r>
        <w:r>
          <w:rPr>
            <w:noProof/>
          </w:rPr>
          <w:fldChar w:fldCharType="end"/>
        </w:r>
      </w:hyperlink>
    </w:p>
    <w:p w14:paraId="2A79C4AB" w14:textId="50A40796" w:rsidR="006B0D63" w:rsidRDefault="006B0D63">
      <w:pPr>
        <w:pStyle w:val="TOC3"/>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56" w:history="1">
        <w:r w:rsidRPr="00ED510A">
          <w:rPr>
            <w:rStyle w:val="aff0"/>
            <w:rFonts w:ascii="黑体" w:eastAsia="黑体" w:hAnsi="黑体" w:cs="Open Sans"/>
            <w:noProof/>
            <w:kern w:val="0"/>
          </w:rPr>
          <w:t>5.2.3多模型对比结果</w:t>
        </w:r>
        <w:r>
          <w:rPr>
            <w:noProof/>
          </w:rPr>
          <w:tab/>
        </w:r>
        <w:r>
          <w:rPr>
            <w:noProof/>
          </w:rPr>
          <w:fldChar w:fldCharType="begin"/>
        </w:r>
        <w:r>
          <w:rPr>
            <w:noProof/>
          </w:rPr>
          <w:instrText xml:space="preserve"> PAGEREF _Toc225443856 \h </w:instrText>
        </w:r>
        <w:r>
          <w:rPr>
            <w:noProof/>
          </w:rPr>
        </w:r>
        <w:r>
          <w:rPr>
            <w:noProof/>
          </w:rPr>
          <w:fldChar w:fldCharType="separate"/>
        </w:r>
        <w:r>
          <w:rPr>
            <w:noProof/>
          </w:rPr>
          <w:t>34</w:t>
        </w:r>
        <w:r>
          <w:rPr>
            <w:noProof/>
          </w:rPr>
          <w:fldChar w:fldCharType="end"/>
        </w:r>
      </w:hyperlink>
    </w:p>
    <w:p w14:paraId="1C7A93AA" w14:textId="597544E0" w:rsidR="006B0D63" w:rsidRDefault="006B0D63" w:rsidP="006B0D63">
      <w:pPr>
        <w:pStyle w:val="TOC1"/>
        <w:ind w:firstLine="482"/>
        <w:rPr>
          <w:rFonts w:asciiTheme="minorHAnsi" w:eastAsiaTheme="minorEastAsia" w:hAnsiTheme="minorHAnsi" w:cstheme="minorBidi"/>
          <w:sz w:val="22"/>
          <w14:ligatures w14:val="standardContextual"/>
        </w:rPr>
      </w:pPr>
      <w:hyperlink w:anchor="_Toc225443857" w:history="1">
        <w:r w:rsidRPr="00ED510A">
          <w:rPr>
            <w:rStyle w:val="aff0"/>
            <w:rFonts w:cs="Open Sans"/>
            <w:kern w:val="36"/>
          </w:rPr>
          <w:t>6总结与展望</w:t>
        </w:r>
        <w:r>
          <w:tab/>
        </w:r>
        <w:r>
          <w:fldChar w:fldCharType="begin"/>
        </w:r>
        <w:r>
          <w:instrText xml:space="preserve"> PAGEREF _Toc225443857 \h </w:instrText>
        </w:r>
        <w:r>
          <w:fldChar w:fldCharType="separate"/>
        </w:r>
        <w:r>
          <w:t>38</w:t>
        </w:r>
        <w:r>
          <w:fldChar w:fldCharType="end"/>
        </w:r>
      </w:hyperlink>
    </w:p>
    <w:p w14:paraId="257F956F" w14:textId="6DC0B421"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58" w:history="1">
        <w:r w:rsidRPr="00ED510A">
          <w:rPr>
            <w:rStyle w:val="aff0"/>
            <w:rFonts w:ascii="黑体" w:eastAsia="黑体" w:hAnsi="黑体" w:cs="Open Sans"/>
            <w:noProof/>
            <w:kern w:val="0"/>
          </w:rPr>
          <w:t>6.1总结</w:t>
        </w:r>
        <w:r>
          <w:rPr>
            <w:noProof/>
          </w:rPr>
          <w:tab/>
        </w:r>
        <w:r>
          <w:rPr>
            <w:noProof/>
          </w:rPr>
          <w:fldChar w:fldCharType="begin"/>
        </w:r>
        <w:r>
          <w:rPr>
            <w:noProof/>
          </w:rPr>
          <w:instrText xml:space="preserve"> PAGEREF _Toc225443858 \h </w:instrText>
        </w:r>
        <w:r>
          <w:rPr>
            <w:noProof/>
          </w:rPr>
        </w:r>
        <w:r>
          <w:rPr>
            <w:noProof/>
          </w:rPr>
          <w:fldChar w:fldCharType="separate"/>
        </w:r>
        <w:r>
          <w:rPr>
            <w:noProof/>
          </w:rPr>
          <w:t>38</w:t>
        </w:r>
        <w:r>
          <w:rPr>
            <w:noProof/>
          </w:rPr>
          <w:fldChar w:fldCharType="end"/>
        </w:r>
      </w:hyperlink>
    </w:p>
    <w:p w14:paraId="2A949167" w14:textId="559FD687" w:rsidR="006B0D63" w:rsidRDefault="006B0D63">
      <w:pPr>
        <w:pStyle w:val="TOC2"/>
        <w:tabs>
          <w:tab w:val="right" w:leader="dot" w:pos="9061"/>
        </w:tabs>
        <w:ind w:firstLine="420"/>
        <w:rPr>
          <w:rFonts w:asciiTheme="minorHAnsi" w:eastAsiaTheme="minorEastAsia" w:hAnsiTheme="minorHAnsi" w:cstheme="minorBidi"/>
          <w:noProof/>
          <w:sz w:val="22"/>
          <w:szCs w:val="24"/>
          <w14:ligatures w14:val="standardContextual"/>
        </w:rPr>
      </w:pPr>
      <w:hyperlink w:anchor="_Toc225443859" w:history="1">
        <w:r w:rsidRPr="00ED510A">
          <w:rPr>
            <w:rStyle w:val="aff0"/>
            <w:rFonts w:ascii="黑体" w:eastAsia="黑体" w:hAnsi="黑体" w:cs="Open Sans"/>
            <w:noProof/>
            <w:kern w:val="0"/>
          </w:rPr>
          <w:t>6.2展望</w:t>
        </w:r>
        <w:r>
          <w:rPr>
            <w:noProof/>
          </w:rPr>
          <w:tab/>
        </w:r>
        <w:r>
          <w:rPr>
            <w:noProof/>
          </w:rPr>
          <w:fldChar w:fldCharType="begin"/>
        </w:r>
        <w:r>
          <w:rPr>
            <w:noProof/>
          </w:rPr>
          <w:instrText xml:space="preserve"> PAGEREF _Toc225443859 \h </w:instrText>
        </w:r>
        <w:r>
          <w:rPr>
            <w:noProof/>
          </w:rPr>
        </w:r>
        <w:r>
          <w:rPr>
            <w:noProof/>
          </w:rPr>
          <w:fldChar w:fldCharType="separate"/>
        </w:r>
        <w:r>
          <w:rPr>
            <w:noProof/>
          </w:rPr>
          <w:t>38</w:t>
        </w:r>
        <w:r>
          <w:rPr>
            <w:noProof/>
          </w:rPr>
          <w:fldChar w:fldCharType="end"/>
        </w:r>
      </w:hyperlink>
    </w:p>
    <w:p w14:paraId="209ADA3C" w14:textId="48DDE947" w:rsidR="006B0D63" w:rsidRDefault="006B0D63" w:rsidP="006B0D63">
      <w:pPr>
        <w:pStyle w:val="TOC1"/>
        <w:ind w:firstLine="482"/>
        <w:rPr>
          <w:rFonts w:asciiTheme="minorHAnsi" w:eastAsiaTheme="minorEastAsia" w:hAnsiTheme="minorHAnsi" w:cstheme="minorBidi"/>
          <w:sz w:val="22"/>
          <w14:ligatures w14:val="standardContextual"/>
        </w:rPr>
      </w:pPr>
      <w:hyperlink w:anchor="_Toc225443860" w:history="1">
        <w:r w:rsidRPr="00ED510A">
          <w:rPr>
            <w:rStyle w:val="aff0"/>
            <w:rFonts w:cs="Open Sans"/>
            <w:kern w:val="0"/>
          </w:rPr>
          <w:t>参考文献</w:t>
        </w:r>
        <w:r>
          <w:tab/>
        </w:r>
        <w:r>
          <w:fldChar w:fldCharType="begin"/>
        </w:r>
        <w:r>
          <w:instrText xml:space="preserve"> PAGEREF _Toc225443860 \h </w:instrText>
        </w:r>
        <w:r>
          <w:fldChar w:fldCharType="separate"/>
        </w:r>
        <w:r>
          <w:t>40</w:t>
        </w:r>
        <w:r>
          <w:fldChar w:fldCharType="end"/>
        </w:r>
      </w:hyperlink>
    </w:p>
    <w:p w14:paraId="6FB30404" w14:textId="4FCD45EC" w:rsidR="006B0D63" w:rsidRPr="006B0D63" w:rsidRDefault="006B0D63" w:rsidP="006B0D63">
      <w:pPr>
        <w:pStyle w:val="TOC1"/>
        <w:ind w:firstLine="482"/>
        <w:rPr>
          <w:rFonts w:cstheme="minorBidi"/>
          <w:sz w:val="22"/>
          <w14:ligatures w14:val="standardContextual"/>
        </w:rPr>
      </w:pPr>
      <w:hyperlink w:anchor="_Toc225443861" w:history="1">
        <w:r w:rsidRPr="006B0D63">
          <w:rPr>
            <w:rStyle w:val="aff0"/>
          </w:rPr>
          <w:t>致  谢</w:t>
        </w:r>
        <w:r w:rsidRPr="006B0D63">
          <w:tab/>
        </w:r>
        <w:r w:rsidRPr="006B0D63">
          <w:fldChar w:fldCharType="begin"/>
        </w:r>
        <w:r w:rsidRPr="006B0D63">
          <w:instrText xml:space="preserve"> PAGEREF _Toc225443861 \h </w:instrText>
        </w:r>
        <w:r w:rsidRPr="006B0D63">
          <w:fldChar w:fldCharType="separate"/>
        </w:r>
        <w:r w:rsidRPr="006B0D63">
          <w:t>43</w:t>
        </w:r>
        <w:r w:rsidRPr="006B0D63">
          <w:fldChar w:fldCharType="end"/>
        </w:r>
      </w:hyperlink>
    </w:p>
    <w:p w14:paraId="7B4E50A4" w14:textId="3B5A0BCD" w:rsidR="00167A3E" w:rsidRDefault="00537E4E" w:rsidP="006B0D63">
      <w:pPr>
        <w:pStyle w:val="TOC1"/>
        <w:ind w:firstLine="482"/>
        <w:sectPr w:rsidR="00167A3E">
          <w:headerReference w:type="default" r:id="rId15"/>
          <w:footerReference w:type="default" r:id="rId16"/>
          <w:pgSz w:w="11906" w:h="16838"/>
          <w:pgMar w:top="1417" w:right="1134" w:bottom="1417" w:left="1701" w:header="851" w:footer="850" w:gutter="0"/>
          <w:pgNumType w:fmt="upperRoman" w:start="1"/>
          <w:cols w:space="425"/>
          <w:docGrid w:type="lines" w:linePitch="312"/>
        </w:sectPr>
      </w:pPr>
      <w:r>
        <w:fldChar w:fldCharType="end"/>
      </w:r>
    </w:p>
    <w:p w14:paraId="09502E77" w14:textId="72EBAC3D" w:rsidR="00A810F2" w:rsidRPr="006B0D63" w:rsidRDefault="00703D14" w:rsidP="00703D14">
      <w:pPr>
        <w:pStyle w:val="1"/>
        <w:spacing w:before="312" w:after="312"/>
        <w:ind w:firstLine="600"/>
        <w:rPr>
          <w:rFonts w:ascii="黑体" w:eastAsia="黑体" w:hAnsi="黑体"/>
          <w:b w:val="0"/>
          <w:bCs w:val="0"/>
          <w:iCs/>
          <w:sz w:val="30"/>
          <w:szCs w:val="30"/>
        </w:rPr>
      </w:pPr>
      <w:bookmarkStart w:id="3" w:name="_Toc225443825"/>
      <w:r w:rsidRPr="006B0D63">
        <w:rPr>
          <w:rFonts w:ascii="黑体" w:eastAsia="黑体" w:hAnsi="黑体" w:hint="eastAsia"/>
          <w:b w:val="0"/>
          <w:bCs w:val="0"/>
          <w:sz w:val="30"/>
          <w:szCs w:val="30"/>
        </w:rPr>
        <w:lastRenderedPageBreak/>
        <w:t>1</w:t>
      </w:r>
      <w:r w:rsidR="001054E2" w:rsidRPr="006B0D63">
        <w:rPr>
          <w:rFonts w:ascii="黑体" w:eastAsia="黑体" w:hAnsi="黑体" w:hint="eastAsia"/>
          <w:b w:val="0"/>
          <w:bCs w:val="0"/>
          <w:sz w:val="30"/>
          <w:szCs w:val="30"/>
        </w:rPr>
        <w:t>引言</w:t>
      </w:r>
      <w:bookmarkEnd w:id="3"/>
    </w:p>
    <w:p w14:paraId="64133CE8" w14:textId="7B345D17" w:rsidR="00A810F2" w:rsidRPr="006B0D63" w:rsidRDefault="00703D14" w:rsidP="00703D14">
      <w:pPr>
        <w:pStyle w:val="2"/>
        <w:spacing w:before="312" w:after="312"/>
        <w:ind w:firstLine="560"/>
        <w:rPr>
          <w:rFonts w:ascii="黑体" w:eastAsia="黑体" w:hAnsi="黑体"/>
          <w:b w:val="0"/>
          <w:bCs w:val="0"/>
          <w:iCs/>
          <w:sz w:val="28"/>
          <w:szCs w:val="28"/>
        </w:rPr>
      </w:pPr>
      <w:bookmarkStart w:id="4" w:name="_Toc225443826"/>
      <w:r w:rsidRPr="006B0D63">
        <w:rPr>
          <w:rFonts w:ascii="黑体" w:eastAsia="黑体" w:hAnsi="黑体" w:hint="eastAsia"/>
          <w:b w:val="0"/>
          <w:bCs w:val="0"/>
          <w:sz w:val="28"/>
          <w:szCs w:val="28"/>
        </w:rPr>
        <w:t>1.1</w:t>
      </w:r>
      <w:r w:rsidR="00A810F2" w:rsidRPr="006B0D63">
        <w:rPr>
          <w:rFonts w:ascii="黑体" w:eastAsia="黑体" w:hAnsi="黑体"/>
          <w:b w:val="0"/>
          <w:bCs w:val="0"/>
          <w:sz w:val="28"/>
          <w:szCs w:val="28"/>
        </w:rPr>
        <w:t>研究背景与意义</w:t>
      </w:r>
      <w:bookmarkEnd w:id="4"/>
    </w:p>
    <w:p w14:paraId="51147A87" w14:textId="618361E6" w:rsidR="00A810F2" w:rsidRPr="0065798D" w:rsidRDefault="00A810F2" w:rsidP="0065798D">
      <w:pPr>
        <w:spacing w:line="360" w:lineRule="auto"/>
        <w:ind w:firstLineChars="200" w:firstLine="480"/>
        <w:rPr>
          <w:rFonts w:asciiTheme="minorEastAsia" w:eastAsiaTheme="minorEastAsia" w:hAnsiTheme="minorEastAsia"/>
          <w:sz w:val="24"/>
          <w:szCs w:val="24"/>
        </w:rPr>
      </w:pPr>
      <w:r w:rsidRPr="00A810F2">
        <w:rPr>
          <w:rFonts w:asciiTheme="minorEastAsia" w:eastAsiaTheme="minorEastAsia" w:hAnsiTheme="minorEastAsia"/>
          <w:sz w:val="24"/>
          <w:szCs w:val="24"/>
        </w:rPr>
        <w:t>近年来，随着互联网</w:t>
      </w:r>
      <w:r w:rsidR="00324874">
        <w:rPr>
          <w:rFonts w:asciiTheme="minorEastAsia" w:eastAsiaTheme="minorEastAsia" w:hAnsiTheme="minorEastAsia" w:hint="eastAsia"/>
          <w:sz w:val="24"/>
          <w:szCs w:val="24"/>
        </w:rPr>
        <w:t>科技</w:t>
      </w:r>
      <w:r w:rsidRPr="00A810F2">
        <w:rPr>
          <w:rFonts w:asciiTheme="minorEastAsia" w:eastAsiaTheme="minorEastAsia" w:hAnsiTheme="minorEastAsia"/>
          <w:sz w:val="24"/>
          <w:szCs w:val="24"/>
        </w:rPr>
        <w:t>和电子商务的快速发展，</w:t>
      </w:r>
      <w:r w:rsidR="00C528D9">
        <w:rPr>
          <w:rFonts w:asciiTheme="minorEastAsia" w:eastAsiaTheme="minorEastAsia" w:hAnsiTheme="minorEastAsia" w:hint="eastAsia"/>
          <w:sz w:val="24"/>
          <w:szCs w:val="24"/>
        </w:rPr>
        <w:t>全球电商市场</w:t>
      </w:r>
      <w:r w:rsidR="00AF4AF3">
        <w:rPr>
          <w:rFonts w:asciiTheme="minorEastAsia" w:eastAsiaTheme="minorEastAsia" w:hAnsiTheme="minorEastAsia" w:hint="eastAsia"/>
          <w:sz w:val="24"/>
          <w:szCs w:val="24"/>
        </w:rPr>
        <w:t>持续呈现</w:t>
      </w:r>
      <w:r w:rsidR="00C528D9">
        <w:rPr>
          <w:rFonts w:asciiTheme="minorEastAsia" w:eastAsiaTheme="minorEastAsia" w:hAnsiTheme="minorEastAsia" w:hint="eastAsia"/>
          <w:sz w:val="24"/>
          <w:szCs w:val="24"/>
        </w:rPr>
        <w:t>增长态势，市场规模持续扩大</w:t>
      </w:r>
      <w:r w:rsidR="00C528D9">
        <w:rPr>
          <w:rFonts w:asciiTheme="minorEastAsia" w:eastAsiaTheme="minorEastAsia" w:hAnsiTheme="minorEastAsia" w:hint="eastAsia"/>
          <w:sz w:val="24"/>
        </w:rPr>
        <w:t>，</w:t>
      </w:r>
      <w:r w:rsidRPr="00A810F2">
        <w:rPr>
          <w:rFonts w:asciiTheme="minorEastAsia" w:eastAsiaTheme="minorEastAsia" w:hAnsiTheme="minorEastAsia"/>
          <w:sz w:val="24"/>
          <w:szCs w:val="24"/>
        </w:rPr>
        <w:t>电商行业迎来了前所未有的</w:t>
      </w:r>
      <w:r w:rsidR="00324874">
        <w:rPr>
          <w:rFonts w:asciiTheme="minorEastAsia" w:eastAsiaTheme="minorEastAsia" w:hAnsiTheme="minorEastAsia" w:hint="eastAsia"/>
          <w:sz w:val="24"/>
          <w:szCs w:val="24"/>
        </w:rPr>
        <w:t>发展浪潮</w:t>
      </w:r>
      <w:r w:rsidR="00C528D9">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根据国家统计局发布的数据</w:t>
      </w:r>
      <w:r w:rsidR="00C528D9">
        <w:rPr>
          <w:rFonts w:asciiTheme="minorEastAsia" w:eastAsiaTheme="minorEastAsia" w:hAnsiTheme="minorEastAsia" w:hint="eastAsia"/>
          <w:sz w:val="24"/>
          <w:szCs w:val="24"/>
        </w:rPr>
        <w:t>显示</w:t>
      </w:r>
      <w:r w:rsidRPr="00A810F2">
        <w:rPr>
          <w:rFonts w:asciiTheme="minorEastAsia" w:eastAsiaTheme="minorEastAsia" w:hAnsiTheme="minorEastAsia"/>
          <w:sz w:val="24"/>
          <w:szCs w:val="24"/>
        </w:rPr>
        <w:t>，2024年</w:t>
      </w:r>
      <w:r w:rsidR="00C528D9">
        <w:rPr>
          <w:rFonts w:asciiTheme="minorEastAsia" w:eastAsiaTheme="minorEastAsia" w:hAnsiTheme="minorEastAsia" w:hint="eastAsia"/>
          <w:sz w:val="24"/>
        </w:rPr>
        <w:t>我国</w:t>
      </w:r>
      <w:proofErr w:type="gramStart"/>
      <w:r w:rsidR="00C528D9">
        <w:rPr>
          <w:rFonts w:asciiTheme="minorEastAsia" w:eastAsiaTheme="minorEastAsia" w:hAnsiTheme="minorEastAsia" w:hint="eastAsia"/>
          <w:sz w:val="24"/>
        </w:rPr>
        <w:t>产业电</w:t>
      </w:r>
      <w:proofErr w:type="gramEnd"/>
      <w:r w:rsidR="00C528D9">
        <w:rPr>
          <w:rFonts w:asciiTheme="minorEastAsia" w:eastAsiaTheme="minorEastAsia" w:hAnsiTheme="minorEastAsia" w:hint="eastAsia"/>
          <w:sz w:val="24"/>
        </w:rPr>
        <w:t>商交易规模高达27.2</w:t>
      </w:r>
      <w:proofErr w:type="gramStart"/>
      <w:r w:rsidR="00C528D9">
        <w:rPr>
          <w:rFonts w:asciiTheme="minorEastAsia" w:eastAsiaTheme="minorEastAsia" w:hAnsiTheme="minorEastAsia" w:hint="eastAsia"/>
          <w:sz w:val="24"/>
        </w:rPr>
        <w:t>万亿</w:t>
      </w:r>
      <w:proofErr w:type="gramEnd"/>
      <w:r w:rsidR="00C528D9">
        <w:rPr>
          <w:rFonts w:asciiTheme="minorEastAsia" w:eastAsiaTheme="minorEastAsia" w:hAnsiTheme="minorEastAsia" w:hint="eastAsia"/>
          <w:sz w:val="24"/>
        </w:rPr>
        <w:t>元，</w:t>
      </w:r>
      <w:r w:rsidRPr="00A810F2">
        <w:rPr>
          <w:rFonts w:asciiTheme="minorEastAsia" w:eastAsiaTheme="minorEastAsia" w:hAnsiTheme="minorEastAsia"/>
          <w:sz w:val="24"/>
          <w:szCs w:val="24"/>
        </w:rPr>
        <w:t>网上零售额已突破15</w:t>
      </w:r>
      <w:proofErr w:type="gramStart"/>
      <w:r w:rsidRPr="00A810F2">
        <w:rPr>
          <w:rFonts w:asciiTheme="minorEastAsia" w:eastAsiaTheme="minorEastAsia" w:hAnsiTheme="minorEastAsia"/>
          <w:sz w:val="24"/>
          <w:szCs w:val="24"/>
        </w:rPr>
        <w:t>万亿</w:t>
      </w:r>
      <w:proofErr w:type="gramEnd"/>
      <w:r w:rsidRPr="00A810F2">
        <w:rPr>
          <w:rFonts w:asciiTheme="minorEastAsia" w:eastAsiaTheme="minorEastAsia" w:hAnsiTheme="minorEastAsia"/>
          <w:sz w:val="24"/>
          <w:szCs w:val="24"/>
        </w:rPr>
        <w:t>元人民币，</w:t>
      </w:r>
      <w:r w:rsidR="0065798D">
        <w:rPr>
          <w:rFonts w:asciiTheme="minorEastAsia" w:eastAsiaTheme="minorEastAsia" w:hAnsiTheme="minorEastAsia" w:hint="eastAsia"/>
          <w:sz w:val="24"/>
        </w:rPr>
        <w:t>带动我国产业数字化规模占GDP</w:t>
      </w:r>
      <w:proofErr w:type="gramStart"/>
      <w:r w:rsidR="0065798D">
        <w:rPr>
          <w:rFonts w:asciiTheme="minorEastAsia" w:eastAsiaTheme="minorEastAsia" w:hAnsiTheme="minorEastAsia" w:hint="eastAsia"/>
          <w:sz w:val="24"/>
        </w:rPr>
        <w:t>比重超</w:t>
      </w:r>
      <w:proofErr w:type="gramEnd"/>
      <w:r w:rsidR="0065798D">
        <w:rPr>
          <w:rFonts w:asciiTheme="minorEastAsia" w:eastAsiaTheme="minorEastAsia" w:hAnsiTheme="minorEastAsia" w:hint="eastAsia"/>
          <w:sz w:val="24"/>
        </w:rPr>
        <w:t>三成，成为数字经济的核心引擎。</w:t>
      </w:r>
      <w:r w:rsidR="00324874">
        <w:rPr>
          <w:rFonts w:asciiTheme="minorEastAsia" w:eastAsiaTheme="minorEastAsia" w:hAnsiTheme="minorEastAsia" w:hint="eastAsia"/>
          <w:sz w:val="24"/>
          <w:szCs w:val="24"/>
        </w:rPr>
        <w:t>为了迎合时代发展契机，国家推出了许多政策法规鼓励电商行业不断拓展开扩，发布了《</w:t>
      </w:r>
      <w:r w:rsidR="00324874" w:rsidRPr="00324874">
        <w:rPr>
          <w:rFonts w:asciiTheme="minorEastAsia" w:eastAsiaTheme="minorEastAsia" w:hAnsiTheme="minorEastAsia" w:hint="eastAsia"/>
          <w:sz w:val="24"/>
          <w:szCs w:val="24"/>
        </w:rPr>
        <w:t>数字商务三年行动计划》等多种</w:t>
      </w:r>
      <w:r w:rsidR="00324874">
        <w:rPr>
          <w:rFonts w:asciiTheme="minorEastAsia" w:eastAsiaTheme="minorEastAsia" w:hAnsiTheme="minorEastAsia" w:hint="eastAsia"/>
          <w:sz w:val="24"/>
          <w:szCs w:val="24"/>
        </w:rPr>
        <w:t>推动</w:t>
      </w:r>
      <w:r w:rsidR="00324874" w:rsidRPr="00324874">
        <w:rPr>
          <w:rFonts w:asciiTheme="minorEastAsia" w:eastAsiaTheme="minorEastAsia" w:hAnsiTheme="minorEastAsia" w:hint="eastAsia"/>
          <w:sz w:val="24"/>
          <w:szCs w:val="24"/>
        </w:rPr>
        <w:t>方案</w:t>
      </w:r>
      <w:r w:rsidR="00324874">
        <w:rPr>
          <w:rFonts w:asciiTheme="minorEastAsia" w:eastAsiaTheme="minorEastAsia" w:hAnsiTheme="minorEastAsia" w:hint="eastAsia"/>
          <w:sz w:val="24"/>
          <w:szCs w:val="24"/>
        </w:rPr>
        <w:t>。</w:t>
      </w:r>
      <w:r w:rsidR="00324874">
        <w:rPr>
          <w:rFonts w:asciiTheme="minorEastAsia" w:eastAsiaTheme="minorEastAsia" w:hAnsiTheme="minorEastAsia" w:hint="eastAsia"/>
          <w:sz w:val="24"/>
        </w:rPr>
        <w:t>在国家政策的鼓励和庞大商业价值的吸引下，许多企业不断开拓电商市场，</w:t>
      </w:r>
      <w:proofErr w:type="gramStart"/>
      <w:r w:rsidR="00324874">
        <w:rPr>
          <w:rFonts w:asciiTheme="minorEastAsia" w:eastAsiaTheme="minorEastAsia" w:hAnsiTheme="minorEastAsia" w:hint="eastAsia"/>
          <w:sz w:val="24"/>
        </w:rPr>
        <w:t>2025年淘天集团</w:t>
      </w:r>
      <w:proofErr w:type="gramEnd"/>
      <w:r w:rsidR="00324874">
        <w:rPr>
          <w:rFonts w:asciiTheme="minorEastAsia" w:eastAsiaTheme="minorEastAsia" w:hAnsiTheme="minorEastAsia" w:hint="eastAsia"/>
          <w:sz w:val="24"/>
        </w:rPr>
        <w:t>实现9</w:t>
      </w:r>
      <w:proofErr w:type="gramStart"/>
      <w:r w:rsidR="00324874">
        <w:rPr>
          <w:rFonts w:asciiTheme="minorEastAsia" w:eastAsiaTheme="minorEastAsia" w:hAnsiTheme="minorEastAsia" w:hint="eastAsia"/>
          <w:sz w:val="24"/>
        </w:rPr>
        <w:t>万亿元营</w:t>
      </w:r>
      <w:proofErr w:type="gramEnd"/>
      <w:r w:rsidR="00324874">
        <w:rPr>
          <w:rFonts w:asciiTheme="minorEastAsia" w:eastAsiaTheme="minorEastAsia" w:hAnsiTheme="minorEastAsia" w:hint="eastAsia"/>
          <w:sz w:val="24"/>
        </w:rPr>
        <w:t>收，占据阿里巴巴集团总营收的48%，电</w:t>
      </w:r>
      <w:proofErr w:type="gramStart"/>
      <w:r w:rsidR="00324874">
        <w:rPr>
          <w:rFonts w:asciiTheme="minorEastAsia" w:eastAsiaTheme="minorEastAsia" w:hAnsiTheme="minorEastAsia" w:hint="eastAsia"/>
          <w:sz w:val="24"/>
        </w:rPr>
        <w:t>商业务</w:t>
      </w:r>
      <w:proofErr w:type="gramEnd"/>
      <w:r w:rsidR="00324874">
        <w:rPr>
          <w:rFonts w:asciiTheme="minorEastAsia" w:eastAsiaTheme="minorEastAsia" w:hAnsiTheme="minorEastAsia" w:hint="eastAsia"/>
          <w:sz w:val="24"/>
        </w:rPr>
        <w:t>成为了平台实现商业转化的支柱力量。</w:t>
      </w:r>
      <w:r w:rsidRPr="00A810F2">
        <w:rPr>
          <w:rFonts w:asciiTheme="minorEastAsia" w:eastAsiaTheme="minorEastAsia" w:hAnsiTheme="minorEastAsia"/>
          <w:sz w:val="24"/>
          <w:szCs w:val="24"/>
        </w:rPr>
        <w:t>在这一背景下，电商平台上的商品数量呈爆发式增长，用户面临着严重的</w:t>
      </w:r>
      <w:r w:rsidR="00C528D9">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信息过载</w:t>
      </w:r>
      <w:r w:rsidR="00C528D9">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问题——</w:t>
      </w:r>
      <w:r w:rsidR="0065798D">
        <w:rPr>
          <w:rFonts w:asciiTheme="minorEastAsia" w:eastAsiaTheme="minorEastAsia" w:hAnsiTheme="minorEastAsia" w:hint="eastAsia"/>
          <w:sz w:val="24"/>
          <w:szCs w:val="24"/>
        </w:rPr>
        <w:t>不同类别的商品难以</w:t>
      </w:r>
      <w:r w:rsidR="009E25FF">
        <w:rPr>
          <w:rFonts w:asciiTheme="minorEastAsia" w:eastAsiaTheme="minorEastAsia" w:hAnsiTheme="minorEastAsia" w:hint="eastAsia"/>
          <w:sz w:val="24"/>
          <w:szCs w:val="24"/>
        </w:rPr>
        <w:t>精准</w:t>
      </w:r>
      <w:r w:rsidR="0065798D">
        <w:rPr>
          <w:rFonts w:asciiTheme="minorEastAsia" w:eastAsiaTheme="minorEastAsia" w:hAnsiTheme="minorEastAsia" w:hint="eastAsia"/>
          <w:sz w:val="24"/>
          <w:szCs w:val="24"/>
        </w:rPr>
        <w:t>匹配到对应的目标客群。</w:t>
      </w:r>
      <w:r w:rsidRPr="00A810F2">
        <w:rPr>
          <w:rFonts w:asciiTheme="minorEastAsia" w:eastAsiaTheme="minorEastAsia" w:hAnsiTheme="minorEastAsia"/>
          <w:sz w:val="24"/>
          <w:szCs w:val="24"/>
        </w:rPr>
        <w:t>推荐系统作为</w:t>
      </w:r>
      <w:r w:rsidR="0065798D">
        <w:rPr>
          <w:rFonts w:asciiTheme="minorEastAsia" w:eastAsiaTheme="minorEastAsia" w:hAnsiTheme="minorEastAsia" w:hint="eastAsia"/>
          <w:sz w:val="24"/>
          <w:szCs w:val="24"/>
        </w:rPr>
        <w:t>实现“人-物”高效匹配</w:t>
      </w:r>
      <w:r w:rsidRPr="00A810F2">
        <w:rPr>
          <w:rFonts w:asciiTheme="minorEastAsia" w:eastAsiaTheme="minorEastAsia" w:hAnsiTheme="minorEastAsia"/>
          <w:sz w:val="24"/>
          <w:szCs w:val="24"/>
        </w:rPr>
        <w:t>的核心技术，已经成为各大电商平台的</w:t>
      </w:r>
      <w:r w:rsidR="0065798D">
        <w:rPr>
          <w:rFonts w:asciiTheme="minorEastAsia" w:eastAsiaTheme="minorEastAsia" w:hAnsiTheme="minorEastAsia" w:hint="eastAsia"/>
          <w:sz w:val="24"/>
          <w:szCs w:val="24"/>
        </w:rPr>
        <w:t>标配，</w:t>
      </w:r>
      <w:r w:rsidRPr="00A810F2">
        <w:rPr>
          <w:rFonts w:asciiTheme="minorEastAsia" w:eastAsiaTheme="minorEastAsia" w:hAnsiTheme="minorEastAsia"/>
          <w:sz w:val="24"/>
          <w:szCs w:val="24"/>
        </w:rPr>
        <w:t>淘宝、京东、拼多多等</w:t>
      </w:r>
      <w:proofErr w:type="gramStart"/>
      <w:r w:rsidRPr="00A810F2">
        <w:rPr>
          <w:rFonts w:asciiTheme="minorEastAsia" w:eastAsiaTheme="minorEastAsia" w:hAnsiTheme="minorEastAsia"/>
          <w:sz w:val="24"/>
          <w:szCs w:val="24"/>
        </w:rPr>
        <w:t>主流电</w:t>
      </w:r>
      <w:proofErr w:type="gramEnd"/>
      <w:r w:rsidRPr="00A810F2">
        <w:rPr>
          <w:rFonts w:asciiTheme="minorEastAsia" w:eastAsiaTheme="minorEastAsia" w:hAnsiTheme="minorEastAsia"/>
          <w:sz w:val="24"/>
          <w:szCs w:val="24"/>
        </w:rPr>
        <w:t>商平台的首页商品</w:t>
      </w:r>
      <w:r w:rsidR="0065798D">
        <w:rPr>
          <w:rFonts w:asciiTheme="minorEastAsia" w:eastAsiaTheme="minorEastAsia" w:hAnsiTheme="minorEastAsia" w:hint="eastAsia"/>
          <w:sz w:val="24"/>
          <w:szCs w:val="24"/>
        </w:rPr>
        <w:t>信息</w:t>
      </w:r>
      <w:r w:rsidRPr="00A810F2">
        <w:rPr>
          <w:rFonts w:asciiTheme="minorEastAsia" w:eastAsiaTheme="minorEastAsia" w:hAnsiTheme="minorEastAsia"/>
          <w:sz w:val="24"/>
          <w:szCs w:val="24"/>
        </w:rPr>
        <w:t>流、</w:t>
      </w:r>
      <w:r w:rsidR="00C528D9">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猜你喜欢</w:t>
      </w:r>
      <w:r w:rsidR="00C528D9">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板块以及搜索结果</w:t>
      </w:r>
      <w:r w:rsidR="0065798D">
        <w:rPr>
          <w:rFonts w:asciiTheme="minorEastAsia" w:eastAsiaTheme="minorEastAsia" w:hAnsiTheme="minorEastAsia" w:hint="eastAsia"/>
          <w:sz w:val="24"/>
          <w:szCs w:val="24"/>
        </w:rPr>
        <w:t>的</w:t>
      </w:r>
      <w:r w:rsidRPr="00A810F2">
        <w:rPr>
          <w:rFonts w:asciiTheme="minorEastAsia" w:eastAsiaTheme="minorEastAsia" w:hAnsiTheme="minorEastAsia"/>
          <w:sz w:val="24"/>
          <w:szCs w:val="24"/>
        </w:rPr>
        <w:t>排序，</w:t>
      </w:r>
      <w:r w:rsidR="0065798D">
        <w:rPr>
          <w:rFonts w:asciiTheme="minorEastAsia" w:eastAsiaTheme="minorEastAsia" w:hAnsiTheme="minorEastAsia" w:hint="eastAsia"/>
          <w:sz w:val="24"/>
          <w:szCs w:val="24"/>
        </w:rPr>
        <w:t>都是依靠</w:t>
      </w:r>
      <w:r w:rsidRPr="00A810F2">
        <w:rPr>
          <w:rFonts w:asciiTheme="minorEastAsia" w:eastAsiaTheme="minorEastAsia" w:hAnsiTheme="minorEastAsia"/>
          <w:sz w:val="24"/>
          <w:szCs w:val="24"/>
        </w:rPr>
        <w:t>推荐</w:t>
      </w:r>
      <w:r w:rsidR="0065798D">
        <w:rPr>
          <w:rFonts w:asciiTheme="minorEastAsia" w:eastAsiaTheme="minorEastAsia" w:hAnsiTheme="minorEastAsia" w:hint="eastAsia"/>
          <w:sz w:val="24"/>
          <w:szCs w:val="24"/>
        </w:rPr>
        <w:t>系统</w:t>
      </w:r>
      <w:r w:rsidRPr="00A810F2">
        <w:rPr>
          <w:rFonts w:asciiTheme="minorEastAsia" w:eastAsiaTheme="minorEastAsia" w:hAnsiTheme="minorEastAsia"/>
          <w:sz w:val="24"/>
          <w:szCs w:val="24"/>
        </w:rPr>
        <w:t>来实现</w:t>
      </w:r>
      <w:r w:rsidR="0065798D">
        <w:rPr>
          <w:rFonts w:asciiTheme="minorEastAsia" w:eastAsiaTheme="minorEastAsia" w:hAnsiTheme="minorEastAsia" w:hint="eastAsia"/>
          <w:sz w:val="24"/>
          <w:szCs w:val="24"/>
        </w:rPr>
        <w:t>的</w:t>
      </w:r>
      <w:r w:rsidRPr="00A810F2">
        <w:rPr>
          <w:rFonts w:asciiTheme="minorEastAsia" w:eastAsiaTheme="minorEastAsia" w:hAnsiTheme="minorEastAsia"/>
          <w:sz w:val="24"/>
          <w:szCs w:val="24"/>
        </w:rPr>
        <w:t>个性化商品展示。</w:t>
      </w:r>
    </w:p>
    <w:p w14:paraId="19AD7C9D" w14:textId="6040DC1D" w:rsidR="00A810F2" w:rsidRPr="00A810F2" w:rsidRDefault="00A810F2" w:rsidP="00A810F2">
      <w:pPr>
        <w:spacing w:line="360" w:lineRule="auto"/>
        <w:ind w:firstLineChars="200" w:firstLine="480"/>
        <w:rPr>
          <w:rFonts w:asciiTheme="minorEastAsia" w:eastAsiaTheme="minorEastAsia" w:hAnsiTheme="minorEastAsia"/>
          <w:i/>
          <w:iCs/>
          <w:sz w:val="24"/>
          <w:szCs w:val="24"/>
        </w:rPr>
      </w:pPr>
      <w:r w:rsidRPr="00A810F2">
        <w:rPr>
          <w:rFonts w:asciiTheme="minorEastAsia" w:eastAsiaTheme="minorEastAsia" w:hAnsiTheme="minorEastAsia"/>
          <w:sz w:val="24"/>
          <w:szCs w:val="24"/>
        </w:rPr>
        <w:t>点击率（Click-Through Rate, CTR）预测是推荐系统的核心任务之一</w:t>
      </w:r>
      <w:r w:rsidR="00ED2581">
        <w:rPr>
          <w:rFonts w:asciiTheme="minorEastAsia" w:eastAsiaTheme="minorEastAsia" w:hAnsiTheme="minorEastAsia" w:hint="eastAsia"/>
          <w:sz w:val="24"/>
          <w:szCs w:val="24"/>
        </w:rPr>
        <w:t>，它</w:t>
      </w:r>
      <w:r w:rsidRPr="00A810F2">
        <w:rPr>
          <w:rFonts w:asciiTheme="minorEastAsia" w:eastAsiaTheme="minorEastAsia" w:hAnsiTheme="minorEastAsia"/>
          <w:sz w:val="24"/>
          <w:szCs w:val="24"/>
        </w:rPr>
        <w:t>的目标是</w:t>
      </w:r>
      <w:r w:rsidR="00ED2581">
        <w:rPr>
          <w:rFonts w:asciiTheme="minorEastAsia" w:eastAsiaTheme="minorEastAsia" w:hAnsiTheme="minorEastAsia" w:hint="eastAsia"/>
          <w:sz w:val="24"/>
          <w:szCs w:val="24"/>
        </w:rPr>
        <w:t>计算</w:t>
      </w:r>
      <w:r w:rsidRPr="00A810F2">
        <w:rPr>
          <w:rFonts w:asciiTheme="minorEastAsia" w:eastAsiaTheme="minorEastAsia" w:hAnsiTheme="minorEastAsia"/>
          <w:sz w:val="24"/>
          <w:szCs w:val="24"/>
        </w:rPr>
        <w:t>用户在特定场景下对某个商品产生点击行为的概率。CTR预测结果直接影响着商品的排序策略——预测点击率越高的商品，越有可能被展示在</w:t>
      </w:r>
      <w:r w:rsidR="00303C73">
        <w:rPr>
          <w:rFonts w:asciiTheme="minorEastAsia" w:eastAsiaTheme="minorEastAsia" w:hAnsiTheme="minorEastAsia" w:hint="eastAsia"/>
          <w:sz w:val="24"/>
          <w:szCs w:val="24"/>
        </w:rPr>
        <w:t>浏览界面</w:t>
      </w:r>
      <w:r w:rsidRPr="00A810F2">
        <w:rPr>
          <w:rFonts w:asciiTheme="minorEastAsia" w:eastAsiaTheme="minorEastAsia" w:hAnsiTheme="minorEastAsia"/>
          <w:sz w:val="24"/>
          <w:szCs w:val="24"/>
        </w:rPr>
        <w:t>中更显眼的位置。因此，CTR预测的准确性直接关系到用户的购物体验和平台的商业收益</w:t>
      </w:r>
      <w:r w:rsidR="00ED2581">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一个高精度的CTR预测模型能够将用户最可能感兴趣的商品推荐给他们，既提升了用户的购物效率和满意度，也提高了平台的转化率和整体营收水平。</w:t>
      </w:r>
    </w:p>
    <w:p w14:paraId="2F925845" w14:textId="788057C6" w:rsidR="00A810F2" w:rsidRPr="00A810F2" w:rsidRDefault="00A810F2" w:rsidP="00A810F2">
      <w:pPr>
        <w:spacing w:line="360" w:lineRule="auto"/>
        <w:ind w:firstLineChars="200" w:firstLine="480"/>
        <w:rPr>
          <w:rFonts w:asciiTheme="minorEastAsia" w:eastAsiaTheme="minorEastAsia" w:hAnsiTheme="minorEastAsia"/>
          <w:i/>
          <w:iCs/>
          <w:sz w:val="24"/>
          <w:szCs w:val="24"/>
        </w:rPr>
      </w:pPr>
      <w:r w:rsidRPr="00A810F2">
        <w:rPr>
          <w:rFonts w:asciiTheme="minorEastAsia" w:eastAsiaTheme="minorEastAsia" w:hAnsiTheme="minorEastAsia"/>
          <w:sz w:val="24"/>
          <w:szCs w:val="24"/>
        </w:rPr>
        <w:t>当前，CTR预测模型的研究</w:t>
      </w:r>
      <w:r w:rsidR="00ED2581">
        <w:rPr>
          <w:rFonts w:asciiTheme="minorEastAsia" w:eastAsiaTheme="minorEastAsia" w:hAnsiTheme="minorEastAsia" w:hint="eastAsia"/>
          <w:sz w:val="24"/>
          <w:szCs w:val="24"/>
        </w:rPr>
        <w:t>主要</w:t>
      </w:r>
      <w:r w:rsidR="00D64C18">
        <w:rPr>
          <w:rFonts w:asciiTheme="minorEastAsia" w:eastAsiaTheme="minorEastAsia" w:hAnsiTheme="minorEastAsia" w:hint="eastAsia"/>
          <w:sz w:val="24"/>
          <w:szCs w:val="24"/>
        </w:rPr>
        <w:t>向</w:t>
      </w:r>
      <w:r w:rsidRPr="00A810F2">
        <w:rPr>
          <w:rFonts w:asciiTheme="minorEastAsia" w:eastAsiaTheme="minorEastAsia" w:hAnsiTheme="minorEastAsia"/>
          <w:sz w:val="24"/>
          <w:szCs w:val="24"/>
        </w:rPr>
        <w:t>深度学习</w:t>
      </w:r>
      <w:r w:rsidR="00D64C18">
        <w:rPr>
          <w:rFonts w:asciiTheme="minorEastAsia" w:eastAsiaTheme="minorEastAsia" w:hAnsiTheme="minorEastAsia" w:hint="eastAsia"/>
          <w:sz w:val="24"/>
          <w:szCs w:val="24"/>
        </w:rPr>
        <w:t>的</w:t>
      </w:r>
      <w:r w:rsidRPr="00A810F2">
        <w:rPr>
          <w:rFonts w:asciiTheme="minorEastAsia" w:eastAsiaTheme="minorEastAsia" w:hAnsiTheme="minorEastAsia"/>
          <w:sz w:val="24"/>
          <w:szCs w:val="24"/>
        </w:rPr>
        <w:t>方向发展。以</w:t>
      </w:r>
      <w:proofErr w:type="spellStart"/>
      <w:r w:rsidRPr="00A810F2">
        <w:rPr>
          <w:rFonts w:asciiTheme="minorEastAsia" w:eastAsiaTheme="minorEastAsia" w:hAnsiTheme="minorEastAsia"/>
          <w:sz w:val="24"/>
          <w:szCs w:val="24"/>
        </w:rPr>
        <w:t>DeepFM</w:t>
      </w:r>
      <w:proofErr w:type="spellEnd"/>
      <w:r w:rsidRPr="00A810F2">
        <w:rPr>
          <w:rFonts w:asciiTheme="minorEastAsia" w:eastAsiaTheme="minorEastAsia" w:hAnsiTheme="minorEastAsia"/>
          <w:sz w:val="24"/>
          <w:szCs w:val="24"/>
        </w:rPr>
        <w:t>、</w:t>
      </w:r>
      <w:proofErr w:type="spellStart"/>
      <w:r w:rsidRPr="00A810F2">
        <w:rPr>
          <w:rFonts w:asciiTheme="minorEastAsia" w:eastAsiaTheme="minorEastAsia" w:hAnsiTheme="minorEastAsia"/>
          <w:sz w:val="24"/>
          <w:szCs w:val="24"/>
        </w:rPr>
        <w:t>Wide&amp;Deep</w:t>
      </w:r>
      <w:proofErr w:type="spellEnd"/>
      <w:r w:rsidRPr="00A810F2">
        <w:rPr>
          <w:rFonts w:asciiTheme="minorEastAsia" w:eastAsiaTheme="minorEastAsia" w:hAnsiTheme="minorEastAsia"/>
          <w:sz w:val="24"/>
          <w:szCs w:val="24"/>
        </w:rPr>
        <w:t>等为代表的深度学习模型，通过自动学习高阶特征交互，在大规模电商场景中</w:t>
      </w:r>
      <w:r w:rsidR="00D64C18">
        <w:rPr>
          <w:rFonts w:asciiTheme="minorEastAsia" w:eastAsiaTheme="minorEastAsia" w:hAnsiTheme="minorEastAsia" w:hint="eastAsia"/>
          <w:sz w:val="24"/>
          <w:szCs w:val="24"/>
        </w:rPr>
        <w:t>展示</w:t>
      </w:r>
      <w:r w:rsidRPr="00A810F2">
        <w:rPr>
          <w:rFonts w:asciiTheme="minorEastAsia" w:eastAsiaTheme="minorEastAsia" w:hAnsiTheme="minorEastAsia"/>
          <w:sz w:val="24"/>
          <w:szCs w:val="24"/>
        </w:rPr>
        <w:t>了优异的预测性能。然而，这些深度</w:t>
      </w:r>
      <w:r w:rsidR="00516A1D">
        <w:rPr>
          <w:rFonts w:asciiTheme="minorEastAsia" w:eastAsiaTheme="minorEastAsia" w:hAnsiTheme="minorEastAsia" w:hint="eastAsia"/>
          <w:sz w:val="24"/>
          <w:szCs w:val="24"/>
        </w:rPr>
        <w:t>学习</w:t>
      </w:r>
      <w:r w:rsidRPr="00A810F2">
        <w:rPr>
          <w:rFonts w:asciiTheme="minorEastAsia" w:eastAsiaTheme="minorEastAsia" w:hAnsiTheme="minorEastAsia"/>
          <w:sz w:val="24"/>
          <w:szCs w:val="24"/>
        </w:rPr>
        <w:t>模型</w:t>
      </w:r>
      <w:r w:rsidR="00ED2581">
        <w:rPr>
          <w:rFonts w:asciiTheme="minorEastAsia" w:eastAsiaTheme="minorEastAsia" w:hAnsiTheme="minorEastAsia" w:hint="eastAsia"/>
          <w:sz w:val="24"/>
          <w:szCs w:val="24"/>
        </w:rPr>
        <w:t>在</w:t>
      </w:r>
      <w:r w:rsidRPr="00A810F2">
        <w:rPr>
          <w:rFonts w:asciiTheme="minorEastAsia" w:eastAsiaTheme="minorEastAsia" w:hAnsiTheme="minorEastAsia"/>
          <w:sz w:val="24"/>
          <w:szCs w:val="24"/>
        </w:rPr>
        <w:t>实际应用中</w:t>
      </w:r>
      <w:r w:rsidR="00ED2581">
        <w:rPr>
          <w:rFonts w:asciiTheme="minorEastAsia" w:eastAsiaTheme="minorEastAsia" w:hAnsiTheme="minorEastAsia" w:hint="eastAsia"/>
          <w:sz w:val="24"/>
          <w:szCs w:val="24"/>
        </w:rPr>
        <w:t>也存在一定难题，他们</w:t>
      </w:r>
      <w:r w:rsidRPr="00A810F2">
        <w:rPr>
          <w:rFonts w:asciiTheme="minorEastAsia" w:eastAsiaTheme="minorEastAsia" w:hAnsiTheme="minorEastAsia"/>
          <w:sz w:val="24"/>
          <w:szCs w:val="24"/>
        </w:rPr>
        <w:t>结构复杂、参数量大，计算资源要求高，部署成本</w:t>
      </w:r>
      <w:r w:rsidR="00ED2581">
        <w:rPr>
          <w:rFonts w:asciiTheme="minorEastAsia" w:eastAsiaTheme="minorEastAsia" w:hAnsiTheme="minorEastAsia" w:hint="eastAsia"/>
          <w:sz w:val="24"/>
          <w:szCs w:val="24"/>
        </w:rPr>
        <w:t>高</w:t>
      </w:r>
      <w:r w:rsidRPr="00A810F2">
        <w:rPr>
          <w:rFonts w:asciiTheme="minorEastAsia" w:eastAsiaTheme="minorEastAsia" w:hAnsiTheme="minorEastAsia"/>
          <w:sz w:val="24"/>
          <w:szCs w:val="24"/>
        </w:rPr>
        <w:t>。其次，深度</w:t>
      </w:r>
      <w:r w:rsidR="00516A1D">
        <w:rPr>
          <w:rFonts w:asciiTheme="minorEastAsia" w:eastAsiaTheme="minorEastAsia" w:hAnsiTheme="minorEastAsia" w:hint="eastAsia"/>
          <w:sz w:val="24"/>
          <w:szCs w:val="24"/>
        </w:rPr>
        <w:t>学习</w:t>
      </w:r>
      <w:r w:rsidRPr="00A810F2">
        <w:rPr>
          <w:rFonts w:asciiTheme="minorEastAsia" w:eastAsiaTheme="minorEastAsia" w:hAnsiTheme="minorEastAsia"/>
          <w:sz w:val="24"/>
          <w:szCs w:val="24"/>
        </w:rPr>
        <w:t>模型</w:t>
      </w:r>
      <w:r w:rsidR="00516A1D">
        <w:rPr>
          <w:rFonts w:asciiTheme="minorEastAsia" w:eastAsiaTheme="minorEastAsia" w:hAnsiTheme="minorEastAsia" w:hint="eastAsia"/>
          <w:sz w:val="24"/>
          <w:szCs w:val="24"/>
        </w:rPr>
        <w:t>也</w:t>
      </w:r>
      <w:r w:rsidRPr="00A810F2">
        <w:rPr>
          <w:rFonts w:asciiTheme="minorEastAsia" w:eastAsiaTheme="minorEastAsia" w:hAnsiTheme="minorEastAsia"/>
          <w:sz w:val="24"/>
          <w:szCs w:val="24"/>
        </w:rPr>
        <w:t>被</w:t>
      </w:r>
      <w:r w:rsidR="009E25FF">
        <w:rPr>
          <w:rFonts w:asciiTheme="minorEastAsia" w:eastAsiaTheme="minorEastAsia" w:hAnsiTheme="minorEastAsia" w:hint="eastAsia"/>
          <w:sz w:val="24"/>
          <w:szCs w:val="24"/>
        </w:rPr>
        <w:t>称</w:t>
      </w:r>
      <w:r w:rsidRPr="00A810F2">
        <w:rPr>
          <w:rFonts w:asciiTheme="minorEastAsia" w:eastAsiaTheme="minorEastAsia" w:hAnsiTheme="minorEastAsia"/>
          <w:sz w:val="24"/>
          <w:szCs w:val="24"/>
        </w:rPr>
        <w:t>为</w:t>
      </w:r>
      <w:r w:rsidR="00516A1D">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黑箱</w:t>
      </w:r>
      <w:r w:rsidR="00516A1D">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模型，</w:t>
      </w:r>
      <w:r w:rsidR="00516A1D">
        <w:rPr>
          <w:rFonts w:asciiTheme="minorEastAsia" w:eastAsiaTheme="minorEastAsia" w:hAnsiTheme="minorEastAsia" w:hint="eastAsia"/>
          <w:sz w:val="24"/>
          <w:szCs w:val="24"/>
        </w:rPr>
        <w:t>它的</w:t>
      </w:r>
      <w:r w:rsidRPr="00A810F2">
        <w:rPr>
          <w:rFonts w:asciiTheme="minorEastAsia" w:eastAsiaTheme="minorEastAsia" w:hAnsiTheme="minorEastAsia"/>
          <w:sz w:val="24"/>
          <w:szCs w:val="24"/>
        </w:rPr>
        <w:t>决策过程缺乏透明性和</w:t>
      </w:r>
      <w:proofErr w:type="gramStart"/>
      <w:r w:rsidRPr="00A810F2">
        <w:rPr>
          <w:rFonts w:asciiTheme="minorEastAsia" w:eastAsiaTheme="minorEastAsia" w:hAnsiTheme="minorEastAsia"/>
          <w:sz w:val="24"/>
          <w:szCs w:val="24"/>
        </w:rPr>
        <w:t>可</w:t>
      </w:r>
      <w:proofErr w:type="gramEnd"/>
      <w:r w:rsidRPr="00A810F2">
        <w:rPr>
          <w:rFonts w:asciiTheme="minorEastAsia" w:eastAsiaTheme="minorEastAsia" w:hAnsiTheme="minorEastAsia"/>
          <w:sz w:val="24"/>
          <w:szCs w:val="24"/>
        </w:rPr>
        <w:t>解释性，商家难以理解模型为何推荐</w:t>
      </w:r>
      <w:r w:rsidR="00ED2581">
        <w:rPr>
          <w:rFonts w:asciiTheme="minorEastAsia" w:eastAsiaTheme="minorEastAsia" w:hAnsiTheme="minorEastAsia" w:hint="eastAsia"/>
          <w:sz w:val="24"/>
          <w:szCs w:val="24"/>
        </w:rPr>
        <w:t>该</w:t>
      </w:r>
      <w:r w:rsidRPr="00A810F2">
        <w:rPr>
          <w:rFonts w:asciiTheme="minorEastAsia" w:eastAsiaTheme="minorEastAsia" w:hAnsiTheme="minorEastAsia"/>
          <w:sz w:val="24"/>
          <w:szCs w:val="24"/>
        </w:rPr>
        <w:t>商品，也难以据此调整运营策略。</w:t>
      </w:r>
    </w:p>
    <w:p w14:paraId="1C51229D" w14:textId="0333683B" w:rsidR="00A810F2" w:rsidRPr="00A810F2" w:rsidRDefault="00A810F2" w:rsidP="00A810F2">
      <w:pPr>
        <w:spacing w:line="360" w:lineRule="auto"/>
        <w:ind w:firstLineChars="200" w:firstLine="480"/>
        <w:rPr>
          <w:rFonts w:asciiTheme="minorEastAsia" w:eastAsiaTheme="minorEastAsia" w:hAnsiTheme="minorEastAsia"/>
          <w:i/>
          <w:iCs/>
          <w:sz w:val="24"/>
          <w:szCs w:val="24"/>
        </w:rPr>
      </w:pPr>
      <w:r w:rsidRPr="00A810F2">
        <w:rPr>
          <w:rFonts w:asciiTheme="minorEastAsia" w:eastAsiaTheme="minorEastAsia" w:hAnsiTheme="minorEastAsia"/>
          <w:sz w:val="24"/>
          <w:szCs w:val="24"/>
        </w:rPr>
        <w:lastRenderedPageBreak/>
        <w:t>相比之下，以随机森林为代表的集成学习方法，</w:t>
      </w:r>
      <w:r w:rsidR="00516A1D">
        <w:rPr>
          <w:rFonts w:asciiTheme="minorEastAsia" w:eastAsiaTheme="minorEastAsia" w:hAnsiTheme="minorEastAsia" w:hint="eastAsia"/>
          <w:sz w:val="24"/>
          <w:szCs w:val="24"/>
        </w:rPr>
        <w:t>具备</w:t>
      </w:r>
      <w:r w:rsidRPr="00A810F2">
        <w:rPr>
          <w:rFonts w:asciiTheme="minorEastAsia" w:eastAsiaTheme="minorEastAsia" w:hAnsiTheme="minorEastAsia"/>
          <w:sz w:val="24"/>
          <w:szCs w:val="24"/>
        </w:rPr>
        <w:t>较好的可解释性、对高维稀疏数据的适应能力以及较低的计算成本，在</w:t>
      </w:r>
      <w:r w:rsidR="00516A1D">
        <w:rPr>
          <w:rFonts w:asciiTheme="minorEastAsia" w:eastAsiaTheme="minorEastAsia" w:hAnsiTheme="minorEastAsia" w:hint="eastAsia"/>
          <w:sz w:val="24"/>
          <w:szCs w:val="24"/>
        </w:rPr>
        <w:t>CTR</w:t>
      </w:r>
      <w:r w:rsidR="00ED2581">
        <w:rPr>
          <w:rFonts w:asciiTheme="minorEastAsia" w:eastAsiaTheme="minorEastAsia" w:hAnsiTheme="minorEastAsia" w:hint="eastAsia"/>
          <w:sz w:val="24"/>
          <w:szCs w:val="24"/>
        </w:rPr>
        <w:t>预测领域</w:t>
      </w:r>
      <w:r w:rsidRPr="00A810F2">
        <w:rPr>
          <w:rFonts w:asciiTheme="minorEastAsia" w:eastAsiaTheme="minorEastAsia" w:hAnsiTheme="minorEastAsia"/>
          <w:sz w:val="24"/>
          <w:szCs w:val="24"/>
        </w:rPr>
        <w:t>占有重要的地位。随机森林通过构建多棵决策树并进行集成投票，能够在保持较高</w:t>
      </w:r>
      <w:r w:rsidR="009E25FF">
        <w:rPr>
          <w:rFonts w:asciiTheme="minorEastAsia" w:eastAsiaTheme="minorEastAsia" w:hAnsiTheme="minorEastAsia" w:hint="eastAsia"/>
          <w:sz w:val="24"/>
          <w:szCs w:val="24"/>
        </w:rPr>
        <w:t>准确性</w:t>
      </w:r>
      <w:r w:rsidRPr="00A810F2">
        <w:rPr>
          <w:rFonts w:asciiTheme="minorEastAsia" w:eastAsiaTheme="minorEastAsia" w:hAnsiTheme="minorEastAsia"/>
          <w:sz w:val="24"/>
          <w:szCs w:val="24"/>
        </w:rPr>
        <w:t>的同时有效控制过拟合风险。然而，传统的随机森林模型在电商CTR预测场景中也存在一些不足之处：特征工程依赖人工经验、超参数调优效率低下、对样本类别不平衡问题</w:t>
      </w:r>
      <w:r w:rsidR="00D64C18">
        <w:rPr>
          <w:rFonts w:asciiTheme="minorEastAsia" w:eastAsiaTheme="minorEastAsia" w:hAnsiTheme="minorEastAsia" w:hint="eastAsia"/>
          <w:sz w:val="24"/>
          <w:szCs w:val="24"/>
        </w:rPr>
        <w:t>处理不佳</w:t>
      </w:r>
      <w:r w:rsidRPr="00A810F2">
        <w:rPr>
          <w:rFonts w:asciiTheme="minorEastAsia" w:eastAsiaTheme="minorEastAsia" w:hAnsiTheme="minorEastAsia"/>
          <w:sz w:val="24"/>
          <w:szCs w:val="24"/>
        </w:rPr>
        <w:t>等。因此，如何系统性地优化随机森林模型，使其在电商CTR预测任务中达到更优的性能，是一个值得深入研究的问题。</w:t>
      </w:r>
    </w:p>
    <w:p w14:paraId="6FA9A8D0" w14:textId="46B227A7" w:rsidR="00A810F2" w:rsidRPr="00A810F2" w:rsidRDefault="00A810F2" w:rsidP="00A810F2">
      <w:pPr>
        <w:spacing w:line="360" w:lineRule="auto"/>
        <w:ind w:firstLineChars="200" w:firstLine="480"/>
        <w:rPr>
          <w:rFonts w:asciiTheme="minorEastAsia" w:eastAsiaTheme="minorEastAsia" w:hAnsiTheme="minorEastAsia"/>
          <w:i/>
          <w:iCs/>
          <w:sz w:val="24"/>
          <w:szCs w:val="24"/>
        </w:rPr>
      </w:pPr>
      <w:r w:rsidRPr="00A810F2">
        <w:rPr>
          <w:rFonts w:asciiTheme="minorEastAsia" w:eastAsiaTheme="minorEastAsia" w:hAnsiTheme="minorEastAsia"/>
          <w:sz w:val="24"/>
          <w:szCs w:val="24"/>
        </w:rPr>
        <w:t>本文的研究对于电商生态中的各方参与者均具有重要意义。对于电商平台而言，优化后的随机森林CTR预测模型能够提高商品排序的</w:t>
      </w:r>
      <w:r w:rsidR="00516A1D">
        <w:rPr>
          <w:rFonts w:asciiTheme="minorEastAsia" w:eastAsiaTheme="minorEastAsia" w:hAnsiTheme="minorEastAsia" w:hint="eastAsia"/>
          <w:sz w:val="24"/>
          <w:szCs w:val="24"/>
        </w:rPr>
        <w:t>精准度</w:t>
      </w:r>
      <w:r w:rsidRPr="00A810F2">
        <w:rPr>
          <w:rFonts w:asciiTheme="minorEastAsia" w:eastAsiaTheme="minorEastAsia" w:hAnsiTheme="minorEastAsia"/>
          <w:sz w:val="24"/>
          <w:szCs w:val="24"/>
        </w:rPr>
        <w:t>，</w:t>
      </w:r>
      <w:r w:rsidR="00516A1D">
        <w:rPr>
          <w:rFonts w:asciiTheme="minorEastAsia" w:eastAsiaTheme="minorEastAsia" w:hAnsiTheme="minorEastAsia" w:hint="eastAsia"/>
          <w:sz w:val="24"/>
          <w:szCs w:val="24"/>
        </w:rPr>
        <w:t>加强平台</w:t>
      </w:r>
      <w:r w:rsidR="00D64C18">
        <w:rPr>
          <w:rFonts w:asciiTheme="minorEastAsia" w:eastAsiaTheme="minorEastAsia" w:hAnsiTheme="minorEastAsia" w:hint="eastAsia"/>
          <w:sz w:val="24"/>
          <w:szCs w:val="24"/>
        </w:rPr>
        <w:t>流量曝光，</w:t>
      </w:r>
      <w:r w:rsidRPr="00A810F2">
        <w:rPr>
          <w:rFonts w:asciiTheme="minorEastAsia" w:eastAsiaTheme="minorEastAsia" w:hAnsiTheme="minorEastAsia"/>
          <w:sz w:val="24"/>
          <w:szCs w:val="24"/>
        </w:rPr>
        <w:t>从而提升平台的转化率和用户留存率，增强平台的竞争力。对于入驻商家而言，本研究结合SHAP可解释性分析方法，能够帮助商家精准识别影响用户点击行为的关键因素，从而优化商品推广策略、制定更加精准的营销方案</w:t>
      </w:r>
      <w:r w:rsidR="00D64C18">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同时，本文研究的CTR预测模型能够为中小型电商企业提供一种</w:t>
      </w:r>
      <w:r w:rsidR="00516A1D">
        <w:rPr>
          <w:rFonts w:asciiTheme="minorEastAsia" w:eastAsiaTheme="minorEastAsia" w:hAnsiTheme="minorEastAsia" w:hint="eastAsia"/>
          <w:sz w:val="24"/>
          <w:szCs w:val="24"/>
        </w:rPr>
        <w:t>便捷高效，优惠</w:t>
      </w:r>
      <w:r w:rsidRPr="00A810F2">
        <w:rPr>
          <w:rFonts w:asciiTheme="minorEastAsia" w:eastAsiaTheme="minorEastAsia" w:hAnsiTheme="minorEastAsia"/>
          <w:sz w:val="24"/>
          <w:szCs w:val="24"/>
        </w:rPr>
        <w:t>实用的数据工具，有助于降低技术门槛。对于用户而言，精准的CTR预测能够</w:t>
      </w:r>
      <w:r w:rsidR="00D64C18" w:rsidRPr="00A810F2">
        <w:rPr>
          <w:rFonts w:asciiTheme="minorEastAsia" w:eastAsiaTheme="minorEastAsia" w:hAnsiTheme="minorEastAsia"/>
          <w:sz w:val="24"/>
          <w:szCs w:val="24"/>
        </w:rPr>
        <w:t>使商品展示更加符合用户的兴趣偏好</w:t>
      </w:r>
      <w:r w:rsidR="00D64C18">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减少无关</w:t>
      </w:r>
      <w:r w:rsidR="00516A1D">
        <w:rPr>
          <w:rFonts w:asciiTheme="minorEastAsia" w:eastAsiaTheme="minorEastAsia" w:hAnsiTheme="minorEastAsia" w:hint="eastAsia"/>
          <w:sz w:val="24"/>
          <w:szCs w:val="24"/>
        </w:rPr>
        <w:t>商品和</w:t>
      </w:r>
      <w:r w:rsidRPr="00A810F2">
        <w:rPr>
          <w:rFonts w:asciiTheme="minorEastAsia" w:eastAsiaTheme="minorEastAsia" w:hAnsiTheme="minorEastAsia"/>
          <w:sz w:val="24"/>
          <w:szCs w:val="24"/>
        </w:rPr>
        <w:t>广告的干扰，提升用户的购物体验和决策效率，最终形成</w:t>
      </w:r>
      <w:r w:rsidR="00516A1D">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平台—商家—用户</w:t>
      </w:r>
      <w:r w:rsidR="00516A1D">
        <w:rPr>
          <w:rFonts w:asciiTheme="minorEastAsia" w:eastAsiaTheme="minorEastAsia" w:hAnsiTheme="minorEastAsia" w:hint="eastAsia"/>
          <w:sz w:val="24"/>
          <w:szCs w:val="24"/>
        </w:rPr>
        <w:t>”</w:t>
      </w:r>
      <w:r w:rsidRPr="00A810F2">
        <w:rPr>
          <w:rFonts w:asciiTheme="minorEastAsia" w:eastAsiaTheme="minorEastAsia" w:hAnsiTheme="minorEastAsia"/>
          <w:sz w:val="24"/>
          <w:szCs w:val="24"/>
        </w:rPr>
        <w:t>三方共赢的良性电商生态。</w:t>
      </w:r>
    </w:p>
    <w:p w14:paraId="55E1FC7F" w14:textId="0EF72AC1" w:rsidR="00A810F2" w:rsidRPr="006B0D63" w:rsidRDefault="00703D14" w:rsidP="00703D14">
      <w:pPr>
        <w:pStyle w:val="2"/>
        <w:spacing w:before="312" w:after="312"/>
        <w:ind w:firstLine="560"/>
        <w:rPr>
          <w:rFonts w:ascii="黑体" w:eastAsia="黑体" w:hAnsi="黑体"/>
          <w:b w:val="0"/>
          <w:bCs w:val="0"/>
          <w:iCs/>
          <w:sz w:val="28"/>
          <w:szCs w:val="28"/>
        </w:rPr>
      </w:pPr>
      <w:bookmarkStart w:id="5" w:name="_Toc225443827"/>
      <w:r w:rsidRPr="006B0D63">
        <w:rPr>
          <w:rFonts w:ascii="黑体" w:eastAsia="黑体" w:hAnsi="黑体" w:hint="eastAsia"/>
          <w:b w:val="0"/>
          <w:bCs w:val="0"/>
          <w:sz w:val="28"/>
          <w:szCs w:val="28"/>
        </w:rPr>
        <w:t>1.2</w:t>
      </w:r>
      <w:r w:rsidR="00A810F2" w:rsidRPr="006B0D63">
        <w:rPr>
          <w:rFonts w:ascii="黑体" w:eastAsia="黑体" w:hAnsi="黑体"/>
          <w:b w:val="0"/>
          <w:bCs w:val="0"/>
          <w:sz w:val="28"/>
          <w:szCs w:val="28"/>
        </w:rPr>
        <w:t>国内外研究现状</w:t>
      </w:r>
      <w:bookmarkStart w:id="6" w:name="OLE_LINK7"/>
      <w:bookmarkEnd w:id="5"/>
    </w:p>
    <w:p w14:paraId="59A07DDC" w14:textId="1B23A3E5" w:rsidR="00A810F2" w:rsidRPr="006B0D63" w:rsidRDefault="00703D14" w:rsidP="00703D14">
      <w:pPr>
        <w:spacing w:line="360" w:lineRule="auto"/>
        <w:ind w:firstLine="480"/>
        <w:rPr>
          <w:rFonts w:ascii="黑体" w:eastAsia="黑体" w:hAnsi="黑体"/>
          <w:i/>
          <w:iCs/>
          <w:sz w:val="24"/>
          <w:szCs w:val="24"/>
        </w:rPr>
      </w:pPr>
      <w:r w:rsidRPr="006B0D63">
        <w:rPr>
          <w:rFonts w:ascii="黑体" w:eastAsia="黑体" w:hAnsi="黑体" w:hint="eastAsia"/>
          <w:sz w:val="24"/>
          <w:szCs w:val="24"/>
        </w:rPr>
        <w:t>1.2.1</w:t>
      </w:r>
      <w:r w:rsidR="00F5198E" w:rsidRPr="006B0D63">
        <w:rPr>
          <w:rFonts w:ascii="黑体" w:eastAsia="黑体" w:hAnsi="黑体" w:hint="eastAsia"/>
          <w:sz w:val="24"/>
          <w:szCs w:val="24"/>
        </w:rPr>
        <w:t xml:space="preserve"> </w:t>
      </w:r>
      <w:r w:rsidR="00A810F2" w:rsidRPr="006B0D63">
        <w:rPr>
          <w:rFonts w:ascii="黑体" w:eastAsia="黑体" w:hAnsi="黑体"/>
          <w:sz w:val="24"/>
          <w:szCs w:val="24"/>
        </w:rPr>
        <w:t>CTR预测</w:t>
      </w:r>
      <w:r w:rsidR="00F5198E" w:rsidRPr="006B0D63">
        <w:rPr>
          <w:rFonts w:ascii="黑体" w:eastAsia="黑体" w:hAnsi="黑体" w:hint="eastAsia"/>
          <w:sz w:val="24"/>
          <w:szCs w:val="24"/>
        </w:rPr>
        <w:t>模型的发展</w:t>
      </w:r>
      <w:r w:rsidR="008A53C2" w:rsidRPr="006B0D63">
        <w:rPr>
          <w:rFonts w:ascii="黑体" w:eastAsia="黑体" w:hAnsi="黑体" w:hint="eastAsia"/>
          <w:sz w:val="24"/>
          <w:szCs w:val="24"/>
        </w:rPr>
        <w:t>脉络</w:t>
      </w:r>
    </w:p>
    <w:p w14:paraId="7D094612" w14:textId="15161A04" w:rsidR="00A810F2" w:rsidRPr="00A810F2" w:rsidRDefault="00A810F2" w:rsidP="00A810F2">
      <w:pPr>
        <w:spacing w:line="360" w:lineRule="auto"/>
        <w:ind w:firstLineChars="200" w:firstLine="480"/>
        <w:rPr>
          <w:rFonts w:asciiTheme="minorEastAsia" w:eastAsiaTheme="minorEastAsia" w:hAnsiTheme="minorEastAsia"/>
          <w:i/>
          <w:iCs/>
          <w:sz w:val="24"/>
          <w:szCs w:val="24"/>
        </w:rPr>
      </w:pPr>
      <w:bookmarkStart w:id="7" w:name="OLE_LINK2"/>
      <w:r w:rsidRPr="00A810F2">
        <w:rPr>
          <w:rFonts w:asciiTheme="minorEastAsia" w:eastAsiaTheme="minorEastAsia" w:hAnsiTheme="minorEastAsia"/>
          <w:sz w:val="24"/>
          <w:szCs w:val="24"/>
        </w:rPr>
        <w:t>电商推荐系统的研究经历了从协同过滤到深度学习的发展历程。早期的推荐系统主要基于协同过滤算法，通过分析用户的历史行为数据，找到具有相似偏好的用户群体或具有相似属性的商品进行推荐</w:t>
      </w:r>
      <w:r w:rsidR="00056938">
        <w:rPr>
          <w:rFonts w:asciiTheme="minorEastAsia" w:eastAsiaTheme="minorEastAsia" w:hAnsiTheme="minorEastAsia" w:hint="eastAsia"/>
          <w:sz w:val="24"/>
          <w:szCs w:val="24"/>
        </w:rPr>
        <w:t>。</w:t>
      </w:r>
      <w:r w:rsidR="00F5198E">
        <w:rPr>
          <w:rFonts w:asciiTheme="minorEastAsia" w:eastAsiaTheme="minorEastAsia" w:hAnsiTheme="minorEastAsia" w:hint="eastAsia"/>
          <w:sz w:val="24"/>
          <w:szCs w:val="24"/>
        </w:rPr>
        <w:t>但</w:t>
      </w:r>
      <w:r w:rsidRPr="00A810F2">
        <w:rPr>
          <w:rFonts w:asciiTheme="minorEastAsia" w:eastAsiaTheme="minorEastAsia" w:hAnsiTheme="minorEastAsia"/>
          <w:sz w:val="24"/>
          <w:szCs w:val="24"/>
        </w:rPr>
        <w:t>协同过滤方法存在冷启动问题和数据稀疏问题，在面对海量商品和用户时效果</w:t>
      </w:r>
      <w:r w:rsidR="00F5198E">
        <w:rPr>
          <w:rFonts w:asciiTheme="minorEastAsia" w:eastAsiaTheme="minorEastAsia" w:hAnsiTheme="minorEastAsia" w:hint="eastAsia"/>
          <w:sz w:val="24"/>
          <w:szCs w:val="24"/>
        </w:rPr>
        <w:t>有限</w:t>
      </w:r>
      <w:r w:rsidRPr="00A810F2">
        <w:rPr>
          <w:rFonts w:asciiTheme="minorEastAsia" w:eastAsiaTheme="minorEastAsia" w:hAnsiTheme="minorEastAsia"/>
          <w:sz w:val="24"/>
          <w:szCs w:val="24"/>
        </w:rPr>
        <w:t>。</w:t>
      </w:r>
    </w:p>
    <w:bookmarkEnd w:id="7"/>
    <w:p w14:paraId="047B1C8C" w14:textId="67C690AE" w:rsidR="00A810F2" w:rsidRPr="00A810F2" w:rsidRDefault="00A810F2" w:rsidP="00A810F2">
      <w:pPr>
        <w:spacing w:line="360" w:lineRule="auto"/>
        <w:ind w:firstLineChars="200" w:firstLine="480"/>
        <w:rPr>
          <w:rFonts w:asciiTheme="minorEastAsia" w:eastAsiaTheme="minorEastAsia" w:hAnsiTheme="minorEastAsia"/>
          <w:i/>
          <w:iCs/>
          <w:sz w:val="24"/>
          <w:szCs w:val="24"/>
        </w:rPr>
      </w:pPr>
      <w:r w:rsidRPr="00A810F2">
        <w:rPr>
          <w:rFonts w:asciiTheme="minorEastAsia" w:eastAsiaTheme="minorEastAsia" w:hAnsiTheme="minorEastAsia"/>
          <w:sz w:val="24"/>
          <w:szCs w:val="24"/>
        </w:rPr>
        <w:t>传统的</w:t>
      </w:r>
      <w:r w:rsidR="00B21281">
        <w:rPr>
          <w:rFonts w:asciiTheme="minorEastAsia" w:eastAsiaTheme="minorEastAsia" w:hAnsiTheme="minorEastAsia" w:hint="eastAsia"/>
          <w:sz w:val="24"/>
          <w:szCs w:val="24"/>
        </w:rPr>
        <w:t>CTR预测</w:t>
      </w:r>
      <w:r w:rsidRPr="00A810F2">
        <w:rPr>
          <w:rFonts w:asciiTheme="minorEastAsia" w:eastAsiaTheme="minorEastAsia" w:hAnsiTheme="minorEastAsia"/>
          <w:sz w:val="24"/>
          <w:szCs w:val="24"/>
        </w:rPr>
        <w:t>方法</w:t>
      </w:r>
      <w:r w:rsidR="00056938">
        <w:rPr>
          <w:rFonts w:asciiTheme="minorEastAsia" w:eastAsiaTheme="minorEastAsia" w:hAnsiTheme="minorEastAsia" w:hint="eastAsia"/>
          <w:sz w:val="24"/>
          <w:szCs w:val="24"/>
        </w:rPr>
        <w:t>主要</w:t>
      </w:r>
      <w:r w:rsidRPr="00A810F2">
        <w:rPr>
          <w:rFonts w:asciiTheme="minorEastAsia" w:eastAsiaTheme="minorEastAsia" w:hAnsiTheme="minorEastAsia"/>
          <w:sz w:val="24"/>
          <w:szCs w:val="24"/>
        </w:rPr>
        <w:t>以逻辑回归（Logistic Regression, LR）模型为代表，LR模型具有结构简单、训练速度快、可解释性强的优点，至今仍</w:t>
      </w:r>
      <w:r w:rsidR="00056938">
        <w:rPr>
          <w:rFonts w:asciiTheme="minorEastAsia" w:eastAsiaTheme="minorEastAsia" w:hAnsiTheme="minorEastAsia" w:hint="eastAsia"/>
          <w:sz w:val="24"/>
          <w:szCs w:val="24"/>
        </w:rPr>
        <w:t>被广泛</w:t>
      </w:r>
      <w:r w:rsidRPr="00A810F2">
        <w:rPr>
          <w:rFonts w:asciiTheme="minorEastAsia" w:eastAsiaTheme="minorEastAsia" w:hAnsiTheme="minorEastAsia"/>
          <w:sz w:val="24"/>
          <w:szCs w:val="24"/>
        </w:rPr>
        <w:t>使用。在LR</w:t>
      </w:r>
      <w:r w:rsidR="00056938">
        <w:rPr>
          <w:rFonts w:asciiTheme="minorEastAsia" w:eastAsiaTheme="minorEastAsia" w:hAnsiTheme="minorEastAsia" w:hint="eastAsia"/>
          <w:sz w:val="24"/>
          <w:szCs w:val="24"/>
        </w:rPr>
        <w:t>模型</w:t>
      </w:r>
      <w:r w:rsidRPr="00A810F2">
        <w:rPr>
          <w:rFonts w:asciiTheme="minorEastAsia" w:eastAsiaTheme="minorEastAsia" w:hAnsiTheme="minorEastAsia"/>
          <w:sz w:val="24"/>
          <w:szCs w:val="24"/>
        </w:rPr>
        <w:t>的基础上，研究者们提出了因子分解机（Factorization Machine, FM）模型，通过引入二</w:t>
      </w:r>
      <w:proofErr w:type="gramStart"/>
      <w:r w:rsidRPr="00A810F2">
        <w:rPr>
          <w:rFonts w:asciiTheme="minorEastAsia" w:eastAsiaTheme="minorEastAsia" w:hAnsiTheme="minorEastAsia"/>
          <w:sz w:val="24"/>
          <w:szCs w:val="24"/>
        </w:rPr>
        <w:t>阶特征</w:t>
      </w:r>
      <w:proofErr w:type="gramEnd"/>
      <w:r w:rsidRPr="00A810F2">
        <w:rPr>
          <w:rFonts w:asciiTheme="minorEastAsia" w:eastAsiaTheme="minorEastAsia" w:hAnsiTheme="minorEastAsia"/>
          <w:sz w:val="24"/>
          <w:szCs w:val="24"/>
        </w:rPr>
        <w:t>交互项来增强模型的表达能力。随后，GBDT（Gradient Boosting Decision Tree）、</w:t>
      </w:r>
      <w:proofErr w:type="spellStart"/>
      <w:r w:rsidRPr="00A810F2">
        <w:rPr>
          <w:rFonts w:asciiTheme="minorEastAsia" w:eastAsiaTheme="minorEastAsia" w:hAnsiTheme="minorEastAsia"/>
          <w:sz w:val="24"/>
          <w:szCs w:val="24"/>
        </w:rPr>
        <w:t>XGBoost</w:t>
      </w:r>
      <w:proofErr w:type="spellEnd"/>
      <w:r w:rsidRPr="00A810F2">
        <w:rPr>
          <w:rFonts w:asciiTheme="minorEastAsia" w:eastAsiaTheme="minorEastAsia" w:hAnsiTheme="minorEastAsia"/>
          <w:sz w:val="24"/>
          <w:szCs w:val="24"/>
        </w:rPr>
        <w:t>、</w:t>
      </w:r>
      <w:proofErr w:type="spellStart"/>
      <w:r w:rsidRPr="00A810F2">
        <w:rPr>
          <w:rFonts w:asciiTheme="minorEastAsia" w:eastAsiaTheme="minorEastAsia" w:hAnsiTheme="minorEastAsia"/>
          <w:sz w:val="24"/>
          <w:szCs w:val="24"/>
        </w:rPr>
        <w:t>LightGBM</w:t>
      </w:r>
      <w:proofErr w:type="spellEnd"/>
      <w:r w:rsidRPr="00A810F2">
        <w:rPr>
          <w:rFonts w:asciiTheme="minorEastAsia" w:eastAsiaTheme="minorEastAsia" w:hAnsiTheme="minorEastAsia"/>
          <w:sz w:val="24"/>
          <w:szCs w:val="24"/>
        </w:rPr>
        <w:t>等梯度提升树模型在CTR预测中也得到了广泛应用，这类模型通过集成多</w:t>
      </w:r>
      <w:proofErr w:type="gramStart"/>
      <w:r w:rsidRPr="00A810F2">
        <w:rPr>
          <w:rFonts w:asciiTheme="minorEastAsia" w:eastAsiaTheme="minorEastAsia" w:hAnsiTheme="minorEastAsia"/>
          <w:sz w:val="24"/>
          <w:szCs w:val="24"/>
        </w:rPr>
        <w:t>棵弱学习器</w:t>
      </w:r>
      <w:proofErr w:type="gramEnd"/>
      <w:r w:rsidRPr="00A810F2">
        <w:rPr>
          <w:rFonts w:asciiTheme="minorEastAsia" w:eastAsiaTheme="minorEastAsia" w:hAnsiTheme="minorEastAsia"/>
          <w:sz w:val="24"/>
          <w:szCs w:val="24"/>
        </w:rPr>
        <w:t>来提升预测性能。</w:t>
      </w:r>
    </w:p>
    <w:p w14:paraId="0202E7E7" w14:textId="2AC9A20A" w:rsidR="00A810F2" w:rsidRPr="006165F9" w:rsidRDefault="00A810F2" w:rsidP="006165F9">
      <w:pPr>
        <w:widowControl/>
        <w:spacing w:line="360" w:lineRule="auto"/>
        <w:ind w:firstLine="480"/>
        <w:jc w:val="left"/>
        <w:rPr>
          <w:rFonts w:asciiTheme="minorEastAsia" w:eastAsiaTheme="minorEastAsia" w:hAnsiTheme="minorEastAsia" w:cs="Open Sans"/>
          <w:color w:val="333333"/>
          <w:kern w:val="0"/>
          <w:sz w:val="24"/>
          <w:szCs w:val="24"/>
        </w:rPr>
      </w:pPr>
      <w:r w:rsidRPr="00A810F2">
        <w:rPr>
          <w:rFonts w:asciiTheme="minorEastAsia" w:eastAsiaTheme="minorEastAsia" w:hAnsiTheme="minorEastAsia"/>
          <w:sz w:val="24"/>
          <w:szCs w:val="24"/>
        </w:rPr>
        <w:lastRenderedPageBreak/>
        <w:t>随着深度学习技术的发展，CTR预测领域出现了大量基于神经网络的模型</w:t>
      </w:r>
      <w:r w:rsidR="008A53C2">
        <w:rPr>
          <w:rFonts w:asciiTheme="minorEastAsia" w:eastAsiaTheme="minorEastAsia" w:hAnsiTheme="minorEastAsia" w:hint="eastAsia"/>
          <w:sz w:val="24"/>
          <w:szCs w:val="24"/>
        </w:rPr>
        <w:t>。</w:t>
      </w:r>
      <w:r w:rsidR="00B475AF" w:rsidRPr="00B475AF">
        <w:rPr>
          <w:rFonts w:asciiTheme="minorEastAsia" w:eastAsiaTheme="minorEastAsia" w:hAnsiTheme="minorEastAsia" w:hint="eastAsia"/>
          <w:sz w:val="24"/>
          <w:szCs w:val="24"/>
        </w:rPr>
        <w:t>张瑾</w:t>
      </w:r>
      <w:r w:rsidRPr="00A810F2">
        <w:rPr>
          <w:rFonts w:asciiTheme="minorEastAsia" w:eastAsiaTheme="minorEastAsia" w:hAnsiTheme="minorEastAsia"/>
          <w:sz w:val="24"/>
          <w:szCs w:val="24"/>
        </w:rPr>
        <w:t>等（202</w:t>
      </w:r>
      <w:r w:rsidR="00B475AF">
        <w:rPr>
          <w:rFonts w:asciiTheme="minorEastAsia" w:eastAsiaTheme="minorEastAsia" w:hAnsiTheme="minorEastAsia" w:hint="eastAsia"/>
          <w:sz w:val="24"/>
          <w:szCs w:val="24"/>
        </w:rPr>
        <w:t>2</w:t>
      </w:r>
      <w:r w:rsidRPr="00A810F2">
        <w:rPr>
          <w:rFonts w:asciiTheme="minorEastAsia" w:eastAsiaTheme="minorEastAsia" w:hAnsiTheme="minorEastAsia"/>
          <w:sz w:val="24"/>
          <w:szCs w:val="24"/>
        </w:rPr>
        <w:t>）提出了考虑情境异质性的图神经网络模型，很好地捕捉到了复杂的交互关系[</w:t>
      </w:r>
      <w:r w:rsidR="00BF35ED">
        <w:rPr>
          <w:rFonts w:asciiTheme="minorEastAsia" w:eastAsiaTheme="minorEastAsia" w:hAnsiTheme="minorEastAsia" w:hint="eastAsia"/>
          <w:sz w:val="24"/>
          <w:szCs w:val="24"/>
        </w:rPr>
        <w:t>1</w:t>
      </w:r>
      <w:r w:rsidRPr="00A810F2">
        <w:rPr>
          <w:rFonts w:asciiTheme="minorEastAsia" w:eastAsiaTheme="minorEastAsia" w:hAnsiTheme="minorEastAsia"/>
          <w:sz w:val="24"/>
          <w:szCs w:val="24"/>
        </w:rPr>
        <w:t>]。陶文慧（2025）将Node2Vec和负反馈强化学习结合起来，使模型对用户兴趣迁移的适应性更好[2]。</w:t>
      </w:r>
      <w:r w:rsidR="006165F9" w:rsidRPr="006165F9">
        <w:rPr>
          <w:rFonts w:asciiTheme="minorEastAsia" w:eastAsiaTheme="minorEastAsia" w:hAnsiTheme="minorEastAsia"/>
          <w:sz w:val="24"/>
          <w:szCs w:val="24"/>
        </w:rPr>
        <w:t>张峰等</w:t>
      </w:r>
      <w:r w:rsidR="006165F9" w:rsidRPr="006165F9">
        <w:rPr>
          <w:rFonts w:asciiTheme="minorEastAsia" w:eastAsiaTheme="minorEastAsia" w:hAnsiTheme="minorEastAsia" w:hint="eastAsia"/>
          <w:sz w:val="24"/>
          <w:szCs w:val="24"/>
        </w:rPr>
        <w:t>（2026）</w:t>
      </w:r>
      <w:r w:rsidR="006165F9" w:rsidRPr="006165F9">
        <w:rPr>
          <w:rFonts w:asciiTheme="minorEastAsia" w:eastAsiaTheme="minorEastAsia" w:hAnsiTheme="minorEastAsia"/>
          <w:sz w:val="24"/>
          <w:szCs w:val="24"/>
        </w:rPr>
        <w:t>提出基于图神经网络和注意力的点击率预测模型VBGA，通过</w:t>
      </w:r>
      <w:proofErr w:type="gramStart"/>
      <w:r w:rsidR="006165F9" w:rsidRPr="006165F9">
        <w:rPr>
          <w:rFonts w:asciiTheme="minorEastAsia" w:eastAsiaTheme="minorEastAsia" w:hAnsiTheme="minorEastAsia"/>
          <w:sz w:val="24"/>
          <w:szCs w:val="24"/>
        </w:rPr>
        <w:t>向量级与元素级</w:t>
      </w:r>
      <w:proofErr w:type="gramEnd"/>
      <w:r w:rsidR="006165F9" w:rsidRPr="006165F9">
        <w:rPr>
          <w:rFonts w:asciiTheme="minorEastAsia" w:eastAsiaTheme="minorEastAsia" w:hAnsiTheme="minorEastAsia"/>
          <w:sz w:val="24"/>
          <w:szCs w:val="24"/>
        </w:rPr>
        <w:t>交互层分别建模特征高阶交互</w:t>
      </w:r>
      <w:r w:rsidR="006165F9" w:rsidRPr="006165F9">
        <w:rPr>
          <w:rFonts w:asciiTheme="minorEastAsia" w:eastAsiaTheme="minorEastAsia" w:hAnsiTheme="minorEastAsia" w:hint="eastAsia"/>
          <w:sz w:val="24"/>
          <w:szCs w:val="24"/>
        </w:rPr>
        <w:t>[3]。</w:t>
      </w:r>
      <w:r w:rsidRPr="00A810F2">
        <w:rPr>
          <w:rFonts w:asciiTheme="minorEastAsia" w:eastAsiaTheme="minorEastAsia" w:hAnsiTheme="minorEastAsia"/>
          <w:sz w:val="24"/>
          <w:szCs w:val="24"/>
        </w:rPr>
        <w:t>这些深度学习模型在大规模数据场景中取得了出色的</w:t>
      </w:r>
      <w:r w:rsidR="00EE060F">
        <w:rPr>
          <w:rFonts w:asciiTheme="minorEastAsia" w:eastAsiaTheme="minorEastAsia" w:hAnsiTheme="minorEastAsia" w:hint="eastAsia"/>
          <w:sz w:val="24"/>
          <w:szCs w:val="24"/>
        </w:rPr>
        <w:t>成绩</w:t>
      </w:r>
      <w:r w:rsidRPr="00A810F2">
        <w:rPr>
          <w:rFonts w:asciiTheme="minorEastAsia" w:eastAsiaTheme="minorEastAsia" w:hAnsiTheme="minorEastAsia"/>
          <w:sz w:val="24"/>
          <w:szCs w:val="24"/>
        </w:rPr>
        <w:t>，但同时也带来了模型复杂度高、训练成本大、可解释性差等问题。</w:t>
      </w:r>
    </w:p>
    <w:p w14:paraId="2454B8FE" w14:textId="19D32366" w:rsidR="00103377" w:rsidRPr="00A810F2" w:rsidRDefault="00103377" w:rsidP="00A810F2">
      <w:pPr>
        <w:spacing w:line="360" w:lineRule="auto"/>
        <w:ind w:firstLineChars="200" w:firstLine="480"/>
        <w:rPr>
          <w:rFonts w:asciiTheme="minorEastAsia" w:eastAsiaTheme="minorEastAsia" w:hAnsiTheme="minorEastAsia"/>
          <w:i/>
          <w:iCs/>
          <w:sz w:val="24"/>
          <w:szCs w:val="24"/>
        </w:rPr>
      </w:pPr>
      <w:r>
        <w:rPr>
          <w:rFonts w:asciiTheme="minorEastAsia" w:eastAsiaTheme="minorEastAsia" w:hAnsiTheme="minorEastAsia" w:hint="eastAsia"/>
          <w:sz w:val="24"/>
          <w:szCs w:val="24"/>
        </w:rPr>
        <w:t>近些年，大语言模型（Large Language Model，LLM）</w:t>
      </w:r>
      <w:r w:rsidR="00F91D98">
        <w:rPr>
          <w:rFonts w:asciiTheme="minorEastAsia" w:eastAsiaTheme="minorEastAsia" w:hAnsiTheme="minorEastAsia" w:hint="eastAsia"/>
          <w:sz w:val="24"/>
          <w:szCs w:val="24"/>
        </w:rPr>
        <w:t>增强的多模态推荐系统开始受到关注，通过融合文本，图像等多模态信息，为冷启动提供了新思路。</w:t>
      </w:r>
      <w:r w:rsidR="008A53C2" w:rsidRPr="003F24FA">
        <w:rPr>
          <w:rFonts w:asciiTheme="minorEastAsia" w:eastAsiaTheme="minorEastAsia" w:hAnsiTheme="minorEastAsia"/>
          <w:sz w:val="24"/>
          <w:szCs w:val="24"/>
        </w:rPr>
        <w:t>Li等人（2026）提出的Large Interest Network（LIN）首次将大语言模型与CTR预测系统性融合，通过</w:t>
      </w:r>
      <w:proofErr w:type="gramStart"/>
      <w:r w:rsidR="008A53C2" w:rsidRPr="003F24FA">
        <w:rPr>
          <w:rFonts w:asciiTheme="minorEastAsia" w:eastAsiaTheme="minorEastAsia" w:hAnsiTheme="minorEastAsia"/>
          <w:sz w:val="24"/>
          <w:szCs w:val="24"/>
        </w:rPr>
        <w:t>语义硬负样本</w:t>
      </w:r>
      <w:proofErr w:type="gramEnd"/>
      <w:r w:rsidR="008A53C2" w:rsidRPr="003F24FA">
        <w:rPr>
          <w:rFonts w:asciiTheme="minorEastAsia" w:eastAsiaTheme="minorEastAsia" w:hAnsiTheme="minorEastAsia"/>
          <w:sz w:val="24"/>
          <w:szCs w:val="24"/>
        </w:rPr>
        <w:t>对比学习和聚类兴趣表示，在多个公开数据集上实现0.46%-2.75%的AUC提升</w:t>
      </w:r>
      <w:r w:rsidR="003F24FA" w:rsidRPr="003F24FA">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19</w:t>
      </w:r>
      <w:r w:rsidR="003F24FA" w:rsidRPr="003F24FA">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王敏（2025）将知识图谱作为辅助增强信息的同时，引入LLM对数据集中的辅助文本信息进行处理</w:t>
      </w:r>
      <w:r w:rsidR="004D54A3">
        <w:rPr>
          <w:rFonts w:asciiTheme="minorEastAsia" w:eastAsiaTheme="minorEastAsia" w:hAnsiTheme="minorEastAsia" w:hint="eastAsia"/>
          <w:sz w:val="24"/>
          <w:szCs w:val="24"/>
        </w:rPr>
        <w:t>，挖掘不同文本之间的联系[</w:t>
      </w:r>
      <w:r w:rsidR="00BF35ED">
        <w:rPr>
          <w:rFonts w:asciiTheme="minorEastAsia" w:eastAsiaTheme="minorEastAsia" w:hAnsiTheme="minorEastAsia" w:hint="eastAsia"/>
          <w:sz w:val="24"/>
          <w:szCs w:val="24"/>
        </w:rPr>
        <w:t>4</w:t>
      </w:r>
      <w:r w:rsidR="004D54A3">
        <w:rPr>
          <w:rFonts w:asciiTheme="minorEastAsia" w:eastAsiaTheme="minorEastAsia" w:hAnsiTheme="minorEastAsia" w:hint="eastAsia"/>
          <w:sz w:val="24"/>
          <w:szCs w:val="24"/>
        </w:rPr>
        <w:t>]。李博（2025）认为在推荐系统的提示学习阶段可以利用LLM设计有效的指令和提示，提高模型对推荐任务的理解和解决能力[</w:t>
      </w:r>
      <w:r w:rsidR="00BF35ED">
        <w:rPr>
          <w:rFonts w:asciiTheme="minorEastAsia" w:eastAsiaTheme="minorEastAsia" w:hAnsiTheme="minorEastAsia" w:hint="eastAsia"/>
          <w:sz w:val="24"/>
          <w:szCs w:val="24"/>
        </w:rPr>
        <w:t>5</w:t>
      </w:r>
      <w:r w:rsidR="004D54A3">
        <w:rPr>
          <w:rFonts w:asciiTheme="minorEastAsia" w:eastAsiaTheme="minorEastAsia" w:hAnsiTheme="minorEastAsia" w:hint="eastAsia"/>
          <w:sz w:val="24"/>
          <w:szCs w:val="24"/>
        </w:rPr>
        <w:t>]。</w:t>
      </w:r>
      <w:r w:rsidR="008A53C2" w:rsidRPr="003F24FA">
        <w:rPr>
          <w:rFonts w:asciiTheme="minorEastAsia" w:eastAsiaTheme="minorEastAsia" w:hAnsiTheme="minorEastAsia"/>
          <w:sz w:val="24"/>
          <w:szCs w:val="24"/>
        </w:rPr>
        <w:t>Alotaibi等人（2025）指出图神经网络和多模态方法目前主导着CTR预测的前沿研究</w:t>
      </w:r>
      <w:r w:rsidR="003F24FA">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20</w:t>
      </w:r>
      <w:r w:rsidR="003F24FA">
        <w:rPr>
          <w:rFonts w:asciiTheme="minorEastAsia" w:eastAsiaTheme="minorEastAsia" w:hAnsiTheme="minorEastAsia" w:hint="eastAsia"/>
          <w:sz w:val="24"/>
          <w:szCs w:val="24"/>
        </w:rPr>
        <w:t>]</w:t>
      </w:r>
      <w:r w:rsidR="008A53C2">
        <w:rPr>
          <w:rFonts w:asciiTheme="minorEastAsia" w:eastAsiaTheme="minorEastAsia" w:hAnsiTheme="minorEastAsia" w:hint="eastAsia"/>
          <w:sz w:val="24"/>
          <w:szCs w:val="24"/>
        </w:rPr>
        <w:t>，LLM模型在CTR预测方面的应用还需要进一步探索和实践。</w:t>
      </w:r>
    </w:p>
    <w:p w14:paraId="44872F82" w14:textId="1CE3BC72" w:rsidR="00A810F2" w:rsidRPr="006B0D63" w:rsidRDefault="00703D14" w:rsidP="00703D14">
      <w:pPr>
        <w:spacing w:line="360" w:lineRule="auto"/>
        <w:ind w:firstLine="480"/>
        <w:rPr>
          <w:rFonts w:ascii="黑体" w:eastAsia="黑体" w:hAnsi="黑体"/>
          <w:i/>
          <w:iCs/>
          <w:sz w:val="24"/>
          <w:szCs w:val="24"/>
        </w:rPr>
      </w:pPr>
      <w:r w:rsidRPr="006B0D63">
        <w:rPr>
          <w:rFonts w:ascii="黑体" w:eastAsia="黑体" w:hAnsi="黑体" w:hint="eastAsia"/>
          <w:sz w:val="24"/>
          <w:szCs w:val="24"/>
        </w:rPr>
        <w:t>1.2.2</w:t>
      </w:r>
      <w:r w:rsidR="00A810F2" w:rsidRPr="006B0D63">
        <w:rPr>
          <w:rFonts w:ascii="黑体" w:eastAsia="黑体" w:hAnsi="黑体"/>
          <w:sz w:val="24"/>
          <w:szCs w:val="24"/>
        </w:rPr>
        <w:t>随机森林模型及其优化研究</w:t>
      </w:r>
    </w:p>
    <w:p w14:paraId="37EFBC7F" w14:textId="62225545" w:rsidR="00595452" w:rsidRPr="00D002FD" w:rsidRDefault="00A810F2" w:rsidP="00DB7F1A">
      <w:pPr>
        <w:spacing w:line="360" w:lineRule="auto"/>
        <w:ind w:firstLineChars="200" w:firstLine="480"/>
        <w:rPr>
          <w:rFonts w:asciiTheme="minorEastAsia" w:eastAsiaTheme="minorEastAsia" w:hAnsiTheme="minorEastAsia"/>
          <w:sz w:val="24"/>
          <w:szCs w:val="24"/>
        </w:rPr>
      </w:pPr>
      <w:r w:rsidRPr="00D002FD">
        <w:rPr>
          <w:rFonts w:asciiTheme="minorEastAsia" w:eastAsiaTheme="minorEastAsia" w:hAnsiTheme="minorEastAsia"/>
          <w:sz w:val="24"/>
          <w:szCs w:val="24"/>
        </w:rPr>
        <w:t>随机森林（Random Forest</w:t>
      </w:r>
      <w:r w:rsidR="00322138" w:rsidRPr="00D002FD">
        <w:rPr>
          <w:rFonts w:asciiTheme="minorEastAsia" w:eastAsiaTheme="minorEastAsia" w:hAnsiTheme="minorEastAsia" w:hint="eastAsia"/>
          <w:sz w:val="24"/>
          <w:szCs w:val="24"/>
        </w:rPr>
        <w:t>，RF</w:t>
      </w:r>
      <w:r w:rsidRPr="00D002FD">
        <w:rPr>
          <w:rFonts w:asciiTheme="minorEastAsia" w:eastAsiaTheme="minorEastAsia" w:hAnsiTheme="minorEastAsia"/>
          <w:sz w:val="24"/>
          <w:szCs w:val="24"/>
        </w:rPr>
        <w:t>）是由</w:t>
      </w:r>
      <w:proofErr w:type="spellStart"/>
      <w:r w:rsidRPr="00D002FD">
        <w:rPr>
          <w:rFonts w:asciiTheme="minorEastAsia" w:eastAsiaTheme="minorEastAsia" w:hAnsiTheme="minorEastAsia"/>
          <w:sz w:val="24"/>
          <w:szCs w:val="24"/>
        </w:rPr>
        <w:t>Breiman</w:t>
      </w:r>
      <w:proofErr w:type="spellEnd"/>
      <w:r w:rsidRPr="00D002FD">
        <w:rPr>
          <w:rFonts w:asciiTheme="minorEastAsia" w:eastAsiaTheme="minorEastAsia" w:hAnsiTheme="minorEastAsia"/>
          <w:sz w:val="24"/>
          <w:szCs w:val="24"/>
        </w:rPr>
        <w:t>提出的一种基于Bagging思想的集成学习算法</w:t>
      </w:r>
      <w:r w:rsidR="00322138" w:rsidRPr="00D002FD">
        <w:rPr>
          <w:rFonts w:asciiTheme="minorEastAsia" w:eastAsiaTheme="minorEastAsia" w:hAnsiTheme="minorEastAsia" w:hint="eastAsia"/>
          <w:sz w:val="24"/>
          <w:szCs w:val="24"/>
        </w:rPr>
        <w:t>，</w:t>
      </w:r>
      <w:r w:rsidR="002A4F7F" w:rsidRPr="00D002FD">
        <w:rPr>
          <w:rFonts w:asciiTheme="minorEastAsia" w:eastAsiaTheme="minorEastAsia" w:hAnsiTheme="minorEastAsia" w:hint="eastAsia"/>
          <w:sz w:val="24"/>
          <w:szCs w:val="24"/>
        </w:rPr>
        <w:t>因其</w:t>
      </w:r>
      <w:r w:rsidRPr="00D002FD">
        <w:rPr>
          <w:rFonts w:asciiTheme="minorEastAsia" w:eastAsiaTheme="minorEastAsia" w:hAnsiTheme="minorEastAsia"/>
          <w:sz w:val="24"/>
          <w:szCs w:val="24"/>
        </w:rPr>
        <w:t>对高维数据</w:t>
      </w:r>
      <w:r w:rsidR="002A4F7F" w:rsidRPr="00D002FD">
        <w:rPr>
          <w:rFonts w:asciiTheme="minorEastAsia" w:eastAsiaTheme="minorEastAsia" w:hAnsiTheme="minorEastAsia" w:hint="eastAsia"/>
          <w:sz w:val="24"/>
          <w:szCs w:val="24"/>
        </w:rPr>
        <w:t>具</w:t>
      </w:r>
      <w:r w:rsidRPr="00D002FD">
        <w:rPr>
          <w:rFonts w:asciiTheme="minorEastAsia" w:eastAsiaTheme="minorEastAsia" w:hAnsiTheme="minorEastAsia"/>
          <w:sz w:val="24"/>
          <w:szCs w:val="24"/>
        </w:rPr>
        <w:t>有良好的适应性，对噪声和异常值具有较强的鲁棒性，</w:t>
      </w:r>
      <w:r w:rsidR="001930B8" w:rsidRPr="00D002FD">
        <w:rPr>
          <w:rFonts w:asciiTheme="minorEastAsia" w:eastAsiaTheme="minorEastAsia" w:hAnsiTheme="minorEastAsia" w:hint="eastAsia"/>
          <w:sz w:val="24"/>
          <w:szCs w:val="24"/>
        </w:rPr>
        <w:t xml:space="preserve"> </w:t>
      </w:r>
      <w:r w:rsidR="002A4F7F" w:rsidRPr="00D002FD">
        <w:rPr>
          <w:rFonts w:asciiTheme="minorEastAsia" w:eastAsiaTheme="minorEastAsia" w:hAnsiTheme="minorEastAsia" w:hint="eastAsia"/>
          <w:sz w:val="24"/>
          <w:szCs w:val="24"/>
        </w:rPr>
        <w:t>被广泛地应用到分类算法中</w:t>
      </w:r>
      <w:r w:rsidR="001930B8" w:rsidRPr="00D002FD">
        <w:rPr>
          <w:rFonts w:asciiTheme="minorEastAsia" w:eastAsiaTheme="minorEastAsia" w:hAnsiTheme="minorEastAsia" w:hint="eastAsia"/>
          <w:sz w:val="24"/>
          <w:szCs w:val="24"/>
        </w:rPr>
        <w:t>。向进勇（2024）强调，随机森林可以限制机器学习中</w:t>
      </w:r>
      <w:r w:rsidR="001930B8" w:rsidRPr="00D002FD">
        <w:rPr>
          <w:rFonts w:asciiTheme="minorEastAsia" w:eastAsiaTheme="minorEastAsia" w:hAnsiTheme="minorEastAsia"/>
          <w:sz w:val="24"/>
          <w:szCs w:val="24"/>
        </w:rPr>
        <w:t>过度拟合现象并且不会因为很小的偏差而造成很大的误差，这就是随机森林最大的优点</w:t>
      </w:r>
      <w:r w:rsidR="001930B8" w:rsidRPr="00D002FD">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6</w:t>
      </w:r>
      <w:r w:rsidR="001930B8" w:rsidRPr="00D002FD">
        <w:rPr>
          <w:rFonts w:asciiTheme="minorEastAsia" w:eastAsiaTheme="minorEastAsia" w:hAnsiTheme="minorEastAsia" w:hint="eastAsia"/>
          <w:sz w:val="24"/>
          <w:szCs w:val="24"/>
        </w:rPr>
        <w:t>]</w:t>
      </w:r>
      <w:r w:rsidR="001930B8" w:rsidRPr="00D002FD">
        <w:rPr>
          <w:rFonts w:asciiTheme="minorEastAsia" w:eastAsiaTheme="minorEastAsia" w:hAnsiTheme="minorEastAsia"/>
          <w:sz w:val="24"/>
          <w:szCs w:val="24"/>
        </w:rPr>
        <w:t>。</w:t>
      </w:r>
      <w:r w:rsidR="001930B8" w:rsidRPr="00D002FD">
        <w:rPr>
          <w:rFonts w:asciiTheme="minorEastAsia" w:eastAsiaTheme="minorEastAsia" w:hAnsiTheme="minorEastAsia" w:hint="eastAsia"/>
          <w:sz w:val="24"/>
          <w:szCs w:val="24"/>
        </w:rPr>
        <w:t>目前，随机森林模型</w:t>
      </w:r>
      <w:r w:rsidR="002A4F7F" w:rsidRPr="00D002FD">
        <w:rPr>
          <w:rFonts w:asciiTheme="minorEastAsia" w:eastAsiaTheme="minorEastAsia" w:hAnsiTheme="minorEastAsia" w:hint="eastAsia"/>
          <w:sz w:val="24"/>
          <w:szCs w:val="24"/>
        </w:rPr>
        <w:t>不仅在医学，农业，自然语言处理等领域被广泛提及，而且在垃圾信息分类，内容信息过滤，情感分析等方面都被广泛应用。</w:t>
      </w:r>
    </w:p>
    <w:p w14:paraId="15D2B84E" w14:textId="20DABDB7" w:rsidR="00DB7F1A" w:rsidRPr="00D002FD" w:rsidRDefault="00DB7F1A" w:rsidP="00214015">
      <w:pPr>
        <w:spacing w:line="360" w:lineRule="auto"/>
        <w:ind w:firstLineChars="200" w:firstLine="480"/>
        <w:rPr>
          <w:rFonts w:asciiTheme="minorEastAsia" w:eastAsiaTheme="minorEastAsia" w:hAnsiTheme="minorEastAsia"/>
          <w:sz w:val="24"/>
          <w:szCs w:val="24"/>
        </w:rPr>
      </w:pPr>
      <w:r w:rsidRPr="00D002FD">
        <w:rPr>
          <w:rFonts w:asciiTheme="minorEastAsia" w:eastAsiaTheme="minorEastAsia" w:hAnsiTheme="minorEastAsia" w:hint="eastAsia"/>
          <w:sz w:val="24"/>
          <w:szCs w:val="24"/>
        </w:rPr>
        <w:t>在随机森林</w:t>
      </w:r>
      <w:r w:rsidR="007B0BBB" w:rsidRPr="00D002FD">
        <w:rPr>
          <w:rFonts w:asciiTheme="minorEastAsia" w:eastAsiaTheme="minorEastAsia" w:hAnsiTheme="minorEastAsia" w:hint="eastAsia"/>
          <w:sz w:val="24"/>
          <w:szCs w:val="24"/>
        </w:rPr>
        <w:t>模型</w:t>
      </w:r>
      <w:r w:rsidRPr="00D002FD">
        <w:rPr>
          <w:rFonts w:asciiTheme="minorEastAsia" w:eastAsiaTheme="minorEastAsia" w:hAnsiTheme="minorEastAsia" w:hint="eastAsia"/>
          <w:sz w:val="24"/>
          <w:szCs w:val="24"/>
        </w:rPr>
        <w:t>的优化方面</w:t>
      </w:r>
      <w:r w:rsidR="00742B5B" w:rsidRPr="00D002FD">
        <w:rPr>
          <w:rFonts w:asciiTheme="minorEastAsia" w:eastAsiaTheme="minorEastAsia" w:hAnsiTheme="minorEastAsia" w:hint="eastAsia"/>
          <w:sz w:val="24"/>
          <w:szCs w:val="24"/>
        </w:rPr>
        <w:t>，</w:t>
      </w:r>
      <w:r w:rsidR="007B0BBB" w:rsidRPr="00D002FD">
        <w:rPr>
          <w:rFonts w:asciiTheme="minorEastAsia" w:eastAsiaTheme="minorEastAsia" w:hAnsiTheme="minorEastAsia" w:hint="eastAsia"/>
          <w:sz w:val="24"/>
          <w:szCs w:val="24"/>
        </w:rPr>
        <w:t>超参数调优是提升模型性能的关键步骤。</w:t>
      </w:r>
      <w:r w:rsidR="00214015" w:rsidRPr="00D002FD">
        <w:rPr>
          <w:rFonts w:asciiTheme="minorEastAsia" w:eastAsiaTheme="minorEastAsia" w:hAnsiTheme="minorEastAsia" w:hint="eastAsia"/>
          <w:sz w:val="24"/>
          <w:szCs w:val="24"/>
        </w:rPr>
        <w:t>传统的网格搜索方法在参数范围较大时计算成本极高，因此，</w:t>
      </w:r>
      <w:r w:rsidR="00742B5B" w:rsidRPr="00D002FD">
        <w:rPr>
          <w:rFonts w:asciiTheme="minorEastAsia" w:eastAsiaTheme="minorEastAsia" w:hAnsiTheme="minorEastAsia" w:hint="eastAsia"/>
          <w:sz w:val="24"/>
          <w:szCs w:val="24"/>
        </w:rPr>
        <w:t>周古辛（2025）提出了一种基于网格算法和粒子群算法的参数优化方法，先得到参数的合理区间范围，再对决策树数量和选择特征数量两个参数进一步优化[</w:t>
      </w:r>
      <w:r w:rsidR="00BF35ED">
        <w:rPr>
          <w:rFonts w:asciiTheme="minorEastAsia" w:eastAsiaTheme="minorEastAsia" w:hAnsiTheme="minorEastAsia" w:hint="eastAsia"/>
          <w:sz w:val="24"/>
          <w:szCs w:val="24"/>
        </w:rPr>
        <w:t>7</w:t>
      </w:r>
      <w:r w:rsidR="00742B5B" w:rsidRPr="00D002FD">
        <w:rPr>
          <w:rFonts w:asciiTheme="minorEastAsia" w:eastAsiaTheme="minorEastAsia" w:hAnsiTheme="minorEastAsia" w:hint="eastAsia"/>
          <w:sz w:val="24"/>
          <w:szCs w:val="24"/>
        </w:rPr>
        <w:t>]。</w:t>
      </w:r>
      <w:r w:rsidR="007C214E" w:rsidRPr="00D002FD">
        <w:rPr>
          <w:rFonts w:asciiTheme="minorEastAsia" w:eastAsiaTheme="minorEastAsia" w:hAnsiTheme="minorEastAsia"/>
          <w:sz w:val="24"/>
          <w:szCs w:val="24"/>
        </w:rPr>
        <w:fldChar w:fldCharType="begin"/>
      </w:r>
      <w:r w:rsidR="007C214E" w:rsidRPr="00D002FD">
        <w:rPr>
          <w:rFonts w:asciiTheme="minorEastAsia" w:eastAsiaTheme="minorEastAsia" w:hAnsiTheme="minorEastAsia"/>
          <w:sz w:val="24"/>
          <w:szCs w:val="24"/>
        </w:rPr>
        <w:instrText>HYPERLINK "https://qikan.cqvip.com/Qikan/Search/Index?key=A%3d%e4%bb%89%e6%96%87%e5%b2%97&amp;from=Qikan_Article_Detail" \o "仉文岗"</w:instrText>
      </w:r>
      <w:r w:rsidR="007C214E" w:rsidRPr="00D002FD">
        <w:rPr>
          <w:rFonts w:asciiTheme="minorEastAsia" w:eastAsiaTheme="minorEastAsia" w:hAnsiTheme="minorEastAsia"/>
          <w:sz w:val="24"/>
          <w:szCs w:val="24"/>
        </w:rPr>
      </w:r>
      <w:r w:rsidR="007C214E" w:rsidRPr="00D002FD">
        <w:rPr>
          <w:rFonts w:asciiTheme="minorEastAsia" w:eastAsiaTheme="minorEastAsia" w:hAnsiTheme="minorEastAsia"/>
          <w:sz w:val="24"/>
          <w:szCs w:val="24"/>
        </w:rPr>
        <w:fldChar w:fldCharType="separate"/>
      </w:r>
      <w:r w:rsidR="007C214E" w:rsidRPr="00D002FD">
        <w:rPr>
          <w:rStyle w:val="aff0"/>
          <w:rFonts w:asciiTheme="minorEastAsia" w:eastAsiaTheme="minorEastAsia" w:hAnsiTheme="minorEastAsia" w:hint="eastAsia"/>
          <w:color w:val="auto"/>
          <w:sz w:val="24"/>
          <w:szCs w:val="24"/>
          <w:u w:val="none"/>
        </w:rPr>
        <w:t>仉文岗</w:t>
      </w:r>
      <w:r w:rsidR="007C214E" w:rsidRPr="00D002FD">
        <w:rPr>
          <w:rFonts w:asciiTheme="minorEastAsia" w:eastAsiaTheme="minorEastAsia" w:hAnsiTheme="minorEastAsia"/>
          <w:sz w:val="24"/>
          <w:szCs w:val="24"/>
        </w:rPr>
        <w:fldChar w:fldCharType="end"/>
      </w:r>
      <w:r w:rsidR="007C214E" w:rsidRPr="00D002FD">
        <w:rPr>
          <w:rFonts w:asciiTheme="minorEastAsia" w:eastAsiaTheme="minorEastAsia" w:hAnsiTheme="minorEastAsia" w:hint="eastAsia"/>
          <w:sz w:val="24"/>
          <w:szCs w:val="24"/>
        </w:rPr>
        <w:t>（2021）还结合了遗传算法，拆分算法对超参数进行调整[</w:t>
      </w:r>
      <w:r w:rsidR="00BF35ED">
        <w:rPr>
          <w:rFonts w:asciiTheme="minorEastAsia" w:eastAsiaTheme="minorEastAsia" w:hAnsiTheme="minorEastAsia" w:hint="eastAsia"/>
          <w:sz w:val="24"/>
          <w:szCs w:val="24"/>
        </w:rPr>
        <w:t>8</w:t>
      </w:r>
      <w:r w:rsidR="00E3440C" w:rsidRPr="00D002FD">
        <w:rPr>
          <w:rFonts w:asciiTheme="minorEastAsia" w:eastAsiaTheme="minorEastAsia" w:hAnsiTheme="minorEastAsia" w:hint="eastAsia"/>
          <w:sz w:val="24"/>
          <w:szCs w:val="24"/>
        </w:rPr>
        <w:t>]</w:t>
      </w:r>
      <w:r w:rsidR="007C214E" w:rsidRPr="00D002FD">
        <w:rPr>
          <w:rFonts w:asciiTheme="minorEastAsia" w:eastAsiaTheme="minorEastAsia" w:hAnsiTheme="minorEastAsia" w:hint="eastAsia"/>
          <w:sz w:val="24"/>
          <w:szCs w:val="24"/>
        </w:rPr>
        <w:t>。张淼（2025）</w:t>
      </w:r>
      <w:r w:rsidR="00457CAD" w:rsidRPr="00D002FD">
        <w:rPr>
          <w:rFonts w:asciiTheme="minorEastAsia" w:eastAsiaTheme="minorEastAsia" w:hAnsiTheme="minorEastAsia" w:hint="eastAsia"/>
          <w:sz w:val="24"/>
          <w:szCs w:val="24"/>
        </w:rPr>
        <w:t>同时将以上4种参数寻优方法和贝叶斯方法进行比较，形成5种优化随机森林模型，最终得出贝叶斯算法能够实现模型整体预测准确率和</w:t>
      </w:r>
      <w:r w:rsidR="00457CAD" w:rsidRPr="00D002FD">
        <w:rPr>
          <w:rFonts w:asciiTheme="minorEastAsia" w:eastAsiaTheme="minorEastAsia" w:hAnsiTheme="minorEastAsia" w:hint="eastAsia"/>
          <w:sz w:val="24"/>
          <w:szCs w:val="24"/>
        </w:rPr>
        <w:lastRenderedPageBreak/>
        <w:t>鲁棒性的最佳效果[</w:t>
      </w:r>
      <w:r w:rsidR="00BF35ED">
        <w:rPr>
          <w:rFonts w:asciiTheme="minorEastAsia" w:eastAsiaTheme="minorEastAsia" w:hAnsiTheme="minorEastAsia" w:hint="eastAsia"/>
          <w:sz w:val="24"/>
          <w:szCs w:val="24"/>
        </w:rPr>
        <w:t>9</w:t>
      </w:r>
      <w:r w:rsidR="00457CAD" w:rsidRPr="00D002FD">
        <w:rPr>
          <w:rFonts w:asciiTheme="minorEastAsia" w:eastAsiaTheme="minorEastAsia" w:hAnsiTheme="minorEastAsia" w:hint="eastAsia"/>
          <w:sz w:val="24"/>
          <w:szCs w:val="24"/>
        </w:rPr>
        <w:t>]。</w:t>
      </w:r>
      <w:proofErr w:type="spellStart"/>
      <w:r w:rsidR="008A53C2" w:rsidRPr="003F24FA">
        <w:rPr>
          <w:rFonts w:asciiTheme="minorEastAsia" w:eastAsiaTheme="minorEastAsia" w:hAnsiTheme="minorEastAsia"/>
          <w:sz w:val="24"/>
          <w:szCs w:val="24"/>
        </w:rPr>
        <w:t>Boçi</w:t>
      </w:r>
      <w:proofErr w:type="spellEnd"/>
      <w:r w:rsidR="008A53C2" w:rsidRPr="003F24FA">
        <w:rPr>
          <w:rFonts w:asciiTheme="minorEastAsia" w:eastAsiaTheme="minorEastAsia" w:hAnsiTheme="minorEastAsia"/>
          <w:sz w:val="24"/>
          <w:szCs w:val="24"/>
        </w:rPr>
        <w:t>和Simoni（2025）</w:t>
      </w:r>
      <w:r w:rsidR="003F24FA" w:rsidRPr="003F24FA">
        <w:rPr>
          <w:rFonts w:asciiTheme="minorEastAsia" w:eastAsiaTheme="minorEastAsia" w:hAnsiTheme="minorEastAsia" w:hint="eastAsia"/>
          <w:sz w:val="24"/>
          <w:szCs w:val="24"/>
        </w:rPr>
        <w:t>也</w:t>
      </w:r>
      <w:r w:rsidR="008A53C2" w:rsidRPr="003F24FA">
        <w:rPr>
          <w:rFonts w:asciiTheme="minorEastAsia" w:eastAsiaTheme="minorEastAsia" w:hAnsiTheme="minorEastAsia"/>
          <w:sz w:val="24"/>
          <w:szCs w:val="24"/>
        </w:rPr>
        <w:t>在区域性别分类研究中，系统验证了贝叶斯优化对随机</w:t>
      </w:r>
      <w:proofErr w:type="gramStart"/>
      <w:r w:rsidR="008A53C2" w:rsidRPr="003F24FA">
        <w:rPr>
          <w:rFonts w:asciiTheme="minorEastAsia" w:eastAsiaTheme="minorEastAsia" w:hAnsiTheme="minorEastAsia"/>
          <w:sz w:val="24"/>
          <w:szCs w:val="24"/>
        </w:rPr>
        <w:t>森林超</w:t>
      </w:r>
      <w:proofErr w:type="gramEnd"/>
      <w:r w:rsidR="008A53C2" w:rsidRPr="003F24FA">
        <w:rPr>
          <w:rFonts w:asciiTheme="minorEastAsia" w:eastAsiaTheme="minorEastAsia" w:hAnsiTheme="minorEastAsia"/>
          <w:sz w:val="24"/>
          <w:szCs w:val="24"/>
        </w:rPr>
        <w:t>参数调优的有效性</w:t>
      </w:r>
      <w:r w:rsidR="003F24FA" w:rsidRPr="003F24FA">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21</w:t>
      </w:r>
      <w:r w:rsidR="003F24FA" w:rsidRPr="003F24FA">
        <w:rPr>
          <w:rFonts w:asciiTheme="minorEastAsia" w:eastAsiaTheme="minorEastAsia" w:hAnsiTheme="minorEastAsia" w:hint="eastAsia"/>
          <w:sz w:val="24"/>
          <w:szCs w:val="24"/>
        </w:rPr>
        <w:t>]</w:t>
      </w:r>
      <w:r w:rsidR="008A53C2" w:rsidRPr="003F24FA">
        <w:rPr>
          <w:rFonts w:asciiTheme="minorEastAsia" w:eastAsiaTheme="minorEastAsia" w:hAnsiTheme="minorEastAsia"/>
          <w:sz w:val="24"/>
          <w:szCs w:val="24"/>
        </w:rPr>
        <w:t>。Lange等人（2025）开发的</w:t>
      </w:r>
      <w:proofErr w:type="spellStart"/>
      <w:r w:rsidR="008A53C2" w:rsidRPr="003F24FA">
        <w:rPr>
          <w:rFonts w:asciiTheme="minorEastAsia" w:eastAsiaTheme="minorEastAsia" w:hAnsiTheme="minorEastAsia"/>
          <w:sz w:val="24"/>
          <w:szCs w:val="24"/>
        </w:rPr>
        <w:t>optRF</w:t>
      </w:r>
      <w:proofErr w:type="spellEnd"/>
      <w:r w:rsidR="008A53C2" w:rsidRPr="003F24FA">
        <w:rPr>
          <w:rFonts w:asciiTheme="minorEastAsia" w:eastAsiaTheme="minorEastAsia" w:hAnsiTheme="minorEastAsia"/>
          <w:sz w:val="24"/>
          <w:szCs w:val="24"/>
        </w:rPr>
        <w:t>方法通过建模</w:t>
      </w:r>
      <w:proofErr w:type="gramStart"/>
      <w:r w:rsidR="008A53C2" w:rsidRPr="003F24FA">
        <w:rPr>
          <w:rFonts w:asciiTheme="minorEastAsia" w:eastAsiaTheme="minorEastAsia" w:hAnsiTheme="minorEastAsia"/>
          <w:sz w:val="24"/>
          <w:szCs w:val="24"/>
        </w:rPr>
        <w:t>树数量</w:t>
      </w:r>
      <w:proofErr w:type="gramEnd"/>
      <w:r w:rsidR="008A53C2" w:rsidRPr="003F24FA">
        <w:rPr>
          <w:rFonts w:asciiTheme="minorEastAsia" w:eastAsiaTheme="minorEastAsia" w:hAnsiTheme="minorEastAsia"/>
          <w:sz w:val="24"/>
          <w:szCs w:val="24"/>
        </w:rPr>
        <w:t>与模型稳定性的非线性关系，为给定数据集推荐最优树数量，在保证稳定性的同时避免计算资源浪费</w:t>
      </w:r>
      <w:r w:rsidR="003F24FA" w:rsidRPr="003F24FA">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22</w:t>
      </w:r>
      <w:r w:rsidR="003F24FA" w:rsidRPr="003F24FA">
        <w:rPr>
          <w:rFonts w:asciiTheme="minorEastAsia" w:eastAsiaTheme="minorEastAsia" w:hAnsiTheme="minorEastAsia" w:hint="eastAsia"/>
          <w:sz w:val="24"/>
          <w:szCs w:val="24"/>
        </w:rPr>
        <w:t>]</w:t>
      </w:r>
      <w:r w:rsidR="008A53C2" w:rsidRPr="003F24FA">
        <w:rPr>
          <w:rFonts w:asciiTheme="minorEastAsia" w:eastAsiaTheme="minorEastAsia" w:hAnsiTheme="minorEastAsia"/>
          <w:sz w:val="24"/>
          <w:szCs w:val="24"/>
        </w:rPr>
        <w:t>。Burgard等人（2025）提出基于混合整数线性规划的C²RF模型，在仅有部分标注数据时仍能保持较高分类精度</w:t>
      </w:r>
      <w:r w:rsidR="003F24FA" w:rsidRPr="003F24FA">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23</w:t>
      </w:r>
      <w:r w:rsidR="003F24FA" w:rsidRPr="003F24FA">
        <w:rPr>
          <w:rFonts w:asciiTheme="minorEastAsia" w:eastAsiaTheme="minorEastAsia" w:hAnsiTheme="minorEastAsia" w:hint="eastAsia"/>
          <w:sz w:val="24"/>
          <w:szCs w:val="24"/>
        </w:rPr>
        <w:t>]</w:t>
      </w:r>
      <w:r w:rsidR="008A53C2" w:rsidRPr="003F24FA">
        <w:rPr>
          <w:rFonts w:asciiTheme="minorEastAsia" w:eastAsiaTheme="minorEastAsia" w:hAnsiTheme="minorEastAsia"/>
          <w:sz w:val="24"/>
          <w:szCs w:val="24"/>
        </w:rPr>
        <w:t>。</w:t>
      </w:r>
    </w:p>
    <w:p w14:paraId="11CDADBD" w14:textId="68CA4C1D" w:rsidR="009D0B9F" w:rsidRPr="000B502A" w:rsidRDefault="00A11FFC" w:rsidP="00214015">
      <w:pPr>
        <w:spacing w:line="360" w:lineRule="auto"/>
        <w:ind w:firstLineChars="200" w:firstLine="480"/>
        <w:rPr>
          <w:rFonts w:asciiTheme="minorEastAsia" w:eastAsiaTheme="minorEastAsia" w:hAnsiTheme="minorEastAsia"/>
          <w:color w:val="0070C0"/>
          <w:sz w:val="24"/>
          <w:szCs w:val="24"/>
        </w:rPr>
      </w:pPr>
      <w:r w:rsidRPr="00D002FD">
        <w:rPr>
          <w:rFonts w:asciiTheme="minorEastAsia" w:eastAsiaTheme="minorEastAsia" w:hAnsiTheme="minorEastAsia" w:hint="eastAsia"/>
          <w:sz w:val="24"/>
          <w:szCs w:val="24"/>
        </w:rPr>
        <w:t>为了更好地训练随机森林模型，特征工程的优化也必不可少。</w:t>
      </w:r>
      <w:r w:rsidR="008A53C2" w:rsidRPr="00B96EEE">
        <w:rPr>
          <w:rFonts w:asciiTheme="minorEastAsia" w:eastAsiaTheme="minorEastAsia" w:hAnsiTheme="minorEastAsia"/>
          <w:sz w:val="24"/>
          <w:szCs w:val="24"/>
        </w:rPr>
        <w:t>Al-Sabri等人（2025）在高维基因组和金融数据研究中系统比较了LASSO、Ridge回归、弹性网络和互信息等统计特征选择方法，发现弹性网络在平衡稀疏性与稳定性方面表现最优，能够将训练时间缩短达40%，同时降低30%的内存使用</w:t>
      </w:r>
      <w:r w:rsidR="00B96EEE" w:rsidRPr="00B96EEE">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24</w:t>
      </w:r>
      <w:r w:rsidR="00B96EEE" w:rsidRPr="00B96EEE">
        <w:rPr>
          <w:rFonts w:asciiTheme="minorEastAsia" w:eastAsiaTheme="minorEastAsia" w:hAnsiTheme="minorEastAsia" w:hint="eastAsia"/>
          <w:sz w:val="24"/>
          <w:szCs w:val="24"/>
        </w:rPr>
        <w:t>]</w:t>
      </w:r>
      <w:r w:rsidR="008A53C2" w:rsidRPr="00B96EEE">
        <w:rPr>
          <w:rFonts w:asciiTheme="minorEastAsia" w:eastAsiaTheme="minorEastAsia" w:hAnsiTheme="minorEastAsia"/>
          <w:sz w:val="24"/>
          <w:szCs w:val="24"/>
        </w:rPr>
        <w:t>。</w:t>
      </w:r>
      <w:r w:rsidRPr="00D002FD">
        <w:rPr>
          <w:rFonts w:asciiTheme="minorEastAsia" w:eastAsiaTheme="minorEastAsia" w:hAnsiTheme="minorEastAsia" w:hint="eastAsia"/>
          <w:sz w:val="24"/>
          <w:szCs w:val="24"/>
        </w:rPr>
        <w:t>方芳</w:t>
      </w:r>
      <w:r w:rsidR="0075207F" w:rsidRPr="00D002FD">
        <w:rPr>
          <w:rFonts w:asciiTheme="minorEastAsia" w:eastAsiaTheme="minorEastAsia" w:hAnsiTheme="minorEastAsia" w:hint="eastAsia"/>
          <w:sz w:val="24"/>
          <w:szCs w:val="24"/>
        </w:rPr>
        <w:t>(</w:t>
      </w:r>
      <w:r w:rsidRPr="00D002FD">
        <w:rPr>
          <w:rFonts w:asciiTheme="minorEastAsia" w:eastAsiaTheme="minorEastAsia" w:hAnsiTheme="minorEastAsia" w:hint="eastAsia"/>
          <w:sz w:val="24"/>
          <w:szCs w:val="24"/>
        </w:rPr>
        <w:t>2024</w:t>
      </w:r>
      <w:r w:rsidR="0075207F" w:rsidRPr="00D002FD">
        <w:rPr>
          <w:rFonts w:asciiTheme="minorEastAsia" w:eastAsiaTheme="minorEastAsia" w:hAnsiTheme="minorEastAsia" w:hint="eastAsia"/>
          <w:sz w:val="24"/>
          <w:szCs w:val="24"/>
        </w:rPr>
        <w:t>)</w:t>
      </w:r>
      <w:r w:rsidRPr="00D002FD">
        <w:rPr>
          <w:rFonts w:asciiTheme="minorEastAsia" w:eastAsiaTheme="minorEastAsia" w:hAnsiTheme="minorEastAsia" w:hint="eastAsia"/>
          <w:sz w:val="24"/>
          <w:szCs w:val="24"/>
        </w:rPr>
        <w:t>在车</w:t>
      </w:r>
      <w:proofErr w:type="gramStart"/>
      <w:r w:rsidRPr="00D002FD">
        <w:rPr>
          <w:rFonts w:asciiTheme="minorEastAsia" w:eastAsiaTheme="minorEastAsia" w:hAnsiTheme="minorEastAsia" w:hint="eastAsia"/>
          <w:sz w:val="24"/>
          <w:szCs w:val="24"/>
        </w:rPr>
        <w:t>货特征</w:t>
      </w:r>
      <w:proofErr w:type="gramEnd"/>
      <w:r w:rsidRPr="00D002FD">
        <w:rPr>
          <w:rFonts w:asciiTheme="minorEastAsia" w:eastAsiaTheme="minorEastAsia" w:hAnsiTheme="minorEastAsia" w:hint="eastAsia"/>
          <w:sz w:val="24"/>
          <w:szCs w:val="24"/>
        </w:rPr>
        <w:t>交互模块中利用FM和Res Net同时建模</w:t>
      </w:r>
      <w:proofErr w:type="gramStart"/>
      <w:r w:rsidRPr="00D002FD">
        <w:rPr>
          <w:rFonts w:asciiTheme="minorEastAsia" w:eastAsiaTheme="minorEastAsia" w:hAnsiTheme="minorEastAsia" w:hint="eastAsia"/>
          <w:sz w:val="24"/>
          <w:szCs w:val="24"/>
        </w:rPr>
        <w:t>低阶和高阶</w:t>
      </w:r>
      <w:proofErr w:type="gramEnd"/>
      <w:r w:rsidRPr="00D002FD">
        <w:rPr>
          <w:rFonts w:asciiTheme="minorEastAsia" w:eastAsiaTheme="minorEastAsia" w:hAnsiTheme="minorEastAsia" w:hint="eastAsia"/>
          <w:sz w:val="24"/>
          <w:szCs w:val="24"/>
        </w:rPr>
        <w:t>特征交互，有效提高司机点击率预测概率[</w:t>
      </w:r>
      <w:r w:rsidR="00BF35ED">
        <w:rPr>
          <w:rFonts w:asciiTheme="minorEastAsia" w:eastAsiaTheme="minorEastAsia" w:hAnsiTheme="minorEastAsia" w:hint="eastAsia"/>
          <w:sz w:val="24"/>
          <w:szCs w:val="24"/>
        </w:rPr>
        <w:t>10</w:t>
      </w:r>
      <w:r w:rsidRPr="00D002FD">
        <w:rPr>
          <w:rFonts w:asciiTheme="minorEastAsia" w:eastAsiaTheme="minorEastAsia" w:hAnsiTheme="minorEastAsia" w:hint="eastAsia"/>
          <w:sz w:val="24"/>
          <w:szCs w:val="24"/>
        </w:rPr>
        <w:t>]。</w:t>
      </w:r>
      <w:r w:rsidRPr="00D002FD">
        <w:rPr>
          <w:rFonts w:asciiTheme="minorEastAsia" w:eastAsiaTheme="minorEastAsia" w:hAnsiTheme="minorEastAsia"/>
          <w:sz w:val="24"/>
          <w:szCs w:val="24"/>
        </w:rPr>
        <w:fldChar w:fldCharType="begin"/>
      </w:r>
      <w:r w:rsidRPr="00D002FD">
        <w:rPr>
          <w:rFonts w:asciiTheme="minorEastAsia" w:eastAsiaTheme="minorEastAsia" w:hAnsiTheme="minorEastAsia"/>
          <w:sz w:val="24"/>
          <w:szCs w:val="24"/>
        </w:rPr>
        <w:instrText>HYPERLINK "https://qikan.cqvip.com/Qikan/Search/Index?key=A%3d%e5%90%b4%e5%ba%b7%e5%be%bd&amp;from=Qikan_Article_Detail" \o "吴康徽"</w:instrText>
      </w:r>
      <w:r w:rsidRPr="00D002FD">
        <w:rPr>
          <w:rFonts w:asciiTheme="minorEastAsia" w:eastAsiaTheme="minorEastAsia" w:hAnsiTheme="minorEastAsia"/>
          <w:sz w:val="24"/>
          <w:szCs w:val="24"/>
        </w:rPr>
      </w:r>
      <w:r w:rsidRPr="00D002FD">
        <w:rPr>
          <w:rFonts w:asciiTheme="minorEastAsia" w:eastAsiaTheme="minorEastAsia" w:hAnsiTheme="minorEastAsia"/>
          <w:sz w:val="24"/>
          <w:szCs w:val="24"/>
        </w:rPr>
        <w:fldChar w:fldCharType="separate"/>
      </w:r>
      <w:proofErr w:type="gramStart"/>
      <w:r w:rsidRPr="00D002FD">
        <w:rPr>
          <w:rStyle w:val="aff0"/>
          <w:rFonts w:asciiTheme="minorEastAsia" w:eastAsiaTheme="minorEastAsia" w:hAnsiTheme="minorEastAsia" w:hint="eastAsia"/>
          <w:color w:val="auto"/>
          <w:sz w:val="24"/>
          <w:szCs w:val="24"/>
          <w:u w:val="none"/>
        </w:rPr>
        <w:t>吴康徽</w:t>
      </w:r>
      <w:proofErr w:type="gramEnd"/>
      <w:r w:rsidRPr="00D002FD">
        <w:rPr>
          <w:rFonts w:asciiTheme="minorEastAsia" w:eastAsiaTheme="minorEastAsia" w:hAnsiTheme="minorEastAsia"/>
          <w:sz w:val="24"/>
          <w:szCs w:val="24"/>
        </w:rPr>
        <w:fldChar w:fldCharType="end"/>
      </w:r>
      <w:r w:rsidR="0075207F" w:rsidRPr="00D002FD">
        <w:rPr>
          <w:rFonts w:asciiTheme="minorEastAsia" w:eastAsiaTheme="minorEastAsia" w:hAnsiTheme="minorEastAsia" w:hint="eastAsia"/>
          <w:sz w:val="24"/>
          <w:szCs w:val="24"/>
        </w:rPr>
        <w:t>(</w:t>
      </w:r>
      <w:r w:rsidRPr="00D002FD">
        <w:rPr>
          <w:rFonts w:asciiTheme="minorEastAsia" w:eastAsiaTheme="minorEastAsia" w:hAnsiTheme="minorEastAsia" w:hint="eastAsia"/>
          <w:sz w:val="24"/>
          <w:szCs w:val="24"/>
        </w:rPr>
        <w:t>2025</w:t>
      </w:r>
      <w:r w:rsidR="0075207F" w:rsidRPr="00D002FD">
        <w:rPr>
          <w:rFonts w:asciiTheme="minorEastAsia" w:eastAsiaTheme="minorEastAsia" w:hAnsiTheme="minorEastAsia" w:hint="eastAsia"/>
          <w:sz w:val="24"/>
          <w:szCs w:val="24"/>
        </w:rPr>
        <w:t>)</w:t>
      </w:r>
      <w:r w:rsidRPr="00D002FD">
        <w:rPr>
          <w:rFonts w:asciiTheme="minorEastAsia" w:eastAsiaTheme="minorEastAsia" w:hAnsiTheme="minorEastAsia" w:hint="eastAsia"/>
          <w:sz w:val="24"/>
          <w:szCs w:val="24"/>
        </w:rPr>
        <w:t>在识别雷达扫描方式时围绕机扫</w:t>
      </w:r>
      <w:proofErr w:type="gramStart"/>
      <w:r w:rsidRPr="00D002FD">
        <w:rPr>
          <w:rFonts w:asciiTheme="minorEastAsia" w:eastAsiaTheme="minorEastAsia" w:hAnsiTheme="minorEastAsia" w:hint="eastAsia"/>
          <w:sz w:val="24"/>
          <w:szCs w:val="24"/>
        </w:rPr>
        <w:t>和相扫的</w:t>
      </w:r>
      <w:proofErr w:type="gramEnd"/>
      <w:r w:rsidRPr="00D002FD">
        <w:rPr>
          <w:rFonts w:asciiTheme="minorEastAsia" w:eastAsiaTheme="minorEastAsia" w:hAnsiTheme="minorEastAsia" w:hint="eastAsia"/>
          <w:sz w:val="24"/>
          <w:szCs w:val="24"/>
        </w:rPr>
        <w:t>物理差异，提出一套时</w:t>
      </w:r>
      <w:r w:rsidR="0075207F" w:rsidRPr="00D002FD">
        <w:rPr>
          <w:rFonts w:asciiTheme="minorEastAsia" w:eastAsiaTheme="minorEastAsia" w:hAnsiTheme="minorEastAsia" w:hint="eastAsia"/>
          <w:sz w:val="24"/>
          <w:szCs w:val="24"/>
        </w:rPr>
        <w:t>域</w:t>
      </w:r>
      <w:r w:rsidRPr="00D002FD">
        <w:rPr>
          <w:rFonts w:asciiTheme="minorEastAsia" w:eastAsiaTheme="minorEastAsia" w:hAnsiTheme="minorEastAsia" w:hint="eastAsia"/>
          <w:sz w:val="24"/>
          <w:szCs w:val="24"/>
        </w:rPr>
        <w:t>-频</w:t>
      </w:r>
      <w:r w:rsidR="0075207F" w:rsidRPr="00D002FD">
        <w:rPr>
          <w:rFonts w:asciiTheme="minorEastAsia" w:eastAsiaTheme="minorEastAsia" w:hAnsiTheme="minorEastAsia" w:hint="eastAsia"/>
          <w:sz w:val="24"/>
          <w:szCs w:val="24"/>
        </w:rPr>
        <w:t>域</w:t>
      </w:r>
      <w:r w:rsidRPr="00D002FD">
        <w:rPr>
          <w:rFonts w:asciiTheme="minorEastAsia" w:eastAsiaTheme="minorEastAsia" w:hAnsiTheme="minorEastAsia" w:hint="eastAsia"/>
          <w:sz w:val="24"/>
          <w:szCs w:val="24"/>
        </w:rPr>
        <w:t>-</w:t>
      </w:r>
      <w:proofErr w:type="gramStart"/>
      <w:r w:rsidRPr="00D002FD">
        <w:rPr>
          <w:rFonts w:asciiTheme="minorEastAsia" w:eastAsiaTheme="minorEastAsia" w:hAnsiTheme="minorEastAsia" w:hint="eastAsia"/>
          <w:sz w:val="24"/>
          <w:szCs w:val="24"/>
        </w:rPr>
        <w:t>图</w:t>
      </w:r>
      <w:r w:rsidR="0075207F" w:rsidRPr="00D002FD">
        <w:rPr>
          <w:rFonts w:asciiTheme="minorEastAsia" w:eastAsiaTheme="minorEastAsia" w:hAnsiTheme="minorEastAsia" w:hint="eastAsia"/>
          <w:sz w:val="24"/>
          <w:szCs w:val="24"/>
        </w:rPr>
        <w:t>结构</w:t>
      </w:r>
      <w:proofErr w:type="gramEnd"/>
      <w:r w:rsidR="0075207F" w:rsidRPr="00D002FD">
        <w:rPr>
          <w:rFonts w:asciiTheme="minorEastAsia" w:eastAsiaTheme="minorEastAsia" w:hAnsiTheme="minorEastAsia" w:hint="eastAsia"/>
          <w:sz w:val="24"/>
          <w:szCs w:val="24"/>
        </w:rPr>
        <w:t>组合的</w:t>
      </w:r>
      <w:r w:rsidRPr="00D002FD">
        <w:rPr>
          <w:rFonts w:asciiTheme="minorEastAsia" w:eastAsiaTheme="minorEastAsia" w:hAnsiTheme="minorEastAsia" w:hint="eastAsia"/>
          <w:sz w:val="24"/>
          <w:szCs w:val="24"/>
        </w:rPr>
        <w:t>多域特征体系</w:t>
      </w:r>
      <w:r w:rsidR="0075207F" w:rsidRPr="00D002FD">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11</w:t>
      </w:r>
      <w:r w:rsidR="0075207F" w:rsidRPr="00D002FD">
        <w:rPr>
          <w:rFonts w:asciiTheme="minorEastAsia" w:eastAsiaTheme="minorEastAsia" w:hAnsiTheme="minorEastAsia" w:hint="eastAsia"/>
          <w:sz w:val="24"/>
          <w:szCs w:val="24"/>
        </w:rPr>
        <w:t>]。在原始随机森林方法对初始高维数据集聚类后，王博（2022）提出了使用K均值聚类和模糊C均值结合</w:t>
      </w:r>
      <w:r w:rsidR="000B502A" w:rsidRPr="00D002FD">
        <w:rPr>
          <w:rFonts w:asciiTheme="minorEastAsia" w:eastAsiaTheme="minorEastAsia" w:hAnsiTheme="minorEastAsia" w:hint="eastAsia"/>
          <w:sz w:val="24"/>
          <w:szCs w:val="24"/>
        </w:rPr>
        <w:t>来</w:t>
      </w:r>
      <w:r w:rsidR="0075207F" w:rsidRPr="00D002FD">
        <w:rPr>
          <w:rFonts w:asciiTheme="minorEastAsia" w:eastAsiaTheme="minorEastAsia" w:hAnsiTheme="minorEastAsia" w:hint="eastAsia"/>
          <w:sz w:val="24"/>
          <w:szCs w:val="24"/>
        </w:rPr>
        <w:t>计算样本相似度，对聚类特征划分族群并排序，得到最终的高维特征序列[</w:t>
      </w:r>
      <w:r w:rsidR="00BF35ED">
        <w:rPr>
          <w:rFonts w:asciiTheme="minorEastAsia" w:eastAsiaTheme="minorEastAsia" w:hAnsiTheme="minorEastAsia" w:hint="eastAsia"/>
          <w:sz w:val="24"/>
          <w:szCs w:val="24"/>
        </w:rPr>
        <w:t>12</w:t>
      </w:r>
      <w:r w:rsidR="0075207F" w:rsidRPr="00D002FD">
        <w:rPr>
          <w:rFonts w:asciiTheme="minorEastAsia" w:eastAsiaTheme="minorEastAsia" w:hAnsiTheme="minorEastAsia" w:hint="eastAsia"/>
          <w:sz w:val="24"/>
          <w:szCs w:val="24"/>
        </w:rPr>
        <w:t>]</w:t>
      </w:r>
      <w:r w:rsidR="000B502A" w:rsidRPr="00D002FD">
        <w:rPr>
          <w:rFonts w:asciiTheme="minorEastAsia" w:eastAsiaTheme="minorEastAsia" w:hAnsiTheme="minorEastAsia" w:hint="eastAsia"/>
          <w:sz w:val="24"/>
          <w:szCs w:val="24"/>
        </w:rPr>
        <w:t>，有效提升模型预测精度，提高训练效率。</w:t>
      </w:r>
    </w:p>
    <w:p w14:paraId="206124B9" w14:textId="7DA5C532" w:rsidR="00A810F2" w:rsidRPr="006B0D63" w:rsidRDefault="00703D14" w:rsidP="00703D14">
      <w:pPr>
        <w:spacing w:line="360" w:lineRule="auto"/>
        <w:ind w:firstLine="480"/>
        <w:rPr>
          <w:rFonts w:ascii="黑体" w:eastAsia="黑体" w:hAnsi="黑体"/>
          <w:sz w:val="24"/>
          <w:szCs w:val="24"/>
        </w:rPr>
      </w:pPr>
      <w:r w:rsidRPr="006B0D63">
        <w:rPr>
          <w:rFonts w:ascii="黑体" w:eastAsia="黑体" w:hAnsi="黑体" w:hint="eastAsia"/>
          <w:sz w:val="24"/>
          <w:szCs w:val="24"/>
        </w:rPr>
        <w:t>1.2.3</w:t>
      </w:r>
      <w:r w:rsidR="00A810F2" w:rsidRPr="006B0D63">
        <w:rPr>
          <w:rFonts w:ascii="黑体" w:eastAsia="黑体" w:hAnsi="黑体"/>
          <w:sz w:val="24"/>
          <w:szCs w:val="24"/>
        </w:rPr>
        <w:t>多算法融合与</w:t>
      </w:r>
      <w:r w:rsidR="00F5198E" w:rsidRPr="006B0D63">
        <w:rPr>
          <w:rFonts w:ascii="黑体" w:eastAsia="黑体" w:hAnsi="黑体" w:hint="eastAsia"/>
          <w:sz w:val="24"/>
          <w:szCs w:val="24"/>
        </w:rPr>
        <w:t>可解释性研究</w:t>
      </w:r>
    </w:p>
    <w:p w14:paraId="45FEE635" w14:textId="7D95C521" w:rsidR="00B21281" w:rsidRDefault="008A53C2" w:rsidP="000F6EAA">
      <w:pPr>
        <w:spacing w:line="360" w:lineRule="auto"/>
        <w:ind w:firstLine="480"/>
        <w:rPr>
          <w:rFonts w:asciiTheme="minorEastAsia" w:eastAsiaTheme="minorEastAsia" w:hAnsiTheme="minorEastAsia"/>
          <w:sz w:val="24"/>
          <w:szCs w:val="24"/>
        </w:rPr>
      </w:pPr>
      <w:r w:rsidRPr="008A53C2">
        <w:rPr>
          <w:rFonts w:asciiTheme="minorEastAsia" w:eastAsiaTheme="minorEastAsia" w:hAnsiTheme="minorEastAsia"/>
          <w:sz w:val="24"/>
          <w:szCs w:val="24"/>
        </w:rPr>
        <w:t> </w:t>
      </w:r>
      <w:r w:rsidR="003E02C6">
        <w:rPr>
          <w:rFonts w:asciiTheme="minorEastAsia" w:eastAsiaTheme="minorEastAsia" w:hAnsiTheme="minorEastAsia" w:hint="eastAsia"/>
          <w:sz w:val="24"/>
          <w:szCs w:val="24"/>
        </w:rPr>
        <w:t>目前随机森林与LASSO特征筛选的融合已经非常普遍，</w:t>
      </w:r>
      <w:r w:rsidR="00C83905" w:rsidRPr="00C83905">
        <w:rPr>
          <w:rFonts w:asciiTheme="minorEastAsia" w:eastAsiaTheme="minorEastAsia" w:hAnsiTheme="minorEastAsia" w:hint="eastAsia"/>
          <w:sz w:val="24"/>
          <w:szCs w:val="24"/>
        </w:rPr>
        <w:t xml:space="preserve"> </w:t>
      </w:r>
      <w:proofErr w:type="spellStart"/>
      <w:r w:rsidRPr="00C83905">
        <w:rPr>
          <w:rFonts w:asciiTheme="minorEastAsia" w:eastAsiaTheme="minorEastAsia" w:hAnsiTheme="minorEastAsia"/>
          <w:sz w:val="24"/>
          <w:szCs w:val="24"/>
        </w:rPr>
        <w:t>Khoshfekr</w:t>
      </w:r>
      <w:proofErr w:type="spellEnd"/>
      <w:r w:rsidRPr="00C83905">
        <w:rPr>
          <w:rFonts w:asciiTheme="minorEastAsia" w:eastAsiaTheme="minorEastAsia" w:hAnsiTheme="minorEastAsia"/>
          <w:sz w:val="24"/>
          <w:szCs w:val="24"/>
        </w:rPr>
        <w:t xml:space="preserve"> </w:t>
      </w:r>
      <w:proofErr w:type="spellStart"/>
      <w:r w:rsidRPr="00C83905">
        <w:rPr>
          <w:rFonts w:asciiTheme="minorEastAsia" w:eastAsiaTheme="minorEastAsia" w:hAnsiTheme="minorEastAsia"/>
          <w:sz w:val="24"/>
          <w:szCs w:val="24"/>
        </w:rPr>
        <w:t>Rudsari</w:t>
      </w:r>
      <w:proofErr w:type="spellEnd"/>
      <w:r w:rsidRPr="00C83905">
        <w:rPr>
          <w:rFonts w:asciiTheme="minorEastAsia" w:eastAsiaTheme="minorEastAsia" w:hAnsiTheme="minorEastAsia"/>
          <w:sz w:val="24"/>
          <w:szCs w:val="24"/>
        </w:rPr>
        <w:t>等人（2025）提出的SMAGS-LASSO框架，将灵敏度最大化与L1正则化结合，在早期癌症检测中相比传统LASSO提升21.8%、相比随机森林提升38.5%</w:t>
      </w:r>
      <w:r w:rsidR="00C83905" w:rsidRPr="00C83905">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25</w:t>
      </w:r>
      <w:r w:rsidR="00C83905" w:rsidRPr="00C83905">
        <w:rPr>
          <w:rFonts w:asciiTheme="minorEastAsia" w:eastAsiaTheme="minorEastAsia" w:hAnsiTheme="minorEastAsia" w:hint="eastAsia"/>
          <w:sz w:val="24"/>
          <w:szCs w:val="24"/>
        </w:rPr>
        <w:t>]</w:t>
      </w:r>
      <w:r w:rsidRPr="00C83905">
        <w:rPr>
          <w:rFonts w:asciiTheme="minorEastAsia" w:eastAsiaTheme="minorEastAsia" w:hAnsiTheme="minorEastAsia"/>
          <w:sz w:val="24"/>
          <w:szCs w:val="24"/>
        </w:rPr>
        <w:t>。</w:t>
      </w:r>
      <w:r w:rsidR="003E02C6">
        <w:rPr>
          <w:rFonts w:asciiTheme="minorEastAsia" w:eastAsiaTheme="minorEastAsia" w:hAnsiTheme="minorEastAsia" w:hint="eastAsia"/>
          <w:sz w:val="24"/>
          <w:szCs w:val="24"/>
        </w:rPr>
        <w:t>基于SMOTE算法的随机森林模型</w:t>
      </w:r>
      <w:r w:rsidR="00174965">
        <w:rPr>
          <w:rFonts w:asciiTheme="minorEastAsia" w:eastAsiaTheme="minorEastAsia" w:hAnsiTheme="minorEastAsia" w:hint="eastAsia"/>
          <w:sz w:val="24"/>
          <w:szCs w:val="24"/>
        </w:rPr>
        <w:t>，可以直接解决样本类别不平衡问题，提高样本均衡度，对于特定场景的数据</w:t>
      </w:r>
      <w:proofErr w:type="gramStart"/>
      <w:r w:rsidR="00174965">
        <w:rPr>
          <w:rFonts w:asciiTheme="minorEastAsia" w:eastAsiaTheme="minorEastAsia" w:hAnsiTheme="minorEastAsia" w:hint="eastAsia"/>
          <w:sz w:val="24"/>
          <w:szCs w:val="24"/>
        </w:rPr>
        <w:t>集非常</w:t>
      </w:r>
      <w:proofErr w:type="gramEnd"/>
      <w:r w:rsidR="00174965">
        <w:rPr>
          <w:rFonts w:asciiTheme="minorEastAsia" w:eastAsiaTheme="minorEastAsia" w:hAnsiTheme="minorEastAsia" w:hint="eastAsia"/>
          <w:sz w:val="24"/>
          <w:szCs w:val="24"/>
        </w:rPr>
        <w:t>适用。</w:t>
      </w:r>
      <w:r w:rsidR="00B11C1F" w:rsidRPr="00C83905">
        <w:rPr>
          <w:rFonts w:asciiTheme="minorEastAsia" w:eastAsiaTheme="minorEastAsia" w:hAnsiTheme="minorEastAsia"/>
          <w:sz w:val="24"/>
          <w:szCs w:val="24"/>
        </w:rPr>
        <w:t>Chen等人（2026）提出的Borderline Shifting方法，在30个基准不平衡数据集上与SMOTE、Borderline-SMOTE等7种方法对比，结合随机森林分类器实现了0.91±0.03的AUC和0.88±0.04的G-mean，显著优于传统方法</w:t>
      </w:r>
      <w:r w:rsidR="00C83905" w:rsidRPr="00C83905">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26</w:t>
      </w:r>
      <w:r w:rsidR="00C83905" w:rsidRPr="00C83905">
        <w:rPr>
          <w:rFonts w:asciiTheme="minorEastAsia" w:eastAsiaTheme="minorEastAsia" w:hAnsiTheme="minorEastAsia" w:hint="eastAsia"/>
          <w:sz w:val="24"/>
          <w:szCs w:val="24"/>
        </w:rPr>
        <w:t>]</w:t>
      </w:r>
      <w:r w:rsidR="00B11C1F" w:rsidRPr="00C83905">
        <w:rPr>
          <w:rFonts w:asciiTheme="minorEastAsia" w:eastAsiaTheme="minorEastAsia" w:hAnsiTheme="minorEastAsia"/>
          <w:sz w:val="24"/>
          <w:szCs w:val="24"/>
        </w:rPr>
        <w:t>。</w:t>
      </w:r>
      <w:r w:rsidR="00174965">
        <w:rPr>
          <w:rFonts w:asciiTheme="minorEastAsia" w:eastAsiaTheme="minorEastAsia" w:hAnsiTheme="minorEastAsia" w:hint="eastAsia"/>
          <w:sz w:val="24"/>
          <w:szCs w:val="24"/>
        </w:rPr>
        <w:t>在实验的最后，通过引入SHAP模型加强预测模型的可解释性，识别</w:t>
      </w:r>
      <w:proofErr w:type="gramStart"/>
      <w:r w:rsidR="00174965">
        <w:rPr>
          <w:rFonts w:asciiTheme="minorEastAsia" w:eastAsiaTheme="minorEastAsia" w:hAnsiTheme="minorEastAsia" w:hint="eastAsia"/>
          <w:sz w:val="24"/>
          <w:szCs w:val="24"/>
        </w:rPr>
        <w:t>出影响</w:t>
      </w:r>
      <w:proofErr w:type="gramEnd"/>
      <w:r w:rsidR="00174965">
        <w:rPr>
          <w:rFonts w:asciiTheme="minorEastAsia" w:eastAsiaTheme="minorEastAsia" w:hAnsiTheme="minorEastAsia" w:hint="eastAsia"/>
          <w:sz w:val="24"/>
          <w:szCs w:val="24"/>
        </w:rPr>
        <w:t>预测的关键因素，揭示模型决策链路，为最终业务决策提供可参考的依</w:t>
      </w:r>
      <w:r>
        <w:rPr>
          <w:rFonts w:asciiTheme="minorEastAsia" w:eastAsiaTheme="minorEastAsia" w:hAnsiTheme="minorEastAsia" w:hint="eastAsia"/>
          <w:sz w:val="24"/>
          <w:szCs w:val="24"/>
        </w:rPr>
        <w:t>据。</w:t>
      </w:r>
      <w:r w:rsidRPr="00C83905">
        <w:rPr>
          <w:rFonts w:asciiTheme="minorEastAsia" w:eastAsiaTheme="minorEastAsia" w:hAnsiTheme="minorEastAsia"/>
          <w:sz w:val="24"/>
          <w:szCs w:val="24"/>
        </w:rPr>
        <w:t>Guillén和Frias（2026）在阿尔茨海默病诊断研究中，系统评估了SHAP在跨模型、</w:t>
      </w:r>
      <w:proofErr w:type="gramStart"/>
      <w:r w:rsidRPr="00C83905">
        <w:rPr>
          <w:rFonts w:asciiTheme="minorEastAsia" w:eastAsiaTheme="minorEastAsia" w:hAnsiTheme="minorEastAsia"/>
          <w:sz w:val="24"/>
          <w:szCs w:val="24"/>
        </w:rPr>
        <w:t>跨任务</w:t>
      </w:r>
      <w:proofErr w:type="gramEnd"/>
      <w:r w:rsidRPr="00C83905">
        <w:rPr>
          <w:rFonts w:asciiTheme="minorEastAsia" w:eastAsiaTheme="minorEastAsia" w:hAnsiTheme="minorEastAsia"/>
          <w:sz w:val="24"/>
          <w:szCs w:val="24"/>
        </w:rPr>
        <w:t>间的稳定性和一致性，为SHAP在关键决策场景的应用提供了量化依据</w:t>
      </w:r>
      <w:r w:rsidR="00C83905" w:rsidRPr="00C83905">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27</w:t>
      </w:r>
      <w:r w:rsidR="00C83905" w:rsidRPr="00C83905">
        <w:rPr>
          <w:rFonts w:asciiTheme="minorEastAsia" w:eastAsiaTheme="minorEastAsia" w:hAnsiTheme="minorEastAsia" w:hint="eastAsia"/>
          <w:sz w:val="24"/>
          <w:szCs w:val="24"/>
        </w:rPr>
        <w:t>]</w:t>
      </w:r>
      <w:r w:rsidRPr="00C83905">
        <w:rPr>
          <w:rFonts w:asciiTheme="minorEastAsia" w:eastAsiaTheme="minorEastAsia" w:hAnsiTheme="minorEastAsia"/>
          <w:sz w:val="24"/>
          <w:szCs w:val="24"/>
        </w:rPr>
        <w:t>。Lofstrom等人（2025）提出的Latent SHAP框架，在无法定义可逆变换函数时仍能生成人类可理解的解释，适用于复杂模型的解释</w:t>
      </w:r>
      <w:r w:rsidR="00C83905" w:rsidRPr="00C83905">
        <w:rPr>
          <w:rFonts w:asciiTheme="minorEastAsia" w:eastAsiaTheme="minorEastAsia" w:hAnsiTheme="minorEastAsia" w:hint="eastAsia"/>
          <w:sz w:val="24"/>
          <w:szCs w:val="24"/>
        </w:rPr>
        <w:t>[</w:t>
      </w:r>
      <w:r w:rsidR="00BF35ED">
        <w:rPr>
          <w:rFonts w:asciiTheme="minorEastAsia" w:eastAsiaTheme="minorEastAsia" w:hAnsiTheme="minorEastAsia" w:hint="eastAsia"/>
          <w:sz w:val="24"/>
          <w:szCs w:val="24"/>
        </w:rPr>
        <w:t>28</w:t>
      </w:r>
      <w:r w:rsidR="00C83905" w:rsidRPr="00C83905">
        <w:rPr>
          <w:rFonts w:asciiTheme="minorEastAsia" w:eastAsiaTheme="minorEastAsia" w:hAnsiTheme="minorEastAsia" w:hint="eastAsia"/>
          <w:sz w:val="24"/>
          <w:szCs w:val="24"/>
        </w:rPr>
        <w:t>]</w:t>
      </w:r>
      <w:r w:rsidRPr="00C83905">
        <w:rPr>
          <w:rFonts w:asciiTheme="minorEastAsia" w:eastAsiaTheme="minorEastAsia" w:hAnsiTheme="minorEastAsia"/>
          <w:sz w:val="24"/>
          <w:szCs w:val="24"/>
        </w:rPr>
        <w:t>。</w:t>
      </w:r>
      <w:r w:rsidR="00174965">
        <w:rPr>
          <w:rFonts w:asciiTheme="minorEastAsia" w:eastAsiaTheme="minorEastAsia" w:hAnsiTheme="minorEastAsia" w:hint="eastAsia"/>
          <w:sz w:val="24"/>
          <w:szCs w:val="24"/>
        </w:rPr>
        <w:t>以上三种算法与随机森林模型的融合已经十分成熟，并且在各个领域都得到了切实可行的验证。</w:t>
      </w:r>
    </w:p>
    <w:p w14:paraId="7ACFAD48" w14:textId="54079027" w:rsidR="00A810F2" w:rsidRPr="006B0D63" w:rsidRDefault="00703D14" w:rsidP="00703D14">
      <w:pPr>
        <w:spacing w:line="360" w:lineRule="auto"/>
        <w:ind w:firstLine="480"/>
        <w:rPr>
          <w:rFonts w:ascii="黑体" w:eastAsia="黑体" w:hAnsi="黑体"/>
          <w:i/>
          <w:iCs/>
          <w:sz w:val="24"/>
          <w:szCs w:val="24"/>
        </w:rPr>
      </w:pPr>
      <w:r w:rsidRPr="006B0D63">
        <w:rPr>
          <w:rFonts w:ascii="黑体" w:eastAsia="黑体" w:hAnsi="黑体" w:hint="eastAsia"/>
          <w:sz w:val="24"/>
          <w:szCs w:val="24"/>
        </w:rPr>
        <w:lastRenderedPageBreak/>
        <w:t>1.2.4</w:t>
      </w:r>
      <w:r w:rsidR="00A810F2" w:rsidRPr="006B0D63">
        <w:rPr>
          <w:rFonts w:ascii="黑体" w:eastAsia="黑体" w:hAnsi="黑体"/>
          <w:sz w:val="24"/>
          <w:szCs w:val="24"/>
        </w:rPr>
        <w:t>研究述评</w:t>
      </w:r>
    </w:p>
    <w:p w14:paraId="0C37AB01" w14:textId="1204FB13" w:rsidR="00A810F2" w:rsidRPr="00A810F2" w:rsidRDefault="00A810F2" w:rsidP="00A810F2">
      <w:pPr>
        <w:spacing w:line="360" w:lineRule="auto"/>
        <w:ind w:firstLineChars="200" w:firstLine="480"/>
        <w:rPr>
          <w:rFonts w:asciiTheme="minorEastAsia" w:eastAsiaTheme="minorEastAsia" w:hAnsiTheme="minorEastAsia"/>
          <w:i/>
          <w:iCs/>
          <w:sz w:val="24"/>
          <w:szCs w:val="24"/>
        </w:rPr>
      </w:pPr>
      <w:r w:rsidRPr="00A810F2">
        <w:rPr>
          <w:rFonts w:asciiTheme="minorEastAsia" w:eastAsiaTheme="minorEastAsia" w:hAnsiTheme="minorEastAsia"/>
          <w:sz w:val="24"/>
          <w:szCs w:val="24"/>
        </w:rPr>
        <w:t>综合来看，现有研究在CTR预测模型构造和特征挖掘方面已取得了很大的进展，但在实际应用中仍存在</w:t>
      </w:r>
      <w:r w:rsidR="00547BEB">
        <w:rPr>
          <w:rFonts w:asciiTheme="minorEastAsia" w:eastAsiaTheme="minorEastAsia" w:hAnsiTheme="minorEastAsia"/>
          <w:sz w:val="24"/>
          <w:szCs w:val="24"/>
        </w:rPr>
        <w:t>一定难题</w:t>
      </w:r>
      <w:r w:rsidR="00547BEB">
        <w:rPr>
          <w:rFonts w:asciiTheme="minorEastAsia" w:eastAsiaTheme="minorEastAsia" w:hAnsiTheme="minorEastAsia" w:hint="eastAsia"/>
          <w:sz w:val="24"/>
          <w:szCs w:val="24"/>
        </w:rPr>
        <w:t>。首先，</w:t>
      </w:r>
      <w:r w:rsidRPr="00A810F2">
        <w:rPr>
          <w:rFonts w:asciiTheme="minorEastAsia" w:eastAsiaTheme="minorEastAsia" w:hAnsiTheme="minorEastAsia"/>
          <w:sz w:val="24"/>
          <w:szCs w:val="24"/>
        </w:rPr>
        <w:t>深度学习模型虽然预测精度高，但模型复杂度大、参数优化困难，且对高维稀疏数据的特征解释性不强。其次，已有的随机森林优化研究多侧重于单一优化策略，缺乏将特征工程优化、超参数优化、样本平衡处理和过拟合抑制等多种策略进行系统集成的研究。再者，现有研究多关注单一模型的性能提升，缺乏对优化策略贡献度的量化分析和系统性的消融实验验证。基于此，本文拟以随机森林模型为基础，结合贝叶斯优化、LASSO特征筛选、SMOTE重采样和CCP剪枝等多种优化策略，构建一个</w:t>
      </w:r>
      <w:r w:rsidR="007A2682">
        <w:rPr>
          <w:rFonts w:asciiTheme="minorEastAsia" w:eastAsiaTheme="minorEastAsia" w:hAnsiTheme="minorEastAsia" w:hint="eastAsia"/>
          <w:sz w:val="24"/>
          <w:szCs w:val="24"/>
        </w:rPr>
        <w:t>可以兼顾</w:t>
      </w:r>
      <w:r w:rsidRPr="00A810F2">
        <w:rPr>
          <w:rFonts w:asciiTheme="minorEastAsia" w:eastAsiaTheme="minorEastAsia" w:hAnsiTheme="minorEastAsia"/>
          <w:sz w:val="24"/>
          <w:szCs w:val="24"/>
        </w:rPr>
        <w:t>预测精度、计算效率和</w:t>
      </w:r>
      <w:proofErr w:type="gramStart"/>
      <w:r w:rsidRPr="00A810F2">
        <w:rPr>
          <w:rFonts w:asciiTheme="minorEastAsia" w:eastAsiaTheme="minorEastAsia" w:hAnsiTheme="minorEastAsia"/>
          <w:sz w:val="24"/>
          <w:szCs w:val="24"/>
        </w:rPr>
        <w:t>可</w:t>
      </w:r>
      <w:proofErr w:type="gramEnd"/>
      <w:r w:rsidRPr="00A810F2">
        <w:rPr>
          <w:rFonts w:asciiTheme="minorEastAsia" w:eastAsiaTheme="minorEastAsia" w:hAnsiTheme="minorEastAsia"/>
          <w:sz w:val="24"/>
          <w:szCs w:val="24"/>
        </w:rPr>
        <w:t>解释性的电商CTR预测模型，并通过消融实验</w:t>
      </w:r>
      <w:r w:rsidR="007A2682">
        <w:rPr>
          <w:rFonts w:asciiTheme="minorEastAsia" w:eastAsiaTheme="minorEastAsia" w:hAnsiTheme="minorEastAsia" w:hint="eastAsia"/>
          <w:sz w:val="24"/>
          <w:szCs w:val="24"/>
        </w:rPr>
        <w:t>，可解释性分析和</w:t>
      </w:r>
      <w:r w:rsidRPr="00A810F2">
        <w:rPr>
          <w:rFonts w:asciiTheme="minorEastAsia" w:eastAsiaTheme="minorEastAsia" w:hAnsiTheme="minorEastAsia"/>
          <w:sz w:val="24"/>
          <w:szCs w:val="24"/>
        </w:rPr>
        <w:t>多模型对比来验证优化策略的有效性。</w:t>
      </w:r>
    </w:p>
    <w:p w14:paraId="31F08032" w14:textId="4C89503F" w:rsidR="00A810F2" w:rsidRPr="006B0D63" w:rsidRDefault="00703D14" w:rsidP="00703D14">
      <w:pPr>
        <w:pStyle w:val="2"/>
        <w:spacing w:before="312" w:after="312"/>
        <w:ind w:firstLine="560"/>
        <w:rPr>
          <w:rFonts w:ascii="黑体" w:eastAsia="黑体" w:hAnsi="黑体"/>
          <w:b w:val="0"/>
          <w:bCs w:val="0"/>
          <w:iCs/>
          <w:sz w:val="28"/>
          <w:szCs w:val="28"/>
        </w:rPr>
      </w:pPr>
      <w:bookmarkStart w:id="8" w:name="_Toc225443828"/>
      <w:bookmarkEnd w:id="6"/>
      <w:r w:rsidRPr="006B0D63">
        <w:rPr>
          <w:rFonts w:ascii="黑体" w:eastAsia="黑体" w:hAnsi="黑体" w:hint="eastAsia"/>
          <w:b w:val="0"/>
          <w:bCs w:val="0"/>
          <w:sz w:val="28"/>
          <w:szCs w:val="28"/>
        </w:rPr>
        <w:t>1.3</w:t>
      </w:r>
      <w:r w:rsidR="00A810F2" w:rsidRPr="006B0D63">
        <w:rPr>
          <w:rFonts w:ascii="黑体" w:eastAsia="黑体" w:hAnsi="黑体"/>
          <w:b w:val="0"/>
          <w:bCs w:val="0"/>
          <w:sz w:val="28"/>
          <w:szCs w:val="28"/>
        </w:rPr>
        <w:t>研究内容与方法</w:t>
      </w:r>
      <w:bookmarkEnd w:id="8"/>
    </w:p>
    <w:p w14:paraId="7272CC63" w14:textId="77777777" w:rsidR="00A810F2" w:rsidRPr="008737BF" w:rsidRDefault="00A810F2" w:rsidP="008737BF">
      <w:pPr>
        <w:spacing w:line="360" w:lineRule="auto"/>
        <w:ind w:firstLine="480"/>
        <w:rPr>
          <w:rFonts w:asciiTheme="minorEastAsia" w:eastAsiaTheme="minorEastAsia" w:hAnsiTheme="minorEastAsia"/>
          <w:i/>
          <w:iCs/>
          <w:sz w:val="24"/>
          <w:szCs w:val="24"/>
        </w:rPr>
      </w:pPr>
      <w:r w:rsidRPr="008737BF">
        <w:rPr>
          <w:rFonts w:asciiTheme="minorEastAsia" w:eastAsiaTheme="minorEastAsia" w:hAnsiTheme="minorEastAsia"/>
          <w:sz w:val="24"/>
          <w:szCs w:val="24"/>
        </w:rPr>
        <w:t>本文的研究内容主要包括以下几个方面：</w:t>
      </w:r>
    </w:p>
    <w:p w14:paraId="3917E415" w14:textId="77777777" w:rsidR="00A810F2" w:rsidRPr="008737BF" w:rsidRDefault="00A810F2" w:rsidP="008737BF">
      <w:pPr>
        <w:spacing w:line="360" w:lineRule="auto"/>
        <w:ind w:firstLineChars="200" w:firstLine="480"/>
        <w:rPr>
          <w:rFonts w:asciiTheme="minorEastAsia" w:eastAsiaTheme="minorEastAsia" w:hAnsiTheme="minorEastAsia"/>
          <w:i/>
          <w:iCs/>
          <w:sz w:val="24"/>
          <w:szCs w:val="24"/>
        </w:rPr>
      </w:pPr>
      <w:r w:rsidRPr="008737BF">
        <w:rPr>
          <w:rFonts w:asciiTheme="minorEastAsia" w:eastAsiaTheme="minorEastAsia" w:hAnsiTheme="minorEastAsia"/>
          <w:sz w:val="24"/>
          <w:szCs w:val="24"/>
        </w:rPr>
        <w:t>第一，数据处理与多维特征工程构建。采用真实电商平台数据集作为源数据，进行数据清洗、</w:t>
      </w:r>
      <w:proofErr w:type="gramStart"/>
      <w:r w:rsidRPr="008737BF">
        <w:rPr>
          <w:rFonts w:asciiTheme="minorEastAsia" w:eastAsiaTheme="minorEastAsia" w:hAnsiTheme="minorEastAsia"/>
          <w:sz w:val="24"/>
          <w:szCs w:val="24"/>
        </w:rPr>
        <w:t>缺失值处理</w:t>
      </w:r>
      <w:proofErr w:type="gramEnd"/>
      <w:r w:rsidRPr="008737BF">
        <w:rPr>
          <w:rFonts w:asciiTheme="minorEastAsia" w:eastAsiaTheme="minorEastAsia" w:hAnsiTheme="minorEastAsia"/>
          <w:sz w:val="24"/>
          <w:szCs w:val="24"/>
        </w:rPr>
        <w:t>和去重等预处理操作。从用户画像、商品属性、上下文环境和交互行为四个维度构建多维特征体系，包括基于用户历史行为挖掘的兴趣偏好特征、商品价格与销量的交叉特征、时间周期编码特征等。通过皮尔逊相关系数分析和LASSO回归实现特征筛选，解决电商数据高维稀疏的问题。</w:t>
      </w:r>
    </w:p>
    <w:p w14:paraId="6495C5AE" w14:textId="77777777" w:rsidR="00A810F2" w:rsidRPr="008737BF" w:rsidRDefault="00A810F2" w:rsidP="008737BF">
      <w:pPr>
        <w:spacing w:line="360" w:lineRule="auto"/>
        <w:ind w:firstLineChars="200" w:firstLine="480"/>
        <w:rPr>
          <w:rFonts w:asciiTheme="minorEastAsia" w:eastAsiaTheme="minorEastAsia" w:hAnsiTheme="minorEastAsia"/>
          <w:i/>
          <w:iCs/>
          <w:sz w:val="24"/>
          <w:szCs w:val="24"/>
        </w:rPr>
      </w:pPr>
      <w:r w:rsidRPr="008737BF">
        <w:rPr>
          <w:rFonts w:asciiTheme="minorEastAsia" w:eastAsiaTheme="minorEastAsia" w:hAnsiTheme="minorEastAsia"/>
          <w:sz w:val="24"/>
          <w:szCs w:val="24"/>
        </w:rPr>
        <w:t>第二，基于多策略融合的随机森林模型优化。首先采用SMOTE算法对训练数据进行重采样，缓解正负样本不平衡问题；然后利用贝叶斯优化算法，以高斯过程为代理模型，高效搜索随机森林的最优超参数组合；最后通过CCP剪枝策略修剪决策树的冗余分支，抑制模型过拟合。</w:t>
      </w:r>
    </w:p>
    <w:p w14:paraId="60CD8C0F" w14:textId="77777777" w:rsidR="00A810F2" w:rsidRPr="008737BF" w:rsidRDefault="00A810F2" w:rsidP="008737BF">
      <w:pPr>
        <w:spacing w:line="360" w:lineRule="auto"/>
        <w:ind w:firstLineChars="200" w:firstLine="480"/>
        <w:rPr>
          <w:rFonts w:asciiTheme="minorEastAsia" w:eastAsiaTheme="minorEastAsia" w:hAnsiTheme="minorEastAsia"/>
          <w:i/>
          <w:iCs/>
          <w:sz w:val="24"/>
          <w:szCs w:val="24"/>
        </w:rPr>
      </w:pPr>
      <w:r w:rsidRPr="008737BF">
        <w:rPr>
          <w:rFonts w:asciiTheme="minorEastAsia" w:eastAsiaTheme="minorEastAsia" w:hAnsiTheme="minorEastAsia"/>
          <w:sz w:val="24"/>
          <w:szCs w:val="24"/>
        </w:rPr>
        <w:t>第三，多维度模型评估与可解释性分析。构建包含AUC、</w:t>
      </w:r>
      <w:proofErr w:type="spellStart"/>
      <w:r w:rsidRPr="008737BF">
        <w:rPr>
          <w:rFonts w:asciiTheme="minorEastAsia" w:eastAsiaTheme="minorEastAsia" w:hAnsiTheme="minorEastAsia"/>
          <w:sz w:val="24"/>
          <w:szCs w:val="24"/>
        </w:rPr>
        <w:t>LogLoss</w:t>
      </w:r>
      <w:proofErr w:type="spellEnd"/>
      <w:r w:rsidRPr="008737BF">
        <w:rPr>
          <w:rFonts w:asciiTheme="minorEastAsia" w:eastAsiaTheme="minorEastAsia" w:hAnsiTheme="minorEastAsia"/>
          <w:sz w:val="24"/>
          <w:szCs w:val="24"/>
        </w:rPr>
        <w:t>、准确率、精确率、召回率和F1-Score在内的多指标评估体系。将优化后的随机森林模型与逻辑回归、决策树、GBDT、</w:t>
      </w:r>
      <w:proofErr w:type="spellStart"/>
      <w:r w:rsidRPr="008737BF">
        <w:rPr>
          <w:rFonts w:asciiTheme="minorEastAsia" w:eastAsiaTheme="minorEastAsia" w:hAnsiTheme="minorEastAsia"/>
          <w:sz w:val="24"/>
          <w:szCs w:val="24"/>
        </w:rPr>
        <w:t>XGBoost</w:t>
      </w:r>
      <w:proofErr w:type="spellEnd"/>
      <w:r w:rsidRPr="008737BF">
        <w:rPr>
          <w:rFonts w:asciiTheme="minorEastAsia" w:eastAsiaTheme="minorEastAsia" w:hAnsiTheme="minorEastAsia"/>
          <w:sz w:val="24"/>
          <w:szCs w:val="24"/>
        </w:rPr>
        <w:t>、</w:t>
      </w:r>
      <w:proofErr w:type="spellStart"/>
      <w:r w:rsidRPr="008737BF">
        <w:rPr>
          <w:rFonts w:asciiTheme="minorEastAsia" w:eastAsiaTheme="minorEastAsia" w:hAnsiTheme="minorEastAsia"/>
          <w:sz w:val="24"/>
          <w:szCs w:val="24"/>
        </w:rPr>
        <w:t>LightGBM</w:t>
      </w:r>
      <w:proofErr w:type="spellEnd"/>
      <w:r w:rsidRPr="008737BF">
        <w:rPr>
          <w:rFonts w:asciiTheme="minorEastAsia" w:eastAsiaTheme="minorEastAsia" w:hAnsiTheme="minorEastAsia"/>
          <w:sz w:val="24"/>
          <w:szCs w:val="24"/>
        </w:rPr>
        <w:t>等主流模型进行横向对比。通过消融实验量化每步优化策略的贡献度。利用SHAP方法对模型进行可解释性分析，揭示影响用户点击行为的关键因素。</w:t>
      </w:r>
    </w:p>
    <w:p w14:paraId="48831236" w14:textId="77777777" w:rsidR="00A810F2" w:rsidRDefault="00A810F2" w:rsidP="008737BF">
      <w:pPr>
        <w:spacing w:line="360" w:lineRule="auto"/>
        <w:ind w:firstLineChars="200" w:firstLine="480"/>
        <w:rPr>
          <w:rFonts w:asciiTheme="minorEastAsia" w:eastAsiaTheme="minorEastAsia" w:hAnsiTheme="minorEastAsia"/>
          <w:sz w:val="24"/>
          <w:szCs w:val="24"/>
        </w:rPr>
      </w:pPr>
      <w:r w:rsidRPr="008737BF">
        <w:rPr>
          <w:rFonts w:asciiTheme="minorEastAsia" w:eastAsiaTheme="minorEastAsia" w:hAnsiTheme="minorEastAsia"/>
          <w:sz w:val="24"/>
          <w:szCs w:val="24"/>
        </w:rPr>
        <w:t>本文采用的研究方法主要包括：文献研究法，系统梳理电商推荐系统、CTR预测模型及随机森林优化技术的相关文献；数据调查与采集法，从公开数据源获取大规模电</w:t>
      </w:r>
      <w:proofErr w:type="gramStart"/>
      <w:r w:rsidRPr="008737BF">
        <w:rPr>
          <w:rFonts w:asciiTheme="minorEastAsia" w:eastAsiaTheme="minorEastAsia" w:hAnsiTheme="minorEastAsia"/>
          <w:sz w:val="24"/>
          <w:szCs w:val="24"/>
        </w:rPr>
        <w:t>商</w:t>
      </w:r>
      <w:r w:rsidRPr="008737BF">
        <w:rPr>
          <w:rFonts w:asciiTheme="minorEastAsia" w:eastAsiaTheme="minorEastAsia" w:hAnsiTheme="minorEastAsia"/>
          <w:sz w:val="24"/>
          <w:szCs w:val="24"/>
        </w:rPr>
        <w:lastRenderedPageBreak/>
        <w:t>用户</w:t>
      </w:r>
      <w:proofErr w:type="gramEnd"/>
      <w:r w:rsidRPr="008737BF">
        <w:rPr>
          <w:rFonts w:asciiTheme="minorEastAsia" w:eastAsiaTheme="minorEastAsia" w:hAnsiTheme="minorEastAsia"/>
          <w:sz w:val="24"/>
          <w:szCs w:val="24"/>
        </w:rPr>
        <w:t>行为数据集；统计分析与可视化方法，对原始数据进行系统预处理并通过描述性统计分析深入理解数据特征；实证建模与比较分析法，以随机森林为基线模型建立系统优化后的</w:t>
      </w:r>
      <w:proofErr w:type="spellStart"/>
      <w:r w:rsidRPr="008737BF">
        <w:rPr>
          <w:rFonts w:asciiTheme="minorEastAsia" w:eastAsiaTheme="minorEastAsia" w:hAnsiTheme="minorEastAsia"/>
          <w:sz w:val="24"/>
          <w:szCs w:val="24"/>
        </w:rPr>
        <w:t>CTR</w:t>
      </w:r>
      <w:proofErr w:type="spellEnd"/>
      <w:r w:rsidRPr="008737BF">
        <w:rPr>
          <w:rFonts w:asciiTheme="minorEastAsia" w:eastAsiaTheme="minorEastAsia" w:hAnsiTheme="minorEastAsia"/>
          <w:sz w:val="24"/>
          <w:szCs w:val="24"/>
        </w:rPr>
        <w:t>预测模型，并与多种主流模型进行横向比较；可解释性分析与结果验证方法，利用SHAP方法识别影响用户点击行为的关键因素，并通过交叉验证确保结果的稳健性。</w:t>
      </w:r>
    </w:p>
    <w:p w14:paraId="5BBDCBCE" w14:textId="190FB298" w:rsidR="007E2014" w:rsidRPr="006B0D63" w:rsidRDefault="007E2014" w:rsidP="007E2014">
      <w:pPr>
        <w:pStyle w:val="2"/>
        <w:spacing w:before="312" w:after="312"/>
        <w:ind w:firstLine="560"/>
        <w:rPr>
          <w:rFonts w:ascii="黑体" w:eastAsia="黑体" w:hAnsi="黑体"/>
          <w:b w:val="0"/>
          <w:bCs w:val="0"/>
          <w:iCs/>
          <w:sz w:val="28"/>
          <w:szCs w:val="28"/>
        </w:rPr>
      </w:pPr>
      <w:bookmarkStart w:id="9" w:name="_Toc225443829"/>
      <w:r w:rsidRPr="006B0D63">
        <w:rPr>
          <w:rFonts w:ascii="黑体" w:eastAsia="黑体" w:hAnsi="黑体" w:hint="eastAsia"/>
          <w:b w:val="0"/>
          <w:bCs w:val="0"/>
          <w:sz w:val="28"/>
          <w:szCs w:val="28"/>
        </w:rPr>
        <w:t>1.4</w:t>
      </w:r>
      <w:r w:rsidRPr="006B0D63">
        <w:rPr>
          <w:rFonts w:ascii="黑体" w:eastAsia="黑体" w:hAnsi="黑体"/>
          <w:b w:val="0"/>
          <w:bCs w:val="0"/>
          <w:sz w:val="28"/>
          <w:szCs w:val="28"/>
        </w:rPr>
        <w:t>论文</w:t>
      </w:r>
      <w:r w:rsidRPr="006B0D63">
        <w:rPr>
          <w:rFonts w:ascii="黑体" w:eastAsia="黑体" w:hAnsi="黑体" w:hint="eastAsia"/>
          <w:b w:val="0"/>
          <w:bCs w:val="0"/>
          <w:sz w:val="28"/>
          <w:szCs w:val="28"/>
        </w:rPr>
        <w:t>创新点</w:t>
      </w:r>
      <w:bookmarkEnd w:id="9"/>
    </w:p>
    <w:p w14:paraId="007486BF" w14:textId="77777777" w:rsidR="007E2014" w:rsidRDefault="007E2014" w:rsidP="007E2014">
      <w:pPr>
        <w:widowControl/>
        <w:spacing w:line="360" w:lineRule="auto"/>
        <w:ind w:left="482" w:firstLine="480"/>
        <w:rPr>
          <w:rFonts w:asciiTheme="minorEastAsia" w:eastAsiaTheme="minorEastAsia" w:hAnsiTheme="minorEastAsia"/>
          <w:sz w:val="24"/>
        </w:rPr>
      </w:pPr>
      <w:r>
        <w:rPr>
          <w:sz w:val="24"/>
        </w:rPr>
        <w:t>（</w:t>
      </w:r>
      <w:r>
        <w:rPr>
          <w:rFonts w:hint="eastAsia"/>
          <w:sz w:val="24"/>
        </w:rPr>
        <w:t>1</w:t>
      </w:r>
      <w:r>
        <w:rPr>
          <w:rFonts w:hint="eastAsia"/>
          <w:sz w:val="24"/>
        </w:rPr>
        <w:t>）构建覆盖四大维度的特征工程体系</w:t>
      </w:r>
    </w:p>
    <w:p w14:paraId="1161F879" w14:textId="77777777" w:rsidR="007E2014" w:rsidRDefault="007E2014" w:rsidP="007E2014">
      <w:pPr>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针对电商点击数据</w:t>
      </w:r>
      <w:proofErr w:type="gramStart"/>
      <w:r>
        <w:rPr>
          <w:rFonts w:asciiTheme="minorEastAsia" w:eastAsiaTheme="minorEastAsia" w:hAnsiTheme="minorEastAsia" w:hint="eastAsia"/>
          <w:sz w:val="24"/>
        </w:rPr>
        <w:t>集存在</w:t>
      </w:r>
      <w:proofErr w:type="gramEnd"/>
      <w:r>
        <w:rPr>
          <w:rFonts w:asciiTheme="minorEastAsia" w:eastAsiaTheme="minorEastAsia" w:hAnsiTheme="minorEastAsia" w:hint="eastAsia"/>
          <w:sz w:val="24"/>
        </w:rPr>
        <w:t>的数据不平衡问题，引入了SMOTE重采样优化样本分布。特征工程体系全面覆盖四大维度：用户行为画像、商品属性、时序排列、上下文交互。采用LASSO回归筛选最相关的特征子集，解决数据高维稀疏问题。</w:t>
      </w:r>
    </w:p>
    <w:p w14:paraId="7685FE71" w14:textId="77777777" w:rsidR="007E2014" w:rsidRDefault="007E2014" w:rsidP="007E2014">
      <w:pPr>
        <w:widowControl/>
        <w:spacing w:line="360" w:lineRule="auto"/>
        <w:ind w:left="482" w:firstLine="480"/>
        <w:rPr>
          <w:sz w:val="24"/>
        </w:rPr>
      </w:pPr>
      <w:r>
        <w:rPr>
          <w:sz w:val="24"/>
        </w:rPr>
        <w:t>（</w:t>
      </w:r>
      <w:r>
        <w:rPr>
          <w:sz w:val="24"/>
        </w:rPr>
        <w:t>2</w:t>
      </w:r>
      <w:r>
        <w:rPr>
          <w:sz w:val="24"/>
        </w:rPr>
        <w:t>）</w:t>
      </w:r>
      <w:r>
        <w:rPr>
          <w:rFonts w:hint="eastAsia"/>
          <w:sz w:val="24"/>
        </w:rPr>
        <w:t>融合贝叶斯算法与后剪枝技术的模型优化策略</w:t>
      </w:r>
    </w:p>
    <w:p w14:paraId="0D7F1B25" w14:textId="77777777" w:rsidR="007E2014" w:rsidRDefault="007E2014" w:rsidP="007E2014">
      <w:pPr>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引入基于树模型的贝叶斯优化算法，自动</w:t>
      </w:r>
      <w:proofErr w:type="gramStart"/>
      <w:r>
        <w:rPr>
          <w:rFonts w:asciiTheme="minorEastAsia" w:eastAsiaTheme="minorEastAsia" w:hAnsiTheme="minorEastAsia" w:hint="eastAsia"/>
          <w:sz w:val="24"/>
        </w:rPr>
        <w:t>高效实现</w:t>
      </w:r>
      <w:proofErr w:type="gramEnd"/>
      <w:r>
        <w:rPr>
          <w:rFonts w:asciiTheme="minorEastAsia" w:eastAsiaTheme="minorEastAsia" w:hAnsiTheme="minorEastAsia" w:hint="eastAsia"/>
          <w:sz w:val="24"/>
        </w:rPr>
        <w:t>参数组合寻优。随机森林模型生成之后，采用CCP后剪枝技术简化模型结构，增强模型泛化能力，显著提升模型在复杂电</w:t>
      </w:r>
      <w:proofErr w:type="gramStart"/>
      <w:r>
        <w:rPr>
          <w:rFonts w:asciiTheme="minorEastAsia" w:eastAsiaTheme="minorEastAsia" w:hAnsiTheme="minorEastAsia" w:hint="eastAsia"/>
          <w:sz w:val="24"/>
        </w:rPr>
        <w:t>商环境</w:t>
      </w:r>
      <w:proofErr w:type="gramEnd"/>
      <w:r>
        <w:rPr>
          <w:rFonts w:asciiTheme="minorEastAsia" w:eastAsiaTheme="minorEastAsia" w:hAnsiTheme="minorEastAsia" w:hint="eastAsia"/>
          <w:sz w:val="24"/>
        </w:rPr>
        <w:t>中的鲁棒性。</w:t>
      </w:r>
    </w:p>
    <w:p w14:paraId="60410D77" w14:textId="77777777" w:rsidR="007E2014" w:rsidRDefault="007E2014" w:rsidP="007E2014">
      <w:pPr>
        <w:widowControl/>
        <w:spacing w:line="360" w:lineRule="auto"/>
        <w:ind w:left="482" w:firstLine="480"/>
        <w:rPr>
          <w:sz w:val="24"/>
        </w:rPr>
      </w:pPr>
      <w:r>
        <w:rPr>
          <w:sz w:val="24"/>
        </w:rPr>
        <w:t>（</w:t>
      </w:r>
      <w:r>
        <w:rPr>
          <w:sz w:val="24"/>
        </w:rPr>
        <w:t>3</w:t>
      </w:r>
      <w:r>
        <w:rPr>
          <w:sz w:val="24"/>
        </w:rPr>
        <w:t>）</w:t>
      </w:r>
      <w:r>
        <w:rPr>
          <w:rFonts w:hint="eastAsia"/>
          <w:sz w:val="24"/>
        </w:rPr>
        <w:t>引入</w:t>
      </w:r>
      <w:r>
        <w:rPr>
          <w:rFonts w:hint="eastAsia"/>
          <w:sz w:val="24"/>
        </w:rPr>
        <w:t>SHAP</w:t>
      </w:r>
      <w:r>
        <w:rPr>
          <w:rFonts w:hint="eastAsia"/>
          <w:sz w:val="24"/>
        </w:rPr>
        <w:t>可解释性分析与消融实验的评估框架</w:t>
      </w:r>
    </w:p>
    <w:p w14:paraId="739C8A2D" w14:textId="3AAE82D2" w:rsidR="007E2014" w:rsidRPr="007E2014" w:rsidRDefault="007E2014" w:rsidP="007E2014">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sz w:val="24"/>
        </w:rPr>
        <w:t>将</w:t>
      </w:r>
      <w:r>
        <w:rPr>
          <w:rFonts w:asciiTheme="minorEastAsia" w:eastAsiaTheme="minorEastAsia" w:hAnsiTheme="minorEastAsia" w:hint="eastAsia"/>
          <w:sz w:val="24"/>
        </w:rPr>
        <w:t>SHAP值分析与</w:t>
      </w:r>
      <w:r>
        <w:rPr>
          <w:rFonts w:asciiTheme="minorEastAsia" w:eastAsiaTheme="minorEastAsia" w:hAnsiTheme="minorEastAsia"/>
          <w:sz w:val="24"/>
        </w:rPr>
        <w:t>消融实验</w:t>
      </w:r>
      <w:r>
        <w:rPr>
          <w:rFonts w:asciiTheme="minorEastAsia" w:eastAsiaTheme="minorEastAsia" w:hAnsiTheme="minorEastAsia" w:hint="eastAsia"/>
          <w:sz w:val="24"/>
        </w:rPr>
        <w:t>加入模型评估环节，揭示模型决策机制与关键影响因素。同时进行核心指标评估和</w:t>
      </w:r>
      <w:r>
        <w:rPr>
          <w:rFonts w:asciiTheme="minorEastAsia" w:eastAsiaTheme="minorEastAsia" w:hAnsiTheme="minorEastAsia"/>
          <w:sz w:val="24"/>
        </w:rPr>
        <w:t>多模型对比</w:t>
      </w:r>
      <w:r>
        <w:rPr>
          <w:rFonts w:asciiTheme="minorEastAsia" w:eastAsiaTheme="minorEastAsia" w:hAnsiTheme="minorEastAsia" w:hint="eastAsia"/>
          <w:sz w:val="24"/>
        </w:rPr>
        <w:t>，为优化策略的有效性提供多角度支持。</w:t>
      </w:r>
    </w:p>
    <w:p w14:paraId="72EB52DB" w14:textId="78A7D8BD" w:rsidR="00EE537D" w:rsidRDefault="00EE537D" w:rsidP="008737BF">
      <w:pPr>
        <w:spacing w:line="360" w:lineRule="auto"/>
        <w:ind w:firstLineChars="200" w:firstLine="420"/>
        <w:rPr>
          <w:i/>
          <w:iCs/>
        </w:rPr>
      </w:pPr>
      <w:r>
        <w:rPr>
          <w:i/>
          <w:iCs/>
          <w:noProof/>
        </w:rPr>
        <w:lastRenderedPageBreak/>
        <w:drawing>
          <wp:inline distT="0" distB="0" distL="0" distR="0" wp14:anchorId="4D872AE0" wp14:editId="407FD05A">
            <wp:extent cx="5869820" cy="8058150"/>
            <wp:effectExtent l="0" t="0" r="0" b="0"/>
            <wp:docPr id="17394649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4163" cy="8091569"/>
                    </a:xfrm>
                    <a:prstGeom prst="rect">
                      <a:avLst/>
                    </a:prstGeom>
                    <a:noFill/>
                  </pic:spPr>
                </pic:pic>
              </a:graphicData>
            </a:graphic>
          </wp:inline>
        </w:drawing>
      </w:r>
    </w:p>
    <w:p w14:paraId="37F26880" w14:textId="60E4CEB2" w:rsidR="00A810F2" w:rsidRPr="007E2014" w:rsidRDefault="00EE537D" w:rsidP="007E2014">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Pr>
          <w:rFonts w:ascii="Open Sans" w:hAnsi="Open Sans" w:cs="Open Sans" w:hint="eastAsia"/>
          <w:b/>
          <w:bCs/>
          <w:color w:val="777777"/>
          <w:kern w:val="0"/>
          <w:sz w:val="24"/>
          <w:szCs w:val="24"/>
        </w:rPr>
        <w:t>1</w:t>
      </w:r>
      <w:r w:rsidRPr="00E24EC3">
        <w:rPr>
          <w:rFonts w:ascii="Open Sans" w:hAnsi="Open Sans" w:cs="Open Sans"/>
          <w:b/>
          <w:bCs/>
          <w:color w:val="777777"/>
          <w:kern w:val="0"/>
          <w:sz w:val="24"/>
          <w:szCs w:val="24"/>
        </w:rPr>
        <w:t>-1</w:t>
      </w:r>
      <w:r w:rsidRPr="00E24EC3">
        <w:rPr>
          <w:rFonts w:ascii="Open Sans" w:hAnsi="Open Sans" w:cs="Open Sans"/>
          <w:b/>
          <w:bCs/>
          <w:color w:val="777777"/>
          <w:kern w:val="0"/>
          <w:sz w:val="24"/>
          <w:szCs w:val="24"/>
        </w:rPr>
        <w:t>：</w:t>
      </w:r>
      <w:r>
        <w:rPr>
          <w:rFonts w:ascii="Open Sans" w:hAnsi="Open Sans" w:cs="Open Sans" w:hint="eastAsia"/>
          <w:b/>
          <w:bCs/>
          <w:color w:val="777777"/>
          <w:kern w:val="0"/>
          <w:sz w:val="24"/>
          <w:szCs w:val="24"/>
        </w:rPr>
        <w:t>论文技术路线图</w:t>
      </w:r>
      <w:r w:rsidRPr="00E24EC3">
        <w:rPr>
          <w:rFonts w:ascii="Open Sans" w:hAnsi="Open Sans" w:cs="Open Sans"/>
          <w:b/>
          <w:bCs/>
          <w:color w:val="777777"/>
          <w:kern w:val="0"/>
          <w:sz w:val="24"/>
          <w:szCs w:val="24"/>
        </w:rPr>
        <w:t>】</w:t>
      </w:r>
    </w:p>
    <w:p w14:paraId="78B44547" w14:textId="645DF3E6" w:rsidR="009B5775" w:rsidRPr="006B0D63" w:rsidRDefault="00703D14" w:rsidP="0009031A">
      <w:pPr>
        <w:pStyle w:val="1"/>
        <w:spacing w:before="312" w:after="312"/>
        <w:ind w:firstLine="600"/>
        <w:rPr>
          <w:rFonts w:ascii="黑体" w:eastAsia="黑体" w:hAnsi="黑体"/>
          <w:b w:val="0"/>
          <w:bCs w:val="0"/>
          <w:iCs/>
          <w:sz w:val="30"/>
          <w:szCs w:val="30"/>
        </w:rPr>
      </w:pPr>
      <w:bookmarkStart w:id="10" w:name="_Toc225443830"/>
      <w:r w:rsidRPr="006B0D63">
        <w:rPr>
          <w:rFonts w:ascii="黑体" w:eastAsia="黑体" w:hAnsi="黑体" w:hint="eastAsia"/>
          <w:b w:val="0"/>
          <w:bCs w:val="0"/>
          <w:sz w:val="30"/>
          <w:szCs w:val="30"/>
        </w:rPr>
        <w:lastRenderedPageBreak/>
        <w:t>2理论基础</w:t>
      </w:r>
      <w:bookmarkEnd w:id="10"/>
    </w:p>
    <w:p w14:paraId="36D2BC1D" w14:textId="14B0CA56" w:rsidR="009B5775" w:rsidRPr="006B0D63" w:rsidRDefault="00703D14" w:rsidP="00703D14">
      <w:pPr>
        <w:pStyle w:val="2"/>
        <w:spacing w:before="312" w:after="312"/>
        <w:ind w:firstLine="560"/>
        <w:rPr>
          <w:rFonts w:ascii="黑体" w:eastAsia="黑体" w:hAnsi="黑体"/>
          <w:b w:val="0"/>
          <w:bCs w:val="0"/>
          <w:iCs/>
          <w:sz w:val="28"/>
          <w:szCs w:val="28"/>
        </w:rPr>
      </w:pPr>
      <w:bookmarkStart w:id="11" w:name="_Toc225443831"/>
      <w:r w:rsidRPr="006B0D63">
        <w:rPr>
          <w:rFonts w:ascii="黑体" w:eastAsia="黑体" w:hAnsi="黑体" w:hint="eastAsia"/>
          <w:b w:val="0"/>
          <w:bCs w:val="0"/>
          <w:sz w:val="28"/>
          <w:szCs w:val="28"/>
        </w:rPr>
        <w:t xml:space="preserve">2.1 </w:t>
      </w:r>
      <w:r w:rsidR="009B5775" w:rsidRPr="006B0D63">
        <w:rPr>
          <w:rFonts w:ascii="黑体" w:eastAsia="黑体" w:hAnsi="黑体"/>
          <w:b w:val="0"/>
          <w:bCs w:val="0"/>
          <w:sz w:val="28"/>
          <w:szCs w:val="28"/>
        </w:rPr>
        <w:t>CTR预测任务概述</w:t>
      </w:r>
      <w:bookmarkEnd w:id="11"/>
    </w:p>
    <w:p w14:paraId="0FBD38B5" w14:textId="6D3D8F88" w:rsidR="004B13CA" w:rsidRDefault="009B5775" w:rsidP="004B13CA">
      <w:pPr>
        <w:spacing w:line="360" w:lineRule="auto"/>
        <w:ind w:firstLineChars="200" w:firstLine="480"/>
        <w:rPr>
          <w:rFonts w:asciiTheme="minorEastAsia" w:eastAsiaTheme="minorEastAsia" w:hAnsiTheme="minorEastAsia"/>
          <w:sz w:val="24"/>
          <w:szCs w:val="24"/>
        </w:rPr>
      </w:pPr>
      <w:r w:rsidRPr="009B5775">
        <w:rPr>
          <w:rFonts w:asciiTheme="minorEastAsia" w:eastAsiaTheme="minorEastAsia" w:hAnsiTheme="minorEastAsia"/>
          <w:sz w:val="24"/>
          <w:szCs w:val="24"/>
        </w:rPr>
        <w:t>点击率（Click-Through Rate, CTR）预测是</w:t>
      </w:r>
      <w:r w:rsidR="00C90642">
        <w:rPr>
          <w:rFonts w:asciiTheme="minorEastAsia" w:eastAsiaTheme="minorEastAsia" w:hAnsiTheme="minorEastAsia" w:hint="eastAsia"/>
          <w:sz w:val="24"/>
          <w:szCs w:val="24"/>
        </w:rPr>
        <w:t>流量</w:t>
      </w:r>
      <w:r w:rsidRPr="009B5775">
        <w:rPr>
          <w:rFonts w:asciiTheme="minorEastAsia" w:eastAsiaTheme="minorEastAsia" w:hAnsiTheme="minorEastAsia"/>
          <w:sz w:val="24"/>
          <w:szCs w:val="24"/>
        </w:rPr>
        <w:t>广告和推荐系统领域的核心任务之一。CTR的数学定义为特定广告或商品的点击次数与其曝光次数之间的比值，计算公式如下：</w:t>
      </w:r>
    </w:p>
    <w:p w14:paraId="5EC136C8" w14:textId="355F773D" w:rsidR="00260865" w:rsidRPr="00260865" w:rsidRDefault="00000000" w:rsidP="00260865">
      <w:pPr>
        <w:spacing w:line="360" w:lineRule="auto"/>
        <w:ind w:firstLineChars="200" w:firstLine="480"/>
        <w:rPr>
          <w:rFonts w:asciiTheme="minorEastAsia" w:eastAsiaTheme="minorEastAsia" w:hAnsiTheme="minorEastAsia"/>
          <w:sz w:val="24"/>
          <w:szCs w:val="24"/>
        </w:rPr>
      </w:pPr>
      <m:oMathPara>
        <m:oMath>
          <m:eqArr>
            <m:eqArrPr>
              <m:maxDist m:val="1"/>
              <m:ctrlPr>
                <w:rPr>
                  <w:rFonts w:ascii="Cambria Math" w:eastAsiaTheme="minorEastAsia" w:hAnsi="Cambria Math"/>
                  <w:i/>
                  <w:sz w:val="24"/>
                  <w:szCs w:val="24"/>
                </w:rPr>
              </m:ctrlPr>
            </m:eqArrPr>
            <m:e>
              <m:r>
                <w:rPr>
                  <w:rFonts w:ascii="Cambria Math" w:eastAsiaTheme="minorEastAsia" w:hAnsi="Cambria Math"/>
                  <w:sz w:val="24"/>
                  <w:szCs w:val="24"/>
                </w:rPr>
                <m:t>CTR=</m:t>
              </m:r>
              <m:f>
                <m:fPr>
                  <m:ctrlPr>
                    <w:rPr>
                      <w:rFonts w:ascii="Cambria Math" w:eastAsiaTheme="minorEastAsia" w:hAnsi="Cambria Math"/>
                      <w:i/>
                      <w:iCs/>
                      <w:sz w:val="24"/>
                      <w:szCs w:val="24"/>
                    </w:rPr>
                  </m:ctrlPr>
                </m:fPr>
                <m:num>
                  <m:r>
                    <w:rPr>
                      <w:rFonts w:ascii="Cambria Math" w:eastAsiaTheme="minorEastAsia" w:hAnsi="Cambria Math"/>
                      <w:sz w:val="24"/>
                      <w:szCs w:val="24"/>
                    </w:rPr>
                    <m:t>Clicks</m:t>
                  </m:r>
                </m:num>
                <m:den>
                  <m:r>
                    <w:rPr>
                      <w:rFonts w:ascii="Cambria Math" w:eastAsiaTheme="minorEastAsia" w:hAnsi="Cambria Math"/>
                      <w:sz w:val="24"/>
                      <w:szCs w:val="24"/>
                    </w:rPr>
                    <m:t>Impressions</m:t>
                  </m:r>
                </m:den>
              </m:f>
              <m:r>
                <w:rPr>
                  <w:rFonts w:ascii="Cambria Math" w:eastAsiaTheme="minorEastAsia" w:hAnsi="Cambria Math"/>
                  <w:sz w:val="24"/>
                  <w:szCs w:val="24"/>
                </w:rPr>
                <m:t>​</m:t>
              </m:r>
              <m:r>
                <m:rPr>
                  <m:sty m:val="bi"/>
                </m:rPr>
                <w:rPr>
                  <w:rFonts w:ascii="Cambria Math" w:eastAsiaTheme="minorEastAsia" w:hAnsi="Cambria Math"/>
                  <w:sz w:val="24"/>
                  <w:szCs w:val="24"/>
                </w:rPr>
                <m:t>×</m:t>
              </m:r>
              <m:r>
                <w:rPr>
                  <w:rFonts w:ascii="Cambria Math" w:eastAsiaTheme="minorEastAsia" w:hAnsi="Cambria Math"/>
                  <w:sz w:val="24"/>
                  <w:szCs w:val="24"/>
                </w:rPr>
                <m:t>100%#</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1</m:t>
                  </m:r>
                </m:e>
              </m:d>
            </m:e>
          </m:eqArr>
        </m:oMath>
      </m:oMathPara>
    </w:p>
    <w:p w14:paraId="3DBD93A0" w14:textId="4FDCE39C" w:rsidR="009B5775" w:rsidRPr="00E649EC" w:rsidRDefault="009B5775" w:rsidP="00E649EC">
      <w:pPr>
        <w:spacing w:line="360" w:lineRule="auto"/>
        <w:ind w:firstLine="480"/>
        <w:rPr>
          <w:rFonts w:asciiTheme="minorEastAsia" w:eastAsiaTheme="minorEastAsia" w:hAnsiTheme="minorEastAsia"/>
          <w:sz w:val="24"/>
          <w:szCs w:val="24"/>
        </w:rPr>
      </w:pPr>
      <w:r w:rsidRPr="009B5775">
        <w:rPr>
          <w:rFonts w:asciiTheme="minorEastAsia" w:eastAsiaTheme="minorEastAsia" w:hAnsiTheme="minorEastAsia"/>
          <w:sz w:val="24"/>
          <w:szCs w:val="24"/>
        </w:rPr>
        <w:t>在实际的推荐系统中，CTR预测任务通常被建模为一个二分类问题。给定一个由用户特征、商品特征和上下文特征组成的特征向量</w:t>
      </w:r>
      <m:oMath>
        <m:r>
          <w:rPr>
            <w:rFonts w:ascii="Cambria Math" w:eastAsiaTheme="minorEastAsia" w:hAnsi="Cambria Math" w:hint="eastAsia"/>
            <w:sz w:val="24"/>
            <w:szCs w:val="24"/>
          </w:rPr>
          <m:t>x</m:t>
        </m:r>
      </m:oMath>
      <w:r w:rsidR="00E649EC">
        <w:rPr>
          <w:rFonts w:asciiTheme="minorEastAsia" w:eastAsiaTheme="minorEastAsia" w:hAnsiTheme="minorEastAsia" w:hint="eastAsia"/>
          <w:sz w:val="24"/>
          <w:szCs w:val="24"/>
        </w:rPr>
        <w:t>，</w:t>
      </w:r>
      <w:r w:rsidRPr="009B5775">
        <w:rPr>
          <w:rFonts w:asciiTheme="minorEastAsia" w:eastAsiaTheme="minorEastAsia" w:hAnsiTheme="minorEastAsia"/>
          <w:sz w:val="24"/>
          <w:szCs w:val="24"/>
        </w:rPr>
        <w:t>模型需要预测用户点击该商品的概</w:t>
      </w:r>
      <w:r w:rsidR="00260865">
        <w:rPr>
          <w:rFonts w:asciiTheme="minorEastAsia" w:eastAsiaTheme="minorEastAsia" w:hAnsiTheme="minorEastAsia" w:hint="eastAsia"/>
          <w:sz w:val="24"/>
          <w:szCs w:val="24"/>
        </w:rPr>
        <w:t>率</w:t>
      </w:r>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click=1</m:t>
            </m:r>
          </m:e>
          <m:e>
            <m:r>
              <w:rPr>
                <w:rFonts w:ascii="Cambria Math" w:eastAsiaTheme="minorEastAsia" w:hAnsi="Cambria Math"/>
                <w:sz w:val="24"/>
                <w:szCs w:val="24"/>
              </w:rPr>
              <m:t>x</m:t>
            </m:r>
          </m:e>
        </m:d>
      </m:oMath>
      <w:r w:rsidR="00E649EC">
        <w:rPr>
          <w:rFonts w:asciiTheme="minorEastAsia" w:eastAsiaTheme="minorEastAsia" w:hAnsiTheme="minorEastAsia" w:hint="eastAsia"/>
          <w:sz w:val="24"/>
          <w:szCs w:val="24"/>
        </w:rPr>
        <w:t>。</w:t>
      </w:r>
      <w:r w:rsidRPr="009B5775">
        <w:rPr>
          <w:rFonts w:asciiTheme="minorEastAsia" w:eastAsiaTheme="minorEastAsia" w:hAnsiTheme="minorEastAsia"/>
          <w:sz w:val="24"/>
          <w:szCs w:val="24"/>
        </w:rPr>
        <w:t>这个预测概率将被用于商品排序——概率越高的商品越有可能被排在推荐列表的前面位置。</w:t>
      </w:r>
    </w:p>
    <w:p w14:paraId="2CD53858" w14:textId="23EAC027" w:rsidR="009B5775" w:rsidRPr="009B5775" w:rsidRDefault="009B5775" w:rsidP="009B5775">
      <w:pPr>
        <w:spacing w:line="360" w:lineRule="auto"/>
        <w:ind w:firstLineChars="200" w:firstLine="480"/>
        <w:rPr>
          <w:rFonts w:asciiTheme="minorEastAsia" w:eastAsiaTheme="minorEastAsia" w:hAnsiTheme="minorEastAsia"/>
          <w:i/>
          <w:iCs/>
          <w:sz w:val="24"/>
          <w:szCs w:val="24"/>
        </w:rPr>
      </w:pPr>
      <w:r w:rsidRPr="009B5775">
        <w:rPr>
          <w:rFonts w:asciiTheme="minorEastAsia" w:eastAsiaTheme="minorEastAsia" w:hAnsiTheme="minorEastAsia"/>
          <w:sz w:val="24"/>
          <w:szCs w:val="24"/>
        </w:rPr>
        <w:t>CTR预测任务的核心挑战在于以下</w:t>
      </w:r>
      <w:r w:rsidR="008431E2">
        <w:rPr>
          <w:rFonts w:asciiTheme="minorEastAsia" w:eastAsiaTheme="minorEastAsia" w:hAnsiTheme="minorEastAsia" w:hint="eastAsia"/>
          <w:sz w:val="24"/>
          <w:szCs w:val="24"/>
        </w:rPr>
        <w:t>三</w:t>
      </w:r>
      <w:r w:rsidRPr="009B5775">
        <w:rPr>
          <w:rFonts w:asciiTheme="minorEastAsia" w:eastAsiaTheme="minorEastAsia" w:hAnsiTheme="minorEastAsia"/>
          <w:sz w:val="24"/>
          <w:szCs w:val="24"/>
        </w:rPr>
        <w:t>个方面</w:t>
      </w:r>
      <w:r w:rsidR="00260865">
        <w:rPr>
          <w:rFonts w:asciiTheme="minorEastAsia" w:eastAsiaTheme="minorEastAsia" w:hAnsiTheme="minorEastAsia" w:hint="eastAsia"/>
          <w:sz w:val="24"/>
          <w:szCs w:val="24"/>
        </w:rPr>
        <w:t>：</w:t>
      </w:r>
      <w:r w:rsidRPr="009B5775">
        <w:rPr>
          <w:rFonts w:asciiTheme="minorEastAsia" w:eastAsiaTheme="minorEastAsia" w:hAnsiTheme="minorEastAsia"/>
          <w:sz w:val="24"/>
          <w:szCs w:val="24"/>
        </w:rPr>
        <w:t>第一，特征空间高维稀疏</w:t>
      </w:r>
      <w:r w:rsidR="00260865">
        <w:rPr>
          <w:rFonts w:asciiTheme="minorEastAsia" w:eastAsiaTheme="minorEastAsia" w:hAnsiTheme="minorEastAsia" w:hint="eastAsia"/>
          <w:sz w:val="24"/>
          <w:szCs w:val="24"/>
        </w:rPr>
        <w:t>，</w:t>
      </w:r>
      <w:r w:rsidRPr="009B5775">
        <w:rPr>
          <w:rFonts w:asciiTheme="minorEastAsia" w:eastAsiaTheme="minorEastAsia" w:hAnsiTheme="minorEastAsia"/>
          <w:sz w:val="24"/>
          <w:szCs w:val="24"/>
        </w:rPr>
        <w:t>电商场景中的用户ID、商品ID、品类ID等类别特征经过编码后会形成极高维的特征空间，且大部分特征值为零。第二，样本类别不平衡</w:t>
      </w:r>
      <w:r w:rsidR="00260865">
        <w:rPr>
          <w:rFonts w:asciiTheme="minorEastAsia" w:eastAsiaTheme="minorEastAsia" w:hAnsiTheme="minorEastAsia" w:hint="eastAsia"/>
          <w:sz w:val="24"/>
          <w:szCs w:val="24"/>
        </w:rPr>
        <w:t>，</w:t>
      </w:r>
      <w:r w:rsidRPr="009B5775">
        <w:rPr>
          <w:rFonts w:asciiTheme="minorEastAsia" w:eastAsiaTheme="minorEastAsia" w:hAnsiTheme="minorEastAsia"/>
          <w:sz w:val="24"/>
          <w:szCs w:val="24"/>
        </w:rPr>
        <w:t>在实际的电商推荐场景中，用户点击商品的比例通常远低于未点击的比例，正样本（点击）与负样本（未点击）之间存在严重的类别不平衡。第三，特征交互复杂</w:t>
      </w:r>
      <w:r w:rsidR="00260865">
        <w:rPr>
          <w:rFonts w:asciiTheme="minorEastAsia" w:eastAsiaTheme="minorEastAsia" w:hAnsiTheme="minorEastAsia" w:hint="eastAsia"/>
          <w:sz w:val="24"/>
          <w:szCs w:val="24"/>
        </w:rPr>
        <w:t>，</w:t>
      </w:r>
      <w:r w:rsidRPr="009B5775">
        <w:rPr>
          <w:rFonts w:asciiTheme="minorEastAsia" w:eastAsiaTheme="minorEastAsia" w:hAnsiTheme="minorEastAsia"/>
          <w:sz w:val="24"/>
          <w:szCs w:val="24"/>
        </w:rPr>
        <w:t>用户的点击行为受到用户偏好、商品属性、展示位置、时间等多种因素的共同影响，这些因素之间存在复杂的非线性交互关系。</w:t>
      </w:r>
    </w:p>
    <w:p w14:paraId="0ADF4BEF" w14:textId="317723BE" w:rsidR="009B5775" w:rsidRPr="00E1769A" w:rsidRDefault="00C90642" w:rsidP="009B5775">
      <w:pPr>
        <w:spacing w:line="360" w:lineRule="auto"/>
        <w:ind w:firstLineChars="200" w:firstLine="480"/>
        <w:rPr>
          <w:i/>
          <w:iCs/>
        </w:rPr>
      </w:pPr>
      <w:r>
        <w:rPr>
          <w:rFonts w:asciiTheme="minorEastAsia" w:eastAsiaTheme="minorEastAsia" w:hAnsiTheme="minorEastAsia" w:hint="eastAsia"/>
          <w:sz w:val="24"/>
          <w:szCs w:val="24"/>
        </w:rPr>
        <w:t>对于CTR预测</w:t>
      </w:r>
      <w:r w:rsidR="009B5775" w:rsidRPr="009B5775">
        <w:rPr>
          <w:rFonts w:asciiTheme="minorEastAsia" w:eastAsiaTheme="minorEastAsia" w:hAnsiTheme="minorEastAsia"/>
          <w:sz w:val="24"/>
          <w:szCs w:val="24"/>
        </w:rPr>
        <w:t>模型的评估通常采用以下指标：AUC（Area Under the ROC Curve）衡量模型对正负样本的排序能力，是CTR预测中最常用的评估指标；</w:t>
      </w:r>
      <w:proofErr w:type="spellStart"/>
      <w:r w:rsidR="009B5775" w:rsidRPr="009B5775">
        <w:rPr>
          <w:rFonts w:asciiTheme="minorEastAsia" w:eastAsiaTheme="minorEastAsia" w:hAnsiTheme="minorEastAsia"/>
          <w:sz w:val="24"/>
          <w:szCs w:val="24"/>
        </w:rPr>
        <w:t>LogLoss</w:t>
      </w:r>
      <w:proofErr w:type="spellEnd"/>
      <w:r w:rsidR="009B5775" w:rsidRPr="009B5775">
        <w:rPr>
          <w:rFonts w:asciiTheme="minorEastAsia" w:eastAsiaTheme="minorEastAsia" w:hAnsiTheme="minorEastAsia"/>
          <w:sz w:val="24"/>
          <w:szCs w:val="24"/>
        </w:rPr>
        <w:t>（对数损失）衡量模型预测概率的准确性；准确率（Accuracy）、精确率（Precision）、召回率（Recall）和F1-Score则从不同角度反映模型的分类性能。</w:t>
      </w:r>
    </w:p>
    <w:p w14:paraId="3370B9A3" w14:textId="7A7E3BCC" w:rsidR="009B5775" w:rsidRPr="006B0D63" w:rsidRDefault="00703D14" w:rsidP="00703D14">
      <w:pPr>
        <w:pStyle w:val="2"/>
        <w:spacing w:before="312" w:after="312"/>
        <w:ind w:firstLine="560"/>
        <w:rPr>
          <w:rFonts w:ascii="黑体" w:eastAsia="黑体" w:hAnsi="黑体"/>
          <w:b w:val="0"/>
          <w:bCs w:val="0"/>
          <w:iCs/>
          <w:sz w:val="28"/>
          <w:szCs w:val="28"/>
        </w:rPr>
      </w:pPr>
      <w:bookmarkStart w:id="12" w:name="_Toc225443832"/>
      <w:r w:rsidRPr="006B0D63">
        <w:rPr>
          <w:rFonts w:ascii="黑体" w:eastAsia="黑体" w:hAnsi="黑体" w:hint="eastAsia"/>
          <w:b w:val="0"/>
          <w:bCs w:val="0"/>
          <w:sz w:val="28"/>
          <w:szCs w:val="28"/>
        </w:rPr>
        <w:t>2.2</w:t>
      </w:r>
      <w:r w:rsidR="009B5775" w:rsidRPr="006B0D63">
        <w:rPr>
          <w:rFonts w:ascii="黑体" w:eastAsia="黑体" w:hAnsi="黑体"/>
          <w:b w:val="0"/>
          <w:bCs w:val="0"/>
          <w:sz w:val="28"/>
          <w:szCs w:val="28"/>
        </w:rPr>
        <w:t>电</w:t>
      </w:r>
      <w:proofErr w:type="gramStart"/>
      <w:r w:rsidR="009B5775" w:rsidRPr="006B0D63">
        <w:rPr>
          <w:rFonts w:ascii="黑体" w:eastAsia="黑体" w:hAnsi="黑体"/>
          <w:b w:val="0"/>
          <w:bCs w:val="0"/>
          <w:sz w:val="28"/>
          <w:szCs w:val="28"/>
        </w:rPr>
        <w:t>商用户</w:t>
      </w:r>
      <w:proofErr w:type="gramEnd"/>
      <w:r w:rsidR="009B5775" w:rsidRPr="006B0D63">
        <w:rPr>
          <w:rFonts w:ascii="黑体" w:eastAsia="黑体" w:hAnsi="黑体"/>
          <w:b w:val="0"/>
          <w:bCs w:val="0"/>
          <w:sz w:val="28"/>
          <w:szCs w:val="28"/>
        </w:rPr>
        <w:t>行为与商品特征体系</w:t>
      </w:r>
      <w:bookmarkEnd w:id="12"/>
    </w:p>
    <w:p w14:paraId="068E6355" w14:textId="6A14B3EB" w:rsidR="009B5775" w:rsidRPr="009B5775" w:rsidRDefault="009B5775" w:rsidP="009B5775">
      <w:pPr>
        <w:spacing w:line="360" w:lineRule="auto"/>
        <w:ind w:firstLineChars="200" w:firstLine="480"/>
        <w:rPr>
          <w:rFonts w:asciiTheme="minorEastAsia" w:eastAsiaTheme="minorEastAsia" w:hAnsiTheme="minorEastAsia"/>
          <w:i/>
          <w:iCs/>
          <w:sz w:val="24"/>
          <w:szCs w:val="24"/>
        </w:rPr>
      </w:pPr>
      <w:r w:rsidRPr="009B5775">
        <w:rPr>
          <w:rFonts w:asciiTheme="minorEastAsia" w:eastAsiaTheme="minorEastAsia" w:hAnsiTheme="minorEastAsia"/>
          <w:sz w:val="24"/>
          <w:szCs w:val="24"/>
        </w:rPr>
        <w:t>电商CTR预测的核心在于构建有效的特征体系来描述用户与商品之间的匹配关系。一个完整的电</w:t>
      </w:r>
      <w:proofErr w:type="gramStart"/>
      <w:r w:rsidRPr="009B5775">
        <w:rPr>
          <w:rFonts w:asciiTheme="minorEastAsia" w:eastAsiaTheme="minorEastAsia" w:hAnsiTheme="minorEastAsia"/>
          <w:sz w:val="24"/>
          <w:szCs w:val="24"/>
        </w:rPr>
        <w:t>商特征</w:t>
      </w:r>
      <w:proofErr w:type="gramEnd"/>
      <w:r w:rsidRPr="009B5775">
        <w:rPr>
          <w:rFonts w:asciiTheme="minorEastAsia" w:eastAsiaTheme="minorEastAsia" w:hAnsiTheme="minorEastAsia"/>
          <w:sz w:val="24"/>
          <w:szCs w:val="24"/>
        </w:rPr>
        <w:t>体系通常包含以下</w:t>
      </w:r>
      <w:r w:rsidR="008431E2">
        <w:rPr>
          <w:rFonts w:asciiTheme="minorEastAsia" w:eastAsiaTheme="minorEastAsia" w:hAnsiTheme="minorEastAsia" w:hint="eastAsia"/>
          <w:sz w:val="24"/>
          <w:szCs w:val="24"/>
        </w:rPr>
        <w:t>四</w:t>
      </w:r>
      <w:r w:rsidRPr="009B5775">
        <w:rPr>
          <w:rFonts w:asciiTheme="minorEastAsia" w:eastAsiaTheme="minorEastAsia" w:hAnsiTheme="minorEastAsia"/>
          <w:sz w:val="24"/>
          <w:szCs w:val="24"/>
        </w:rPr>
        <w:t>个维度。</w:t>
      </w:r>
    </w:p>
    <w:p w14:paraId="1F856170" w14:textId="76D3B0BF" w:rsidR="009B5775" w:rsidRPr="009B5775" w:rsidRDefault="009B5775" w:rsidP="009B5775">
      <w:pPr>
        <w:spacing w:line="360" w:lineRule="auto"/>
        <w:ind w:firstLineChars="200" w:firstLine="480"/>
        <w:rPr>
          <w:rFonts w:asciiTheme="minorEastAsia" w:eastAsiaTheme="minorEastAsia" w:hAnsiTheme="minorEastAsia"/>
          <w:i/>
          <w:iCs/>
          <w:sz w:val="24"/>
          <w:szCs w:val="24"/>
        </w:rPr>
      </w:pPr>
      <w:r w:rsidRPr="009B5775">
        <w:rPr>
          <w:rFonts w:asciiTheme="minorEastAsia" w:eastAsiaTheme="minorEastAsia" w:hAnsiTheme="minorEastAsia"/>
          <w:sz w:val="24"/>
          <w:szCs w:val="24"/>
        </w:rPr>
        <w:t>用户画像特征是描述用户基本属性和偏好的特征集合。包括用户的人口统计学属性，如年龄、性别、注册等级等基础信息，这些特征反映了用户的基本画像。此外，还包括</w:t>
      </w:r>
      <w:r w:rsidRPr="009B5775">
        <w:rPr>
          <w:rFonts w:asciiTheme="minorEastAsia" w:eastAsiaTheme="minorEastAsia" w:hAnsiTheme="minorEastAsia"/>
          <w:sz w:val="24"/>
          <w:szCs w:val="24"/>
        </w:rPr>
        <w:lastRenderedPageBreak/>
        <w:t>基于用户历史行为挖掘的兴趣偏好特征，如用户的历史点击次数、购买次数、平均浏览时长、品类偏好度和品牌偏好度等，这些特征能够刻画用户的行为模式和消费习惯。</w:t>
      </w:r>
    </w:p>
    <w:p w14:paraId="5AF7C9F2" w14:textId="77777777" w:rsidR="009B5775" w:rsidRPr="009B5775" w:rsidRDefault="009B5775" w:rsidP="009B5775">
      <w:pPr>
        <w:spacing w:line="360" w:lineRule="auto"/>
        <w:ind w:firstLine="480"/>
        <w:rPr>
          <w:rFonts w:asciiTheme="minorEastAsia" w:eastAsiaTheme="minorEastAsia" w:hAnsiTheme="minorEastAsia"/>
          <w:i/>
          <w:iCs/>
          <w:sz w:val="24"/>
          <w:szCs w:val="24"/>
        </w:rPr>
      </w:pPr>
      <w:r w:rsidRPr="009B5775">
        <w:rPr>
          <w:rFonts w:asciiTheme="minorEastAsia" w:eastAsiaTheme="minorEastAsia" w:hAnsiTheme="minorEastAsia"/>
          <w:sz w:val="24"/>
          <w:szCs w:val="24"/>
        </w:rPr>
        <w:t>商品属性特征是描述商品自身特性的特征集合。包括商品的类目、品牌、价格、销量、评分、评论数等属性信息。其中，商品的历史点击率（</w:t>
      </w:r>
      <w:proofErr w:type="spellStart"/>
      <w:r w:rsidRPr="009B5775">
        <w:rPr>
          <w:rFonts w:asciiTheme="minorEastAsia" w:eastAsiaTheme="minorEastAsia" w:hAnsiTheme="minorEastAsia"/>
          <w:sz w:val="24"/>
          <w:szCs w:val="24"/>
        </w:rPr>
        <w:t>item_ctr_history</w:t>
      </w:r>
      <w:proofErr w:type="spellEnd"/>
      <w:r w:rsidRPr="009B5775">
        <w:rPr>
          <w:rFonts w:asciiTheme="minorEastAsia" w:eastAsiaTheme="minorEastAsia" w:hAnsiTheme="minorEastAsia"/>
          <w:sz w:val="24"/>
          <w:szCs w:val="24"/>
        </w:rPr>
        <w:t>）和转化率（</w:t>
      </w:r>
      <w:proofErr w:type="spellStart"/>
      <w:r w:rsidRPr="009B5775">
        <w:rPr>
          <w:rFonts w:asciiTheme="minorEastAsia" w:eastAsiaTheme="minorEastAsia" w:hAnsiTheme="minorEastAsia"/>
          <w:sz w:val="24"/>
          <w:szCs w:val="24"/>
        </w:rPr>
        <w:t>item_conversion_rate</w:t>
      </w:r>
      <w:proofErr w:type="spellEnd"/>
      <w:r w:rsidRPr="009B5775">
        <w:rPr>
          <w:rFonts w:asciiTheme="minorEastAsia" w:eastAsiaTheme="minorEastAsia" w:hAnsiTheme="minorEastAsia"/>
          <w:sz w:val="24"/>
          <w:szCs w:val="24"/>
        </w:rPr>
        <w:t>）是两个非常重要的特征，它们反映了商品自身的吸引力和竞争力。</w:t>
      </w:r>
    </w:p>
    <w:p w14:paraId="6F0B34F5" w14:textId="77777777" w:rsidR="009B5775" w:rsidRPr="009B5775" w:rsidRDefault="009B5775" w:rsidP="009B5775">
      <w:pPr>
        <w:spacing w:line="360" w:lineRule="auto"/>
        <w:ind w:firstLineChars="200" w:firstLine="480"/>
        <w:rPr>
          <w:rFonts w:asciiTheme="minorEastAsia" w:eastAsiaTheme="minorEastAsia" w:hAnsiTheme="minorEastAsia"/>
          <w:i/>
          <w:iCs/>
          <w:sz w:val="24"/>
          <w:szCs w:val="24"/>
        </w:rPr>
      </w:pPr>
      <w:r w:rsidRPr="009B5775">
        <w:rPr>
          <w:rFonts w:asciiTheme="minorEastAsia" w:eastAsiaTheme="minorEastAsia" w:hAnsiTheme="minorEastAsia"/>
          <w:sz w:val="24"/>
          <w:szCs w:val="24"/>
        </w:rPr>
        <w:t>上下文特征是描述用户与商品</w:t>
      </w:r>
      <w:proofErr w:type="gramStart"/>
      <w:r w:rsidRPr="009B5775">
        <w:rPr>
          <w:rFonts w:asciiTheme="minorEastAsia" w:eastAsiaTheme="minorEastAsia" w:hAnsiTheme="minorEastAsia"/>
          <w:sz w:val="24"/>
          <w:szCs w:val="24"/>
        </w:rPr>
        <w:t>交互时</w:t>
      </w:r>
      <w:proofErr w:type="gramEnd"/>
      <w:r w:rsidRPr="009B5775">
        <w:rPr>
          <w:rFonts w:asciiTheme="minorEastAsia" w:eastAsiaTheme="minorEastAsia" w:hAnsiTheme="minorEastAsia"/>
          <w:sz w:val="24"/>
          <w:szCs w:val="24"/>
        </w:rPr>
        <w:t>的环境信息。包括用户访问的时间（小时、星期几、是否周末、是否节假日）、用户使用的设备类型（手机、平板、PC）、商品在推荐列表中的展示位置等。这些上下文信息对用户的点击行为有着显著的影响——例如，晚间时段用户的浏览意愿通常更强，周末用户可能有更多的购物时间。</w:t>
      </w:r>
    </w:p>
    <w:p w14:paraId="1BFB985D" w14:textId="77777777" w:rsidR="009B5775" w:rsidRPr="009B5775" w:rsidRDefault="009B5775" w:rsidP="009B5775">
      <w:pPr>
        <w:spacing w:line="360" w:lineRule="auto"/>
        <w:ind w:firstLineChars="200" w:firstLine="480"/>
        <w:rPr>
          <w:rFonts w:asciiTheme="minorEastAsia" w:eastAsiaTheme="minorEastAsia" w:hAnsiTheme="minorEastAsia"/>
          <w:i/>
          <w:iCs/>
          <w:sz w:val="24"/>
          <w:szCs w:val="24"/>
        </w:rPr>
      </w:pPr>
      <w:r w:rsidRPr="009B5775">
        <w:rPr>
          <w:rFonts w:asciiTheme="minorEastAsia" w:eastAsiaTheme="minorEastAsia" w:hAnsiTheme="minorEastAsia"/>
          <w:sz w:val="24"/>
          <w:szCs w:val="24"/>
        </w:rPr>
        <w:t>交互特征是通过原始特征之间的运算衍生出的高阶特征。例如，商品价格与品类平均价格的比值可以反映商品的价格竞争力；用户历史购买次数与点击次数的比值可以反映用户的转化倾向；商品评分与评论数的加权组合可以更全面地衡量商品的口碑。这些交互特征能够捕捉到原始特征之间的关联信息，对提升模型性能具有重要作用。</w:t>
      </w:r>
    </w:p>
    <w:p w14:paraId="1E10D6EB" w14:textId="6BFD4351" w:rsidR="009B5775" w:rsidRPr="006B0D63" w:rsidRDefault="00703D14" w:rsidP="00703D14">
      <w:pPr>
        <w:pStyle w:val="2"/>
        <w:spacing w:before="312" w:after="312"/>
        <w:ind w:firstLine="560"/>
        <w:rPr>
          <w:rFonts w:ascii="黑体" w:eastAsia="黑体" w:hAnsi="黑体"/>
          <w:b w:val="0"/>
          <w:bCs w:val="0"/>
          <w:iCs/>
          <w:sz w:val="28"/>
          <w:szCs w:val="28"/>
        </w:rPr>
      </w:pPr>
      <w:bookmarkStart w:id="13" w:name="_Toc225443833"/>
      <w:r w:rsidRPr="006B0D63">
        <w:rPr>
          <w:rFonts w:ascii="黑体" w:eastAsia="黑体" w:hAnsi="黑体" w:hint="eastAsia"/>
          <w:b w:val="0"/>
          <w:bCs w:val="0"/>
          <w:sz w:val="28"/>
          <w:szCs w:val="28"/>
        </w:rPr>
        <w:t>2.3</w:t>
      </w:r>
      <w:r w:rsidR="009B5775" w:rsidRPr="006B0D63">
        <w:rPr>
          <w:rFonts w:ascii="黑体" w:eastAsia="黑体" w:hAnsi="黑体"/>
          <w:b w:val="0"/>
          <w:bCs w:val="0"/>
          <w:sz w:val="28"/>
          <w:szCs w:val="28"/>
        </w:rPr>
        <w:t>随机森林模型原理</w:t>
      </w:r>
      <w:bookmarkEnd w:id="13"/>
    </w:p>
    <w:p w14:paraId="0711B284" w14:textId="77777777" w:rsidR="009B5775" w:rsidRPr="009B5775" w:rsidRDefault="009B5775" w:rsidP="009B5775">
      <w:pPr>
        <w:spacing w:line="360" w:lineRule="auto"/>
        <w:ind w:firstLineChars="200" w:firstLine="480"/>
        <w:rPr>
          <w:rFonts w:asciiTheme="minorEastAsia" w:eastAsiaTheme="minorEastAsia" w:hAnsiTheme="minorEastAsia"/>
          <w:i/>
          <w:iCs/>
          <w:sz w:val="24"/>
          <w:szCs w:val="24"/>
        </w:rPr>
      </w:pPr>
      <w:r w:rsidRPr="009B5775">
        <w:rPr>
          <w:rFonts w:asciiTheme="minorEastAsia" w:eastAsiaTheme="minorEastAsia" w:hAnsiTheme="minorEastAsia"/>
          <w:sz w:val="24"/>
          <w:szCs w:val="24"/>
        </w:rPr>
        <w:t>随机森林是一种基于Bagging（Bootstrap Aggregating）思想的集成学习算法，由</w:t>
      </w:r>
      <w:proofErr w:type="spellStart"/>
      <w:r w:rsidRPr="009B5775">
        <w:rPr>
          <w:rFonts w:asciiTheme="minorEastAsia" w:eastAsiaTheme="minorEastAsia" w:hAnsiTheme="minorEastAsia"/>
          <w:sz w:val="24"/>
          <w:szCs w:val="24"/>
        </w:rPr>
        <w:t>Breiman</w:t>
      </w:r>
      <w:proofErr w:type="spellEnd"/>
      <w:r w:rsidRPr="009B5775">
        <w:rPr>
          <w:rFonts w:asciiTheme="minorEastAsia" w:eastAsiaTheme="minorEastAsia" w:hAnsiTheme="minorEastAsia"/>
          <w:sz w:val="24"/>
          <w:szCs w:val="24"/>
        </w:rPr>
        <w:t>在2001年正式提出。随机森林通过构建多棵决策树并对它们的预测结果进行集成，来实现分类或回归任务。</w:t>
      </w:r>
    </w:p>
    <w:p w14:paraId="4CFA2DD2" w14:textId="228D088D" w:rsidR="009B5775" w:rsidRPr="00032F20" w:rsidRDefault="009B5775" w:rsidP="00032F20">
      <w:pPr>
        <w:spacing w:line="360" w:lineRule="auto"/>
        <w:ind w:firstLineChars="200" w:firstLine="480"/>
        <w:rPr>
          <w:rFonts w:asciiTheme="minorEastAsia" w:eastAsiaTheme="minorEastAsia" w:hAnsiTheme="minorEastAsia"/>
          <w:sz w:val="24"/>
          <w:szCs w:val="24"/>
        </w:rPr>
      </w:pPr>
      <w:r w:rsidRPr="009B5775">
        <w:rPr>
          <w:rFonts w:asciiTheme="minorEastAsia" w:eastAsiaTheme="minorEastAsia" w:hAnsiTheme="minorEastAsia"/>
          <w:sz w:val="24"/>
          <w:szCs w:val="24"/>
        </w:rPr>
        <w:t>随机森林的构建过程</w:t>
      </w:r>
      <w:r w:rsidR="006E0D57">
        <w:rPr>
          <w:rFonts w:asciiTheme="minorEastAsia" w:eastAsiaTheme="minorEastAsia" w:hAnsiTheme="minorEastAsia" w:hint="eastAsia"/>
          <w:sz w:val="24"/>
          <w:szCs w:val="24"/>
        </w:rPr>
        <w:t>可以概括为：</w:t>
      </w:r>
      <w:r w:rsidRPr="009B5775">
        <w:rPr>
          <w:rFonts w:asciiTheme="minorEastAsia" w:eastAsiaTheme="minorEastAsia" w:hAnsiTheme="minorEastAsia"/>
          <w:sz w:val="24"/>
          <w:szCs w:val="24"/>
        </w:rPr>
        <w:t>假设原始训练集包含</w:t>
      </w:r>
      <m:oMath>
        <m:r>
          <w:rPr>
            <w:rFonts w:ascii="Cambria Math" w:eastAsiaTheme="minorEastAsia" w:hAnsi="Cambria Math"/>
            <w:sz w:val="24"/>
            <w:szCs w:val="24"/>
          </w:rPr>
          <m:t>N</m:t>
        </m:r>
      </m:oMath>
      <w:proofErr w:type="gramStart"/>
      <w:r w:rsidRPr="009B5775">
        <w:rPr>
          <w:rFonts w:asciiTheme="minorEastAsia" w:eastAsiaTheme="minorEastAsia" w:hAnsiTheme="minorEastAsia"/>
          <w:sz w:val="24"/>
          <w:szCs w:val="24"/>
        </w:rPr>
        <w:t>个</w:t>
      </w:r>
      <w:proofErr w:type="gramEnd"/>
      <w:r w:rsidRPr="009B5775">
        <w:rPr>
          <w:rFonts w:asciiTheme="minorEastAsia" w:eastAsiaTheme="minorEastAsia" w:hAnsiTheme="minorEastAsia"/>
          <w:sz w:val="24"/>
          <w:szCs w:val="24"/>
        </w:rPr>
        <w:t>样本和</w:t>
      </w:r>
      <m:oMath>
        <m:r>
          <w:rPr>
            <w:rFonts w:ascii="Cambria Math" w:eastAsiaTheme="minorEastAsia" w:hAnsi="Cambria Math"/>
            <w:sz w:val="24"/>
            <w:szCs w:val="24"/>
          </w:rPr>
          <m:t>M</m:t>
        </m:r>
      </m:oMath>
      <w:proofErr w:type="gramStart"/>
      <w:r w:rsidRPr="009B5775">
        <w:rPr>
          <w:rFonts w:asciiTheme="minorEastAsia" w:eastAsiaTheme="minorEastAsia" w:hAnsiTheme="minorEastAsia"/>
          <w:sz w:val="24"/>
          <w:szCs w:val="24"/>
        </w:rPr>
        <w:t>个</w:t>
      </w:r>
      <w:proofErr w:type="gramEnd"/>
      <w:r w:rsidRPr="009B5775">
        <w:rPr>
          <w:rFonts w:asciiTheme="minorEastAsia" w:eastAsiaTheme="minorEastAsia" w:hAnsiTheme="minorEastAsia"/>
          <w:sz w:val="24"/>
          <w:szCs w:val="24"/>
        </w:rPr>
        <w:t>特征</w:t>
      </w:r>
      <w:r w:rsidR="006E0D57">
        <w:rPr>
          <w:rFonts w:asciiTheme="minorEastAsia" w:eastAsiaTheme="minorEastAsia" w:hAnsiTheme="minorEastAsia" w:hint="eastAsia"/>
          <w:sz w:val="24"/>
          <w:szCs w:val="24"/>
        </w:rPr>
        <w:t>，</w:t>
      </w:r>
      <w:r w:rsidRPr="009B5775">
        <w:rPr>
          <w:rFonts w:asciiTheme="minorEastAsia" w:eastAsiaTheme="minorEastAsia" w:hAnsiTheme="minorEastAsia"/>
          <w:sz w:val="24"/>
          <w:szCs w:val="24"/>
        </w:rPr>
        <w:t>对于森林中的每一棵决策树，首先通过Bootstrap抽样从原始训练集中有放回地随机抽取</w:t>
      </w:r>
      <m:oMath>
        <m:r>
          <w:rPr>
            <w:rFonts w:ascii="Cambria Math" w:eastAsiaTheme="minorEastAsia" w:hAnsi="Cambria Math"/>
            <w:sz w:val="24"/>
            <w:szCs w:val="24"/>
          </w:rPr>
          <m:t>n</m:t>
        </m:r>
      </m:oMath>
      <w:proofErr w:type="gramStart"/>
      <w:r w:rsidRPr="009B5775">
        <w:rPr>
          <w:rFonts w:asciiTheme="minorEastAsia" w:eastAsiaTheme="minorEastAsia" w:hAnsiTheme="minorEastAsia"/>
          <w:sz w:val="24"/>
          <w:szCs w:val="24"/>
        </w:rPr>
        <w:t>个</w:t>
      </w:r>
      <w:proofErr w:type="gramEnd"/>
      <w:r w:rsidRPr="009B5775">
        <w:rPr>
          <w:rFonts w:asciiTheme="minorEastAsia" w:eastAsiaTheme="minorEastAsia" w:hAnsiTheme="minorEastAsia"/>
          <w:sz w:val="24"/>
          <w:szCs w:val="24"/>
        </w:rPr>
        <w:t>样本，形成该决策树的训练子集。然后，在每个节点进行分裂时，从全</w:t>
      </w:r>
      <w:r w:rsidR="006E0D57">
        <w:rPr>
          <w:rFonts w:asciiTheme="minorEastAsia" w:eastAsiaTheme="minorEastAsia" w:hAnsiTheme="minorEastAsia" w:hint="eastAsia"/>
          <w:sz w:val="24"/>
          <w:szCs w:val="24"/>
        </w:rPr>
        <w:t>部</w:t>
      </w:r>
      <m:oMath>
        <m:r>
          <w:rPr>
            <w:rFonts w:ascii="Cambria Math" w:eastAsiaTheme="minorEastAsia" w:hAnsi="Cambria Math"/>
            <w:sz w:val="24"/>
            <w:szCs w:val="24"/>
          </w:rPr>
          <m:t>M</m:t>
        </m:r>
      </m:oMath>
      <w:proofErr w:type="gramStart"/>
      <w:r w:rsidRPr="009B5775">
        <w:rPr>
          <w:rFonts w:asciiTheme="minorEastAsia" w:eastAsiaTheme="minorEastAsia" w:hAnsiTheme="minorEastAsia"/>
          <w:sz w:val="24"/>
          <w:szCs w:val="24"/>
        </w:rPr>
        <w:t>个</w:t>
      </w:r>
      <w:proofErr w:type="gramEnd"/>
      <w:r w:rsidRPr="009B5775">
        <w:rPr>
          <w:rFonts w:asciiTheme="minorEastAsia" w:eastAsiaTheme="minorEastAsia" w:hAnsiTheme="minorEastAsia"/>
          <w:sz w:val="24"/>
          <w:szCs w:val="24"/>
        </w:rPr>
        <w:t>特征中随机选取</w:t>
      </w:r>
      <m:oMath>
        <m:r>
          <w:rPr>
            <w:rFonts w:ascii="Cambria Math" w:eastAsiaTheme="minorEastAsia" w:hAnsi="Cambria Math"/>
            <w:sz w:val="24"/>
            <w:szCs w:val="24"/>
          </w:rPr>
          <m:t>m</m:t>
        </m:r>
      </m:oMath>
      <w:proofErr w:type="gramStart"/>
      <w:r w:rsidRPr="009B5775">
        <w:rPr>
          <w:rFonts w:asciiTheme="minorEastAsia" w:eastAsiaTheme="minorEastAsia" w:hAnsiTheme="minorEastAsia"/>
          <w:sz w:val="24"/>
          <w:szCs w:val="24"/>
        </w:rPr>
        <w:t>个</w:t>
      </w:r>
      <w:proofErr w:type="gramEnd"/>
      <w:r w:rsidRPr="009B5775">
        <w:rPr>
          <w:rFonts w:asciiTheme="minorEastAsia" w:eastAsiaTheme="minorEastAsia" w:hAnsiTheme="minorEastAsia"/>
          <w:sz w:val="24"/>
          <w:szCs w:val="24"/>
        </w:rPr>
        <w:t>特征（通常</w:t>
      </w:r>
      <m:oMath>
        <m:r>
          <w:rPr>
            <w:rFonts w:ascii="Cambria Math" w:eastAsiaTheme="minorEastAsia" w:hAnsi="Cambria Math" w:hint="eastAsia"/>
            <w:sz w:val="24"/>
            <w:szCs w:val="24"/>
          </w:rPr>
          <m:t>m</m:t>
        </m:r>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M</m:t>
            </m:r>
          </m:e>
        </m:rad>
      </m:oMath>
      <w:r w:rsidRPr="009B5775">
        <w:rPr>
          <w:rFonts w:asciiTheme="minorEastAsia" w:eastAsiaTheme="minorEastAsia" w:hAnsiTheme="minorEastAsia"/>
          <w:sz w:val="24"/>
          <w:szCs w:val="24"/>
        </w:rPr>
        <w:t>），在</w:t>
      </w:r>
      <w:r w:rsidR="006E0D57">
        <w:rPr>
          <w:rFonts w:asciiTheme="minorEastAsia" w:eastAsiaTheme="minorEastAsia" w:hAnsiTheme="minorEastAsia" w:hint="eastAsia"/>
          <w:sz w:val="24"/>
          <w:szCs w:val="24"/>
        </w:rPr>
        <w:t>这</w:t>
      </w:r>
      <m:oMath>
        <m:r>
          <w:rPr>
            <w:rFonts w:ascii="Cambria Math" w:eastAsiaTheme="minorEastAsia" w:hAnsi="Cambria Math"/>
            <w:sz w:val="24"/>
            <w:szCs w:val="24"/>
          </w:rPr>
          <m:t>m</m:t>
        </m:r>
      </m:oMath>
      <w:proofErr w:type="gramStart"/>
      <w:r w:rsidRPr="009B5775">
        <w:rPr>
          <w:rFonts w:asciiTheme="minorEastAsia" w:eastAsiaTheme="minorEastAsia" w:hAnsiTheme="minorEastAsia"/>
          <w:sz w:val="24"/>
          <w:szCs w:val="24"/>
        </w:rPr>
        <w:t>个</w:t>
      </w:r>
      <w:proofErr w:type="gramEnd"/>
      <w:r w:rsidRPr="009B5775">
        <w:rPr>
          <w:rFonts w:asciiTheme="minorEastAsia" w:eastAsiaTheme="minorEastAsia" w:hAnsiTheme="minorEastAsia"/>
          <w:sz w:val="24"/>
          <w:szCs w:val="24"/>
        </w:rPr>
        <w:t>特征中选择最优的分裂特征和分裂点</w:t>
      </w:r>
      <w:r w:rsidR="006E0D57">
        <w:rPr>
          <w:rFonts w:asciiTheme="minorEastAsia" w:eastAsiaTheme="minorEastAsia" w:hAnsiTheme="minorEastAsia" w:hint="eastAsia"/>
          <w:sz w:val="24"/>
          <w:szCs w:val="24"/>
        </w:rPr>
        <w:t>，</w:t>
      </w:r>
      <w:r w:rsidR="00A90890">
        <w:rPr>
          <w:rFonts w:asciiTheme="minorEastAsia" w:eastAsiaTheme="minorEastAsia" w:hAnsiTheme="minorEastAsia" w:hint="eastAsia"/>
          <w:sz w:val="24"/>
          <w:szCs w:val="24"/>
        </w:rPr>
        <w:t>直到</w:t>
      </w:r>
      <w:r w:rsidRPr="009B5775">
        <w:rPr>
          <w:rFonts w:asciiTheme="minorEastAsia" w:eastAsiaTheme="minorEastAsia" w:hAnsiTheme="minorEastAsia"/>
          <w:sz w:val="24"/>
          <w:szCs w:val="24"/>
        </w:rPr>
        <w:t>决策树生长到最大深度或满足停止条件后停止分裂。</w:t>
      </w:r>
    </w:p>
    <w:p w14:paraId="34BCB026" w14:textId="0E183CD9" w:rsidR="009B5775" w:rsidRDefault="009B5775" w:rsidP="006E0D57">
      <w:pPr>
        <w:spacing w:line="360" w:lineRule="auto"/>
        <w:ind w:firstLine="480"/>
        <w:rPr>
          <w:rFonts w:asciiTheme="minorEastAsia" w:eastAsiaTheme="minorEastAsia" w:hAnsiTheme="minorEastAsia"/>
          <w:sz w:val="24"/>
          <w:szCs w:val="24"/>
        </w:rPr>
      </w:pPr>
      <w:r w:rsidRPr="009B5775">
        <w:rPr>
          <w:rFonts w:asciiTheme="minorEastAsia" w:eastAsiaTheme="minorEastAsia" w:hAnsiTheme="minorEastAsia"/>
          <w:sz w:val="24"/>
          <w:szCs w:val="24"/>
        </w:rPr>
        <w:t>对于分类任务，随机森林的预测结果通过多数投票的方式获得。设随机森林包含</w:t>
      </w:r>
      <m:oMath>
        <m:r>
          <w:rPr>
            <w:rFonts w:ascii="Cambria Math" w:eastAsiaTheme="minorEastAsia" w:hAnsi="Cambria Math"/>
            <w:sz w:val="24"/>
            <w:szCs w:val="24"/>
          </w:rPr>
          <m:t>T</m:t>
        </m:r>
      </m:oMath>
      <w:r w:rsidRPr="009B5775">
        <w:rPr>
          <w:rFonts w:asciiTheme="minorEastAsia" w:eastAsiaTheme="minorEastAsia" w:hAnsiTheme="minorEastAsia"/>
          <w:sz w:val="24"/>
          <w:szCs w:val="24"/>
        </w:rPr>
        <w:t>棵决策树，第</w:t>
      </w:r>
      <m:oMath>
        <m:r>
          <w:rPr>
            <w:rFonts w:ascii="Cambria Math" w:eastAsiaTheme="minorEastAsia" w:hAnsi="Cambria Math"/>
            <w:sz w:val="24"/>
            <w:szCs w:val="24"/>
          </w:rPr>
          <m:t>t</m:t>
        </m:r>
      </m:oMath>
      <w:r w:rsidRPr="009B5775">
        <w:rPr>
          <w:rFonts w:asciiTheme="minorEastAsia" w:eastAsiaTheme="minorEastAsia" w:hAnsiTheme="minorEastAsia"/>
          <w:sz w:val="24"/>
          <w:szCs w:val="24"/>
        </w:rPr>
        <w:t>棵决策树对输入样本</w:t>
      </w:r>
      <m:oMath>
        <m:r>
          <w:rPr>
            <w:rFonts w:ascii="Cambria Math" w:eastAsiaTheme="minorEastAsia" w:hAnsi="Cambria Math"/>
            <w:sz w:val="24"/>
            <w:szCs w:val="24"/>
          </w:rPr>
          <m:t>x</m:t>
        </m:r>
      </m:oMath>
      <w:r w:rsidRPr="009B5775">
        <w:rPr>
          <w:rFonts w:asciiTheme="minorEastAsia" w:eastAsiaTheme="minorEastAsia" w:hAnsiTheme="minorEastAsia"/>
          <w:sz w:val="24"/>
          <w:szCs w:val="24"/>
        </w:rPr>
        <w:t>的预测结果为</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t</m:t>
            </m:r>
          </m:sub>
        </m:sSub>
        <m:r>
          <w:rPr>
            <w:rFonts w:ascii="Cambria Math" w:eastAsiaTheme="minorEastAsia" w:hAnsi="Cambria Math"/>
            <w:sz w:val="24"/>
            <w:szCs w:val="24"/>
          </w:rPr>
          <m:t>(x)</m:t>
        </m:r>
      </m:oMath>
      <w:r w:rsidRPr="009B5775">
        <w:rPr>
          <w:rFonts w:asciiTheme="minorEastAsia" w:eastAsiaTheme="minorEastAsia" w:hAnsiTheme="minorEastAsia"/>
          <w:sz w:val="24"/>
          <w:szCs w:val="24"/>
        </w:rPr>
        <w:t>，则随机森林的最终预测结果为：</w:t>
      </w:r>
    </w:p>
    <w:p w14:paraId="5BB3A97F" w14:textId="67863018" w:rsidR="00A90890" w:rsidRPr="00502A99" w:rsidRDefault="00000000" w:rsidP="00502A99">
      <w:pPr>
        <w:spacing w:line="360" w:lineRule="auto"/>
        <w:ind w:firstLine="420"/>
        <w:rPr>
          <w:rFonts w:asciiTheme="minorEastAsia" w:eastAsiaTheme="minorEastAsia" w:hAnsiTheme="minorEastAsia"/>
        </w:rPr>
      </w:pPr>
      <m:oMathPara>
        <m:oMath>
          <m:eqArr>
            <m:eqArrPr>
              <m:maxDist m:val="1"/>
              <m:ctrlPr>
                <w:rPr>
                  <w:rFonts w:ascii="Cambria Math" w:eastAsiaTheme="minorEastAsia" w:hAnsi="Cambria Math"/>
                  <w:i/>
                </w:rPr>
              </m:ctrlPr>
            </m:eqArrPr>
            <m:e>
              <m:r>
                <w:rPr>
                  <w:rFonts w:ascii="Cambria Math" w:eastAsiaTheme="minorEastAsia" w:hAnsi="Cambria Math" w:hint="eastAsia"/>
                </w:rPr>
                <m:t>H</m:t>
              </m:r>
              <m:d>
                <m:dPr>
                  <m:ctrlPr>
                    <w:rPr>
                      <w:rFonts w:ascii="Cambria Math" w:eastAsiaTheme="minorEastAsia" w:hAnsi="Cambria Math"/>
                      <w:i/>
                    </w:rPr>
                  </m:ctrlPr>
                </m:dPr>
                <m:e>
                  <m:r>
                    <w:rPr>
                      <w:rFonts w:ascii="Cambria Math" w:eastAsiaTheme="minorEastAsia" w:hAnsi="Cambria Math" w:hint="eastAsia"/>
                    </w:rPr>
                    <m:t>x</m:t>
                  </m:r>
                </m:e>
              </m:d>
              <m:r>
                <w:rPr>
                  <w:rFonts w:ascii="Cambria Math" w:eastAsiaTheme="minorEastAsia" w:hAnsi="Cambria Math" w:hint="eastAsia"/>
                </w:rPr>
                <m:t>=</m:t>
              </m:r>
              <m:func>
                <m:funcPr>
                  <m:ctrlPr>
                    <w:rPr>
                      <w:rFonts w:ascii="Cambria Math" w:eastAsiaTheme="minorEastAsia" w:hAnsi="Cambria Math"/>
                    </w:rPr>
                  </m:ctrlPr>
                </m:funcPr>
                <m:fName>
                  <m:r>
                    <w:rPr>
                      <w:rFonts w:ascii="Cambria Math" w:eastAsiaTheme="minorEastAsia" w:hAnsi="Cambria Math"/>
                    </w:rPr>
                    <m:t>arg</m:t>
                  </m:r>
                  <m:ctrlPr>
                    <w:rPr>
                      <w:rFonts w:ascii="Cambria Math" w:eastAsiaTheme="minorEastAsia" w:hAnsi="Cambria Math"/>
                      <w:i/>
                    </w:rPr>
                  </m:ctrlPr>
                </m:fName>
                <m:e>
                  <m:limLow>
                    <m:limLowPr>
                      <m:ctrlPr>
                        <w:rPr>
                          <w:rFonts w:ascii="Cambria Math" w:eastAsiaTheme="minorEastAsia" w:hAnsi="Cambria Math"/>
                          <w:i/>
                        </w:rPr>
                      </m:ctrlPr>
                    </m:limLowPr>
                    <m:e>
                      <m:r>
                        <m:rPr>
                          <m:sty m:val="p"/>
                        </m:rPr>
                        <w:rPr>
                          <w:rFonts w:ascii="Cambria Math" w:eastAsiaTheme="minorEastAsia" w:hAnsi="Cambria Math"/>
                        </w:rPr>
                        <m:t>max</m:t>
                      </m:r>
                    </m:e>
                    <m:lim>
                      <m:r>
                        <w:rPr>
                          <w:rFonts w:ascii="Cambria Math" w:eastAsiaTheme="minorEastAsia" w:hAnsi="Cambria Math" w:hint="eastAsia"/>
                        </w:rPr>
                        <m:t>c</m:t>
                      </m:r>
                      <m:ctrlPr>
                        <w:rPr>
                          <w:rFonts w:ascii="Cambria Math" w:eastAsiaTheme="minorEastAsia" w:hAnsi="Cambria Math"/>
                        </w:rPr>
                      </m:ctrlPr>
                    </m:lim>
                  </m:limLow>
                  <m:ctrlPr>
                    <w:rPr>
                      <w:rFonts w:ascii="Cambria Math" w:eastAsiaTheme="minorEastAsia" w:hAnsi="Cambria Math"/>
                      <w:i/>
                    </w:rPr>
                  </m:ctrlPr>
                </m:e>
              </m:func>
              <m:nary>
                <m:naryPr>
                  <m:chr m:val="∑"/>
                  <m:ctrlPr>
                    <w:rPr>
                      <w:rFonts w:ascii="Cambria Math" w:eastAsiaTheme="minorEastAsia" w:hAnsi="Cambria Math"/>
                      <w:i/>
                    </w:rPr>
                  </m:ctrlPr>
                </m:naryPr>
                <m:sub>
                  <m:r>
                    <w:rPr>
                      <w:rFonts w:ascii="Cambria Math" w:eastAsiaTheme="minorEastAsia" w:hAnsi="Cambria Math" w:hint="eastAsia"/>
                    </w:rPr>
                    <m:t>t=1</m:t>
                  </m:r>
                </m:sub>
                <m:sup>
                  <m:r>
                    <w:rPr>
                      <w:rFonts w:ascii="Cambria Math" w:eastAsiaTheme="minorEastAsia" w:hAnsi="Cambria Math" w:hint="eastAsia"/>
                    </w:rPr>
                    <m:t>T</m:t>
                  </m:r>
                </m:sup>
                <m:e>
                  <m:r>
                    <w:rPr>
                      <w:rFonts w:ascii="Cambria Math" w:eastAsiaTheme="minorEastAsia" w:hAnsi="Cambria Math"/>
                    </w:rPr>
                    <m:t>I</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cs="Cambria Math"/>
                            </w:rPr>
                            <m:t>h</m:t>
                          </m:r>
                        </m:e>
                        <m:sub>
                          <m:r>
                            <w:rPr>
                              <w:rFonts w:ascii="Cambria Math" w:eastAsiaTheme="minorEastAsia" w:hAnsi="Cambria Math" w:hint="eastAsia"/>
                            </w:rPr>
                            <m:t>t</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hint="eastAsia"/>
                        </w:rPr>
                        <m:t>=c</m:t>
                      </m:r>
                    </m:e>
                  </m:d>
                </m:e>
              </m:nary>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2</m:t>
                  </m:r>
                </m:e>
              </m:d>
            </m:e>
          </m:eqArr>
        </m:oMath>
      </m:oMathPara>
    </w:p>
    <w:p w14:paraId="375AFD76" w14:textId="7E9C9B20" w:rsidR="009B5775" w:rsidRPr="009B5775" w:rsidRDefault="009B5775" w:rsidP="009B5775">
      <w:pPr>
        <w:spacing w:line="360" w:lineRule="auto"/>
        <w:ind w:firstLine="480"/>
        <w:rPr>
          <w:rFonts w:asciiTheme="minorEastAsia" w:eastAsiaTheme="minorEastAsia" w:hAnsiTheme="minorEastAsia"/>
          <w:i/>
          <w:iCs/>
          <w:sz w:val="24"/>
          <w:szCs w:val="24"/>
        </w:rPr>
      </w:pPr>
      <w:r w:rsidRPr="009B5775">
        <w:rPr>
          <w:rFonts w:asciiTheme="minorEastAsia" w:eastAsiaTheme="minorEastAsia" w:hAnsiTheme="minorEastAsia"/>
          <w:sz w:val="24"/>
          <w:szCs w:val="24"/>
        </w:rPr>
        <w:lastRenderedPageBreak/>
        <w:t>其中</w:t>
      </w:r>
      <m:oMath>
        <m:r>
          <w:rPr>
            <w:rFonts w:ascii="Cambria Math" w:eastAsiaTheme="minorEastAsia" w:hAnsi="Cambria Math"/>
          </w:rPr>
          <m:t>I</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cs="Cambria Math"/>
                  </w:rPr>
                  <m:t>h</m:t>
                </m:r>
              </m:e>
              <m:sub>
                <m:r>
                  <w:rPr>
                    <w:rFonts w:ascii="Cambria Math" w:eastAsiaTheme="minorEastAsia" w:hAnsi="Cambria Math" w:hint="eastAsia"/>
                  </w:rPr>
                  <m:t>t</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hint="eastAsia"/>
              </w:rPr>
              <m:t>=c</m:t>
            </m:r>
          </m:e>
        </m:d>
      </m:oMath>
      <w:r w:rsidRPr="009B5775">
        <w:rPr>
          <w:rFonts w:asciiTheme="minorEastAsia" w:eastAsiaTheme="minorEastAsia" w:hAnsiTheme="minorEastAsia"/>
          <w:sz w:val="24"/>
          <w:szCs w:val="24"/>
        </w:rPr>
        <w:t>为指示函数</w:t>
      </w:r>
      <w:r w:rsidR="00502A99">
        <w:rPr>
          <w:rFonts w:asciiTheme="minorEastAsia" w:eastAsiaTheme="minorEastAsia" w:hAnsiTheme="minorEastAsia" w:hint="eastAsia"/>
          <w:sz w:val="24"/>
          <w:szCs w:val="24"/>
        </w:rPr>
        <w:t>，</w:t>
      </w:r>
      <m:oMath>
        <m:r>
          <w:rPr>
            <w:rFonts w:ascii="Cambria Math" w:eastAsiaTheme="minorEastAsia" w:hAnsi="Cambria Math"/>
            <w:sz w:val="24"/>
            <w:szCs w:val="24"/>
          </w:rPr>
          <m:t>c</m:t>
        </m:r>
      </m:oMath>
      <w:r w:rsidRPr="009B5775">
        <w:rPr>
          <w:rFonts w:asciiTheme="minorEastAsia" w:eastAsiaTheme="minorEastAsia" w:hAnsiTheme="minorEastAsia"/>
          <w:sz w:val="24"/>
          <w:szCs w:val="24"/>
        </w:rPr>
        <w:t>为类别标签。对于CTR预测这样的概率估计任务，随机森林通过对所有决策树的预测概率取平均</w:t>
      </w:r>
      <w:r w:rsidR="00502A99">
        <w:rPr>
          <w:rFonts w:asciiTheme="minorEastAsia" w:eastAsiaTheme="minorEastAsia" w:hAnsiTheme="minorEastAsia" w:hint="eastAsia"/>
          <w:sz w:val="24"/>
          <w:szCs w:val="24"/>
        </w:rPr>
        <w:t>值</w:t>
      </w:r>
      <w:r w:rsidRPr="009B5775">
        <w:rPr>
          <w:rFonts w:asciiTheme="minorEastAsia" w:eastAsiaTheme="minorEastAsia" w:hAnsiTheme="minorEastAsia"/>
          <w:sz w:val="24"/>
          <w:szCs w:val="24"/>
        </w:rPr>
        <w:t>来获得最终的预测概率。</w:t>
      </w:r>
    </w:p>
    <w:p w14:paraId="38BA58D5" w14:textId="77777777" w:rsidR="009B5775" w:rsidRPr="009B5775" w:rsidRDefault="009B5775" w:rsidP="009B5775">
      <w:pPr>
        <w:spacing w:line="360" w:lineRule="auto"/>
        <w:ind w:firstLineChars="200" w:firstLine="480"/>
        <w:rPr>
          <w:rFonts w:asciiTheme="minorEastAsia" w:eastAsiaTheme="minorEastAsia" w:hAnsiTheme="minorEastAsia"/>
          <w:i/>
          <w:iCs/>
          <w:sz w:val="24"/>
          <w:szCs w:val="24"/>
        </w:rPr>
      </w:pPr>
      <w:r w:rsidRPr="009B5775">
        <w:rPr>
          <w:rFonts w:asciiTheme="minorEastAsia" w:eastAsiaTheme="minorEastAsia" w:hAnsiTheme="minorEastAsia"/>
          <w:sz w:val="24"/>
          <w:szCs w:val="24"/>
        </w:rPr>
        <w:t>随机森林的</w:t>
      </w:r>
      <w:proofErr w:type="gramStart"/>
      <w:r w:rsidRPr="009B5775">
        <w:rPr>
          <w:rFonts w:asciiTheme="minorEastAsia" w:eastAsiaTheme="minorEastAsia" w:hAnsiTheme="minorEastAsia"/>
          <w:sz w:val="24"/>
          <w:szCs w:val="24"/>
        </w:rPr>
        <w:t>关键超</w:t>
      </w:r>
      <w:proofErr w:type="gramEnd"/>
      <w:r w:rsidRPr="009B5775">
        <w:rPr>
          <w:rFonts w:asciiTheme="minorEastAsia" w:eastAsiaTheme="minorEastAsia" w:hAnsiTheme="minorEastAsia"/>
          <w:sz w:val="24"/>
          <w:szCs w:val="24"/>
        </w:rPr>
        <w:t>参数包括：</w:t>
      </w:r>
      <w:proofErr w:type="spellStart"/>
      <w:r w:rsidRPr="009B5775">
        <w:rPr>
          <w:rFonts w:asciiTheme="minorEastAsia" w:eastAsiaTheme="minorEastAsia" w:hAnsiTheme="minorEastAsia"/>
          <w:sz w:val="24"/>
          <w:szCs w:val="24"/>
        </w:rPr>
        <w:t>n_estimators</w:t>
      </w:r>
      <w:proofErr w:type="spellEnd"/>
      <w:r w:rsidRPr="009B5775">
        <w:rPr>
          <w:rFonts w:asciiTheme="minorEastAsia" w:eastAsiaTheme="minorEastAsia" w:hAnsiTheme="minorEastAsia"/>
          <w:sz w:val="24"/>
          <w:szCs w:val="24"/>
        </w:rPr>
        <w:t>（决策树数量），树的数量越多模型越稳定，但计算成本也越高；</w:t>
      </w:r>
      <w:proofErr w:type="spellStart"/>
      <w:r w:rsidRPr="009B5775">
        <w:rPr>
          <w:rFonts w:asciiTheme="minorEastAsia" w:eastAsiaTheme="minorEastAsia" w:hAnsiTheme="minorEastAsia"/>
          <w:sz w:val="24"/>
          <w:szCs w:val="24"/>
        </w:rPr>
        <w:t>max_depth</w:t>
      </w:r>
      <w:proofErr w:type="spellEnd"/>
      <w:r w:rsidRPr="009B5775">
        <w:rPr>
          <w:rFonts w:asciiTheme="minorEastAsia" w:eastAsiaTheme="minorEastAsia" w:hAnsiTheme="minorEastAsia"/>
          <w:sz w:val="24"/>
          <w:szCs w:val="24"/>
        </w:rPr>
        <w:t>（最大深度），控制每棵树的最大生长深度，深度过大容易过拟合，过小则欠拟合；</w:t>
      </w:r>
      <w:proofErr w:type="spellStart"/>
      <w:r w:rsidRPr="009B5775">
        <w:rPr>
          <w:rFonts w:asciiTheme="minorEastAsia" w:eastAsiaTheme="minorEastAsia" w:hAnsiTheme="minorEastAsia"/>
          <w:sz w:val="24"/>
          <w:szCs w:val="24"/>
        </w:rPr>
        <w:t>min_samples_split</w:t>
      </w:r>
      <w:proofErr w:type="spellEnd"/>
      <w:r w:rsidRPr="009B5775">
        <w:rPr>
          <w:rFonts w:asciiTheme="minorEastAsia" w:eastAsiaTheme="minorEastAsia" w:hAnsiTheme="minorEastAsia"/>
          <w:sz w:val="24"/>
          <w:szCs w:val="24"/>
        </w:rPr>
        <w:t>（最小分裂样本数），控制节点分裂所需的最小样本数；</w:t>
      </w:r>
      <w:proofErr w:type="spellStart"/>
      <w:r w:rsidRPr="009B5775">
        <w:rPr>
          <w:rFonts w:asciiTheme="minorEastAsia" w:eastAsiaTheme="minorEastAsia" w:hAnsiTheme="minorEastAsia"/>
          <w:sz w:val="24"/>
          <w:szCs w:val="24"/>
        </w:rPr>
        <w:t>min_samples_leaf</w:t>
      </w:r>
      <w:proofErr w:type="spellEnd"/>
      <w:r w:rsidRPr="009B5775">
        <w:rPr>
          <w:rFonts w:asciiTheme="minorEastAsia" w:eastAsiaTheme="minorEastAsia" w:hAnsiTheme="minorEastAsia"/>
          <w:sz w:val="24"/>
          <w:szCs w:val="24"/>
        </w:rPr>
        <w:t>（</w:t>
      </w:r>
      <w:proofErr w:type="gramStart"/>
      <w:r w:rsidRPr="009B5775">
        <w:rPr>
          <w:rFonts w:asciiTheme="minorEastAsia" w:eastAsiaTheme="minorEastAsia" w:hAnsiTheme="minorEastAsia"/>
          <w:sz w:val="24"/>
          <w:szCs w:val="24"/>
        </w:rPr>
        <w:t>最</w:t>
      </w:r>
      <w:proofErr w:type="gramEnd"/>
      <w:r w:rsidRPr="009B5775">
        <w:rPr>
          <w:rFonts w:asciiTheme="minorEastAsia" w:eastAsiaTheme="minorEastAsia" w:hAnsiTheme="minorEastAsia"/>
          <w:sz w:val="24"/>
          <w:szCs w:val="24"/>
        </w:rPr>
        <w:t>小叶节点样本数），控制叶节点的最小样本数；</w:t>
      </w:r>
      <w:proofErr w:type="spellStart"/>
      <w:r w:rsidRPr="009B5775">
        <w:rPr>
          <w:rFonts w:asciiTheme="minorEastAsia" w:eastAsiaTheme="minorEastAsia" w:hAnsiTheme="minorEastAsia"/>
          <w:sz w:val="24"/>
          <w:szCs w:val="24"/>
        </w:rPr>
        <w:t>max_features</w:t>
      </w:r>
      <w:proofErr w:type="spellEnd"/>
      <w:r w:rsidRPr="009B5775">
        <w:rPr>
          <w:rFonts w:asciiTheme="minorEastAsia" w:eastAsiaTheme="minorEastAsia" w:hAnsiTheme="minorEastAsia"/>
          <w:sz w:val="24"/>
          <w:szCs w:val="24"/>
        </w:rPr>
        <w:t>（最大特征数），控制每次分裂时考虑的特征数量。</w:t>
      </w:r>
    </w:p>
    <w:p w14:paraId="31A9BB0E" w14:textId="345F78DD" w:rsidR="00A810F2" w:rsidRPr="009B5775" w:rsidRDefault="005F309A" w:rsidP="009004FD">
      <w:pPr>
        <w:widowControl/>
        <w:ind w:firstLine="420"/>
        <w:jc w:val="left"/>
        <w:rPr>
          <w:color w:val="FF0000"/>
        </w:rPr>
      </w:pPr>
      <w:r w:rsidRPr="00E1769A">
        <w:rPr>
          <w:i/>
          <w:iCs/>
          <w:noProof/>
        </w:rPr>
        <w:drawing>
          <wp:inline distT="0" distB="0" distL="0" distR="0" wp14:anchorId="4DAC8F00" wp14:editId="7F7ACD4A">
            <wp:extent cx="5742403" cy="4936603"/>
            <wp:effectExtent l="0" t="0" r="0" b="0"/>
            <wp:docPr id="4183258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04517" cy="4990001"/>
                    </a:xfrm>
                    <a:prstGeom prst="rect">
                      <a:avLst/>
                    </a:prstGeom>
                    <a:noFill/>
                    <a:ln>
                      <a:noFill/>
                    </a:ln>
                  </pic:spPr>
                </pic:pic>
              </a:graphicData>
            </a:graphic>
          </wp:inline>
        </w:drawing>
      </w:r>
    </w:p>
    <w:p w14:paraId="3BB1B772" w14:textId="5562308E" w:rsidR="00C034AA" w:rsidRPr="00C034AA" w:rsidRDefault="00C034AA" w:rsidP="00C034AA">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2-1</w:t>
      </w:r>
      <w:r w:rsidRPr="00E24EC3">
        <w:rPr>
          <w:rFonts w:ascii="Open Sans" w:hAnsi="Open Sans" w:cs="Open Sans"/>
          <w:b/>
          <w:bCs/>
          <w:color w:val="777777"/>
          <w:kern w:val="0"/>
          <w:sz w:val="24"/>
          <w:szCs w:val="24"/>
        </w:rPr>
        <w:t>：随机森林模型结构示意图】</w:t>
      </w:r>
    </w:p>
    <w:p w14:paraId="7A670C8F" w14:textId="2E02C7A4" w:rsidR="00A810F2" w:rsidRPr="005F309A" w:rsidRDefault="005F309A" w:rsidP="005F309A">
      <w:pPr>
        <w:widowControl/>
        <w:spacing w:line="360" w:lineRule="auto"/>
        <w:ind w:firstLineChars="200" w:firstLine="480"/>
        <w:jc w:val="left"/>
        <w:rPr>
          <w:rFonts w:asciiTheme="minorEastAsia" w:eastAsiaTheme="minorEastAsia" w:hAnsiTheme="minorEastAsia"/>
          <w:color w:val="FF0000"/>
          <w:sz w:val="24"/>
          <w:szCs w:val="24"/>
        </w:rPr>
      </w:pPr>
      <w:r w:rsidRPr="005F309A">
        <w:rPr>
          <w:rFonts w:asciiTheme="minorEastAsia" w:eastAsiaTheme="minorEastAsia" w:hAnsiTheme="minorEastAsia"/>
          <w:sz w:val="24"/>
          <w:szCs w:val="24"/>
        </w:rPr>
        <w:t>随机森林的优势在于：通过Bagging机制引入样本随机性，通过随机特征选择引入特征随机性，双重随机性</w:t>
      </w:r>
      <w:proofErr w:type="gramStart"/>
      <w:r w:rsidRPr="005F309A">
        <w:rPr>
          <w:rFonts w:asciiTheme="minorEastAsia" w:eastAsiaTheme="minorEastAsia" w:hAnsiTheme="minorEastAsia"/>
          <w:sz w:val="24"/>
          <w:szCs w:val="24"/>
        </w:rPr>
        <w:t>使得各棵决策树</w:t>
      </w:r>
      <w:proofErr w:type="gramEnd"/>
      <w:r w:rsidRPr="005F309A">
        <w:rPr>
          <w:rFonts w:asciiTheme="minorEastAsia" w:eastAsiaTheme="minorEastAsia" w:hAnsiTheme="minorEastAsia"/>
          <w:sz w:val="24"/>
          <w:szCs w:val="24"/>
        </w:rPr>
        <w:t>之间具有较低的相关性，从而有效地降低了集成模型的方差，提升了泛化能力。此外，随机森林能够自然地输出特征重要性评分（Gini Importance），具有良好的可解释性。</w:t>
      </w:r>
    </w:p>
    <w:p w14:paraId="20E5D72B" w14:textId="7048AFB5" w:rsidR="004D57FD" w:rsidRPr="006B0D63" w:rsidRDefault="00703D14" w:rsidP="00703D14">
      <w:pPr>
        <w:pStyle w:val="2"/>
        <w:spacing w:before="312" w:after="312"/>
        <w:ind w:firstLine="560"/>
        <w:rPr>
          <w:rFonts w:ascii="黑体" w:eastAsia="黑体" w:hAnsi="黑体"/>
          <w:b w:val="0"/>
          <w:bCs w:val="0"/>
          <w:iCs/>
          <w:sz w:val="28"/>
          <w:szCs w:val="28"/>
        </w:rPr>
      </w:pPr>
      <w:bookmarkStart w:id="14" w:name="_Toc225443834"/>
      <w:r w:rsidRPr="006B0D63">
        <w:rPr>
          <w:rFonts w:ascii="黑体" w:eastAsia="黑体" w:hAnsi="黑体" w:hint="eastAsia"/>
          <w:b w:val="0"/>
          <w:bCs w:val="0"/>
          <w:sz w:val="28"/>
          <w:szCs w:val="28"/>
        </w:rPr>
        <w:lastRenderedPageBreak/>
        <w:t>2.4</w:t>
      </w:r>
      <w:r w:rsidR="004D57FD" w:rsidRPr="006B0D63">
        <w:rPr>
          <w:rFonts w:ascii="黑体" w:eastAsia="黑体" w:hAnsi="黑体" w:hint="eastAsia"/>
          <w:b w:val="0"/>
          <w:bCs w:val="0"/>
          <w:sz w:val="28"/>
          <w:szCs w:val="28"/>
        </w:rPr>
        <w:t>常用模型优化策略</w:t>
      </w:r>
      <w:bookmarkEnd w:id="14"/>
    </w:p>
    <w:p w14:paraId="713B0BF2" w14:textId="4324B2A8" w:rsidR="004D57FD" w:rsidRPr="006B0D63" w:rsidRDefault="00703D14" w:rsidP="00703D14">
      <w:pPr>
        <w:spacing w:line="360" w:lineRule="auto"/>
        <w:ind w:firstLine="480"/>
        <w:rPr>
          <w:rFonts w:ascii="黑体" w:eastAsia="黑体" w:hAnsi="黑体"/>
          <w:i/>
          <w:iCs/>
          <w:sz w:val="24"/>
          <w:szCs w:val="24"/>
        </w:rPr>
      </w:pPr>
      <w:r w:rsidRPr="006B0D63">
        <w:rPr>
          <w:rFonts w:ascii="黑体" w:eastAsia="黑体" w:hAnsi="黑体" w:hint="eastAsia"/>
          <w:sz w:val="24"/>
          <w:szCs w:val="24"/>
        </w:rPr>
        <w:t xml:space="preserve">2.4.1 </w:t>
      </w:r>
      <w:r w:rsidR="004D57FD" w:rsidRPr="006B0D63">
        <w:rPr>
          <w:rFonts w:ascii="黑体" w:eastAsia="黑体" w:hAnsi="黑体"/>
          <w:sz w:val="24"/>
          <w:szCs w:val="24"/>
        </w:rPr>
        <w:t>LASSO回归特征筛选</w:t>
      </w:r>
    </w:p>
    <w:p w14:paraId="0146272C" w14:textId="77777777" w:rsidR="004D57FD" w:rsidRPr="004D57FD" w:rsidRDefault="004D57FD" w:rsidP="004D57FD">
      <w:pPr>
        <w:spacing w:line="360" w:lineRule="auto"/>
        <w:ind w:firstLineChars="200" w:firstLine="480"/>
        <w:rPr>
          <w:rFonts w:asciiTheme="minorEastAsia" w:eastAsiaTheme="minorEastAsia" w:hAnsiTheme="minorEastAsia"/>
          <w:i/>
          <w:iCs/>
          <w:sz w:val="24"/>
          <w:szCs w:val="24"/>
        </w:rPr>
      </w:pPr>
      <w:r w:rsidRPr="004D57FD">
        <w:rPr>
          <w:rFonts w:asciiTheme="minorEastAsia" w:eastAsiaTheme="minorEastAsia" w:hAnsiTheme="minorEastAsia"/>
          <w:sz w:val="24"/>
          <w:szCs w:val="24"/>
        </w:rPr>
        <w:t>LASSO（Least Absolute Shrinkage and Selection Operator）回归是一种在普通最小二乘回归的基础上加入L1</w:t>
      </w:r>
      <w:proofErr w:type="gramStart"/>
      <w:r w:rsidRPr="004D57FD">
        <w:rPr>
          <w:rFonts w:asciiTheme="minorEastAsia" w:eastAsiaTheme="minorEastAsia" w:hAnsiTheme="minorEastAsia"/>
          <w:sz w:val="24"/>
          <w:szCs w:val="24"/>
        </w:rPr>
        <w:t>正则化项的</w:t>
      </w:r>
      <w:proofErr w:type="gramEnd"/>
      <w:r w:rsidRPr="004D57FD">
        <w:rPr>
          <w:rFonts w:asciiTheme="minorEastAsia" w:eastAsiaTheme="minorEastAsia" w:hAnsiTheme="minorEastAsia"/>
          <w:sz w:val="24"/>
          <w:szCs w:val="24"/>
        </w:rPr>
        <w:t>线性回归方法。其目标函数为：</w:t>
      </w:r>
    </w:p>
    <w:p w14:paraId="623035AA" w14:textId="3E1E60B4" w:rsidR="00093510" w:rsidRPr="00093510" w:rsidRDefault="00000000" w:rsidP="00D04A9E">
      <w:pPr>
        <w:spacing w:line="360" w:lineRule="auto"/>
        <w:ind w:firstLine="480"/>
        <w:rPr>
          <w:rFonts w:asciiTheme="minorEastAsia" w:eastAsiaTheme="minorEastAsia" w:hAnsiTheme="minorEastAsia"/>
          <w:i/>
          <w:iCs/>
          <w:sz w:val="24"/>
          <w:szCs w:val="24"/>
        </w:rPr>
      </w:pPr>
      <m:oMathPara>
        <m:oMath>
          <m:eqArr>
            <m:eqArrPr>
              <m:maxDist m:val="1"/>
              <m:ctrlPr>
                <w:rPr>
                  <w:rFonts w:ascii="Cambria Math" w:eastAsiaTheme="minorEastAsia" w:hAnsi="Cambria Math"/>
                  <w:i/>
                  <w:iCs/>
                  <w:sz w:val="24"/>
                  <w:szCs w:val="24"/>
                </w:rPr>
              </m:ctrlPr>
            </m:eqArrPr>
            <m:e>
              <m:r>
                <w:rPr>
                  <w:rFonts w:ascii="Cambria Math" w:eastAsiaTheme="minorEastAsia" w:hAnsi="Cambria Math"/>
                  <w:sz w:val="24"/>
                  <w:szCs w:val="24"/>
                </w:rPr>
                <m:t>mi</m:t>
              </m:r>
              <m:sSub>
                <m:sSubPr>
                  <m:ctrlPr>
                    <w:rPr>
                      <w:rFonts w:ascii="Cambria Math" w:eastAsiaTheme="minorEastAsia" w:hAnsi="Cambria Math"/>
                      <w:i/>
                      <w:iCs/>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w</m:t>
                  </m:r>
                </m:sub>
              </m:sSub>
              <m:f>
                <m:fPr>
                  <m:ctrlPr>
                    <w:rPr>
                      <w:rFonts w:ascii="Cambria Math" w:eastAsiaTheme="minorEastAsia" w:hAnsi="Cambria Math"/>
                      <w:i/>
                      <w:iCs/>
                      <w:sz w:val="24"/>
                      <w:szCs w:val="24"/>
                    </w:rPr>
                  </m:ctrlPr>
                </m:fPr>
                <m:num>
                  <m:r>
                    <m:rPr>
                      <m:sty m:val="p"/>
                    </m:rPr>
                    <w:rPr>
                      <w:rFonts w:ascii="Cambria Math" w:eastAsiaTheme="minorEastAsia" w:hAnsi="Cambria Math"/>
                      <w:sz w:val="24"/>
                      <w:szCs w:val="24"/>
                    </w:rPr>
                    <m:t>1</m:t>
                  </m:r>
                  <m:ctrlPr>
                    <w:rPr>
                      <w:rFonts w:ascii="Cambria Math" w:eastAsiaTheme="minorEastAsia" w:hAnsi="Cambria Math" w:hint="eastAsia"/>
                      <w:i/>
                      <w:iCs/>
                      <w:sz w:val="24"/>
                      <w:szCs w:val="24"/>
                    </w:rPr>
                  </m:ctrlPr>
                </m:num>
                <m:den>
                  <m:r>
                    <w:rPr>
                      <w:rFonts w:ascii="Cambria Math" w:eastAsiaTheme="minorEastAsia" w:hAnsi="Cambria Math" w:hint="eastAsia"/>
                      <w:sz w:val="24"/>
                      <w:szCs w:val="24"/>
                    </w:rPr>
                    <m:t>2N</m:t>
                  </m:r>
                </m:den>
              </m:f>
              <m:sSubSup>
                <m:sSubSupPr>
                  <m:ctrlPr>
                    <w:rPr>
                      <w:rFonts w:ascii="Cambria Math" w:eastAsiaTheme="minorEastAsia" w:hAnsi="Cambria Math"/>
                      <w:i/>
                      <w:iCs/>
                      <w:sz w:val="24"/>
                      <w:szCs w:val="24"/>
                    </w:rPr>
                  </m:ctrlPr>
                </m:sSubSupPr>
                <m:e>
                  <m:d>
                    <m:dPr>
                      <m:begChr m:val="‖"/>
                      <m:endChr m:val="‖"/>
                      <m:ctrlPr>
                        <w:rPr>
                          <w:rFonts w:ascii="Cambria Math" w:eastAsiaTheme="minorEastAsia" w:hAnsi="Cambria Math"/>
                          <w:i/>
                          <w:iCs/>
                          <w:sz w:val="24"/>
                          <w:szCs w:val="24"/>
                        </w:rPr>
                      </m:ctrlPr>
                    </m:dPr>
                    <m:e>
                      <m:r>
                        <w:rPr>
                          <w:rFonts w:ascii="Cambria Math" w:eastAsiaTheme="minorEastAsia" w:hAnsi="Cambria Math" w:hint="eastAsia"/>
                          <w:sz w:val="24"/>
                          <w:szCs w:val="24"/>
                        </w:rPr>
                        <m:t>y</m:t>
                      </m:r>
                      <m:r>
                        <w:rPr>
                          <w:rFonts w:ascii="Cambria Math" w:eastAsiaTheme="minorEastAsia" w:hAnsi="Cambria Math" w:cs="Cambria Math"/>
                          <w:sz w:val="24"/>
                          <w:szCs w:val="24"/>
                        </w:rPr>
                        <m:t>-</m:t>
                      </m:r>
                      <m:r>
                        <w:rPr>
                          <w:rFonts w:ascii="Cambria Math" w:eastAsiaTheme="minorEastAsia" w:hAnsi="Cambria Math" w:hint="eastAsia"/>
                          <w:sz w:val="24"/>
                          <w:szCs w:val="24"/>
                        </w:rPr>
                        <m:t>Xw</m:t>
                      </m:r>
                    </m:e>
                  </m:d>
                  <m:ctrlPr>
                    <w:rPr>
                      <w:rFonts w:ascii="Cambria Math" w:eastAsiaTheme="minorEastAsia" w:hAnsi="Cambria Math" w:hint="eastAsia"/>
                      <w:i/>
                      <w:iCs/>
                      <w:sz w:val="24"/>
                      <w:szCs w:val="24"/>
                    </w:rPr>
                  </m:ctrlPr>
                </m:e>
                <m:sub>
                  <m:r>
                    <w:rPr>
                      <w:rFonts w:ascii="Cambria Math" w:eastAsiaTheme="minorEastAsia" w:hAnsi="Cambria Math" w:hint="eastAsia"/>
                      <w:sz w:val="24"/>
                      <w:szCs w:val="24"/>
                    </w:rPr>
                    <m:t>2</m:t>
                  </m:r>
                </m:sub>
                <m:sup>
                  <m:r>
                    <w:rPr>
                      <w:rFonts w:ascii="Cambria Math" w:eastAsiaTheme="minorEastAsia" w:hAnsi="Cambria Math" w:hint="eastAsia"/>
                      <w:sz w:val="24"/>
                      <w:szCs w:val="24"/>
                    </w:rPr>
                    <m:t>2</m:t>
                  </m:r>
                </m:sup>
              </m:sSubSup>
              <m:r>
                <w:rPr>
                  <w:rFonts w:ascii="Cambria Math" w:eastAsiaTheme="minorEastAsia" w:hAnsi="Cambria Math" w:hint="eastAsia"/>
                  <w:sz w:val="24"/>
                  <w:szCs w:val="24"/>
                </w:rPr>
                <m:t xml:space="preserve">+ α </m:t>
              </m:r>
              <m:sSub>
                <m:sSubPr>
                  <m:ctrlPr>
                    <w:rPr>
                      <w:rFonts w:ascii="Cambria Math" w:eastAsiaTheme="minorEastAsia" w:hAnsi="Cambria Math"/>
                      <w:i/>
                      <w:iCs/>
                      <w:sz w:val="24"/>
                      <w:szCs w:val="24"/>
                    </w:rPr>
                  </m:ctrlPr>
                </m:sSubPr>
                <m:e>
                  <m:d>
                    <m:dPr>
                      <m:begChr m:val="‖"/>
                      <m:endChr m:val="‖"/>
                      <m:ctrlPr>
                        <w:rPr>
                          <w:rFonts w:ascii="Cambria Math" w:eastAsiaTheme="minorEastAsia" w:hAnsi="Cambria Math"/>
                          <w:i/>
                          <w:iCs/>
                          <w:sz w:val="24"/>
                          <w:szCs w:val="24"/>
                        </w:rPr>
                      </m:ctrlPr>
                    </m:dPr>
                    <m:e>
                      <m:r>
                        <w:rPr>
                          <w:rFonts w:ascii="Cambria Math" w:eastAsiaTheme="minorEastAsia" w:hAnsi="Cambria Math" w:hint="eastAsia"/>
                          <w:sz w:val="24"/>
                          <w:szCs w:val="24"/>
                        </w:rPr>
                        <m:t>w</m:t>
                      </m:r>
                    </m:e>
                  </m:d>
                </m:e>
                <m:sub>
                  <m:r>
                    <w:rPr>
                      <w:rFonts w:ascii="Cambria Math" w:eastAsiaTheme="minorEastAsia" w:hAnsi="Cambria Math" w:hint="eastAsia"/>
                      <w:sz w:val="24"/>
                      <w:szCs w:val="24"/>
                    </w:rPr>
                    <m:t>1</m:t>
                  </m:r>
                </m:sub>
              </m:sSub>
              <m:r>
                <w:rPr>
                  <w:rFonts w:ascii="Cambria Math" w:eastAsiaTheme="minorEastAsia" w:hAnsi="Cambria Math"/>
                  <w:sz w:val="24"/>
                  <w:szCs w:val="24"/>
                </w:rPr>
                <m:t xml:space="preserve"> #</m:t>
              </m:r>
              <m:d>
                <m:dPr>
                  <m:ctrlPr>
                    <w:rPr>
                      <w:rFonts w:ascii="Cambria Math" w:eastAsiaTheme="minorEastAsia" w:hAnsi="Cambria Math"/>
                      <w:i/>
                      <w:iCs/>
                      <w:sz w:val="24"/>
                      <w:szCs w:val="24"/>
                    </w:rPr>
                  </m:ctrlPr>
                </m:dPr>
                <m:e>
                  <m:r>
                    <w:rPr>
                      <w:rFonts w:ascii="Cambria Math" w:eastAsiaTheme="minorEastAsia" w:hAnsi="Cambria Math"/>
                      <w:sz w:val="24"/>
                      <w:szCs w:val="24"/>
                    </w:rPr>
                    <m:t>3</m:t>
                  </m:r>
                </m:e>
              </m:d>
            </m:e>
          </m:eqArr>
        </m:oMath>
      </m:oMathPara>
    </w:p>
    <w:p w14:paraId="325BDBF4" w14:textId="7693A5C2" w:rsidR="004D57FD" w:rsidRPr="004D57FD" w:rsidRDefault="004D57FD" w:rsidP="004D57FD">
      <w:pPr>
        <w:spacing w:line="360" w:lineRule="auto"/>
        <w:ind w:firstLine="480"/>
        <w:rPr>
          <w:rFonts w:asciiTheme="minorEastAsia" w:eastAsiaTheme="minorEastAsia" w:hAnsiTheme="minorEastAsia"/>
          <w:i/>
          <w:iCs/>
          <w:sz w:val="24"/>
          <w:szCs w:val="24"/>
        </w:rPr>
      </w:pPr>
      <w:r w:rsidRPr="004D57FD">
        <w:rPr>
          <w:rFonts w:asciiTheme="minorEastAsia" w:eastAsiaTheme="minorEastAsia" w:hAnsiTheme="minorEastAsia"/>
          <w:sz w:val="24"/>
          <w:szCs w:val="24"/>
        </w:rPr>
        <w:t>其</w:t>
      </w:r>
      <w:r w:rsidR="00D04A9E">
        <w:rPr>
          <w:rFonts w:asciiTheme="minorEastAsia" w:eastAsiaTheme="minorEastAsia" w:hAnsiTheme="minorEastAsia" w:hint="eastAsia"/>
          <w:sz w:val="24"/>
          <w:szCs w:val="24"/>
        </w:rPr>
        <w:t>中</w:t>
      </w:r>
      <m:oMath>
        <m:r>
          <w:rPr>
            <w:rFonts w:ascii="Cambria Math" w:eastAsiaTheme="minorEastAsia" w:hAnsi="Cambria Math" w:hint="eastAsia"/>
            <w:sz w:val="24"/>
            <w:szCs w:val="24"/>
          </w:rPr>
          <m:t>w</m:t>
        </m:r>
      </m:oMath>
      <w:r w:rsidRPr="004D57FD">
        <w:rPr>
          <w:rFonts w:asciiTheme="minorEastAsia" w:eastAsiaTheme="minorEastAsia" w:hAnsiTheme="minorEastAsia"/>
          <w:sz w:val="24"/>
          <w:szCs w:val="24"/>
        </w:rPr>
        <w:t>为回归系数向量</w:t>
      </w:r>
      <w:r w:rsidR="00D04A9E">
        <w:rPr>
          <w:rFonts w:asciiTheme="minorEastAsia" w:eastAsiaTheme="minorEastAsia" w:hAnsiTheme="minorEastAsia" w:hint="eastAsia"/>
          <w:sz w:val="24"/>
          <w:szCs w:val="24"/>
        </w:rPr>
        <w:t>，</w:t>
      </w:r>
      <m:oMath>
        <m:r>
          <w:rPr>
            <w:rFonts w:ascii="Cambria Math" w:eastAsiaTheme="minorEastAsia" w:hAnsi="Cambria Math" w:hint="eastAsia"/>
            <w:sz w:val="24"/>
            <w:szCs w:val="24"/>
          </w:rPr>
          <m:t>α</m:t>
        </m:r>
      </m:oMath>
      <w:r w:rsidRPr="004D57FD">
        <w:rPr>
          <w:rFonts w:asciiTheme="minorEastAsia" w:eastAsiaTheme="minorEastAsia" w:hAnsiTheme="minorEastAsia"/>
          <w:sz w:val="24"/>
          <w:szCs w:val="24"/>
        </w:rPr>
        <w:t>为正则化强度参数</w:t>
      </w:r>
      <w:r w:rsidR="00D04A9E">
        <w:rPr>
          <w:rFonts w:asciiTheme="minorEastAsia" w:eastAsiaTheme="minorEastAsia" w:hAnsiTheme="minorEastAsia" w:hint="eastAsia"/>
          <w:sz w:val="24"/>
          <w:szCs w:val="24"/>
        </w:rPr>
        <w:t>，</w:t>
      </w:r>
      <m:oMath>
        <m:sSub>
          <m:sSubPr>
            <m:ctrlPr>
              <w:rPr>
                <w:rFonts w:ascii="Cambria Math" w:eastAsiaTheme="minorEastAsia" w:hAnsi="Cambria Math"/>
                <w:i/>
                <w:iCs/>
                <w:sz w:val="24"/>
                <w:szCs w:val="24"/>
              </w:rPr>
            </m:ctrlPr>
          </m:sSubPr>
          <m:e>
            <m:d>
              <m:dPr>
                <m:begChr m:val="‖"/>
                <m:endChr m:val="‖"/>
                <m:ctrlPr>
                  <w:rPr>
                    <w:rFonts w:ascii="Cambria Math" w:eastAsiaTheme="minorEastAsia" w:hAnsi="Cambria Math"/>
                    <w:i/>
                    <w:iCs/>
                    <w:sz w:val="24"/>
                    <w:szCs w:val="24"/>
                  </w:rPr>
                </m:ctrlPr>
              </m:dPr>
              <m:e>
                <m:r>
                  <w:rPr>
                    <w:rFonts w:ascii="Cambria Math" w:eastAsiaTheme="minorEastAsia" w:hAnsi="Cambria Math" w:hint="eastAsia"/>
                    <w:sz w:val="24"/>
                    <w:szCs w:val="24"/>
                  </w:rPr>
                  <m:t>w</m:t>
                </m:r>
              </m:e>
            </m:d>
          </m:e>
          <m:sub>
            <m:r>
              <w:rPr>
                <w:rFonts w:ascii="Cambria Math" w:eastAsiaTheme="minorEastAsia" w:hAnsi="Cambria Math" w:hint="eastAsia"/>
                <w:sz w:val="24"/>
                <w:szCs w:val="24"/>
              </w:rPr>
              <m:t>1</m:t>
            </m:r>
          </m:sub>
        </m:sSub>
      </m:oMath>
      <w:r w:rsidRPr="004D57FD">
        <w:rPr>
          <w:rFonts w:asciiTheme="minorEastAsia" w:eastAsiaTheme="minorEastAsia" w:hAnsiTheme="minorEastAsia"/>
          <w:sz w:val="24"/>
          <w:szCs w:val="24"/>
        </w:rPr>
        <w:t>为L1范数。</w:t>
      </w:r>
    </w:p>
    <w:p w14:paraId="0911FEE1" w14:textId="161AF8A6" w:rsidR="004D57FD" w:rsidRPr="004D57FD" w:rsidRDefault="004D57FD" w:rsidP="004D57FD">
      <w:pPr>
        <w:spacing w:line="360" w:lineRule="auto"/>
        <w:ind w:firstLineChars="200" w:firstLine="480"/>
        <w:rPr>
          <w:rFonts w:asciiTheme="minorEastAsia" w:eastAsiaTheme="minorEastAsia" w:hAnsiTheme="minorEastAsia"/>
          <w:i/>
          <w:iCs/>
          <w:sz w:val="24"/>
          <w:szCs w:val="24"/>
        </w:rPr>
      </w:pPr>
      <w:r w:rsidRPr="004D57FD">
        <w:rPr>
          <w:rFonts w:asciiTheme="minorEastAsia" w:eastAsiaTheme="minorEastAsia" w:hAnsiTheme="minorEastAsia"/>
          <w:sz w:val="24"/>
          <w:szCs w:val="24"/>
        </w:rPr>
        <w:t>LASSO回归的核心特点在于L1正则化的稀疏性——随着正则化强度</w:t>
      </w:r>
      <m:oMath>
        <m:r>
          <w:rPr>
            <w:rFonts w:ascii="Cambria Math" w:eastAsiaTheme="minorEastAsia" w:hAnsi="Cambria Math" w:hint="eastAsia"/>
            <w:sz w:val="24"/>
            <w:szCs w:val="24"/>
          </w:rPr>
          <m:t>α</m:t>
        </m:r>
      </m:oMath>
      <w:r w:rsidRPr="004D57FD">
        <w:rPr>
          <w:rFonts w:asciiTheme="minorEastAsia" w:eastAsiaTheme="minorEastAsia" w:hAnsiTheme="minorEastAsia"/>
          <w:sz w:val="24"/>
          <w:szCs w:val="24"/>
        </w:rPr>
        <w:t>的增大，越来越多的回归系数会被压缩为精确的零。系数为零的特征相当于被模型"剔除"，因此LASSO回归能够自然地实现特征选择。在电商CTR预测场景中，经过特征工程后的特征空间通常是高维且稀疏的，其中存在大量冗余或无关的特征。LASSO回归能够有效地识别并剔除这些冗余特征，降低模型的复杂度，提升模型的泛化能力和训练效率。</w:t>
      </w:r>
    </w:p>
    <w:p w14:paraId="126BAC0C" w14:textId="4A5A4F3D" w:rsidR="004D57FD" w:rsidRPr="006B0D63" w:rsidRDefault="00703D14" w:rsidP="00703D14">
      <w:pPr>
        <w:spacing w:line="360" w:lineRule="auto"/>
        <w:ind w:firstLine="480"/>
        <w:rPr>
          <w:rFonts w:ascii="黑体" w:eastAsia="黑体" w:hAnsi="黑体"/>
          <w:i/>
          <w:iCs/>
          <w:sz w:val="24"/>
          <w:szCs w:val="24"/>
        </w:rPr>
      </w:pPr>
      <w:r w:rsidRPr="006B0D63">
        <w:rPr>
          <w:rFonts w:ascii="黑体" w:eastAsia="黑体" w:hAnsi="黑体" w:hint="eastAsia"/>
          <w:sz w:val="24"/>
          <w:szCs w:val="24"/>
        </w:rPr>
        <w:t xml:space="preserve">2.4.2 </w:t>
      </w:r>
      <w:r w:rsidR="004D57FD" w:rsidRPr="006B0D63">
        <w:rPr>
          <w:rFonts w:ascii="黑体" w:eastAsia="黑体" w:hAnsi="黑体"/>
          <w:sz w:val="24"/>
          <w:szCs w:val="24"/>
        </w:rPr>
        <w:t>SMOTE重采样</w:t>
      </w:r>
    </w:p>
    <w:p w14:paraId="47B40593" w14:textId="77777777" w:rsidR="004D57FD" w:rsidRPr="004D57FD" w:rsidRDefault="004D57FD" w:rsidP="004D57FD">
      <w:pPr>
        <w:spacing w:line="360" w:lineRule="auto"/>
        <w:ind w:firstLineChars="200" w:firstLine="480"/>
        <w:rPr>
          <w:rFonts w:asciiTheme="minorEastAsia" w:eastAsiaTheme="minorEastAsia" w:hAnsiTheme="minorEastAsia"/>
          <w:i/>
          <w:iCs/>
          <w:sz w:val="24"/>
          <w:szCs w:val="24"/>
        </w:rPr>
      </w:pPr>
      <w:r w:rsidRPr="004D57FD">
        <w:rPr>
          <w:rFonts w:asciiTheme="minorEastAsia" w:eastAsiaTheme="minorEastAsia" w:hAnsiTheme="minorEastAsia"/>
          <w:sz w:val="24"/>
          <w:szCs w:val="24"/>
        </w:rPr>
        <w:t>SMOTE（Synthetic Minority Over-sampling Technique）是一种针对样本类别不平衡问题的过采样技术。在电商CTR预测中，用户的点击行为是相对稀少的事件，正样本（点击）数量通常远少于负样本（未点击），这种类别不平衡会导致模型偏向于预测多数类，从而忽略对少数类的识别。</w:t>
      </w:r>
    </w:p>
    <w:p w14:paraId="157E0BB0" w14:textId="528398A5" w:rsidR="004D57FD" w:rsidRPr="00D21D0F" w:rsidRDefault="004D57FD" w:rsidP="00D21D0F">
      <w:pPr>
        <w:spacing w:line="360" w:lineRule="auto"/>
        <w:ind w:firstLineChars="200" w:firstLine="480"/>
        <w:rPr>
          <w:rFonts w:asciiTheme="minorEastAsia" w:eastAsiaTheme="minorEastAsia" w:hAnsiTheme="minorEastAsia"/>
          <w:i/>
          <w:iCs/>
          <w:sz w:val="24"/>
          <w:szCs w:val="24"/>
        </w:rPr>
      </w:pPr>
      <w:r w:rsidRPr="004D57FD">
        <w:rPr>
          <w:rFonts w:asciiTheme="minorEastAsia" w:eastAsiaTheme="minorEastAsia" w:hAnsiTheme="minorEastAsia"/>
          <w:sz w:val="24"/>
          <w:szCs w:val="24"/>
        </w:rPr>
        <w:t>SMOTE的基本思想是在特征空间中对少数类样本进行插值，合成新的少数类样本。具体来说，对于每一个少数类样本</w:t>
      </w:r>
      <m:oMath>
        <m:sSub>
          <m:sSubPr>
            <m:ctrlPr>
              <w:rPr>
                <w:rFonts w:ascii="Cambria Math" w:eastAsiaTheme="minorEastAsia" w:hAnsi="Cambria Math"/>
                <w:i/>
                <w:i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oMath>
      <w:r w:rsidRPr="004D57FD">
        <w:rPr>
          <w:rFonts w:asciiTheme="minorEastAsia" w:eastAsiaTheme="minorEastAsia" w:hAnsiTheme="minorEastAsia"/>
          <w:sz w:val="24"/>
          <w:szCs w:val="24"/>
        </w:rPr>
        <w:t>，SMOTE算法首先在其</w:t>
      </w:r>
      <m:oMath>
        <m:r>
          <w:rPr>
            <w:rFonts w:ascii="Cambria Math" w:eastAsiaTheme="minorEastAsia" w:hAnsi="Cambria Math"/>
            <w:sz w:val="24"/>
            <w:szCs w:val="24"/>
          </w:rPr>
          <m:t>K</m:t>
        </m:r>
      </m:oMath>
      <w:proofErr w:type="gramStart"/>
      <w:r w:rsidRPr="004D57FD">
        <w:rPr>
          <w:rFonts w:asciiTheme="minorEastAsia" w:eastAsiaTheme="minorEastAsia" w:hAnsiTheme="minorEastAsia"/>
          <w:sz w:val="24"/>
          <w:szCs w:val="24"/>
        </w:rPr>
        <w:t>个</w:t>
      </w:r>
      <w:proofErr w:type="gramEnd"/>
      <w:r w:rsidRPr="004D57FD">
        <w:rPr>
          <w:rFonts w:asciiTheme="minorEastAsia" w:eastAsiaTheme="minorEastAsia" w:hAnsiTheme="minorEastAsia"/>
          <w:sz w:val="24"/>
          <w:szCs w:val="24"/>
        </w:rPr>
        <w:t>最近邻的少数类样本中随机选择一个样</w:t>
      </w:r>
      <w:r w:rsidR="00D21D0F">
        <w:rPr>
          <w:rFonts w:asciiTheme="minorEastAsia" w:eastAsiaTheme="minorEastAsia" w:hAnsiTheme="minorEastAsia" w:hint="eastAsia"/>
          <w:sz w:val="24"/>
          <w:szCs w:val="24"/>
        </w:rPr>
        <w:t>本</w:t>
      </w:r>
      <m:oMath>
        <m:sSub>
          <m:sSubPr>
            <m:ctrlPr>
              <w:rPr>
                <w:rFonts w:ascii="Cambria Math" w:eastAsiaTheme="minorEastAsia" w:hAnsi="Cambria Math"/>
                <w:i/>
                <w:i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oMath>
      <w:r w:rsidRPr="004D57FD">
        <w:rPr>
          <w:rFonts w:asciiTheme="minorEastAsia" w:eastAsiaTheme="minorEastAsia" w:hAnsiTheme="minorEastAsia"/>
          <w:sz w:val="24"/>
          <w:szCs w:val="24"/>
        </w:rPr>
        <w:t>，然后在</w:t>
      </w:r>
      <m:oMath>
        <m:sSub>
          <m:sSubPr>
            <m:ctrlPr>
              <w:rPr>
                <w:rFonts w:ascii="Cambria Math" w:eastAsiaTheme="minorEastAsia" w:hAnsi="Cambria Math"/>
                <w:i/>
                <w:i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oMath>
      <w:r w:rsidRPr="004D57FD">
        <w:rPr>
          <w:rFonts w:asciiTheme="minorEastAsia" w:eastAsiaTheme="minorEastAsia" w:hAnsiTheme="minorEastAsia"/>
          <w:sz w:val="24"/>
          <w:szCs w:val="24"/>
        </w:rPr>
        <w:t>和</w:t>
      </w:r>
      <m:oMath>
        <m:sSub>
          <m:sSubPr>
            <m:ctrlPr>
              <w:rPr>
                <w:rFonts w:ascii="Cambria Math" w:eastAsiaTheme="minorEastAsia" w:hAnsi="Cambria Math"/>
                <w:i/>
                <w:i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oMath>
      <w:r w:rsidRPr="004D57FD">
        <w:rPr>
          <w:rFonts w:asciiTheme="minorEastAsia" w:eastAsiaTheme="minorEastAsia" w:hAnsiTheme="minorEastAsia"/>
          <w:sz w:val="24"/>
          <w:szCs w:val="24"/>
        </w:rPr>
        <w:t>之间的连线上随机选取一个点作为新合成的样本：</w:t>
      </w:r>
    </w:p>
    <w:p w14:paraId="760E5FEE" w14:textId="6FA8C18D" w:rsidR="00D21D0F" w:rsidRPr="00D21D0F" w:rsidRDefault="00000000" w:rsidP="00D21D0F">
      <w:pPr>
        <w:spacing w:line="360" w:lineRule="auto"/>
        <w:ind w:firstLine="480"/>
        <w:rPr>
          <w:rFonts w:asciiTheme="minorEastAsia" w:eastAsiaTheme="minorEastAsia" w:hAnsiTheme="minorEastAsia"/>
          <w:i/>
          <w:iCs/>
          <w:sz w:val="24"/>
          <w:szCs w:val="24"/>
        </w:rPr>
      </w:pPr>
      <m:oMathPara>
        <m:oMath>
          <m:eqArr>
            <m:eqArrPr>
              <m:maxDist m:val="1"/>
              <m:ctrlPr>
                <w:rPr>
                  <w:rFonts w:ascii="Cambria Math" w:eastAsiaTheme="minorEastAsia" w:hAnsi="Cambria Math"/>
                  <w:i/>
                  <w:iCs/>
                  <w:sz w:val="24"/>
                  <w:szCs w:val="24"/>
                </w:rPr>
              </m:ctrlPr>
            </m:eqArrPr>
            <m:e>
              <m:sSub>
                <m:sSubPr>
                  <m:ctrlPr>
                    <w:rPr>
                      <w:rFonts w:ascii="Cambria Math" w:eastAsiaTheme="minorEastAsia" w:hAnsi="Cambria Math"/>
                      <w:i/>
                      <w:i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new</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+λ·</m:t>
              </m:r>
              <m:d>
                <m:dPr>
                  <m:ctrlPr>
                    <w:rPr>
                      <w:rFonts w:ascii="Cambria Math" w:eastAsiaTheme="minorEastAsia" w:hAnsi="Cambria Math"/>
                      <w:i/>
                      <w:iCs/>
                      <w:sz w:val="24"/>
                      <w:szCs w:val="24"/>
                    </w:rPr>
                  </m:ctrlPr>
                </m:dPr>
                <m:e>
                  <m:sSub>
                    <m:sSubPr>
                      <m:ctrlPr>
                        <w:rPr>
                          <w:rFonts w:ascii="Cambria Math" w:eastAsiaTheme="minorEastAsia" w:hAnsi="Cambria Math"/>
                          <w:i/>
                          <w:i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e>
              </m:d>
              <m:r>
                <w:rPr>
                  <w:rFonts w:ascii="Cambria Math" w:eastAsiaTheme="minorEastAsia" w:hAnsi="Cambria Math"/>
                  <w:sz w:val="24"/>
                  <w:szCs w:val="24"/>
                </w:rPr>
                <m:t xml:space="preserve"> #</m:t>
              </m:r>
              <m:d>
                <m:dPr>
                  <m:ctrlPr>
                    <w:rPr>
                      <w:rFonts w:ascii="Cambria Math" w:eastAsiaTheme="minorEastAsia" w:hAnsi="Cambria Math"/>
                      <w:i/>
                      <w:iCs/>
                      <w:sz w:val="24"/>
                      <w:szCs w:val="24"/>
                    </w:rPr>
                  </m:ctrlPr>
                </m:dPr>
                <m:e>
                  <m:r>
                    <w:rPr>
                      <w:rFonts w:ascii="Cambria Math" w:eastAsiaTheme="minorEastAsia" w:hAnsi="Cambria Math"/>
                      <w:sz w:val="24"/>
                      <w:szCs w:val="24"/>
                    </w:rPr>
                    <m:t>4</m:t>
                  </m:r>
                </m:e>
              </m:d>
            </m:e>
          </m:eqArr>
        </m:oMath>
      </m:oMathPara>
    </w:p>
    <w:p w14:paraId="782EE148" w14:textId="06C5EA47" w:rsidR="00703D14" w:rsidRDefault="004D57FD" w:rsidP="00703D14">
      <w:pPr>
        <w:spacing w:line="360" w:lineRule="auto"/>
        <w:ind w:firstLine="480"/>
        <w:rPr>
          <w:rFonts w:asciiTheme="minorEastAsia" w:eastAsiaTheme="minorEastAsia" w:hAnsiTheme="minorEastAsia"/>
          <w:sz w:val="24"/>
          <w:szCs w:val="24"/>
        </w:rPr>
      </w:pPr>
      <w:r w:rsidRPr="004D57FD">
        <w:rPr>
          <w:rFonts w:asciiTheme="minorEastAsia" w:eastAsiaTheme="minorEastAsia" w:hAnsiTheme="minorEastAsia"/>
          <w:sz w:val="24"/>
          <w:szCs w:val="24"/>
        </w:rPr>
        <w:t>其中</w:t>
      </w:r>
      <m:oMath>
        <m:r>
          <w:rPr>
            <w:rFonts w:ascii="Cambria Math" w:eastAsiaTheme="minorEastAsia" w:hAnsi="Cambria Math"/>
            <w:sz w:val="24"/>
            <w:szCs w:val="24"/>
          </w:rPr>
          <m:t>λ</m:t>
        </m:r>
      </m:oMath>
      <w:r w:rsidRPr="004D57FD">
        <w:rPr>
          <w:rFonts w:asciiTheme="minorEastAsia" w:eastAsiaTheme="minorEastAsia" w:hAnsiTheme="minorEastAsia"/>
          <w:sz w:val="24"/>
          <w:szCs w:val="24"/>
        </w:rPr>
        <w:t>为[0,1]之间的随机数。</w:t>
      </w:r>
      <w:r w:rsidR="000A0A7D">
        <w:rPr>
          <w:rFonts w:asciiTheme="minorEastAsia" w:eastAsiaTheme="minorEastAsia" w:hAnsiTheme="minorEastAsia" w:hint="eastAsia"/>
          <w:sz w:val="24"/>
          <w:szCs w:val="24"/>
        </w:rPr>
        <w:t xml:space="preserve"> </w:t>
      </w:r>
    </w:p>
    <w:p w14:paraId="5453C13E" w14:textId="36D05DF4" w:rsidR="00703D14" w:rsidRPr="006B0D63" w:rsidRDefault="00703D14" w:rsidP="00703D14">
      <w:pPr>
        <w:spacing w:line="360" w:lineRule="auto"/>
        <w:ind w:firstLine="480"/>
        <w:rPr>
          <w:rFonts w:ascii="黑体" w:eastAsia="黑体" w:hAnsi="黑体"/>
          <w:i/>
          <w:iCs/>
          <w:sz w:val="24"/>
          <w:szCs w:val="24"/>
        </w:rPr>
      </w:pPr>
      <w:r w:rsidRPr="006B0D63">
        <w:rPr>
          <w:rFonts w:ascii="黑体" w:eastAsia="黑体" w:hAnsi="黑体" w:hint="eastAsia"/>
          <w:sz w:val="24"/>
          <w:szCs w:val="24"/>
        </w:rPr>
        <w:t>2.4.3</w:t>
      </w:r>
      <w:r w:rsidRPr="006B0D63">
        <w:rPr>
          <w:rFonts w:ascii="黑体" w:eastAsia="黑体" w:hAnsi="黑体"/>
          <w:sz w:val="24"/>
          <w:szCs w:val="24"/>
        </w:rPr>
        <w:t>贝叶斯优化</w:t>
      </w:r>
    </w:p>
    <w:p w14:paraId="2C293ED1" w14:textId="59D8023A" w:rsidR="00703D14" w:rsidRPr="004D57FD" w:rsidRDefault="00703D14" w:rsidP="00703D14">
      <w:pPr>
        <w:spacing w:line="360" w:lineRule="auto"/>
        <w:ind w:firstLineChars="200" w:firstLine="480"/>
        <w:rPr>
          <w:rFonts w:asciiTheme="minorEastAsia" w:eastAsiaTheme="minorEastAsia" w:hAnsiTheme="minorEastAsia"/>
          <w:i/>
          <w:iCs/>
          <w:sz w:val="24"/>
          <w:szCs w:val="24"/>
        </w:rPr>
      </w:pPr>
      <w:r w:rsidRPr="004D57FD">
        <w:rPr>
          <w:rFonts w:asciiTheme="minorEastAsia" w:eastAsiaTheme="minorEastAsia" w:hAnsiTheme="minorEastAsia"/>
          <w:sz w:val="24"/>
          <w:szCs w:val="24"/>
        </w:rPr>
        <w:t>贝叶斯优化（Bayesian Optimization）是一种基于概率模型的全局优化方法，特别适用于超参数调优这类昂贵的黑箱优化问题。传统的网格搜索方法需要遍历所有参数组合，计算成本随参数空间的增大呈指数增长；随机搜索虽然效率更高，但缺乏对已有搜索结果的利用。贝叶斯优化通过构建目标函数的代理模型，利用已有的评估结果来指导后续的搜索方向，能够在较少的迭代次数内找到近似最优的参数组合。</w:t>
      </w:r>
    </w:p>
    <w:p w14:paraId="455BA2DB" w14:textId="16B3284C" w:rsidR="00703D14" w:rsidRPr="004D57FD" w:rsidRDefault="00703D14" w:rsidP="00703D14">
      <w:pPr>
        <w:spacing w:line="360" w:lineRule="auto"/>
        <w:ind w:firstLineChars="200" w:firstLine="480"/>
        <w:rPr>
          <w:rFonts w:asciiTheme="minorEastAsia" w:eastAsiaTheme="minorEastAsia" w:hAnsiTheme="minorEastAsia"/>
          <w:i/>
          <w:iCs/>
          <w:sz w:val="24"/>
          <w:szCs w:val="24"/>
        </w:rPr>
      </w:pPr>
      <w:r w:rsidRPr="004D57FD">
        <w:rPr>
          <w:rFonts w:asciiTheme="minorEastAsia" w:eastAsiaTheme="minorEastAsia" w:hAnsiTheme="minorEastAsia"/>
          <w:sz w:val="24"/>
          <w:szCs w:val="24"/>
        </w:rPr>
        <w:lastRenderedPageBreak/>
        <w:t>贝叶斯优化的核心包含两个部分：代理模型和采集函数。代理模型通常采用高斯过程（Gaussian Process, GP），它能够对目标函数在未评估点处的取值给出概率分布估计，包括均值（预测值）和方差（不确定性）。采集函数则用于平衡</w:t>
      </w:r>
      <w:r w:rsidR="00BA0C67">
        <w:rPr>
          <w:rFonts w:asciiTheme="minorEastAsia" w:eastAsiaTheme="minorEastAsia" w:hAnsiTheme="minorEastAsia" w:hint="eastAsia"/>
          <w:sz w:val="24"/>
          <w:szCs w:val="24"/>
        </w:rPr>
        <w:t>“</w:t>
      </w:r>
      <w:r w:rsidRPr="004D57FD">
        <w:rPr>
          <w:rFonts w:asciiTheme="minorEastAsia" w:eastAsiaTheme="minorEastAsia" w:hAnsiTheme="minorEastAsia"/>
          <w:sz w:val="24"/>
          <w:szCs w:val="24"/>
        </w:rPr>
        <w:t>开发</w:t>
      </w:r>
      <w:r w:rsidR="00BA0C67">
        <w:rPr>
          <w:rFonts w:asciiTheme="minorEastAsia" w:eastAsiaTheme="minorEastAsia" w:hAnsiTheme="minorEastAsia" w:hint="eastAsia"/>
          <w:sz w:val="24"/>
          <w:szCs w:val="24"/>
        </w:rPr>
        <w:t>”</w:t>
      </w:r>
      <w:r w:rsidRPr="004D57FD">
        <w:rPr>
          <w:rFonts w:asciiTheme="minorEastAsia" w:eastAsiaTheme="minorEastAsia" w:hAnsiTheme="minorEastAsia"/>
          <w:sz w:val="24"/>
          <w:szCs w:val="24"/>
        </w:rPr>
        <w:t>（在预测值较高的区域搜索）和</w:t>
      </w:r>
      <w:r w:rsidR="00BA0C67">
        <w:rPr>
          <w:rFonts w:asciiTheme="minorEastAsia" w:eastAsiaTheme="minorEastAsia" w:hAnsiTheme="minorEastAsia" w:hint="eastAsia"/>
          <w:sz w:val="24"/>
          <w:szCs w:val="24"/>
        </w:rPr>
        <w:t>“</w:t>
      </w:r>
      <w:r w:rsidRPr="004D57FD">
        <w:rPr>
          <w:rFonts w:asciiTheme="minorEastAsia" w:eastAsiaTheme="minorEastAsia" w:hAnsiTheme="minorEastAsia"/>
          <w:sz w:val="24"/>
          <w:szCs w:val="24"/>
        </w:rPr>
        <w:t>探索</w:t>
      </w:r>
      <w:r w:rsidR="00BA0C67">
        <w:rPr>
          <w:rFonts w:asciiTheme="minorEastAsia" w:eastAsiaTheme="minorEastAsia" w:hAnsiTheme="minorEastAsia" w:hint="eastAsia"/>
          <w:sz w:val="24"/>
          <w:szCs w:val="24"/>
        </w:rPr>
        <w:t>”</w:t>
      </w:r>
      <w:r w:rsidRPr="004D57FD">
        <w:rPr>
          <w:rFonts w:asciiTheme="minorEastAsia" w:eastAsiaTheme="minorEastAsia" w:hAnsiTheme="minorEastAsia"/>
          <w:sz w:val="24"/>
          <w:szCs w:val="24"/>
        </w:rPr>
        <w:t>（在不确定性较大的区域搜索），常用的采集函数包括期望改进（Expected Improvement, EI）和上置信界（Upper Confidence Bound, UCB）</w:t>
      </w:r>
      <w:r w:rsidR="00BA0C67">
        <w:rPr>
          <w:rFonts w:asciiTheme="minorEastAsia" w:eastAsiaTheme="minorEastAsia" w:hAnsiTheme="minorEastAsia" w:hint="eastAsia"/>
          <w:sz w:val="24"/>
          <w:szCs w:val="24"/>
        </w:rPr>
        <w:t>。</w:t>
      </w:r>
    </w:p>
    <w:p w14:paraId="1F931124" w14:textId="7D3D3185" w:rsidR="004D57FD" w:rsidRPr="004D57FD" w:rsidRDefault="00703D14" w:rsidP="00703D14">
      <w:pPr>
        <w:spacing w:line="360" w:lineRule="auto"/>
        <w:ind w:firstLineChars="200" w:firstLine="480"/>
        <w:rPr>
          <w:rFonts w:asciiTheme="minorEastAsia" w:eastAsiaTheme="minorEastAsia" w:hAnsiTheme="minorEastAsia"/>
          <w:i/>
          <w:iCs/>
          <w:sz w:val="24"/>
          <w:szCs w:val="24"/>
        </w:rPr>
      </w:pPr>
      <w:r w:rsidRPr="004D57FD">
        <w:rPr>
          <w:rFonts w:asciiTheme="minorEastAsia" w:eastAsiaTheme="minorEastAsia" w:hAnsiTheme="minorEastAsia"/>
          <w:sz w:val="24"/>
          <w:szCs w:val="24"/>
        </w:rPr>
        <w:t>贝叶斯优化的迭代过程</w:t>
      </w:r>
      <w:r w:rsidR="00BA0C67">
        <w:rPr>
          <w:rFonts w:asciiTheme="minorEastAsia" w:eastAsiaTheme="minorEastAsia" w:hAnsiTheme="minorEastAsia" w:hint="eastAsia"/>
          <w:sz w:val="24"/>
          <w:szCs w:val="24"/>
        </w:rPr>
        <w:t>可以理解为</w:t>
      </w:r>
      <w:r w:rsidRPr="004D57FD">
        <w:rPr>
          <w:rFonts w:asciiTheme="minorEastAsia" w:eastAsiaTheme="minorEastAsia" w:hAnsiTheme="minorEastAsia"/>
          <w:sz w:val="24"/>
          <w:szCs w:val="24"/>
        </w:rPr>
        <w:t>：首先随机初始化若干个参数组合并评估其性能；然后利用已有的评估结果拟合高斯过程代理模型；接着通过最大化采集函数选择下一个待评估的参数组合；评估该参数组合的性能并更新代理模型；重复上述过程直到达到预设的迭代次数或性能目标。</w:t>
      </w:r>
    </w:p>
    <w:p w14:paraId="68056060" w14:textId="279882E7" w:rsidR="004D57FD" w:rsidRPr="006B0D63" w:rsidRDefault="00703D14" w:rsidP="00703D14">
      <w:pPr>
        <w:spacing w:line="360" w:lineRule="auto"/>
        <w:ind w:firstLine="480"/>
        <w:rPr>
          <w:rFonts w:ascii="黑体" w:eastAsia="黑体" w:hAnsi="黑体"/>
          <w:i/>
          <w:iCs/>
          <w:sz w:val="24"/>
          <w:szCs w:val="24"/>
        </w:rPr>
      </w:pPr>
      <w:r w:rsidRPr="006B0D63">
        <w:rPr>
          <w:rFonts w:ascii="黑体" w:eastAsia="黑体" w:hAnsi="黑体" w:hint="eastAsia"/>
          <w:sz w:val="24"/>
          <w:szCs w:val="24"/>
        </w:rPr>
        <w:t>2.4.4</w:t>
      </w:r>
      <w:r w:rsidR="004D57FD" w:rsidRPr="006B0D63">
        <w:rPr>
          <w:rFonts w:ascii="黑体" w:eastAsia="黑体" w:hAnsi="黑体"/>
          <w:sz w:val="24"/>
          <w:szCs w:val="24"/>
        </w:rPr>
        <w:t>代价复杂度剪枝（CCP）</w:t>
      </w:r>
    </w:p>
    <w:p w14:paraId="314F3BF6" w14:textId="5B24AE28" w:rsidR="004D57FD" w:rsidRDefault="004D57FD" w:rsidP="004D57FD">
      <w:pPr>
        <w:spacing w:line="360" w:lineRule="auto"/>
        <w:ind w:firstLineChars="200" w:firstLine="480"/>
        <w:rPr>
          <w:rFonts w:asciiTheme="minorEastAsia" w:eastAsiaTheme="minorEastAsia" w:hAnsiTheme="minorEastAsia"/>
          <w:sz w:val="24"/>
          <w:szCs w:val="24"/>
        </w:rPr>
      </w:pPr>
      <w:r w:rsidRPr="004D57FD">
        <w:rPr>
          <w:rFonts w:asciiTheme="minorEastAsia" w:eastAsiaTheme="minorEastAsia" w:hAnsiTheme="minorEastAsia"/>
          <w:sz w:val="24"/>
          <w:szCs w:val="24"/>
        </w:rPr>
        <w:t>代价复杂度剪枝（Cost-Complexity Pruning, CCP）是一种后剪枝方法，通过引入正则化参数</w:t>
      </w:r>
      <m:oMath>
        <m:r>
          <w:rPr>
            <w:rFonts w:ascii="Cambria Math" w:eastAsiaTheme="minorEastAsia" w:hAnsi="Cambria Math"/>
            <w:sz w:val="24"/>
            <w:szCs w:val="24"/>
          </w:rPr>
          <m:t>α</m:t>
        </m:r>
      </m:oMath>
      <w:r w:rsidRPr="004D57FD">
        <w:rPr>
          <w:rFonts w:asciiTheme="minorEastAsia" w:eastAsiaTheme="minorEastAsia" w:hAnsiTheme="minorEastAsia"/>
          <w:sz w:val="24"/>
          <w:szCs w:val="24"/>
        </w:rPr>
        <w:t>来平衡决策树的拟合能力和复杂度。CCP的目标是最小</w:t>
      </w:r>
      <w:proofErr w:type="gramStart"/>
      <w:r w:rsidRPr="004D57FD">
        <w:rPr>
          <w:rFonts w:asciiTheme="minorEastAsia" w:eastAsiaTheme="minorEastAsia" w:hAnsiTheme="minorEastAsia"/>
          <w:sz w:val="24"/>
          <w:szCs w:val="24"/>
        </w:rPr>
        <w:t>化以下</w:t>
      </w:r>
      <w:proofErr w:type="gramEnd"/>
      <w:r w:rsidRPr="004D57FD">
        <w:rPr>
          <w:rFonts w:asciiTheme="minorEastAsia" w:eastAsiaTheme="minorEastAsia" w:hAnsiTheme="minorEastAsia"/>
          <w:sz w:val="24"/>
          <w:szCs w:val="24"/>
        </w:rPr>
        <w:t>代价函数：</w:t>
      </w:r>
    </w:p>
    <w:p w14:paraId="62BC9AF5" w14:textId="789193EC" w:rsidR="000A0A7D" w:rsidRPr="000A0A7D" w:rsidRDefault="00000000" w:rsidP="000A0A7D">
      <w:pPr>
        <w:spacing w:line="360" w:lineRule="auto"/>
        <w:ind w:firstLineChars="200" w:firstLine="480"/>
        <w:rPr>
          <w:rFonts w:asciiTheme="minorEastAsia" w:eastAsiaTheme="minorEastAsia" w:hAnsiTheme="minorEastAsia"/>
          <w:iCs/>
          <w:sz w:val="24"/>
          <w:szCs w:val="24"/>
        </w:rPr>
      </w:pPr>
      <m:oMathPara>
        <m:oMath>
          <m:eqArr>
            <m:eqArrPr>
              <m:maxDist m:val="1"/>
              <m:ctrlPr>
                <w:rPr>
                  <w:rFonts w:ascii="Cambria Math" w:eastAsiaTheme="minorEastAsia" w:hAnsi="Cambria Math"/>
                  <w:i/>
                  <w:iCs/>
                  <w:sz w:val="24"/>
                  <w:szCs w:val="24"/>
                </w:rPr>
              </m:ctrlPr>
            </m:eqArrPr>
            <m:e>
              <m:sSub>
                <m:sSubPr>
                  <m:ctrlPr>
                    <w:rPr>
                      <w:rFonts w:ascii="Cambria Math" w:eastAsiaTheme="minorEastAsia" w:hAnsi="Cambria Math"/>
                      <w:i/>
                      <w:iCs/>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α</m:t>
                  </m:r>
                  <m:d>
                    <m:dPr>
                      <m:ctrlPr>
                        <w:rPr>
                          <w:rFonts w:ascii="Cambria Math" w:eastAsiaTheme="minorEastAsia" w:hAnsi="Cambria Math"/>
                          <w:i/>
                          <w:iCs/>
                          <w:sz w:val="24"/>
                          <w:szCs w:val="24"/>
                        </w:rPr>
                      </m:ctrlPr>
                    </m:dPr>
                    <m:e>
                      <m:r>
                        <w:rPr>
                          <w:rFonts w:ascii="Cambria Math" w:eastAsiaTheme="minorEastAsia" w:hAnsi="Cambria Math"/>
                          <w:sz w:val="24"/>
                          <w:szCs w:val="24"/>
                        </w:rPr>
                        <m:t>T</m:t>
                      </m:r>
                    </m:e>
                  </m:d>
                </m:sub>
              </m:sSub>
              <m:r>
                <w:rPr>
                  <w:rFonts w:ascii="Cambria Math" w:eastAsiaTheme="minorEastAsia" w:hAnsi="Cambria Math"/>
                  <w:sz w:val="24"/>
                  <w:szCs w:val="24"/>
                </w:rPr>
                <m:t>=R</m:t>
              </m:r>
              <m:d>
                <m:dPr>
                  <m:ctrlPr>
                    <w:rPr>
                      <w:rFonts w:ascii="Cambria Math" w:eastAsiaTheme="minorEastAsia" w:hAnsi="Cambria Math"/>
                      <w:i/>
                      <w:iCs/>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+α·</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 xml:space="preserve"> #</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5</m:t>
                  </m:r>
                </m:e>
              </m:d>
            </m:e>
          </m:eqArr>
        </m:oMath>
      </m:oMathPara>
    </w:p>
    <w:p w14:paraId="1560AFF8" w14:textId="5D4A854B" w:rsidR="004D57FD" w:rsidRPr="004D57FD" w:rsidRDefault="004D57FD" w:rsidP="004D57FD">
      <w:pPr>
        <w:spacing w:line="360" w:lineRule="auto"/>
        <w:ind w:firstLineChars="200" w:firstLine="480"/>
        <w:rPr>
          <w:rFonts w:asciiTheme="minorEastAsia" w:eastAsiaTheme="minorEastAsia" w:hAnsiTheme="minorEastAsia"/>
          <w:i/>
          <w:iCs/>
          <w:sz w:val="24"/>
          <w:szCs w:val="24"/>
        </w:rPr>
      </w:pPr>
      <w:r w:rsidRPr="004D57FD">
        <w:rPr>
          <w:rFonts w:asciiTheme="minorEastAsia" w:eastAsiaTheme="minorEastAsia" w:hAnsiTheme="minorEastAsia"/>
          <w:sz w:val="24"/>
          <w:szCs w:val="24"/>
        </w:rPr>
        <w:t>其中</w:t>
      </w:r>
      <m:oMath>
        <m:r>
          <w:rPr>
            <w:rFonts w:ascii="Cambria Math" w:eastAsiaTheme="minorEastAsia" w:hAnsi="Cambria Math"/>
            <w:sz w:val="24"/>
            <w:szCs w:val="24"/>
          </w:rPr>
          <m:t>R</m:t>
        </m:r>
        <m:d>
          <m:dPr>
            <m:ctrlPr>
              <w:rPr>
                <w:rFonts w:ascii="Cambria Math" w:eastAsiaTheme="minorEastAsia" w:hAnsi="Cambria Math"/>
                <w:i/>
                <w:iCs/>
                <w:sz w:val="24"/>
                <w:szCs w:val="24"/>
              </w:rPr>
            </m:ctrlPr>
          </m:dPr>
          <m:e>
            <m:r>
              <w:rPr>
                <w:rFonts w:ascii="Cambria Math" w:eastAsiaTheme="minorEastAsia" w:hAnsi="Cambria Math"/>
                <w:sz w:val="24"/>
                <w:szCs w:val="24"/>
              </w:rPr>
              <m:t>T</m:t>
            </m:r>
          </m:e>
        </m:d>
      </m:oMath>
      <w:r w:rsidRPr="004D57FD">
        <w:rPr>
          <w:rFonts w:asciiTheme="minorEastAsia" w:eastAsiaTheme="minorEastAsia" w:hAnsiTheme="minorEastAsia"/>
          <w:sz w:val="24"/>
          <w:szCs w:val="24"/>
        </w:rPr>
        <w:t>为决策树</w:t>
      </w:r>
      <m:oMath>
        <m:r>
          <w:rPr>
            <w:rFonts w:ascii="Cambria Math" w:eastAsiaTheme="minorEastAsia" w:hAnsi="Cambria Math"/>
            <w:sz w:val="24"/>
            <w:szCs w:val="24"/>
          </w:rPr>
          <m:t>T</m:t>
        </m:r>
      </m:oMath>
      <w:r w:rsidRPr="004D57FD">
        <w:rPr>
          <w:rFonts w:asciiTheme="minorEastAsia" w:eastAsiaTheme="minorEastAsia" w:hAnsiTheme="minorEastAsia"/>
          <w:sz w:val="24"/>
          <w:szCs w:val="24"/>
        </w:rPr>
        <w:t>的训练误差，</w:t>
      </w:r>
      <m:oMath>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T</m:t>
            </m:r>
          </m:e>
        </m:d>
      </m:oMath>
      <w:r w:rsidRPr="004D57FD">
        <w:rPr>
          <w:rFonts w:asciiTheme="minorEastAsia" w:eastAsiaTheme="minorEastAsia" w:hAnsiTheme="minorEastAsia"/>
          <w:sz w:val="24"/>
          <w:szCs w:val="24"/>
        </w:rPr>
        <w:t>为决策树的叶节点数量</w:t>
      </w:r>
      <w:r w:rsidR="00F84F9D">
        <w:rPr>
          <w:rFonts w:asciiTheme="minorEastAsia" w:eastAsiaTheme="minorEastAsia" w:hAnsiTheme="minorEastAsia" w:hint="eastAsia"/>
          <w:sz w:val="24"/>
          <w:szCs w:val="24"/>
        </w:rPr>
        <w:t>,</w:t>
      </w:r>
      <w:r w:rsidR="00F84F9D" w:rsidRPr="00F84F9D">
        <w:rPr>
          <w:rFonts w:ascii="Cambria Math" w:eastAsiaTheme="minorEastAsia" w:hAnsi="Cambria Math"/>
          <w:i/>
          <w:iCs/>
          <w:sz w:val="24"/>
          <w:szCs w:val="24"/>
        </w:rPr>
        <w:t xml:space="preserve"> </w:t>
      </w:r>
      <m:oMath>
        <m:r>
          <w:rPr>
            <w:rFonts w:ascii="Cambria Math" w:eastAsiaTheme="minorEastAsia" w:hAnsi="Cambria Math"/>
            <w:sz w:val="24"/>
            <w:szCs w:val="24"/>
          </w:rPr>
          <m:t>α</m:t>
        </m:r>
      </m:oMath>
      <w:r w:rsidRPr="004D57FD">
        <w:rPr>
          <w:rFonts w:asciiTheme="minorEastAsia" w:eastAsiaTheme="minorEastAsia" w:hAnsiTheme="minorEastAsia"/>
          <w:sz w:val="24"/>
          <w:szCs w:val="24"/>
        </w:rPr>
        <w:t xml:space="preserve">为复杂度参数。当 </w:t>
      </w:r>
      <m:oMath>
        <m:r>
          <w:rPr>
            <w:rFonts w:ascii="Cambria Math" w:eastAsiaTheme="minorEastAsia" w:hAnsi="Cambria Math"/>
            <w:sz w:val="24"/>
            <w:szCs w:val="24"/>
          </w:rPr>
          <m:t>α=0</m:t>
        </m:r>
      </m:oMath>
      <w:r w:rsidRPr="004D57FD">
        <w:rPr>
          <w:rFonts w:asciiTheme="minorEastAsia" w:eastAsiaTheme="minorEastAsia" w:hAnsiTheme="minorEastAsia"/>
          <w:sz w:val="24"/>
          <w:szCs w:val="24"/>
        </w:rPr>
        <w:t>时，不进行剪枝；当</w:t>
      </w:r>
      <m:oMath>
        <m:r>
          <w:rPr>
            <w:rFonts w:ascii="Cambria Math" w:eastAsiaTheme="minorEastAsia" w:hAnsi="Cambria Math"/>
            <w:sz w:val="24"/>
            <w:szCs w:val="24"/>
          </w:rPr>
          <m:t>α</m:t>
        </m:r>
      </m:oMath>
      <w:r w:rsidRPr="004D57FD">
        <w:rPr>
          <w:rFonts w:asciiTheme="minorEastAsia" w:eastAsiaTheme="minorEastAsia" w:hAnsiTheme="minorEastAsia"/>
          <w:sz w:val="24"/>
          <w:szCs w:val="24"/>
        </w:rPr>
        <w:t>增大时，模型倾向于选择叶节点更少的简单树，从而降低过拟合风险。在实际应用中，通常通过在验证集上搜索最优的</w:t>
      </w:r>
      <m:oMath>
        <m:r>
          <w:rPr>
            <w:rFonts w:ascii="Cambria Math" w:eastAsiaTheme="minorEastAsia" w:hAnsi="Cambria Math"/>
            <w:sz w:val="24"/>
            <w:szCs w:val="24"/>
          </w:rPr>
          <m:t>α</m:t>
        </m:r>
      </m:oMath>
      <w:r w:rsidRPr="004D57FD">
        <w:rPr>
          <w:rFonts w:asciiTheme="minorEastAsia" w:eastAsiaTheme="minorEastAsia" w:hAnsiTheme="minorEastAsia"/>
          <w:sz w:val="24"/>
          <w:szCs w:val="24"/>
        </w:rPr>
        <w:t>值来确定最佳的剪枝强度。</w:t>
      </w:r>
    </w:p>
    <w:p w14:paraId="394B67BB" w14:textId="7BC6CCEE" w:rsidR="004D57FD" w:rsidRPr="006B0D63" w:rsidRDefault="00703D14" w:rsidP="00703D14">
      <w:pPr>
        <w:spacing w:line="360" w:lineRule="auto"/>
        <w:ind w:firstLine="480"/>
        <w:rPr>
          <w:rFonts w:ascii="黑体" w:eastAsia="黑体" w:hAnsi="黑体"/>
          <w:i/>
          <w:iCs/>
          <w:sz w:val="24"/>
          <w:szCs w:val="24"/>
        </w:rPr>
      </w:pPr>
      <w:r w:rsidRPr="006B0D63">
        <w:rPr>
          <w:rFonts w:ascii="黑体" w:eastAsia="黑体" w:hAnsi="黑体" w:hint="eastAsia"/>
          <w:sz w:val="24"/>
          <w:szCs w:val="24"/>
        </w:rPr>
        <w:t xml:space="preserve">2.4.5 </w:t>
      </w:r>
      <w:r w:rsidR="004D57FD" w:rsidRPr="006B0D63">
        <w:rPr>
          <w:rFonts w:ascii="黑体" w:eastAsia="黑体" w:hAnsi="黑体"/>
          <w:sz w:val="24"/>
          <w:szCs w:val="24"/>
        </w:rPr>
        <w:t>SHAP可解释性方法</w:t>
      </w:r>
    </w:p>
    <w:p w14:paraId="1CD731F9" w14:textId="6965BFA6" w:rsidR="004D57FD" w:rsidRPr="004D57FD" w:rsidRDefault="004D57FD" w:rsidP="004D57FD">
      <w:pPr>
        <w:spacing w:line="360" w:lineRule="auto"/>
        <w:ind w:firstLineChars="200" w:firstLine="480"/>
        <w:rPr>
          <w:rFonts w:asciiTheme="minorEastAsia" w:eastAsiaTheme="minorEastAsia" w:hAnsiTheme="minorEastAsia"/>
          <w:i/>
          <w:iCs/>
          <w:sz w:val="24"/>
          <w:szCs w:val="24"/>
        </w:rPr>
      </w:pPr>
      <w:r w:rsidRPr="004D57FD">
        <w:rPr>
          <w:rFonts w:asciiTheme="minorEastAsia" w:eastAsiaTheme="minorEastAsia" w:hAnsiTheme="minorEastAsia"/>
          <w:sz w:val="24"/>
          <w:szCs w:val="24"/>
        </w:rPr>
        <w:t>SHAP（</w:t>
      </w:r>
      <w:proofErr w:type="spellStart"/>
      <w:r w:rsidRPr="004D57FD">
        <w:rPr>
          <w:rFonts w:asciiTheme="minorEastAsia" w:eastAsiaTheme="minorEastAsia" w:hAnsiTheme="minorEastAsia"/>
          <w:sz w:val="24"/>
          <w:szCs w:val="24"/>
        </w:rPr>
        <w:t>SHapley</w:t>
      </w:r>
      <w:proofErr w:type="spellEnd"/>
      <w:r w:rsidRPr="004D57FD">
        <w:rPr>
          <w:rFonts w:asciiTheme="minorEastAsia" w:eastAsiaTheme="minorEastAsia" w:hAnsiTheme="minorEastAsia"/>
          <w:sz w:val="24"/>
          <w:szCs w:val="24"/>
        </w:rPr>
        <w:t xml:space="preserve"> Additive </w:t>
      </w:r>
      <w:proofErr w:type="spellStart"/>
      <w:r w:rsidRPr="004D57FD">
        <w:rPr>
          <w:rFonts w:asciiTheme="minorEastAsia" w:eastAsiaTheme="minorEastAsia" w:hAnsiTheme="minorEastAsia"/>
          <w:sz w:val="24"/>
          <w:szCs w:val="24"/>
        </w:rPr>
        <w:t>exPlanations</w:t>
      </w:r>
      <w:proofErr w:type="spellEnd"/>
      <w:r w:rsidRPr="004D57FD">
        <w:rPr>
          <w:rFonts w:asciiTheme="minorEastAsia" w:eastAsiaTheme="minorEastAsia" w:hAnsiTheme="minorEastAsia"/>
          <w:sz w:val="24"/>
          <w:szCs w:val="24"/>
        </w:rPr>
        <w:t>）是一种基于博弈论中Shapley值的模型可解释性方法。Shapley值最初被定义为合作博弈中各参与者对总收益的公平分配方案。在机器学习的语境下，</w:t>
      </w:r>
      <w:r w:rsidR="00330BE9">
        <w:rPr>
          <w:rFonts w:asciiTheme="minorEastAsia" w:eastAsiaTheme="minorEastAsia" w:hAnsiTheme="minorEastAsia" w:hint="eastAsia"/>
          <w:sz w:val="24"/>
          <w:szCs w:val="24"/>
        </w:rPr>
        <w:t>“</w:t>
      </w:r>
      <w:r w:rsidRPr="004D57FD">
        <w:rPr>
          <w:rFonts w:asciiTheme="minorEastAsia" w:eastAsiaTheme="minorEastAsia" w:hAnsiTheme="minorEastAsia"/>
          <w:sz w:val="24"/>
          <w:szCs w:val="24"/>
        </w:rPr>
        <w:t>参与者</w:t>
      </w:r>
      <w:r w:rsidR="00330BE9">
        <w:rPr>
          <w:rFonts w:asciiTheme="minorEastAsia" w:eastAsiaTheme="minorEastAsia" w:hAnsiTheme="minorEastAsia" w:hint="eastAsia"/>
          <w:sz w:val="24"/>
          <w:szCs w:val="24"/>
        </w:rPr>
        <w:t>”</w:t>
      </w:r>
      <w:r w:rsidRPr="004D57FD">
        <w:rPr>
          <w:rFonts w:asciiTheme="minorEastAsia" w:eastAsiaTheme="minorEastAsia" w:hAnsiTheme="minorEastAsia"/>
          <w:sz w:val="24"/>
          <w:szCs w:val="24"/>
        </w:rPr>
        <w:t>对应特征，</w:t>
      </w:r>
      <w:r w:rsidR="00330BE9">
        <w:rPr>
          <w:rFonts w:asciiTheme="minorEastAsia" w:eastAsiaTheme="minorEastAsia" w:hAnsiTheme="minorEastAsia" w:hint="eastAsia"/>
          <w:sz w:val="24"/>
          <w:szCs w:val="24"/>
        </w:rPr>
        <w:t>“</w:t>
      </w:r>
      <w:r w:rsidRPr="004D57FD">
        <w:rPr>
          <w:rFonts w:asciiTheme="minorEastAsia" w:eastAsiaTheme="minorEastAsia" w:hAnsiTheme="minorEastAsia"/>
          <w:sz w:val="24"/>
          <w:szCs w:val="24"/>
        </w:rPr>
        <w:t>总收益</w:t>
      </w:r>
      <w:r w:rsidR="00330BE9">
        <w:rPr>
          <w:rFonts w:asciiTheme="minorEastAsia" w:eastAsiaTheme="minorEastAsia" w:hAnsiTheme="minorEastAsia" w:hint="eastAsia"/>
          <w:sz w:val="24"/>
          <w:szCs w:val="24"/>
        </w:rPr>
        <w:t>”</w:t>
      </w:r>
      <w:r w:rsidRPr="004D57FD">
        <w:rPr>
          <w:rFonts w:asciiTheme="minorEastAsia" w:eastAsiaTheme="minorEastAsia" w:hAnsiTheme="minorEastAsia"/>
          <w:sz w:val="24"/>
          <w:szCs w:val="24"/>
        </w:rPr>
        <w:t>对应模型的预测输出，Shapley值衡量的是每个特征对预测结果的边际贡献。</w:t>
      </w:r>
    </w:p>
    <w:p w14:paraId="06A4EA6A" w14:textId="7A07DB37" w:rsidR="004D57FD" w:rsidRPr="00330BE9" w:rsidRDefault="004D57FD" w:rsidP="00330BE9">
      <w:pPr>
        <w:spacing w:line="360" w:lineRule="auto"/>
        <w:ind w:firstLineChars="200" w:firstLine="480"/>
        <w:rPr>
          <w:rFonts w:asciiTheme="minorEastAsia" w:eastAsiaTheme="minorEastAsia" w:hAnsiTheme="minorEastAsia"/>
          <w:sz w:val="24"/>
          <w:szCs w:val="24"/>
        </w:rPr>
      </w:pPr>
      <w:r w:rsidRPr="004D57FD">
        <w:rPr>
          <w:rFonts w:asciiTheme="minorEastAsia" w:eastAsiaTheme="minorEastAsia" w:hAnsiTheme="minorEastAsia"/>
          <w:sz w:val="24"/>
          <w:szCs w:val="24"/>
        </w:rPr>
        <w:t>对于给定的样本</w:t>
      </w:r>
      <m:oMath>
        <m:r>
          <w:rPr>
            <w:rFonts w:ascii="Cambria Math" w:eastAsiaTheme="minorEastAsia" w:hAnsi="Cambria Math"/>
            <w:sz w:val="24"/>
            <w:szCs w:val="24"/>
          </w:rPr>
          <m:t>x</m:t>
        </m:r>
      </m:oMath>
      <w:r w:rsidRPr="004D57FD">
        <w:rPr>
          <w:rFonts w:asciiTheme="minorEastAsia" w:eastAsiaTheme="minorEastAsia" w:hAnsiTheme="minorEastAsia"/>
          <w:sz w:val="24"/>
          <w:szCs w:val="24"/>
        </w:rPr>
        <w:t>和模型</w:t>
      </w:r>
      <m:oMath>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s</m:t>
            </m:r>
          </m:e>
        </m:d>
      </m:oMath>
      <w:r w:rsidRPr="004D57FD">
        <w:rPr>
          <w:rFonts w:asciiTheme="minorEastAsia" w:eastAsiaTheme="minorEastAsia" w:hAnsiTheme="minorEastAsia"/>
          <w:sz w:val="24"/>
          <w:szCs w:val="24"/>
        </w:rPr>
        <w:t>，特征</w:t>
      </w:r>
      <m:oMath>
        <m:r>
          <w:rPr>
            <w:rFonts w:ascii="Cambria Math" w:eastAsiaTheme="minorEastAsia" w:hAnsi="Cambria Math"/>
            <w:sz w:val="24"/>
            <w:szCs w:val="24"/>
          </w:rPr>
          <m:t>j</m:t>
        </m:r>
      </m:oMath>
      <w:r w:rsidRPr="004D57FD">
        <w:rPr>
          <w:rFonts w:asciiTheme="minorEastAsia" w:eastAsiaTheme="minorEastAsia" w:hAnsiTheme="minorEastAsia"/>
          <w:sz w:val="24"/>
          <w:szCs w:val="24"/>
        </w:rPr>
        <w:t>的SHAP值</w:t>
      </w:r>
      <m:oMath>
        <m:sSub>
          <m:sSubPr>
            <m:ctrlPr>
              <w:rPr>
                <w:rFonts w:ascii="Cambria Math" w:eastAsiaTheme="minorEastAsia" w:hAnsi="Cambria Math"/>
                <w:i/>
                <w:iCs/>
                <w:sz w:val="24"/>
                <w:szCs w:val="24"/>
              </w:rPr>
            </m:ctrlPr>
          </m:sSubPr>
          <m:e>
            <m:r>
              <w:rPr>
                <w:rFonts w:ascii="Cambria Math" w:eastAsiaTheme="minorEastAsia" w:hAnsi="Cambria Math"/>
                <w:sz w:val="24"/>
                <w:szCs w:val="24"/>
              </w:rPr>
              <m:t>ϕ</m:t>
            </m:r>
            <m:ctrlPr>
              <w:rPr>
                <w:rFonts w:ascii="Cambria Math" w:eastAsiaTheme="minorEastAsia" w:hAnsi="Cambria Math"/>
                <w:iCs/>
                <w:sz w:val="24"/>
                <w:szCs w:val="24"/>
              </w:rPr>
            </m:ctrlPr>
          </m:e>
          <m:sub>
            <m:r>
              <w:rPr>
                <w:rFonts w:ascii="Cambria Math" w:eastAsiaTheme="minorEastAsia" w:hAnsi="Cambria Math"/>
                <w:sz w:val="24"/>
                <w:szCs w:val="24"/>
              </w:rPr>
              <m:t>j</m:t>
            </m:r>
          </m:sub>
        </m:sSub>
      </m:oMath>
      <w:r w:rsidRPr="004D57FD">
        <w:rPr>
          <w:rFonts w:asciiTheme="minorEastAsia" w:eastAsiaTheme="minorEastAsia" w:hAnsiTheme="minorEastAsia"/>
          <w:sz w:val="24"/>
          <w:szCs w:val="24"/>
        </w:rPr>
        <w:t>的计算公式为：</w:t>
      </w:r>
    </w:p>
    <w:p w14:paraId="0E394C95" w14:textId="473BA840" w:rsidR="00007DBB" w:rsidRPr="00007DBB" w:rsidRDefault="00000000" w:rsidP="00007DBB">
      <w:pPr>
        <w:spacing w:line="360" w:lineRule="auto"/>
        <w:ind w:firstLine="480"/>
        <w:rPr>
          <w:rFonts w:asciiTheme="minorEastAsia" w:eastAsiaTheme="minorEastAsia" w:hAnsiTheme="minorEastAsia"/>
          <w:i/>
          <w:iCs/>
          <w:sz w:val="24"/>
          <w:szCs w:val="24"/>
        </w:rPr>
      </w:pPr>
      <m:oMathPara>
        <m:oMath>
          <m:eqArr>
            <m:eqArrPr>
              <m:maxDist m:val="1"/>
              <m:ctrlPr>
                <w:rPr>
                  <w:rFonts w:ascii="Cambria Math" w:eastAsiaTheme="minorEastAsia" w:hAnsi="Cambria Math"/>
                  <w:i/>
                  <w:iCs/>
                  <w:sz w:val="24"/>
                  <w:szCs w:val="24"/>
                </w:rPr>
              </m:ctrlPr>
            </m:eqArrPr>
            <m:e>
              <m:sSub>
                <m:sSubPr>
                  <m:ctrlPr>
                    <w:rPr>
                      <w:rFonts w:ascii="Cambria Math" w:eastAsiaTheme="minorEastAsia" w:hAnsi="Cambria Math"/>
                      <w:i/>
                      <w:iCs/>
                      <w:sz w:val="24"/>
                      <w:szCs w:val="24"/>
                    </w:rPr>
                  </m:ctrlPr>
                </m:sSubPr>
                <m:e>
                  <m:r>
                    <m:rPr>
                      <m:sty m:val="p"/>
                    </m:rPr>
                    <w:rPr>
                      <w:rFonts w:ascii="Cambria Math" w:eastAsiaTheme="minorEastAsia" w:hAnsi="Cambria Math"/>
                      <w:sz w:val="24"/>
                      <w:szCs w:val="24"/>
                    </w:rPr>
                    <m:t>ϕ</m:t>
                  </m:r>
                  <m:ctrlPr>
                    <w:rPr>
                      <w:rFonts w:ascii="Cambria Math" w:eastAsiaTheme="minorEastAsia" w:hAnsi="Cambria Math"/>
                      <w:iCs/>
                      <w:sz w:val="24"/>
                      <w:szCs w:val="24"/>
                    </w:rPr>
                  </m:ctrlPr>
                </m:e>
                <m:sub>
                  <m:r>
                    <w:rPr>
                      <w:rFonts w:ascii="Cambria Math" w:eastAsiaTheme="minorEastAsia" w:hAnsi="Cambria Math"/>
                      <w:sz w:val="24"/>
                      <w:szCs w:val="24"/>
                    </w:rPr>
                    <m:t>j</m:t>
                  </m:r>
                </m:sub>
              </m:sSub>
              <m:r>
                <w:rPr>
                  <w:rFonts w:ascii="Cambria Math" w:eastAsiaTheme="minorEastAsia" w:hAnsi="Cambria Math"/>
                  <w:sz w:val="24"/>
                  <w:szCs w:val="24"/>
                </w:rPr>
                <m:t>=</m:t>
              </m:r>
              <m:nary>
                <m:naryPr>
                  <m:chr m:val="∑"/>
                  <m:supHide m:val="1"/>
                  <m:ctrlPr>
                    <w:rPr>
                      <w:rFonts w:ascii="Cambria Math" w:eastAsiaTheme="minorEastAsia" w:hAnsi="Cambria Math"/>
                      <w:iCs/>
                      <w:sz w:val="24"/>
                      <w:szCs w:val="24"/>
                    </w:rPr>
                  </m:ctrlPr>
                </m:naryPr>
                <m:sub>
                  <m:r>
                    <w:rPr>
                      <w:rFonts w:ascii="Cambria Math" w:eastAsiaTheme="minorEastAsia" w:hAnsi="Cambria Math"/>
                      <w:sz w:val="24"/>
                      <w:szCs w:val="24"/>
                    </w:rPr>
                    <m:t>S</m:t>
                  </m:r>
                  <m:r>
                    <m:rPr>
                      <m:sty m:val="p"/>
                    </m:rPr>
                    <w:rPr>
                      <w:rFonts w:ascii="Cambria Math" w:eastAsiaTheme="minorEastAsia" w:hAnsi="Cambria Math"/>
                      <w:sz w:val="24"/>
                      <w:szCs w:val="24"/>
                    </w:rPr>
                    <m:t>⊆</m:t>
                  </m:r>
                  <m:r>
                    <w:rPr>
                      <w:rFonts w:ascii="Cambria Math" w:eastAsiaTheme="minorEastAsia" w:hAnsi="Cambria Math"/>
                      <w:sz w:val="24"/>
                      <w:szCs w:val="24"/>
                    </w:rPr>
                    <m:t>N</m:t>
                  </m:r>
                  <m:r>
                    <m:rPr>
                      <m:sty m:val="p"/>
                    </m:rPr>
                    <w:rPr>
                      <w:rFonts w:ascii="Cambria Math" w:eastAsiaTheme="minorEastAsia" w:hAnsi="Cambria Math"/>
                      <w:sz w:val="24"/>
                      <w:szCs w:val="24"/>
                    </w:rPr>
                    <m:t>∖</m:t>
                  </m:r>
                  <m:r>
                    <m:rPr>
                      <m:lit/>
                    </m:rPr>
                    <w:rPr>
                      <w:rFonts w:ascii="Cambria Math" w:eastAsiaTheme="minorEastAsia" w:hAnsi="Cambria Math"/>
                      <w:sz w:val="24"/>
                      <w:szCs w:val="24"/>
                    </w:rPr>
                    <m:t>{</m:t>
                  </m:r>
                  <m:r>
                    <w:rPr>
                      <w:rFonts w:ascii="Cambria Math" w:eastAsiaTheme="minorEastAsia" w:hAnsi="Cambria Math"/>
                      <w:sz w:val="24"/>
                      <w:szCs w:val="24"/>
                    </w:rPr>
                    <m:t>j</m:t>
                  </m:r>
                  <m:r>
                    <m:rPr>
                      <m:lit/>
                    </m:rPr>
                    <w:rPr>
                      <w:rFonts w:ascii="Cambria Math" w:eastAsiaTheme="minorEastAsia" w:hAnsi="Cambria Math"/>
                      <w:sz w:val="24"/>
                      <w:szCs w:val="24"/>
                    </w:rPr>
                    <m:t>}</m:t>
                  </m:r>
                  <m:ctrlPr>
                    <w:rPr>
                      <w:rFonts w:ascii="Cambria Math" w:eastAsiaTheme="minorEastAsia" w:hAnsi="Cambria Math"/>
                      <w:i/>
                      <w:iCs/>
                      <w:sz w:val="24"/>
                      <w:szCs w:val="24"/>
                    </w:rPr>
                  </m:ctrlPr>
                </m:sub>
                <m:sup>
                  <m:ctrlPr>
                    <w:rPr>
                      <w:rFonts w:ascii="Cambria Math" w:eastAsiaTheme="minorEastAsia" w:hAnsi="Cambria Math"/>
                      <w:i/>
                      <w:iCs/>
                      <w:sz w:val="24"/>
                      <w:szCs w:val="24"/>
                    </w:rPr>
                  </m:ctrlPr>
                </m:sup>
                <m:e>
                  <m:f>
                    <m:fPr>
                      <m:ctrlPr>
                        <w:rPr>
                          <w:rFonts w:ascii="Cambria Math" w:eastAsiaTheme="minorEastAsia" w:hAnsi="Cambria Math"/>
                          <w:iCs/>
                          <w:sz w:val="24"/>
                          <w:szCs w:val="24"/>
                        </w:rPr>
                      </m:ctrlPr>
                    </m:fPr>
                    <m:num>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S</m:t>
                          </m:r>
                        </m:e>
                      </m:d>
                      <m:r>
                        <w:rPr>
                          <w:rFonts w:ascii="Cambria Math" w:eastAsiaTheme="minorEastAsia" w:hAnsi="Cambria Math"/>
                          <w:sz w:val="24"/>
                          <w:szCs w:val="24"/>
                        </w:rPr>
                        <m:t>!</m:t>
                      </m:r>
                      <m:d>
                        <m:dPr>
                          <m:ctrlPr>
                            <w:rPr>
                              <w:rFonts w:ascii="Cambria Math" w:eastAsiaTheme="minorEastAsia" w:hAnsi="Cambria Math"/>
                              <w:i/>
                              <w:iCs/>
                              <w:sz w:val="24"/>
                              <w:szCs w:val="24"/>
                            </w:rPr>
                          </m:ctrlPr>
                        </m:dPr>
                        <m:e>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N</m:t>
                              </m:r>
                            </m:e>
                          </m:d>
                          <m:r>
                            <w:rPr>
                              <w:rFonts w:ascii="Cambria Math" w:eastAsiaTheme="minorEastAsia" w:hAnsi="Cambria Math"/>
                              <w:sz w:val="24"/>
                              <w:szCs w:val="24"/>
                            </w:rPr>
                            <m:t>-</m:t>
                          </m:r>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S</m:t>
                              </m:r>
                            </m:e>
                          </m:d>
                          <m:r>
                            <w:rPr>
                              <w:rFonts w:ascii="Cambria Math" w:eastAsiaTheme="minorEastAsia" w:hAnsi="Cambria Math"/>
                              <w:sz w:val="24"/>
                              <w:szCs w:val="24"/>
                            </w:rPr>
                            <m:t>-1</m:t>
                          </m:r>
                        </m:e>
                      </m:d>
                      <m:r>
                        <w:rPr>
                          <w:rFonts w:ascii="Cambria Math" w:eastAsiaTheme="minorEastAsia" w:hAnsi="Cambria Math"/>
                          <w:sz w:val="24"/>
                          <w:szCs w:val="24"/>
                        </w:rPr>
                        <m:t>!</m:t>
                      </m:r>
                      <m:ctrlPr>
                        <w:rPr>
                          <w:rFonts w:ascii="Cambria Math" w:eastAsiaTheme="minorEastAsia" w:hAnsi="Cambria Math"/>
                          <w:i/>
                          <w:iCs/>
                          <w:sz w:val="24"/>
                          <w:szCs w:val="24"/>
                        </w:rPr>
                      </m:ctrlPr>
                    </m:num>
                    <m:den>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N</m:t>
                          </m:r>
                        </m:e>
                      </m:d>
                      <m:r>
                        <w:rPr>
                          <w:rFonts w:ascii="Cambria Math" w:eastAsiaTheme="minorEastAsia" w:hAnsi="Cambria Math"/>
                          <w:sz w:val="24"/>
                          <w:szCs w:val="24"/>
                        </w:rPr>
                        <m:t>!</m:t>
                      </m:r>
                      <m:ctrlPr>
                        <w:rPr>
                          <w:rFonts w:ascii="Cambria Math" w:eastAsiaTheme="minorEastAsia" w:hAnsi="Cambria Math"/>
                          <w:i/>
                          <w:iCs/>
                          <w:sz w:val="24"/>
                          <w:szCs w:val="24"/>
                        </w:rPr>
                      </m:ctrlPr>
                    </m:den>
                  </m:f>
                  <m:ctrlPr>
                    <w:rPr>
                      <w:rFonts w:ascii="Cambria Math" w:eastAsiaTheme="minorEastAsia" w:hAnsi="Cambria Math"/>
                      <w:i/>
                      <w:iCs/>
                      <w:sz w:val="24"/>
                      <w:szCs w:val="24"/>
                    </w:rPr>
                  </m:ctrlPr>
                </m:e>
              </m:nary>
              <m:d>
                <m:dPr>
                  <m:begChr m:val="["/>
                  <m:endChr m:val="]"/>
                  <m:ctrlPr>
                    <w:rPr>
                      <w:rFonts w:ascii="Cambria Math" w:eastAsiaTheme="minorEastAsia" w:hAnsi="Cambria Math"/>
                      <w:i/>
                      <w:iCs/>
                      <w:sz w:val="24"/>
                      <w:szCs w:val="24"/>
                    </w:rPr>
                  </m:ctrlPr>
                </m:dPr>
                <m:e>
                  <m:r>
                    <w:rPr>
                      <w:rFonts w:ascii="Cambria Math" w:eastAsiaTheme="minorEastAsia" w:hAnsi="Cambria Math"/>
                      <w:sz w:val="24"/>
                      <w:szCs w:val="24"/>
                    </w:rPr>
                    <m:t>f</m:t>
                  </m:r>
                  <m:d>
                    <m:dPr>
                      <m:ctrlPr>
                        <w:rPr>
                          <w:rFonts w:ascii="Cambria Math" w:eastAsiaTheme="minorEastAsia" w:hAnsi="Cambria Math"/>
                          <w:i/>
                          <w:iCs/>
                          <w:sz w:val="24"/>
                          <w:szCs w:val="24"/>
                        </w:rPr>
                      </m:ctrlPr>
                    </m:dPr>
                    <m:e>
                      <m:r>
                        <w:rPr>
                          <w:rFonts w:ascii="Cambria Math" w:eastAsiaTheme="minorEastAsia" w:hAnsi="Cambria Math"/>
                          <w:sz w:val="24"/>
                          <w:szCs w:val="24"/>
                        </w:rPr>
                        <m:t>S</m:t>
                      </m:r>
                      <m:r>
                        <m:rPr>
                          <m:sty m:val="p"/>
                        </m:rPr>
                        <w:rPr>
                          <w:rFonts w:ascii="Cambria Math" w:eastAsiaTheme="minorEastAsia" w:hAnsi="Cambria Math" w:hint="eastAsia"/>
                          <w:sz w:val="24"/>
                          <w:szCs w:val="24"/>
                        </w:rPr>
                        <m:t>∪</m:t>
                      </m:r>
                      <m:r>
                        <m:rPr>
                          <m:lit/>
                        </m:rPr>
                        <w:rPr>
                          <w:rFonts w:ascii="Cambria Math" w:eastAsiaTheme="minorEastAsia" w:hAnsi="Cambria Math"/>
                          <w:sz w:val="24"/>
                          <w:szCs w:val="24"/>
                        </w:rPr>
                        <m:t>{</m:t>
                      </m:r>
                      <m:r>
                        <w:rPr>
                          <w:rFonts w:ascii="Cambria Math" w:eastAsiaTheme="minorEastAsia" w:hAnsi="Cambria Math"/>
                          <w:sz w:val="24"/>
                          <w:szCs w:val="24"/>
                        </w:rPr>
                        <m:t>j</m:t>
                      </m:r>
                      <m:r>
                        <m:rPr>
                          <m:lit/>
                        </m:rPr>
                        <w:rPr>
                          <w:rFonts w:ascii="Cambria Math" w:eastAsiaTheme="minorEastAsia" w:hAnsi="Cambria Math"/>
                          <w:sz w:val="24"/>
                          <w:szCs w:val="24"/>
                        </w:rPr>
                        <m:t>}</m:t>
                      </m:r>
                    </m:e>
                  </m:d>
                  <m:r>
                    <w:rPr>
                      <w:rFonts w:ascii="Cambria Math" w:eastAsiaTheme="minorEastAsia" w:hAnsi="Cambria Math"/>
                      <w:sz w:val="24"/>
                      <w:szCs w:val="24"/>
                    </w:rPr>
                    <m:t>-f</m:t>
                  </m:r>
                  <m:d>
                    <m:dPr>
                      <m:ctrlPr>
                        <w:rPr>
                          <w:rFonts w:ascii="Cambria Math" w:eastAsiaTheme="minorEastAsia" w:hAnsi="Cambria Math"/>
                          <w:i/>
                          <w:iCs/>
                          <w:sz w:val="24"/>
                          <w:szCs w:val="24"/>
                        </w:rPr>
                      </m:ctrlPr>
                    </m:dPr>
                    <m:e>
                      <m:r>
                        <w:rPr>
                          <w:rFonts w:ascii="Cambria Math" w:eastAsiaTheme="minorEastAsia" w:hAnsi="Cambria Math"/>
                          <w:sz w:val="24"/>
                          <w:szCs w:val="24"/>
                        </w:rPr>
                        <m:t>S</m:t>
                      </m:r>
                    </m:e>
                  </m:d>
                </m:e>
              </m:d>
              <m:r>
                <w:rPr>
                  <w:rFonts w:ascii="Cambria Math" w:eastAsiaTheme="minorEastAsia" w:hAnsi="Cambria Math"/>
                  <w:sz w:val="24"/>
                  <w:szCs w:val="24"/>
                </w:rPr>
                <m:t>#</m:t>
              </m:r>
              <m:d>
                <m:dPr>
                  <m:ctrlPr>
                    <w:rPr>
                      <w:rFonts w:ascii="Cambria Math" w:eastAsiaTheme="minorEastAsia" w:hAnsi="Cambria Math"/>
                      <w:i/>
                      <w:iCs/>
                      <w:sz w:val="24"/>
                      <w:szCs w:val="24"/>
                    </w:rPr>
                  </m:ctrlPr>
                </m:dPr>
                <m:e>
                  <m:r>
                    <w:rPr>
                      <w:rFonts w:ascii="Cambria Math" w:eastAsiaTheme="minorEastAsia" w:hAnsi="Cambria Math"/>
                      <w:sz w:val="24"/>
                      <w:szCs w:val="24"/>
                    </w:rPr>
                    <m:t>6</m:t>
                  </m:r>
                </m:e>
              </m:d>
            </m:e>
          </m:eqArr>
        </m:oMath>
      </m:oMathPara>
    </w:p>
    <w:p w14:paraId="3E52AE5A" w14:textId="66B977C4" w:rsidR="004D57FD" w:rsidRPr="00821D05" w:rsidRDefault="004D57FD" w:rsidP="00821D05">
      <w:pPr>
        <w:spacing w:line="360" w:lineRule="auto"/>
        <w:ind w:firstLine="480"/>
        <w:rPr>
          <w:rFonts w:asciiTheme="minorEastAsia" w:eastAsiaTheme="minorEastAsia" w:hAnsiTheme="minorEastAsia"/>
          <w:sz w:val="24"/>
          <w:szCs w:val="24"/>
        </w:rPr>
      </w:pPr>
      <w:r w:rsidRPr="004D57FD">
        <w:rPr>
          <w:rFonts w:asciiTheme="minorEastAsia" w:eastAsiaTheme="minorEastAsia" w:hAnsiTheme="minorEastAsia"/>
          <w:sz w:val="24"/>
          <w:szCs w:val="24"/>
        </w:rPr>
        <w:t>其中</w:t>
      </w:r>
      <m:oMath>
        <m:r>
          <w:rPr>
            <w:rFonts w:ascii="Cambria Math" w:eastAsiaTheme="minorEastAsia" w:hAnsi="Cambria Math"/>
            <w:sz w:val="24"/>
            <w:szCs w:val="24"/>
          </w:rPr>
          <m:t>N</m:t>
        </m:r>
      </m:oMath>
      <w:r w:rsidRPr="004D57FD">
        <w:rPr>
          <w:rFonts w:asciiTheme="minorEastAsia" w:eastAsiaTheme="minorEastAsia" w:hAnsiTheme="minorEastAsia"/>
          <w:sz w:val="24"/>
          <w:szCs w:val="24"/>
        </w:rPr>
        <w:t>为全部特征集合，</w:t>
      </w:r>
      <m:oMath>
        <m:r>
          <w:rPr>
            <w:rFonts w:ascii="Cambria Math" w:eastAsiaTheme="minorEastAsia" w:hAnsi="Cambria Math"/>
            <w:sz w:val="24"/>
            <w:szCs w:val="24"/>
          </w:rPr>
          <m:t>S</m:t>
        </m:r>
      </m:oMath>
      <w:r w:rsidRPr="004D57FD">
        <w:rPr>
          <w:rFonts w:asciiTheme="minorEastAsia" w:eastAsiaTheme="minorEastAsia" w:hAnsiTheme="minorEastAsia"/>
          <w:sz w:val="24"/>
          <w:szCs w:val="24"/>
        </w:rPr>
        <w:t>为不包含特征</w:t>
      </w:r>
      <m:oMath>
        <m:r>
          <w:rPr>
            <w:rFonts w:ascii="Cambria Math" w:eastAsiaTheme="minorEastAsia" w:hAnsi="Cambria Math"/>
            <w:sz w:val="24"/>
            <w:szCs w:val="24"/>
          </w:rPr>
          <m:t>j</m:t>
        </m:r>
      </m:oMath>
      <w:r w:rsidRPr="004D57FD">
        <w:rPr>
          <w:rFonts w:asciiTheme="minorEastAsia" w:eastAsiaTheme="minorEastAsia" w:hAnsiTheme="minorEastAsia"/>
          <w:sz w:val="24"/>
          <w:szCs w:val="24"/>
        </w:rPr>
        <w:t>的特征子集</w:t>
      </w:r>
      <w:r w:rsidR="00821D05">
        <w:rPr>
          <w:rFonts w:asciiTheme="minorEastAsia" w:eastAsiaTheme="minorEastAsia" w:hAnsiTheme="minorEastAsia" w:hint="eastAsia"/>
          <w:sz w:val="24"/>
          <w:szCs w:val="24"/>
        </w:rPr>
        <w:t>，</w:t>
      </w:r>
      <m:oMath>
        <m:r>
          <w:rPr>
            <w:rFonts w:ascii="Cambria Math" w:eastAsiaTheme="minorEastAsia" w:hAnsi="Cambria Math"/>
            <w:sz w:val="24"/>
            <w:szCs w:val="24"/>
          </w:rPr>
          <m:t>f(S)</m:t>
        </m:r>
      </m:oMath>
      <w:r w:rsidRPr="004D57FD">
        <w:rPr>
          <w:rFonts w:asciiTheme="minorEastAsia" w:eastAsiaTheme="minorEastAsia" w:hAnsiTheme="minorEastAsia"/>
          <w:sz w:val="24"/>
          <w:szCs w:val="24"/>
        </w:rPr>
        <w:t>为仅使用特征子集</w:t>
      </w:r>
      <m:oMath>
        <m:r>
          <w:rPr>
            <w:rFonts w:ascii="Cambria Math" w:eastAsiaTheme="minorEastAsia" w:hAnsi="Cambria Math"/>
            <w:sz w:val="24"/>
            <w:szCs w:val="24"/>
          </w:rPr>
          <m:t>S</m:t>
        </m:r>
      </m:oMath>
      <w:r w:rsidRPr="004D57FD">
        <w:rPr>
          <w:rFonts w:asciiTheme="minorEastAsia" w:eastAsiaTheme="minorEastAsia" w:hAnsiTheme="minorEastAsia"/>
          <w:sz w:val="24"/>
          <w:szCs w:val="24"/>
        </w:rPr>
        <w:t>时模型的期望输出。</w:t>
      </w:r>
    </w:p>
    <w:p w14:paraId="18A51ED1" w14:textId="2E23297D" w:rsidR="00A810F2" w:rsidRPr="00410E42" w:rsidRDefault="004D57FD" w:rsidP="00410E42">
      <w:pPr>
        <w:spacing w:line="360" w:lineRule="auto"/>
        <w:ind w:firstLineChars="200" w:firstLine="480"/>
        <w:rPr>
          <w:rFonts w:asciiTheme="minorEastAsia" w:eastAsiaTheme="minorEastAsia" w:hAnsiTheme="minorEastAsia"/>
          <w:i/>
          <w:iCs/>
          <w:sz w:val="24"/>
          <w:szCs w:val="24"/>
        </w:rPr>
      </w:pPr>
      <w:r w:rsidRPr="004D57FD">
        <w:rPr>
          <w:rFonts w:asciiTheme="minorEastAsia" w:eastAsiaTheme="minorEastAsia" w:hAnsiTheme="minorEastAsia"/>
          <w:sz w:val="24"/>
          <w:szCs w:val="24"/>
        </w:rPr>
        <w:t>SHAP方法的优势在于它同时提供了全局解释和局部解释。全局解释通过对所有样本的SHAP值取绝对值平均，得到</w:t>
      </w:r>
      <w:proofErr w:type="gramStart"/>
      <w:r w:rsidRPr="004D57FD">
        <w:rPr>
          <w:rFonts w:asciiTheme="minorEastAsia" w:eastAsiaTheme="minorEastAsia" w:hAnsiTheme="minorEastAsia"/>
          <w:sz w:val="24"/>
          <w:szCs w:val="24"/>
        </w:rPr>
        <w:t>各特征</w:t>
      </w:r>
      <w:proofErr w:type="gramEnd"/>
      <w:r w:rsidRPr="004D57FD">
        <w:rPr>
          <w:rFonts w:asciiTheme="minorEastAsia" w:eastAsiaTheme="minorEastAsia" w:hAnsiTheme="minorEastAsia"/>
          <w:sz w:val="24"/>
          <w:szCs w:val="24"/>
        </w:rPr>
        <w:t>的整体重要性排序；局部解释则通过展示单个样本中</w:t>
      </w:r>
      <w:proofErr w:type="gramStart"/>
      <w:r w:rsidRPr="004D57FD">
        <w:rPr>
          <w:rFonts w:asciiTheme="minorEastAsia" w:eastAsiaTheme="minorEastAsia" w:hAnsiTheme="minorEastAsia"/>
          <w:sz w:val="24"/>
          <w:szCs w:val="24"/>
        </w:rPr>
        <w:t>各特征</w:t>
      </w:r>
      <w:proofErr w:type="gramEnd"/>
      <w:r w:rsidRPr="004D57FD">
        <w:rPr>
          <w:rFonts w:asciiTheme="minorEastAsia" w:eastAsiaTheme="minorEastAsia" w:hAnsiTheme="minorEastAsia"/>
          <w:sz w:val="24"/>
          <w:szCs w:val="24"/>
        </w:rPr>
        <w:t>的SHAP值，揭示模型对该样本做出特定预测的原因。</w:t>
      </w:r>
    </w:p>
    <w:p w14:paraId="28B91C87" w14:textId="45F9E560" w:rsidR="00A810F2" w:rsidRDefault="00C034AA" w:rsidP="009004FD">
      <w:pPr>
        <w:widowControl/>
        <w:ind w:firstLine="420"/>
        <w:jc w:val="left"/>
        <w:rPr>
          <w:color w:val="FF0000"/>
        </w:rPr>
      </w:pPr>
      <w:r>
        <w:rPr>
          <w:noProof/>
          <w:color w:val="FF0000"/>
        </w:rPr>
        <w:lastRenderedPageBreak/>
        <w:drawing>
          <wp:inline distT="0" distB="0" distL="0" distR="0" wp14:anchorId="0929956B" wp14:editId="57DB7EC1">
            <wp:extent cx="5567114" cy="8153400"/>
            <wp:effectExtent l="0" t="0" r="0" b="0"/>
            <wp:docPr id="18035530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2755" cy="8161662"/>
                    </a:xfrm>
                    <a:prstGeom prst="rect">
                      <a:avLst/>
                    </a:prstGeom>
                    <a:noFill/>
                  </pic:spPr>
                </pic:pic>
              </a:graphicData>
            </a:graphic>
          </wp:inline>
        </w:drawing>
      </w:r>
    </w:p>
    <w:p w14:paraId="7210C9FE" w14:textId="542791EB" w:rsidR="00E24EC3" w:rsidRPr="001C7F65" w:rsidRDefault="00410E42" w:rsidP="001C7F65">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2-2</w:t>
      </w:r>
      <w:r w:rsidRPr="00E24EC3">
        <w:rPr>
          <w:rFonts w:ascii="Open Sans" w:hAnsi="Open Sans" w:cs="Open Sans"/>
          <w:b/>
          <w:bCs/>
          <w:color w:val="777777"/>
          <w:kern w:val="0"/>
          <w:sz w:val="24"/>
          <w:szCs w:val="24"/>
        </w:rPr>
        <w:t>：模型优化策略总体框架图】</w:t>
      </w:r>
    </w:p>
    <w:p w14:paraId="09220BE3" w14:textId="1E24807B" w:rsidR="00E24EC3" w:rsidRPr="006B0D63" w:rsidRDefault="00703D14" w:rsidP="00703D14">
      <w:pPr>
        <w:widowControl/>
        <w:pBdr>
          <w:bottom w:val="single" w:sz="6" w:space="0" w:color="EEEEEE"/>
        </w:pBdr>
        <w:spacing w:before="312" w:beforeAutospacing="1" w:after="312" w:afterAutospacing="1"/>
        <w:ind w:firstLine="600"/>
        <w:jc w:val="left"/>
        <w:outlineLvl w:val="0"/>
        <w:rPr>
          <w:rFonts w:ascii="黑体" w:eastAsia="黑体" w:hAnsi="黑体" w:cs="Open Sans"/>
          <w:color w:val="333333"/>
          <w:kern w:val="36"/>
          <w:sz w:val="30"/>
          <w:szCs w:val="30"/>
        </w:rPr>
      </w:pPr>
      <w:bookmarkStart w:id="15" w:name="_Toc225443835"/>
      <w:r w:rsidRPr="006B0D63">
        <w:rPr>
          <w:rFonts w:ascii="黑体" w:eastAsia="黑体" w:hAnsi="黑体" w:cs="Open Sans" w:hint="eastAsia"/>
          <w:color w:val="333333"/>
          <w:kern w:val="36"/>
          <w:sz w:val="30"/>
          <w:szCs w:val="30"/>
        </w:rPr>
        <w:lastRenderedPageBreak/>
        <w:t>3</w:t>
      </w:r>
      <w:r w:rsidR="00E24EC3" w:rsidRPr="006B0D63">
        <w:rPr>
          <w:rFonts w:ascii="黑体" w:eastAsia="黑体" w:hAnsi="黑体" w:cs="Open Sans"/>
          <w:color w:val="333333"/>
          <w:kern w:val="36"/>
          <w:sz w:val="30"/>
          <w:szCs w:val="30"/>
        </w:rPr>
        <w:t>数据处理与特征工程</w:t>
      </w:r>
      <w:bookmarkEnd w:id="15"/>
    </w:p>
    <w:p w14:paraId="7A2ECB9E" w14:textId="426AB398" w:rsidR="00E24EC3" w:rsidRPr="006B0D63" w:rsidRDefault="00703D14" w:rsidP="00703D14">
      <w:pPr>
        <w:widowControl/>
        <w:pBdr>
          <w:bottom w:val="single" w:sz="6" w:space="0" w:color="EEEEEE"/>
        </w:pBdr>
        <w:spacing w:before="312" w:beforeAutospacing="1" w:after="312" w:afterAutospacing="1"/>
        <w:ind w:firstLine="560"/>
        <w:jc w:val="left"/>
        <w:outlineLvl w:val="1"/>
        <w:rPr>
          <w:rFonts w:ascii="黑体" w:eastAsia="黑体" w:hAnsi="黑体" w:cs="Open Sans"/>
          <w:color w:val="333333"/>
          <w:kern w:val="0"/>
          <w:sz w:val="28"/>
          <w:szCs w:val="28"/>
        </w:rPr>
      </w:pPr>
      <w:bookmarkStart w:id="16" w:name="_Toc225443836"/>
      <w:r w:rsidRPr="006B0D63">
        <w:rPr>
          <w:rFonts w:ascii="黑体" w:eastAsia="黑体" w:hAnsi="黑体" w:cstheme="majorHAnsi"/>
          <w:color w:val="333333"/>
          <w:kern w:val="0"/>
          <w:sz w:val="28"/>
          <w:szCs w:val="28"/>
        </w:rPr>
        <w:t>3.1</w:t>
      </w:r>
      <w:r w:rsidR="00E24EC3" w:rsidRPr="006B0D63">
        <w:rPr>
          <w:rFonts w:ascii="黑体" w:eastAsia="黑体" w:hAnsi="黑体" w:cs="Open Sans"/>
          <w:color w:val="333333"/>
          <w:kern w:val="0"/>
          <w:sz w:val="28"/>
          <w:szCs w:val="28"/>
        </w:rPr>
        <w:t>数据来源与数据描述</w:t>
      </w:r>
      <w:bookmarkEnd w:id="16"/>
    </w:p>
    <w:p w14:paraId="39C328DC" w14:textId="77777777" w:rsidR="001C7F65" w:rsidRPr="001C7F65" w:rsidRDefault="001C7F65" w:rsidP="001C7F65">
      <w:pPr>
        <w:spacing w:line="360" w:lineRule="auto"/>
        <w:ind w:firstLineChars="200" w:firstLine="480"/>
        <w:rPr>
          <w:rFonts w:asciiTheme="minorEastAsia" w:eastAsiaTheme="minorEastAsia" w:hAnsiTheme="minorEastAsia"/>
          <w:i/>
          <w:iCs/>
          <w:sz w:val="24"/>
          <w:szCs w:val="24"/>
        </w:rPr>
      </w:pPr>
      <w:r w:rsidRPr="001C7F65">
        <w:rPr>
          <w:rFonts w:asciiTheme="minorEastAsia" w:eastAsiaTheme="minorEastAsia" w:hAnsiTheme="minorEastAsia"/>
          <w:sz w:val="24"/>
          <w:szCs w:val="24"/>
        </w:rPr>
        <w:t>本文的研究数据来源于Ali-CCP（Alibaba Click and Conversion Prediction）数据集，该数据集由阿里妈妈团队发布，包含真实电商广告场景下的用户曝光和点击数据。Ali-CCP数据集可从阿里天池平台（</w:t>
      </w:r>
      <w:r>
        <w:fldChar w:fldCharType="begin"/>
      </w:r>
      <w:r>
        <w:instrText>HYPERLINK "https://tianchi.aliyun.com/dataset/408"</w:instrText>
      </w:r>
      <w:r>
        <w:fldChar w:fldCharType="separate"/>
      </w:r>
      <w:r w:rsidRPr="001C7F65">
        <w:rPr>
          <w:rFonts w:asciiTheme="minorEastAsia" w:eastAsiaTheme="minorEastAsia" w:hAnsiTheme="minorEastAsia"/>
          <w:color w:val="4183C4"/>
          <w:sz w:val="24"/>
          <w:szCs w:val="24"/>
          <w:u w:val="single"/>
        </w:rPr>
        <w:t>https://tianchi.aliyun.com/dataset/408</w:t>
      </w:r>
      <w:r>
        <w:fldChar w:fldCharType="end"/>
      </w:r>
      <w:r w:rsidRPr="001C7F65">
        <w:rPr>
          <w:rFonts w:asciiTheme="minorEastAsia" w:eastAsiaTheme="minorEastAsia" w:hAnsiTheme="minorEastAsia"/>
          <w:sz w:val="24"/>
          <w:szCs w:val="24"/>
        </w:rPr>
        <w:t>）公开获取，是电商CTR预测研究领域广泛使用的基准数据集之一。</w:t>
      </w:r>
    </w:p>
    <w:p w14:paraId="0F03459C" w14:textId="77777777" w:rsidR="001C7F65" w:rsidRPr="001C7F65" w:rsidRDefault="001C7F65" w:rsidP="001C7F65">
      <w:pPr>
        <w:spacing w:line="360" w:lineRule="auto"/>
        <w:ind w:firstLineChars="200" w:firstLine="480"/>
        <w:rPr>
          <w:rFonts w:asciiTheme="minorEastAsia" w:eastAsiaTheme="minorEastAsia" w:hAnsiTheme="minorEastAsia"/>
          <w:i/>
          <w:iCs/>
          <w:sz w:val="24"/>
          <w:szCs w:val="24"/>
        </w:rPr>
      </w:pPr>
      <w:r w:rsidRPr="001C7F65">
        <w:rPr>
          <w:rFonts w:asciiTheme="minorEastAsia" w:eastAsiaTheme="minorEastAsia" w:hAnsiTheme="minorEastAsia"/>
          <w:sz w:val="24"/>
          <w:szCs w:val="24"/>
        </w:rPr>
        <w:t>原始数据集包含约8400万条曝光记录，每条记录包含用户特征、商品特征、上下文特征以及用户是否点击的标签信息。数据集中的特征以编码后的数值形式提供，涵盖了用户的基本属性（年龄段、性别、用户等级等）、商品的基本属性（类目ID、品牌ID、价格、销量、评分等）以及上下文信息（访问时间、设备类型等）。</w:t>
      </w:r>
    </w:p>
    <w:p w14:paraId="0B92224E" w14:textId="77777777" w:rsidR="001C7F65" w:rsidRPr="001C7F65" w:rsidRDefault="001C7F65" w:rsidP="001C7F65">
      <w:pPr>
        <w:spacing w:line="360" w:lineRule="auto"/>
        <w:ind w:firstLineChars="200" w:firstLine="480"/>
        <w:rPr>
          <w:rFonts w:asciiTheme="minorEastAsia" w:eastAsiaTheme="minorEastAsia" w:hAnsiTheme="minorEastAsia"/>
          <w:i/>
          <w:iCs/>
          <w:sz w:val="24"/>
          <w:szCs w:val="24"/>
        </w:rPr>
      </w:pPr>
      <w:r w:rsidRPr="001C7F65">
        <w:rPr>
          <w:rFonts w:asciiTheme="minorEastAsia" w:eastAsiaTheme="minorEastAsia" w:hAnsiTheme="minorEastAsia"/>
          <w:sz w:val="24"/>
          <w:szCs w:val="24"/>
        </w:rPr>
        <w:t>考虑到实验的计算效率，本文从原始数据集中抽取了10万条有代表性的样本进行实验。抽样后的数据</w:t>
      </w:r>
      <w:proofErr w:type="gramStart"/>
      <w:r w:rsidRPr="001C7F65">
        <w:rPr>
          <w:rFonts w:asciiTheme="minorEastAsia" w:eastAsiaTheme="minorEastAsia" w:hAnsiTheme="minorEastAsia"/>
          <w:sz w:val="24"/>
          <w:szCs w:val="24"/>
        </w:rPr>
        <w:t>集基本</w:t>
      </w:r>
      <w:proofErr w:type="gramEnd"/>
      <w:r w:rsidRPr="001C7F65">
        <w:rPr>
          <w:rFonts w:asciiTheme="minorEastAsia" w:eastAsiaTheme="minorEastAsia" w:hAnsiTheme="minorEastAsia"/>
          <w:sz w:val="24"/>
          <w:szCs w:val="24"/>
        </w:rPr>
        <w:t>统计信息如表3-1所示。</w:t>
      </w:r>
    </w:p>
    <w:p w14:paraId="1CAA85F3" w14:textId="77777777" w:rsidR="00E24EC3" w:rsidRPr="00E24EC3" w:rsidRDefault="00E24EC3" w:rsidP="00A10A75">
      <w:pPr>
        <w:widowControl/>
        <w:spacing w:line="360" w:lineRule="auto"/>
        <w:ind w:firstLine="482"/>
        <w:jc w:val="left"/>
        <w:rPr>
          <w:rFonts w:ascii="Open Sans" w:hAnsi="Open Sans" w:cs="Open Sans"/>
          <w:color w:val="333333"/>
          <w:kern w:val="0"/>
          <w:sz w:val="24"/>
          <w:szCs w:val="24"/>
        </w:rPr>
      </w:pPr>
      <w:r w:rsidRPr="00E24EC3">
        <w:rPr>
          <w:rFonts w:ascii="Open Sans" w:hAnsi="Open Sans" w:cs="Open Sans"/>
          <w:b/>
          <w:bCs/>
          <w:color w:val="333333"/>
          <w:kern w:val="0"/>
          <w:sz w:val="24"/>
          <w:szCs w:val="24"/>
        </w:rPr>
        <w:t>表</w:t>
      </w:r>
      <w:r w:rsidRPr="00E24EC3">
        <w:rPr>
          <w:rFonts w:ascii="Open Sans" w:hAnsi="Open Sans" w:cs="Open Sans"/>
          <w:b/>
          <w:bCs/>
          <w:color w:val="333333"/>
          <w:kern w:val="0"/>
          <w:sz w:val="24"/>
          <w:szCs w:val="24"/>
        </w:rPr>
        <w:t xml:space="preserve">3-1 </w:t>
      </w:r>
      <w:r w:rsidRPr="00E24EC3">
        <w:rPr>
          <w:rFonts w:ascii="Open Sans" w:hAnsi="Open Sans" w:cs="Open Sans"/>
          <w:b/>
          <w:bCs/>
          <w:color w:val="333333"/>
          <w:kern w:val="0"/>
          <w:sz w:val="24"/>
          <w:szCs w:val="24"/>
        </w:rPr>
        <w:t>数据</w:t>
      </w:r>
      <w:proofErr w:type="gramStart"/>
      <w:r w:rsidRPr="00E24EC3">
        <w:rPr>
          <w:rFonts w:ascii="Open Sans" w:hAnsi="Open Sans" w:cs="Open Sans"/>
          <w:b/>
          <w:bCs/>
          <w:color w:val="333333"/>
          <w:kern w:val="0"/>
          <w:sz w:val="24"/>
          <w:szCs w:val="24"/>
        </w:rPr>
        <w:t>集基本</w:t>
      </w:r>
      <w:proofErr w:type="gramEnd"/>
      <w:r w:rsidRPr="00E24EC3">
        <w:rPr>
          <w:rFonts w:ascii="Open Sans" w:hAnsi="Open Sans" w:cs="Open Sans"/>
          <w:b/>
          <w:bCs/>
          <w:color w:val="333333"/>
          <w:kern w:val="0"/>
          <w:sz w:val="24"/>
          <w:szCs w:val="24"/>
        </w:rPr>
        <w:t>统计信息</w:t>
      </w:r>
    </w:p>
    <w:tbl>
      <w:tblPr>
        <w:tblW w:w="9690" w:type="dxa"/>
        <w:tblCellMar>
          <w:left w:w="0" w:type="dxa"/>
          <w:right w:w="0" w:type="dxa"/>
        </w:tblCellMar>
        <w:tblLook w:val="04A0" w:firstRow="1" w:lastRow="0" w:firstColumn="1" w:lastColumn="0" w:noHBand="0" w:noVBand="1"/>
      </w:tblPr>
      <w:tblGrid>
        <w:gridCol w:w="5015"/>
        <w:gridCol w:w="4675"/>
      </w:tblGrid>
      <w:tr w:rsidR="00E24EC3" w:rsidRPr="00E24EC3" w14:paraId="600D5A22" w14:textId="77777777" w:rsidTr="005E3790">
        <w:trPr>
          <w:tblHeader/>
        </w:trPr>
        <w:tc>
          <w:tcPr>
            <w:tcW w:w="5015"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4E17A97" w14:textId="77777777" w:rsidR="00E24EC3" w:rsidRPr="00E24EC3" w:rsidRDefault="00E24EC3" w:rsidP="005E3790">
            <w:pPr>
              <w:widowControl/>
              <w:ind w:firstLine="482"/>
              <w:rPr>
                <w:rFonts w:ascii="宋体" w:hAnsi="宋体" w:cs="宋体"/>
                <w:b/>
                <w:bCs/>
                <w:kern w:val="0"/>
                <w:sz w:val="24"/>
                <w:szCs w:val="24"/>
              </w:rPr>
            </w:pPr>
            <w:r w:rsidRPr="00E24EC3">
              <w:rPr>
                <w:rFonts w:ascii="宋体" w:hAnsi="宋体" w:cs="宋体"/>
                <w:b/>
                <w:bCs/>
                <w:kern w:val="0"/>
                <w:sz w:val="24"/>
                <w:szCs w:val="24"/>
              </w:rPr>
              <w:t>统计指标</w:t>
            </w:r>
          </w:p>
        </w:tc>
        <w:tc>
          <w:tcPr>
            <w:tcW w:w="4675"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928DF59" w14:textId="77777777" w:rsidR="00E24EC3" w:rsidRPr="00E24EC3" w:rsidRDefault="00E24EC3" w:rsidP="005E3790">
            <w:pPr>
              <w:widowControl/>
              <w:ind w:firstLine="482"/>
              <w:rPr>
                <w:rFonts w:ascii="宋体" w:hAnsi="宋体" w:cs="宋体"/>
                <w:b/>
                <w:bCs/>
                <w:kern w:val="0"/>
                <w:sz w:val="24"/>
                <w:szCs w:val="24"/>
              </w:rPr>
            </w:pPr>
            <w:r w:rsidRPr="00E24EC3">
              <w:rPr>
                <w:rFonts w:ascii="宋体" w:hAnsi="宋体" w:cs="宋体"/>
                <w:b/>
                <w:bCs/>
                <w:kern w:val="0"/>
                <w:sz w:val="24"/>
                <w:szCs w:val="24"/>
              </w:rPr>
              <w:t>数值</w:t>
            </w:r>
          </w:p>
        </w:tc>
      </w:tr>
      <w:tr w:rsidR="00E24EC3" w:rsidRPr="00E24EC3" w14:paraId="76B084F8" w14:textId="77777777" w:rsidTr="005E3790">
        <w:tc>
          <w:tcPr>
            <w:tcW w:w="50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47AD67"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样本总数</w:t>
            </w:r>
          </w:p>
        </w:tc>
        <w:tc>
          <w:tcPr>
            <w:tcW w:w="467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D44D92"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100,000</w:t>
            </w:r>
          </w:p>
        </w:tc>
      </w:tr>
      <w:tr w:rsidR="00E24EC3" w:rsidRPr="00E24EC3" w14:paraId="71FF6823" w14:textId="77777777" w:rsidTr="005E3790">
        <w:tc>
          <w:tcPr>
            <w:tcW w:w="501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EA215E"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特征字段数（原始）</w:t>
            </w:r>
          </w:p>
        </w:tc>
        <w:tc>
          <w:tcPr>
            <w:tcW w:w="467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0EF5FA"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26</w:t>
            </w:r>
          </w:p>
        </w:tc>
      </w:tr>
      <w:tr w:rsidR="00E24EC3" w:rsidRPr="00E24EC3" w14:paraId="0DF82292" w14:textId="77777777" w:rsidTr="005E3790">
        <w:tc>
          <w:tcPr>
            <w:tcW w:w="50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4AEB57"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正样本数（点击）</w:t>
            </w:r>
          </w:p>
        </w:tc>
        <w:tc>
          <w:tcPr>
            <w:tcW w:w="467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3366B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约25,000</w:t>
            </w:r>
          </w:p>
        </w:tc>
      </w:tr>
      <w:tr w:rsidR="00E24EC3" w:rsidRPr="00E24EC3" w14:paraId="678CEA91" w14:textId="77777777" w:rsidTr="005E3790">
        <w:tc>
          <w:tcPr>
            <w:tcW w:w="501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52F55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负样本数（未点击）</w:t>
            </w:r>
          </w:p>
        </w:tc>
        <w:tc>
          <w:tcPr>
            <w:tcW w:w="467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9AA3DC"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约75,000</w:t>
            </w:r>
          </w:p>
        </w:tc>
      </w:tr>
      <w:tr w:rsidR="00E24EC3" w:rsidRPr="00E24EC3" w14:paraId="74CE7A20" w14:textId="77777777" w:rsidTr="005E3790">
        <w:tc>
          <w:tcPr>
            <w:tcW w:w="50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0F9DA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正样本比例</w:t>
            </w:r>
          </w:p>
        </w:tc>
        <w:tc>
          <w:tcPr>
            <w:tcW w:w="467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1F2B58"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约25%</w:t>
            </w:r>
          </w:p>
        </w:tc>
      </w:tr>
      <w:tr w:rsidR="00E24EC3" w:rsidRPr="00E24EC3" w14:paraId="6200F130" w14:textId="77777777" w:rsidTr="005E3790">
        <w:tc>
          <w:tcPr>
            <w:tcW w:w="501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300F71"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用户数量</w:t>
            </w:r>
          </w:p>
        </w:tc>
        <w:tc>
          <w:tcPr>
            <w:tcW w:w="467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CD3898"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约10,000</w:t>
            </w:r>
          </w:p>
        </w:tc>
      </w:tr>
      <w:tr w:rsidR="00E24EC3" w:rsidRPr="00E24EC3" w14:paraId="23D5EB9B" w14:textId="77777777" w:rsidTr="005E3790">
        <w:tc>
          <w:tcPr>
            <w:tcW w:w="50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31B3B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商品数量</w:t>
            </w:r>
          </w:p>
        </w:tc>
        <w:tc>
          <w:tcPr>
            <w:tcW w:w="467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C7BE21"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约50,000</w:t>
            </w:r>
          </w:p>
        </w:tc>
      </w:tr>
      <w:tr w:rsidR="00E24EC3" w:rsidRPr="00E24EC3" w14:paraId="658FBA7E" w14:textId="77777777" w:rsidTr="005E3790">
        <w:tc>
          <w:tcPr>
            <w:tcW w:w="501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BC573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品类数量</w:t>
            </w:r>
          </w:p>
        </w:tc>
        <w:tc>
          <w:tcPr>
            <w:tcW w:w="467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6A1AB7"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200</w:t>
            </w:r>
          </w:p>
        </w:tc>
      </w:tr>
      <w:tr w:rsidR="00E24EC3" w:rsidRPr="00E24EC3" w14:paraId="3D36FB15" w14:textId="77777777" w:rsidTr="005E3790">
        <w:tc>
          <w:tcPr>
            <w:tcW w:w="50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F24FB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品牌数量</w:t>
            </w:r>
          </w:p>
        </w:tc>
        <w:tc>
          <w:tcPr>
            <w:tcW w:w="467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E8CE1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500</w:t>
            </w:r>
          </w:p>
        </w:tc>
      </w:tr>
    </w:tbl>
    <w:p w14:paraId="7A3075DD" w14:textId="77777777" w:rsidR="007D527E" w:rsidRPr="007D527E" w:rsidRDefault="007D527E" w:rsidP="007D527E">
      <w:pPr>
        <w:spacing w:line="360" w:lineRule="auto"/>
        <w:ind w:firstLineChars="200" w:firstLine="480"/>
        <w:rPr>
          <w:rFonts w:asciiTheme="minorEastAsia" w:eastAsiaTheme="minorEastAsia" w:hAnsiTheme="minorEastAsia"/>
          <w:i/>
          <w:iCs/>
          <w:sz w:val="24"/>
          <w:szCs w:val="24"/>
        </w:rPr>
      </w:pPr>
      <w:r w:rsidRPr="007D527E">
        <w:rPr>
          <w:rFonts w:asciiTheme="minorEastAsia" w:eastAsiaTheme="minorEastAsia" w:hAnsiTheme="minorEastAsia"/>
          <w:sz w:val="24"/>
          <w:szCs w:val="24"/>
        </w:rPr>
        <w:t>从表3-1可以看出，数据集中的正负样本存在明显的不平衡，正样本（点击）约占总样本的25%，负样本（未点击）约占75%。这种类别不平衡是电商CTR预测场景中的典型特征，需要在模型训练阶段予以处理。</w:t>
      </w:r>
    </w:p>
    <w:p w14:paraId="302688A3" w14:textId="77777777" w:rsidR="007D527E" w:rsidRPr="00E1769A" w:rsidRDefault="007D527E" w:rsidP="007D527E">
      <w:pPr>
        <w:spacing w:line="360" w:lineRule="auto"/>
        <w:ind w:firstLine="480"/>
        <w:rPr>
          <w:i/>
          <w:iCs/>
        </w:rPr>
      </w:pPr>
      <w:r w:rsidRPr="007D527E">
        <w:rPr>
          <w:rFonts w:asciiTheme="minorEastAsia" w:eastAsiaTheme="minorEastAsia" w:hAnsiTheme="minorEastAsia"/>
          <w:sz w:val="24"/>
          <w:szCs w:val="24"/>
        </w:rPr>
        <w:lastRenderedPageBreak/>
        <w:t>原始数据集中各字段的含义和类型如表3-2所示。</w:t>
      </w:r>
    </w:p>
    <w:p w14:paraId="68926CBB" w14:textId="77777777" w:rsidR="00E24EC3" w:rsidRPr="00E24EC3" w:rsidRDefault="00E24EC3" w:rsidP="005E3790">
      <w:pPr>
        <w:widowControl/>
        <w:ind w:firstLine="482"/>
        <w:jc w:val="left"/>
        <w:rPr>
          <w:rFonts w:ascii="Open Sans" w:hAnsi="Open Sans" w:cs="Open Sans"/>
          <w:color w:val="333333"/>
          <w:kern w:val="0"/>
          <w:sz w:val="24"/>
          <w:szCs w:val="24"/>
        </w:rPr>
      </w:pPr>
      <w:r w:rsidRPr="00E24EC3">
        <w:rPr>
          <w:rFonts w:ascii="Open Sans" w:hAnsi="Open Sans" w:cs="Open Sans"/>
          <w:b/>
          <w:bCs/>
          <w:color w:val="333333"/>
          <w:kern w:val="0"/>
          <w:sz w:val="24"/>
          <w:szCs w:val="24"/>
        </w:rPr>
        <w:t>表</w:t>
      </w:r>
      <w:r w:rsidRPr="00E24EC3">
        <w:rPr>
          <w:rFonts w:ascii="Open Sans" w:hAnsi="Open Sans" w:cs="Open Sans"/>
          <w:b/>
          <w:bCs/>
          <w:color w:val="333333"/>
          <w:kern w:val="0"/>
          <w:sz w:val="24"/>
          <w:szCs w:val="24"/>
        </w:rPr>
        <w:t xml:space="preserve">3-2 </w:t>
      </w:r>
      <w:r w:rsidRPr="00E24EC3">
        <w:rPr>
          <w:rFonts w:ascii="Open Sans" w:hAnsi="Open Sans" w:cs="Open Sans"/>
          <w:b/>
          <w:bCs/>
          <w:color w:val="333333"/>
          <w:kern w:val="0"/>
          <w:sz w:val="24"/>
          <w:szCs w:val="24"/>
        </w:rPr>
        <w:t>数据字段说明</w:t>
      </w:r>
    </w:p>
    <w:tbl>
      <w:tblPr>
        <w:tblW w:w="9690" w:type="dxa"/>
        <w:tblCellMar>
          <w:left w:w="0" w:type="dxa"/>
          <w:right w:w="0" w:type="dxa"/>
        </w:tblCellMar>
        <w:tblLook w:val="04A0" w:firstRow="1" w:lastRow="0" w:firstColumn="1" w:lastColumn="0" w:noHBand="0" w:noVBand="1"/>
      </w:tblPr>
      <w:tblGrid>
        <w:gridCol w:w="3270"/>
        <w:gridCol w:w="2070"/>
        <w:gridCol w:w="1424"/>
        <w:gridCol w:w="2926"/>
      </w:tblGrid>
      <w:tr w:rsidR="00E24EC3" w:rsidRPr="00E24EC3" w14:paraId="2CA79AF0" w14:textId="77777777" w:rsidTr="002C0C29">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4623C5E" w14:textId="77777777" w:rsidR="00E24EC3" w:rsidRPr="00E24EC3" w:rsidRDefault="00E24EC3" w:rsidP="002C0C29">
            <w:pPr>
              <w:widowControl/>
              <w:ind w:firstLine="482"/>
              <w:jc w:val="left"/>
              <w:rPr>
                <w:rFonts w:ascii="宋体" w:hAnsi="宋体" w:cs="宋体"/>
                <w:b/>
                <w:bCs/>
                <w:kern w:val="0"/>
                <w:sz w:val="24"/>
                <w:szCs w:val="24"/>
              </w:rPr>
            </w:pPr>
            <w:r w:rsidRPr="00E24EC3">
              <w:rPr>
                <w:rFonts w:ascii="宋体" w:hAnsi="宋体" w:cs="宋体"/>
                <w:b/>
                <w:bCs/>
                <w:kern w:val="0"/>
                <w:sz w:val="24"/>
                <w:szCs w:val="24"/>
              </w:rPr>
              <w:t>字段名称</w:t>
            </w:r>
          </w:p>
        </w:tc>
        <w:tc>
          <w:tcPr>
            <w:tcW w:w="2070"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7B2B458" w14:textId="77777777" w:rsidR="00E24EC3" w:rsidRPr="00E24EC3" w:rsidRDefault="00E24EC3" w:rsidP="002C0C29">
            <w:pPr>
              <w:widowControl/>
              <w:ind w:firstLine="482"/>
              <w:rPr>
                <w:rFonts w:ascii="宋体" w:hAnsi="宋体" w:cs="宋体"/>
                <w:b/>
                <w:bCs/>
                <w:kern w:val="0"/>
                <w:sz w:val="24"/>
                <w:szCs w:val="24"/>
              </w:rPr>
            </w:pPr>
            <w:r w:rsidRPr="00E24EC3">
              <w:rPr>
                <w:rFonts w:ascii="宋体" w:hAnsi="宋体" w:cs="宋体"/>
                <w:b/>
                <w:bCs/>
                <w:kern w:val="0"/>
                <w:sz w:val="24"/>
                <w:szCs w:val="24"/>
              </w:rPr>
              <w:t>含义</w:t>
            </w:r>
          </w:p>
        </w:tc>
        <w:tc>
          <w:tcPr>
            <w:tcW w:w="142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DBD77C5" w14:textId="77777777" w:rsidR="00E24EC3" w:rsidRPr="00E24EC3" w:rsidRDefault="00E24EC3" w:rsidP="002C0C29">
            <w:pPr>
              <w:widowControl/>
              <w:ind w:firstLine="482"/>
              <w:jc w:val="left"/>
              <w:rPr>
                <w:rFonts w:ascii="宋体" w:hAnsi="宋体" w:cs="宋体"/>
                <w:b/>
                <w:bCs/>
                <w:kern w:val="0"/>
                <w:sz w:val="24"/>
                <w:szCs w:val="24"/>
              </w:rPr>
            </w:pPr>
            <w:r w:rsidRPr="00E24EC3">
              <w:rPr>
                <w:rFonts w:ascii="宋体" w:hAnsi="宋体" w:cs="宋体"/>
                <w:b/>
                <w:bCs/>
                <w:kern w:val="0"/>
                <w:sz w:val="24"/>
                <w:szCs w:val="24"/>
              </w:rPr>
              <w:t>数据类型</w:t>
            </w:r>
          </w:p>
        </w:tc>
        <w:tc>
          <w:tcPr>
            <w:tcW w:w="2926"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8A8BEAB" w14:textId="77777777" w:rsidR="00E24EC3" w:rsidRPr="00E24EC3" w:rsidRDefault="00E24EC3" w:rsidP="002C0C29">
            <w:pPr>
              <w:widowControl/>
              <w:ind w:firstLine="482"/>
              <w:rPr>
                <w:rFonts w:ascii="宋体" w:hAnsi="宋体" w:cs="宋体"/>
                <w:b/>
                <w:bCs/>
                <w:kern w:val="0"/>
                <w:sz w:val="24"/>
                <w:szCs w:val="24"/>
              </w:rPr>
            </w:pPr>
            <w:r w:rsidRPr="00E24EC3">
              <w:rPr>
                <w:rFonts w:ascii="宋体" w:hAnsi="宋体" w:cs="宋体"/>
                <w:b/>
                <w:bCs/>
                <w:kern w:val="0"/>
                <w:sz w:val="24"/>
                <w:szCs w:val="24"/>
              </w:rPr>
              <w:t>说明</w:t>
            </w:r>
          </w:p>
        </w:tc>
      </w:tr>
      <w:tr w:rsidR="00E24EC3" w:rsidRPr="00E24EC3" w14:paraId="75682A10"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EFA37C"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user_id</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5F8BA9"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用户ID</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7DB467"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整数</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7E9D5F"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用户唯一标识</w:t>
            </w:r>
          </w:p>
        </w:tc>
      </w:tr>
      <w:tr w:rsidR="00E24EC3" w:rsidRPr="00E24EC3" w14:paraId="235EC327"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229EE0"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age_group</w:t>
            </w:r>
            <w:proofErr w:type="spellEnd"/>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35C2FB"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年龄段</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85D539"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分类</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51D4D6"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1-6</w:t>
            </w:r>
            <w:proofErr w:type="gramStart"/>
            <w:r w:rsidRPr="00E24EC3">
              <w:rPr>
                <w:rFonts w:ascii="宋体" w:hAnsi="宋体" w:cs="宋体"/>
                <w:kern w:val="0"/>
                <w:sz w:val="24"/>
                <w:szCs w:val="24"/>
              </w:rPr>
              <w:t>六个</w:t>
            </w:r>
            <w:proofErr w:type="gramEnd"/>
            <w:r w:rsidRPr="00E24EC3">
              <w:rPr>
                <w:rFonts w:ascii="宋体" w:hAnsi="宋体" w:cs="宋体"/>
                <w:kern w:val="0"/>
                <w:sz w:val="24"/>
                <w:szCs w:val="24"/>
              </w:rPr>
              <w:t>年龄段</w:t>
            </w:r>
          </w:p>
        </w:tc>
      </w:tr>
      <w:tr w:rsidR="00E24EC3" w:rsidRPr="00E24EC3" w14:paraId="4B96326E"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71657F"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gender</w:t>
            </w:r>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4F60B2"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性别</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3D8946"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分类</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C7F888"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0/1/2三类</w:t>
            </w:r>
          </w:p>
        </w:tc>
      </w:tr>
      <w:tr w:rsidR="00E24EC3" w:rsidRPr="00E24EC3" w14:paraId="64671796"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197934"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user_level</w:t>
            </w:r>
            <w:proofErr w:type="spellEnd"/>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4BB886"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用户等级</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F2D773"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分类</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4050C2"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1-5</w:t>
            </w:r>
            <w:proofErr w:type="gramStart"/>
            <w:r w:rsidRPr="00E24EC3">
              <w:rPr>
                <w:rFonts w:ascii="宋体" w:hAnsi="宋体" w:cs="宋体"/>
                <w:kern w:val="0"/>
                <w:sz w:val="24"/>
                <w:szCs w:val="24"/>
              </w:rPr>
              <w:t>五个</w:t>
            </w:r>
            <w:proofErr w:type="gramEnd"/>
            <w:r w:rsidRPr="00E24EC3">
              <w:rPr>
                <w:rFonts w:ascii="宋体" w:hAnsi="宋体" w:cs="宋体"/>
                <w:kern w:val="0"/>
                <w:sz w:val="24"/>
                <w:szCs w:val="24"/>
              </w:rPr>
              <w:t>等级</w:t>
            </w:r>
          </w:p>
        </w:tc>
      </w:tr>
      <w:tr w:rsidR="00E24EC3" w:rsidRPr="00E24EC3" w14:paraId="737429EF"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00D205"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item_id</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8605AC"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商品ID</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947AFD"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整数</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3F1E24"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商品唯一标识</w:t>
            </w:r>
          </w:p>
        </w:tc>
      </w:tr>
      <w:tr w:rsidR="00E24EC3" w:rsidRPr="00E24EC3" w14:paraId="43C8897F"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79B461"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category_id</w:t>
            </w:r>
            <w:proofErr w:type="spellEnd"/>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09BF23"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品类ID</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F669A6"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整数</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3FC72A"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商品所属类目</w:t>
            </w:r>
          </w:p>
        </w:tc>
      </w:tr>
      <w:tr w:rsidR="00E24EC3" w:rsidRPr="00E24EC3" w14:paraId="39A6B16F"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4FB4E9"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brand_id</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DC3E70"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品牌ID</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5428D4"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整数</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AF1432"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商品所属品牌</w:t>
            </w:r>
          </w:p>
        </w:tc>
      </w:tr>
      <w:tr w:rsidR="00E24EC3" w:rsidRPr="00E24EC3" w14:paraId="4317DD3F"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F1BF0C"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price</w:t>
            </w:r>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3B1364"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价格</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63A99C"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6EAE0C"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商品售价</w:t>
            </w:r>
          </w:p>
        </w:tc>
      </w:tr>
      <w:tr w:rsidR="00E24EC3" w:rsidRPr="00E24EC3" w14:paraId="136FACA7"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8FA064"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sales_volume</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08E262"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销量</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E1C36F"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1360A6"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商品历史销量</w:t>
            </w:r>
          </w:p>
        </w:tc>
      </w:tr>
      <w:tr w:rsidR="00E24EC3" w:rsidRPr="00E24EC3" w14:paraId="55B16326"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3F4F2C"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item_rating</w:t>
            </w:r>
            <w:proofErr w:type="spellEnd"/>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CD0FEC"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评分</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E88868"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C5D60D"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商品平均评分</w:t>
            </w:r>
          </w:p>
        </w:tc>
      </w:tr>
      <w:tr w:rsidR="00E24EC3" w:rsidRPr="00E24EC3" w14:paraId="103D8388"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358C03"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item_review_count</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491572"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评论数</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C8A5C1"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8BDA2C"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商品评论总数</w:t>
            </w:r>
          </w:p>
        </w:tc>
      </w:tr>
      <w:tr w:rsidR="00E24EC3" w:rsidRPr="00E24EC3" w14:paraId="6D3E75BA"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EBBF11"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hour</w:t>
            </w:r>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0DB92B"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访问小时</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857B7B"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整数</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DED92D"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0-23</w:t>
            </w:r>
          </w:p>
        </w:tc>
      </w:tr>
      <w:tr w:rsidR="00E24EC3" w:rsidRPr="00E24EC3" w14:paraId="7C8015D9"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374D5F"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is_weekend</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9FDF19"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是否周末</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3E94A6"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二值</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D9AAF4"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0/1</w:t>
            </w:r>
          </w:p>
        </w:tc>
      </w:tr>
      <w:tr w:rsidR="00E24EC3" w:rsidRPr="00E24EC3" w14:paraId="4EA68934"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D32369"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day_of_week</w:t>
            </w:r>
            <w:proofErr w:type="spellEnd"/>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025D78"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星期几</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C894C4"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整数</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000AAE"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0-6</w:t>
            </w:r>
          </w:p>
        </w:tc>
      </w:tr>
      <w:tr w:rsidR="00E24EC3" w:rsidRPr="00E24EC3" w14:paraId="774F4D14"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EA817B"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is_holiday</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76339B"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是否节假日</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A6BF0B"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二值</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FBB4AD"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0/1</w:t>
            </w:r>
          </w:p>
        </w:tc>
      </w:tr>
      <w:tr w:rsidR="00E24EC3" w:rsidRPr="00E24EC3" w14:paraId="780D4EC4"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4CE3CA"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device_type</w:t>
            </w:r>
            <w:proofErr w:type="spellEnd"/>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CB8908"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设备类型</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54F124"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分类</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B3C805"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手机/平板/PC</w:t>
            </w:r>
          </w:p>
        </w:tc>
      </w:tr>
      <w:tr w:rsidR="00E24EC3" w:rsidRPr="00E24EC3" w14:paraId="073D2A5F"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93A513"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user_click_history</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3084BA" w14:textId="3F7C0A16"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用户历史点击数</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60773C"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CB2452"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用户总点击次数</w:t>
            </w:r>
          </w:p>
        </w:tc>
      </w:tr>
      <w:tr w:rsidR="00E24EC3" w:rsidRPr="00E24EC3" w14:paraId="279C6EC4"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8F240D"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user_purchase_history</w:t>
            </w:r>
            <w:proofErr w:type="spellEnd"/>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66E0A4" w14:textId="149BCF7A"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用户历史购买数</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C4A5DA"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1B97D3"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用户总购买次数</w:t>
            </w:r>
          </w:p>
        </w:tc>
      </w:tr>
      <w:tr w:rsidR="00E24EC3" w:rsidRPr="00E24EC3" w14:paraId="0C11C1F8"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522B72"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user_avg_dwell_time</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5990E0" w14:textId="38733ADC"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平均停留时长</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17C0C3"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4AB515"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用户平均浏览时长(秒)</w:t>
            </w:r>
          </w:p>
        </w:tc>
      </w:tr>
      <w:tr w:rsidR="00E24EC3" w:rsidRPr="00E24EC3" w14:paraId="04B07E4E"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4B0AAE"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user_category_preference</w:t>
            </w:r>
            <w:proofErr w:type="spellEnd"/>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E588E7"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品类偏好度</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C201FF"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D38C0C"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用户对该品类的</w:t>
            </w:r>
            <w:proofErr w:type="gramStart"/>
            <w:r w:rsidRPr="00E24EC3">
              <w:rPr>
                <w:rFonts w:ascii="宋体" w:hAnsi="宋体" w:cs="宋体"/>
                <w:kern w:val="0"/>
                <w:sz w:val="24"/>
                <w:szCs w:val="24"/>
              </w:rPr>
              <w:t>偏好值</w:t>
            </w:r>
            <w:proofErr w:type="gramEnd"/>
          </w:p>
        </w:tc>
      </w:tr>
      <w:tr w:rsidR="00E24EC3" w:rsidRPr="00E24EC3" w14:paraId="14B8D362"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EA36EE"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user_brand_preferenc</w:t>
            </w:r>
            <w:r w:rsidRPr="00E24EC3">
              <w:rPr>
                <w:rFonts w:ascii="宋体" w:hAnsi="宋体" w:cs="宋体"/>
                <w:kern w:val="0"/>
                <w:sz w:val="24"/>
                <w:szCs w:val="24"/>
              </w:rPr>
              <w:lastRenderedPageBreak/>
              <w:t>e</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49EB9B"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lastRenderedPageBreak/>
              <w:t>品牌偏好度</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E0540E"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057726"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用户对该品牌的</w:t>
            </w:r>
            <w:proofErr w:type="gramStart"/>
            <w:r w:rsidRPr="00E24EC3">
              <w:rPr>
                <w:rFonts w:ascii="宋体" w:hAnsi="宋体" w:cs="宋体"/>
                <w:kern w:val="0"/>
                <w:sz w:val="24"/>
                <w:szCs w:val="24"/>
              </w:rPr>
              <w:t>偏</w:t>
            </w:r>
            <w:r w:rsidRPr="00E24EC3">
              <w:rPr>
                <w:rFonts w:ascii="宋体" w:hAnsi="宋体" w:cs="宋体"/>
                <w:kern w:val="0"/>
                <w:sz w:val="24"/>
                <w:szCs w:val="24"/>
              </w:rPr>
              <w:lastRenderedPageBreak/>
              <w:t>好值</w:t>
            </w:r>
            <w:proofErr w:type="gramEnd"/>
          </w:p>
        </w:tc>
      </w:tr>
      <w:tr w:rsidR="00E24EC3" w:rsidRPr="00E24EC3" w14:paraId="3B5B75DB"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9223A2"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user_session_depth</w:t>
            </w:r>
            <w:proofErr w:type="spellEnd"/>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6DA6D7"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会话深度</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FA6474B"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09E322"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本次会话浏览商品数</w:t>
            </w:r>
          </w:p>
        </w:tc>
      </w:tr>
      <w:tr w:rsidR="00E24EC3" w:rsidRPr="00E24EC3" w14:paraId="2E0C7E8F"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C5189E"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item_ctr_history</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4E38DF"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商品历史CTR</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E883D4"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161411"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商品历史点击率</w:t>
            </w:r>
          </w:p>
        </w:tc>
      </w:tr>
      <w:tr w:rsidR="00E24EC3" w:rsidRPr="00E24EC3" w14:paraId="56F8B50C"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5FF823"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item_conversion_rate</w:t>
            </w:r>
            <w:proofErr w:type="spellEnd"/>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BF156D"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商品转化率</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A5F812"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2AC5F2"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商品历史转化率</w:t>
            </w:r>
          </w:p>
        </w:tc>
      </w:tr>
      <w:tr w:rsidR="00E24EC3" w:rsidRPr="00E24EC3" w14:paraId="12484532"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466900"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price_rank_in_category</w:t>
            </w:r>
            <w:proofErr w:type="spellEnd"/>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36DE19"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品类内价格排名</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F3284A"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连续</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5D9C77"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价格在品类中的相对位置</w:t>
            </w:r>
          </w:p>
        </w:tc>
      </w:tr>
      <w:tr w:rsidR="00E24EC3" w:rsidRPr="00E24EC3" w14:paraId="3F1795E1" w14:textId="77777777" w:rsidTr="002C0C29">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9338F9" w14:textId="77777777" w:rsidR="00E24EC3" w:rsidRPr="00E24EC3" w:rsidRDefault="00E24EC3" w:rsidP="002C0C29">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position_in_list</w:t>
            </w:r>
            <w:proofErr w:type="spellEnd"/>
          </w:p>
        </w:tc>
        <w:tc>
          <w:tcPr>
            <w:tcW w:w="207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FD8FEF"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展示位置</w:t>
            </w:r>
          </w:p>
        </w:tc>
        <w:tc>
          <w:tcPr>
            <w:tcW w:w="142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8797D1"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整数</w:t>
            </w:r>
          </w:p>
        </w:tc>
        <w:tc>
          <w:tcPr>
            <w:tcW w:w="292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D81E85"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在推荐列表中的位置</w:t>
            </w:r>
          </w:p>
        </w:tc>
      </w:tr>
      <w:tr w:rsidR="00E24EC3" w:rsidRPr="00E24EC3" w14:paraId="0FF0F95B" w14:textId="77777777" w:rsidTr="002C0C29">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DDB01C"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click</w:t>
            </w:r>
          </w:p>
        </w:tc>
        <w:tc>
          <w:tcPr>
            <w:tcW w:w="207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B9CDB6"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点击标签</w:t>
            </w:r>
          </w:p>
        </w:tc>
        <w:tc>
          <w:tcPr>
            <w:tcW w:w="142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1560AF"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二值</w:t>
            </w:r>
          </w:p>
        </w:tc>
        <w:tc>
          <w:tcPr>
            <w:tcW w:w="292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2B01CD" w14:textId="77777777" w:rsidR="00E24EC3" w:rsidRPr="00E24EC3" w:rsidRDefault="00E24EC3" w:rsidP="002C0C29">
            <w:pPr>
              <w:widowControl/>
              <w:ind w:firstLine="480"/>
              <w:jc w:val="left"/>
              <w:rPr>
                <w:rFonts w:ascii="宋体" w:hAnsi="宋体" w:cs="宋体"/>
                <w:kern w:val="0"/>
                <w:sz w:val="24"/>
                <w:szCs w:val="24"/>
              </w:rPr>
            </w:pPr>
            <w:r w:rsidRPr="00E24EC3">
              <w:rPr>
                <w:rFonts w:ascii="宋体" w:hAnsi="宋体" w:cs="宋体"/>
                <w:kern w:val="0"/>
                <w:sz w:val="24"/>
                <w:szCs w:val="24"/>
              </w:rPr>
              <w:t>0(未点击)/1(点击)</w:t>
            </w:r>
          </w:p>
        </w:tc>
      </w:tr>
    </w:tbl>
    <w:p w14:paraId="2A9AD068" w14:textId="1A086BC9" w:rsidR="00E24EC3" w:rsidRPr="006B0D63" w:rsidRDefault="00703D14" w:rsidP="00703D14">
      <w:pPr>
        <w:widowControl/>
        <w:pBdr>
          <w:bottom w:val="single" w:sz="6" w:space="0" w:color="EEEEEE"/>
        </w:pBdr>
        <w:spacing w:before="312" w:beforeAutospacing="1" w:after="312" w:afterAutospacing="1"/>
        <w:ind w:firstLine="560"/>
        <w:jc w:val="left"/>
        <w:outlineLvl w:val="1"/>
        <w:rPr>
          <w:rFonts w:ascii="黑体" w:eastAsia="黑体" w:hAnsi="黑体" w:cs="Open Sans"/>
          <w:color w:val="333333"/>
          <w:kern w:val="0"/>
          <w:sz w:val="28"/>
          <w:szCs w:val="28"/>
        </w:rPr>
      </w:pPr>
      <w:bookmarkStart w:id="17" w:name="_Toc225443837"/>
      <w:r w:rsidRPr="006B0D63">
        <w:rPr>
          <w:rFonts w:ascii="黑体" w:eastAsia="黑体" w:hAnsi="黑体" w:cstheme="majorHAnsi"/>
          <w:color w:val="333333"/>
          <w:kern w:val="0"/>
          <w:sz w:val="28"/>
          <w:szCs w:val="28"/>
        </w:rPr>
        <w:t>3.2</w:t>
      </w:r>
      <w:r w:rsidR="00E24EC3" w:rsidRPr="006B0D63">
        <w:rPr>
          <w:rFonts w:ascii="黑体" w:eastAsia="黑体" w:hAnsi="黑体" w:cs="Open Sans"/>
          <w:color w:val="333333"/>
          <w:kern w:val="0"/>
          <w:sz w:val="28"/>
          <w:szCs w:val="28"/>
        </w:rPr>
        <w:t>数据预处理</w:t>
      </w:r>
      <w:bookmarkEnd w:id="17"/>
    </w:p>
    <w:p w14:paraId="6D0F4787" w14:textId="67111122" w:rsidR="00E24EC3" w:rsidRPr="00D234CD" w:rsidRDefault="00E24EC3" w:rsidP="00D234CD">
      <w:pPr>
        <w:spacing w:before="312" w:after="312" w:line="360" w:lineRule="auto"/>
        <w:ind w:firstLineChars="200" w:firstLine="480"/>
        <w:rPr>
          <w:rFonts w:ascii="Open Sans" w:hAnsi="Open Sans" w:cs="Open Sans"/>
        </w:rPr>
      </w:pPr>
      <w:r w:rsidRPr="00822921">
        <w:rPr>
          <w:rFonts w:ascii="Open Sans" w:hAnsi="Open Sans" w:cs="Open Sans"/>
          <w:kern w:val="0"/>
          <w:sz w:val="24"/>
          <w:szCs w:val="24"/>
        </w:rPr>
        <w:t>原始数据中存在缺失值、重复记录和异常值等问题，</w:t>
      </w:r>
      <w:r w:rsidR="00C336C6">
        <w:rPr>
          <w:rFonts w:ascii="Open Sans" w:hAnsi="Open Sans" w:cs="Open Sans" w:hint="eastAsia"/>
          <w:kern w:val="0"/>
          <w:sz w:val="24"/>
          <w:szCs w:val="24"/>
        </w:rPr>
        <w:t>因此</w:t>
      </w:r>
      <w:r w:rsidRPr="00822921">
        <w:rPr>
          <w:rFonts w:ascii="Open Sans" w:hAnsi="Open Sans" w:cs="Open Sans"/>
          <w:kern w:val="0"/>
          <w:sz w:val="24"/>
          <w:szCs w:val="24"/>
        </w:rPr>
        <w:t>需要进行系统的数据清洗和预处理。</w:t>
      </w:r>
      <w:r w:rsidR="00C336C6">
        <w:rPr>
          <w:rFonts w:ascii="Open Sans" w:hAnsi="Open Sans" w:cs="Open Sans" w:hint="eastAsia"/>
          <w:kern w:val="0"/>
          <w:sz w:val="24"/>
          <w:szCs w:val="24"/>
        </w:rPr>
        <w:t>首先</w:t>
      </w:r>
      <w:r w:rsidRPr="00822921">
        <w:rPr>
          <w:rFonts w:ascii="Open Sans" w:hAnsi="Open Sans" w:cs="Open Sans"/>
          <w:kern w:val="0"/>
          <w:sz w:val="24"/>
          <w:szCs w:val="24"/>
        </w:rPr>
        <w:t>对数据集中的重复</w:t>
      </w:r>
      <w:r w:rsidR="00D234CD">
        <w:rPr>
          <w:rFonts w:ascii="Open Sans" w:hAnsi="Open Sans" w:cs="Open Sans" w:hint="eastAsia"/>
          <w:kern w:val="0"/>
          <w:sz w:val="24"/>
          <w:szCs w:val="24"/>
        </w:rPr>
        <w:t>值</w:t>
      </w:r>
      <w:r w:rsidRPr="00822921">
        <w:rPr>
          <w:rFonts w:ascii="Open Sans" w:hAnsi="Open Sans" w:cs="Open Sans"/>
          <w:kern w:val="0"/>
          <w:sz w:val="24"/>
          <w:szCs w:val="24"/>
        </w:rPr>
        <w:t>进行</w:t>
      </w:r>
      <w:r w:rsidR="00D234CD">
        <w:rPr>
          <w:rFonts w:ascii="Open Sans" w:hAnsi="Open Sans" w:cs="Open Sans" w:hint="eastAsia"/>
          <w:kern w:val="0"/>
          <w:sz w:val="24"/>
          <w:szCs w:val="24"/>
        </w:rPr>
        <w:t>检测</w:t>
      </w:r>
      <w:r w:rsidRPr="00822921">
        <w:rPr>
          <w:rFonts w:ascii="Open Sans" w:hAnsi="Open Sans" w:cs="Open Sans"/>
          <w:kern w:val="0"/>
          <w:sz w:val="24"/>
          <w:szCs w:val="24"/>
        </w:rPr>
        <w:t>，</w:t>
      </w:r>
      <w:r w:rsidR="00C336C6" w:rsidRPr="00822921">
        <w:rPr>
          <w:rFonts w:ascii="Open Sans" w:hAnsi="Open Sans" w:cs="Open Sans"/>
          <w:kern w:val="0"/>
          <w:sz w:val="24"/>
          <w:szCs w:val="24"/>
        </w:rPr>
        <w:t>保留重复记录会影响模型训练的准确性</w:t>
      </w:r>
      <w:r w:rsidR="00C336C6">
        <w:rPr>
          <w:rFonts w:ascii="Open Sans" w:hAnsi="Open Sans" w:cs="Open Sans" w:hint="eastAsia"/>
          <w:kern w:val="0"/>
          <w:sz w:val="24"/>
          <w:szCs w:val="24"/>
        </w:rPr>
        <w:t>，</w:t>
      </w:r>
      <w:r w:rsidR="00D234CD">
        <w:rPr>
          <w:rFonts w:ascii="Open Sans" w:hAnsi="Open Sans" w:cs="Open Sans" w:hint="eastAsia"/>
          <w:kern w:val="0"/>
          <w:sz w:val="24"/>
          <w:szCs w:val="24"/>
        </w:rPr>
        <w:t>因此需要将重复值删除，</w:t>
      </w:r>
      <w:r w:rsidRPr="00822921">
        <w:rPr>
          <w:rFonts w:ascii="Open Sans" w:hAnsi="Open Sans" w:cs="Open Sans"/>
          <w:kern w:val="0"/>
          <w:sz w:val="24"/>
          <w:szCs w:val="24"/>
        </w:rPr>
        <w:t>确保每条曝光记录的唯一性。</w:t>
      </w:r>
      <w:r w:rsidR="00C336C6">
        <w:rPr>
          <w:rFonts w:ascii="Open Sans" w:hAnsi="Open Sans" w:cs="Open Sans" w:hint="eastAsia"/>
          <w:kern w:val="0"/>
          <w:sz w:val="24"/>
          <w:szCs w:val="24"/>
        </w:rPr>
        <w:t>然后</w:t>
      </w:r>
      <w:r w:rsidRPr="00822921">
        <w:rPr>
          <w:rFonts w:ascii="Open Sans" w:hAnsi="Open Sans" w:cs="Open Sans"/>
          <w:kern w:val="0"/>
          <w:sz w:val="24"/>
          <w:szCs w:val="24"/>
        </w:rPr>
        <w:t>对数据集中各字段的</w:t>
      </w:r>
      <w:proofErr w:type="gramStart"/>
      <w:r w:rsidRPr="00822921">
        <w:rPr>
          <w:rFonts w:ascii="Open Sans" w:hAnsi="Open Sans" w:cs="Open Sans"/>
          <w:kern w:val="0"/>
          <w:sz w:val="24"/>
          <w:szCs w:val="24"/>
        </w:rPr>
        <w:t>缺失值</w:t>
      </w:r>
      <w:proofErr w:type="gramEnd"/>
      <w:r w:rsidRPr="00822921">
        <w:rPr>
          <w:rFonts w:ascii="Open Sans" w:hAnsi="Open Sans" w:cs="Open Sans"/>
          <w:kern w:val="0"/>
          <w:sz w:val="24"/>
          <w:szCs w:val="24"/>
        </w:rPr>
        <w:t>进行统计和处理</w:t>
      </w:r>
      <w:r w:rsidR="00C336C6">
        <w:rPr>
          <w:rFonts w:ascii="Open Sans" w:hAnsi="Open Sans" w:cs="Open Sans" w:hint="eastAsia"/>
          <w:kern w:val="0"/>
          <w:sz w:val="24"/>
          <w:szCs w:val="24"/>
        </w:rPr>
        <w:t>，由于电商数</w:t>
      </w:r>
      <w:proofErr w:type="gramStart"/>
      <w:r w:rsidR="00C336C6">
        <w:rPr>
          <w:rFonts w:ascii="Open Sans" w:hAnsi="Open Sans" w:cs="Open Sans" w:hint="eastAsia"/>
          <w:kern w:val="0"/>
          <w:sz w:val="24"/>
          <w:szCs w:val="24"/>
        </w:rPr>
        <w:t>据集具有</w:t>
      </w:r>
      <w:proofErr w:type="gramEnd"/>
      <w:r w:rsidR="00C336C6">
        <w:rPr>
          <w:rFonts w:ascii="Open Sans" w:hAnsi="Open Sans" w:cs="Open Sans" w:hint="eastAsia"/>
          <w:kern w:val="0"/>
          <w:sz w:val="24"/>
          <w:szCs w:val="24"/>
        </w:rPr>
        <w:t>特殊性，本文采用</w:t>
      </w:r>
      <w:r w:rsidR="00D234CD">
        <w:rPr>
          <w:rFonts w:ascii="Open Sans" w:hAnsi="Open Sans" w:cs="Open Sans" w:hint="eastAsia"/>
          <w:kern w:val="0"/>
          <w:sz w:val="24"/>
          <w:szCs w:val="24"/>
        </w:rPr>
        <w:t>了</w:t>
      </w:r>
      <w:r w:rsidR="00C336C6">
        <w:rPr>
          <w:rFonts w:ascii="Open Sans" w:hAnsi="Open Sans" w:cs="Open Sans" w:hint="eastAsia"/>
          <w:kern w:val="0"/>
          <w:sz w:val="24"/>
          <w:szCs w:val="24"/>
        </w:rPr>
        <w:t>差异化的处理方式。</w:t>
      </w:r>
      <w:r w:rsidRPr="00822921">
        <w:rPr>
          <w:rFonts w:ascii="Open Sans" w:hAnsi="Open Sans" w:cs="Open Sans"/>
          <w:kern w:val="0"/>
          <w:sz w:val="24"/>
          <w:szCs w:val="24"/>
        </w:rPr>
        <w:t>对于数值型特征（如价格、销量、评分等），采用中位数</w:t>
      </w:r>
      <w:r w:rsidR="00C336C6">
        <w:rPr>
          <w:rFonts w:ascii="Open Sans" w:hAnsi="Open Sans" w:cs="Open Sans" w:hint="eastAsia"/>
          <w:kern w:val="0"/>
          <w:sz w:val="24"/>
          <w:szCs w:val="24"/>
        </w:rPr>
        <w:t>进行填充，</w:t>
      </w:r>
      <w:r w:rsidR="00D234CD">
        <w:rPr>
          <w:rFonts w:ascii="Open Sans" w:hAnsi="Open Sans" w:cs="Open Sans" w:hint="eastAsia"/>
          <w:kern w:val="0"/>
          <w:sz w:val="24"/>
          <w:szCs w:val="24"/>
        </w:rPr>
        <w:t>因为这些</w:t>
      </w:r>
      <w:r w:rsidRPr="00822921">
        <w:rPr>
          <w:rFonts w:ascii="Open Sans" w:hAnsi="Open Sans" w:cs="Open Sans"/>
          <w:kern w:val="0"/>
          <w:sz w:val="24"/>
          <w:szCs w:val="24"/>
        </w:rPr>
        <w:t>特征通常呈右偏分布，中位数对极端值的鲁棒性更强</w:t>
      </w:r>
      <w:r w:rsidR="00C336C6">
        <w:rPr>
          <w:rFonts w:ascii="Open Sans" w:hAnsi="Open Sans" w:cs="Open Sans" w:hint="eastAsia"/>
          <w:kern w:val="0"/>
          <w:sz w:val="24"/>
          <w:szCs w:val="24"/>
        </w:rPr>
        <w:t>，能够避免少数极端值对整体数据分布的影响</w:t>
      </w:r>
      <w:r w:rsidRPr="00822921">
        <w:rPr>
          <w:rFonts w:ascii="Open Sans" w:hAnsi="Open Sans" w:cs="Open Sans"/>
          <w:kern w:val="0"/>
          <w:sz w:val="24"/>
          <w:szCs w:val="24"/>
        </w:rPr>
        <w:t>。对于分类型特征（如品类、品牌等），采用众数</w:t>
      </w:r>
      <w:r w:rsidR="00C336C6">
        <w:rPr>
          <w:rFonts w:ascii="Open Sans" w:hAnsi="Open Sans" w:cs="Open Sans" w:hint="eastAsia"/>
          <w:kern w:val="0"/>
          <w:sz w:val="24"/>
          <w:szCs w:val="24"/>
        </w:rPr>
        <w:t>进行</w:t>
      </w:r>
      <w:r w:rsidRPr="00822921">
        <w:rPr>
          <w:rFonts w:ascii="Open Sans" w:hAnsi="Open Sans" w:cs="Open Sans"/>
          <w:kern w:val="0"/>
          <w:sz w:val="24"/>
          <w:szCs w:val="24"/>
        </w:rPr>
        <w:t>填充，用</w:t>
      </w:r>
      <w:r w:rsidR="00C336C6">
        <w:rPr>
          <w:rFonts w:ascii="Open Sans" w:hAnsi="Open Sans" w:cs="Open Sans" w:hint="eastAsia"/>
          <w:kern w:val="0"/>
          <w:sz w:val="24"/>
          <w:szCs w:val="24"/>
        </w:rPr>
        <w:t>该特征</w:t>
      </w:r>
      <w:r w:rsidRPr="00822921">
        <w:rPr>
          <w:rFonts w:ascii="Open Sans" w:hAnsi="Open Sans" w:cs="Open Sans"/>
          <w:kern w:val="0"/>
          <w:sz w:val="24"/>
          <w:szCs w:val="24"/>
        </w:rPr>
        <w:t>出现频率最高的值进行填充。</w:t>
      </w:r>
      <w:r w:rsidR="00D234CD">
        <w:rPr>
          <w:rFonts w:ascii="Open Sans" w:hAnsi="Open Sans" w:cs="Open Sans" w:hint="eastAsia"/>
          <w:kern w:val="0"/>
          <w:sz w:val="24"/>
          <w:szCs w:val="24"/>
        </w:rPr>
        <w:t>最后，</w:t>
      </w:r>
      <w:r w:rsidRPr="00822921">
        <w:rPr>
          <w:rFonts w:ascii="Open Sans" w:hAnsi="Open Sans" w:cs="Open Sans"/>
          <w:kern w:val="0"/>
          <w:sz w:val="24"/>
          <w:szCs w:val="24"/>
        </w:rPr>
        <w:t>通过箱线图和统计方法对数值型特征进行异常值检测</w:t>
      </w:r>
      <w:r w:rsidR="00D234CD">
        <w:rPr>
          <w:rFonts w:ascii="Open Sans" w:hAnsi="Open Sans" w:cs="Open Sans" w:hint="eastAsia"/>
          <w:kern w:val="0"/>
          <w:sz w:val="24"/>
          <w:szCs w:val="24"/>
        </w:rPr>
        <w:t>，以价格和销量为例，超出均值</w:t>
      </w:r>
      <w:r w:rsidR="00D234CD" w:rsidRPr="00D234CD">
        <w:rPr>
          <w:rFonts w:asciiTheme="minorEastAsia" w:eastAsiaTheme="minorEastAsia" w:hAnsiTheme="minorEastAsia" w:cs="Open Sans"/>
          <w:sz w:val="24"/>
          <w:szCs w:val="24"/>
        </w:rPr>
        <w:t>±</w:t>
      </w:r>
      <w:r w:rsidR="00D234CD">
        <w:rPr>
          <w:rFonts w:asciiTheme="minorEastAsia" w:eastAsiaTheme="minorEastAsia" w:hAnsiTheme="minorEastAsia" w:cs="Open Sans" w:hint="eastAsia"/>
          <w:sz w:val="24"/>
          <w:szCs w:val="24"/>
        </w:rPr>
        <w:t>3倍标准差范围的值被判定为异常值，</w:t>
      </w:r>
      <w:r w:rsidRPr="00822921">
        <w:rPr>
          <w:rFonts w:ascii="Open Sans" w:hAnsi="Open Sans" w:cs="Open Sans"/>
          <w:kern w:val="0"/>
          <w:sz w:val="24"/>
          <w:szCs w:val="24"/>
        </w:rPr>
        <w:t>对于明显超出合理范围的极端值，</w:t>
      </w:r>
      <w:r w:rsidR="003B5916">
        <w:rPr>
          <w:rFonts w:ascii="Open Sans" w:hAnsi="Open Sans" w:cs="Open Sans" w:hint="eastAsia"/>
          <w:kern w:val="0"/>
          <w:sz w:val="24"/>
          <w:szCs w:val="24"/>
        </w:rPr>
        <w:t>如果极端值较少，则直接删除，如果极端值较多，则采用截断处理，将其替换成上限值或者下限值。</w:t>
      </w:r>
      <w:r w:rsidR="003A0930" w:rsidRPr="00E24EC3">
        <w:rPr>
          <w:rFonts w:ascii="Open Sans" w:hAnsi="Open Sans" w:cs="Open Sans"/>
          <w:color w:val="333333"/>
          <w:kern w:val="0"/>
          <w:sz w:val="24"/>
          <w:szCs w:val="24"/>
        </w:rPr>
        <w:t>经过数据预处理后，数据集中不存在</w:t>
      </w:r>
      <w:proofErr w:type="gramStart"/>
      <w:r w:rsidR="003A0930" w:rsidRPr="00E24EC3">
        <w:rPr>
          <w:rFonts w:ascii="Open Sans" w:hAnsi="Open Sans" w:cs="Open Sans"/>
          <w:color w:val="333333"/>
          <w:kern w:val="0"/>
          <w:sz w:val="24"/>
          <w:szCs w:val="24"/>
        </w:rPr>
        <w:t>缺失值</w:t>
      </w:r>
      <w:proofErr w:type="gramEnd"/>
      <w:r w:rsidR="003A0930" w:rsidRPr="00E24EC3">
        <w:rPr>
          <w:rFonts w:ascii="Open Sans" w:hAnsi="Open Sans" w:cs="Open Sans"/>
          <w:color w:val="333333"/>
          <w:kern w:val="0"/>
          <w:sz w:val="24"/>
          <w:szCs w:val="24"/>
        </w:rPr>
        <w:t>和重复记录，数据质量得到了</w:t>
      </w:r>
      <w:r w:rsidR="003B5916">
        <w:rPr>
          <w:rFonts w:ascii="Open Sans" w:hAnsi="Open Sans" w:cs="Open Sans" w:hint="eastAsia"/>
          <w:color w:val="333333"/>
          <w:kern w:val="0"/>
          <w:sz w:val="24"/>
          <w:szCs w:val="24"/>
        </w:rPr>
        <w:t>显著提高</w:t>
      </w:r>
      <w:r w:rsidR="003A0930" w:rsidRPr="00E24EC3">
        <w:rPr>
          <w:rFonts w:ascii="Open Sans" w:hAnsi="Open Sans" w:cs="Open Sans"/>
          <w:color w:val="333333"/>
          <w:kern w:val="0"/>
          <w:sz w:val="24"/>
          <w:szCs w:val="24"/>
        </w:rPr>
        <w:t>，为后续的特征工程和模型训练奠定了</w:t>
      </w:r>
      <w:r w:rsidR="003B5916">
        <w:rPr>
          <w:rFonts w:ascii="Open Sans" w:hAnsi="Open Sans" w:cs="Open Sans" w:hint="eastAsia"/>
          <w:color w:val="333333"/>
          <w:kern w:val="0"/>
          <w:sz w:val="24"/>
          <w:szCs w:val="24"/>
        </w:rPr>
        <w:t>良好的</w:t>
      </w:r>
      <w:r w:rsidR="003A0930" w:rsidRPr="00E24EC3">
        <w:rPr>
          <w:rFonts w:ascii="Open Sans" w:hAnsi="Open Sans" w:cs="Open Sans"/>
          <w:color w:val="333333"/>
          <w:kern w:val="0"/>
          <w:sz w:val="24"/>
          <w:szCs w:val="24"/>
        </w:rPr>
        <w:t>基础。</w:t>
      </w:r>
    </w:p>
    <w:p w14:paraId="12348B0F" w14:textId="04C778F9" w:rsidR="003A0930" w:rsidRPr="00822921" w:rsidRDefault="003A0930" w:rsidP="003A0930">
      <w:pPr>
        <w:widowControl/>
        <w:spacing w:line="360" w:lineRule="auto"/>
        <w:ind w:firstLineChars="200" w:firstLine="420"/>
        <w:jc w:val="center"/>
        <w:rPr>
          <w:rFonts w:ascii="Open Sans" w:hAnsi="Open Sans" w:cs="Open Sans"/>
          <w:kern w:val="0"/>
          <w:sz w:val="24"/>
          <w:szCs w:val="24"/>
        </w:rPr>
      </w:pPr>
      <w:r w:rsidRPr="005B3DAE">
        <w:rPr>
          <w:noProof/>
        </w:rPr>
        <w:lastRenderedPageBreak/>
        <w:drawing>
          <wp:inline distT="0" distB="0" distL="0" distR="0" wp14:anchorId="7378969C" wp14:editId="35528509">
            <wp:extent cx="3290923" cy="6838950"/>
            <wp:effectExtent l="0" t="0" r="5080" b="0"/>
            <wp:docPr id="1056574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74036" name=""/>
                    <pic:cNvPicPr/>
                  </pic:nvPicPr>
                  <pic:blipFill>
                    <a:blip r:embed="rId20"/>
                    <a:stretch>
                      <a:fillRect/>
                    </a:stretch>
                  </pic:blipFill>
                  <pic:spPr>
                    <a:xfrm>
                      <a:off x="0" y="0"/>
                      <a:ext cx="3303468" cy="6865021"/>
                    </a:xfrm>
                    <a:prstGeom prst="rect">
                      <a:avLst/>
                    </a:prstGeom>
                  </pic:spPr>
                </pic:pic>
              </a:graphicData>
            </a:graphic>
          </wp:inline>
        </w:drawing>
      </w:r>
    </w:p>
    <w:p w14:paraId="1F2868AF" w14:textId="1479DEE4" w:rsidR="003A0930" w:rsidRPr="003A0930" w:rsidRDefault="003A0930" w:rsidP="003A0930">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Pr>
          <w:rFonts w:ascii="Open Sans" w:hAnsi="Open Sans" w:cs="Open Sans" w:hint="eastAsia"/>
          <w:b/>
          <w:bCs/>
          <w:color w:val="777777"/>
          <w:kern w:val="0"/>
          <w:sz w:val="24"/>
          <w:szCs w:val="24"/>
        </w:rPr>
        <w:t>3</w:t>
      </w:r>
      <w:r w:rsidRPr="00E24EC3">
        <w:rPr>
          <w:rFonts w:ascii="Open Sans" w:hAnsi="Open Sans" w:cs="Open Sans"/>
          <w:b/>
          <w:bCs/>
          <w:color w:val="777777"/>
          <w:kern w:val="0"/>
          <w:sz w:val="24"/>
          <w:szCs w:val="24"/>
        </w:rPr>
        <w:t>-</w:t>
      </w:r>
      <w:r>
        <w:rPr>
          <w:rFonts w:ascii="Open Sans" w:hAnsi="Open Sans" w:cs="Open Sans" w:hint="eastAsia"/>
          <w:b/>
          <w:bCs/>
          <w:color w:val="777777"/>
          <w:kern w:val="0"/>
          <w:sz w:val="24"/>
          <w:szCs w:val="24"/>
        </w:rPr>
        <w:t>1</w:t>
      </w:r>
      <w:r w:rsidRPr="00E24EC3">
        <w:rPr>
          <w:rFonts w:ascii="Open Sans" w:hAnsi="Open Sans" w:cs="Open Sans"/>
          <w:b/>
          <w:bCs/>
          <w:color w:val="777777"/>
          <w:kern w:val="0"/>
          <w:sz w:val="24"/>
          <w:szCs w:val="24"/>
        </w:rPr>
        <w:t>：</w:t>
      </w:r>
      <w:r>
        <w:rPr>
          <w:rFonts w:ascii="Open Sans" w:hAnsi="Open Sans" w:cs="Open Sans" w:hint="eastAsia"/>
          <w:b/>
          <w:bCs/>
          <w:color w:val="777777"/>
          <w:kern w:val="0"/>
          <w:sz w:val="24"/>
          <w:szCs w:val="24"/>
        </w:rPr>
        <w:t>数据预处理流程图</w:t>
      </w:r>
      <w:r w:rsidRPr="00E24EC3">
        <w:rPr>
          <w:rFonts w:ascii="Open Sans" w:hAnsi="Open Sans" w:cs="Open Sans"/>
          <w:b/>
          <w:bCs/>
          <w:color w:val="777777"/>
          <w:kern w:val="0"/>
          <w:sz w:val="24"/>
          <w:szCs w:val="24"/>
        </w:rPr>
        <w:t>】</w:t>
      </w:r>
      <w:r w:rsidR="00C336C6">
        <w:rPr>
          <w:rFonts w:ascii="Open Sans" w:hAnsi="Open Sans" w:cs="Open Sans" w:hint="eastAsia"/>
          <w:b/>
          <w:bCs/>
          <w:color w:val="777777"/>
          <w:kern w:val="0"/>
          <w:sz w:val="24"/>
          <w:szCs w:val="24"/>
        </w:rPr>
        <w:t xml:space="preserve"> </w:t>
      </w:r>
    </w:p>
    <w:p w14:paraId="130BF6F8" w14:textId="1613DEA3" w:rsidR="00E24EC3" w:rsidRPr="006B0D63" w:rsidRDefault="00703D14" w:rsidP="00703D14">
      <w:pPr>
        <w:widowControl/>
        <w:pBdr>
          <w:bottom w:val="single" w:sz="6" w:space="0" w:color="EEEEEE"/>
        </w:pBdr>
        <w:spacing w:before="312" w:beforeAutospacing="1" w:after="312" w:afterAutospacing="1"/>
        <w:ind w:firstLine="560"/>
        <w:jc w:val="left"/>
        <w:outlineLvl w:val="1"/>
        <w:rPr>
          <w:rFonts w:ascii="黑体" w:eastAsia="黑体" w:hAnsi="黑体" w:cs="Open Sans"/>
          <w:color w:val="333333"/>
          <w:kern w:val="0"/>
          <w:sz w:val="28"/>
          <w:szCs w:val="28"/>
        </w:rPr>
      </w:pPr>
      <w:bookmarkStart w:id="18" w:name="_Toc225443838"/>
      <w:r w:rsidRPr="006B0D63">
        <w:rPr>
          <w:rFonts w:ascii="黑体" w:eastAsia="黑体" w:hAnsi="黑体" w:cstheme="majorHAnsi"/>
          <w:color w:val="333333"/>
          <w:kern w:val="0"/>
          <w:sz w:val="28"/>
          <w:szCs w:val="28"/>
        </w:rPr>
        <w:t>3.3</w:t>
      </w:r>
      <w:r w:rsidR="00E24EC3" w:rsidRPr="006B0D63">
        <w:rPr>
          <w:rFonts w:ascii="黑体" w:eastAsia="黑体" w:hAnsi="黑体" w:cs="Open Sans"/>
          <w:color w:val="333333"/>
          <w:kern w:val="0"/>
          <w:sz w:val="28"/>
          <w:szCs w:val="28"/>
        </w:rPr>
        <w:t>特征工程设计</w:t>
      </w:r>
      <w:bookmarkEnd w:id="18"/>
    </w:p>
    <w:p w14:paraId="4D0E5233" w14:textId="77777777" w:rsidR="00E24EC3" w:rsidRPr="00E24EC3" w:rsidRDefault="00E24EC3" w:rsidP="00540026">
      <w:pPr>
        <w:widowControl/>
        <w:spacing w:before="312" w:after="312"/>
        <w:ind w:firstLineChars="200" w:firstLine="480"/>
        <w:jc w:val="left"/>
        <w:rPr>
          <w:rFonts w:ascii="Open Sans" w:hAnsi="Open Sans" w:cs="Open Sans"/>
          <w:color w:val="333333"/>
          <w:kern w:val="0"/>
          <w:sz w:val="24"/>
          <w:szCs w:val="24"/>
        </w:rPr>
      </w:pPr>
      <w:r w:rsidRPr="00E24EC3">
        <w:rPr>
          <w:rFonts w:ascii="Open Sans" w:hAnsi="Open Sans" w:cs="Open Sans"/>
          <w:color w:val="333333"/>
          <w:kern w:val="0"/>
          <w:sz w:val="24"/>
          <w:szCs w:val="24"/>
        </w:rPr>
        <w:t>特征工程是机器学习建模过程中的关键环节，高质量的特征能够显著提升模型的预测性能。本文在原始特征的基础上，从多个维度构建了丰富的衍生特征，形成了一个多维度的特征体系。</w:t>
      </w:r>
    </w:p>
    <w:p w14:paraId="39744628" w14:textId="3D05F5D4" w:rsidR="00E24EC3" w:rsidRPr="006B0D63" w:rsidRDefault="00703D14" w:rsidP="00703D14">
      <w:pPr>
        <w:widowControl/>
        <w:spacing w:before="312" w:beforeAutospacing="1" w:after="312" w:afterAutospacing="1"/>
        <w:ind w:firstLine="480"/>
        <w:jc w:val="left"/>
        <w:outlineLvl w:val="2"/>
        <w:rPr>
          <w:rFonts w:ascii="黑体" w:eastAsia="黑体" w:hAnsi="黑体" w:cs="Open Sans"/>
          <w:color w:val="333333"/>
          <w:kern w:val="0"/>
          <w:sz w:val="24"/>
          <w:szCs w:val="24"/>
        </w:rPr>
      </w:pPr>
      <w:bookmarkStart w:id="19" w:name="_Toc225443839"/>
      <w:r w:rsidRPr="006B0D63">
        <w:rPr>
          <w:rFonts w:ascii="黑体" w:eastAsia="黑体" w:hAnsi="黑体" w:cs="Open Sans" w:hint="eastAsia"/>
          <w:color w:val="333333"/>
          <w:kern w:val="0"/>
          <w:sz w:val="24"/>
          <w:szCs w:val="24"/>
        </w:rPr>
        <w:lastRenderedPageBreak/>
        <w:t>3.3.1</w:t>
      </w:r>
      <w:r w:rsidR="00E24EC3" w:rsidRPr="006B0D63">
        <w:rPr>
          <w:rFonts w:ascii="黑体" w:eastAsia="黑体" w:hAnsi="黑体" w:cs="Open Sans"/>
          <w:color w:val="333333"/>
          <w:kern w:val="0"/>
          <w:sz w:val="24"/>
          <w:szCs w:val="24"/>
        </w:rPr>
        <w:t>用户画像特征编码</w:t>
      </w:r>
      <w:bookmarkEnd w:id="19"/>
    </w:p>
    <w:p w14:paraId="3CB44399" w14:textId="3BF66459" w:rsidR="00E24EC3" w:rsidRPr="004303CD" w:rsidRDefault="00E24EC3" w:rsidP="004303CD">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A46907">
        <w:rPr>
          <w:rFonts w:asciiTheme="minorEastAsia" w:eastAsiaTheme="minorEastAsia" w:hAnsiTheme="minorEastAsia" w:cs="Open Sans"/>
          <w:color w:val="333333"/>
          <w:kern w:val="0"/>
          <w:sz w:val="24"/>
          <w:szCs w:val="24"/>
        </w:rPr>
        <w:t>对于年龄段（</w:t>
      </w:r>
      <w:proofErr w:type="spellStart"/>
      <w:r w:rsidRPr="00A46907">
        <w:rPr>
          <w:rFonts w:asciiTheme="minorEastAsia" w:eastAsiaTheme="minorEastAsia" w:hAnsiTheme="minorEastAsia" w:cs="Open Sans"/>
          <w:color w:val="333333"/>
          <w:kern w:val="0"/>
          <w:sz w:val="24"/>
          <w:szCs w:val="24"/>
        </w:rPr>
        <w:t>age_group</w:t>
      </w:r>
      <w:proofErr w:type="spellEnd"/>
      <w:r w:rsidRPr="00A46907">
        <w:rPr>
          <w:rFonts w:asciiTheme="minorEastAsia" w:eastAsiaTheme="minorEastAsia" w:hAnsiTheme="minorEastAsia" w:cs="Open Sans"/>
          <w:color w:val="333333"/>
          <w:kern w:val="0"/>
          <w:sz w:val="24"/>
          <w:szCs w:val="24"/>
        </w:rPr>
        <w:t>）、性别（gender）、用户等级（</w:t>
      </w:r>
      <w:proofErr w:type="spellStart"/>
      <w:r w:rsidRPr="00A46907">
        <w:rPr>
          <w:rFonts w:asciiTheme="minorEastAsia" w:eastAsiaTheme="minorEastAsia" w:hAnsiTheme="minorEastAsia" w:cs="Open Sans"/>
          <w:color w:val="333333"/>
          <w:kern w:val="0"/>
          <w:sz w:val="24"/>
          <w:szCs w:val="24"/>
        </w:rPr>
        <w:t>user_level</w:t>
      </w:r>
      <w:proofErr w:type="spellEnd"/>
      <w:r w:rsidRPr="00A46907">
        <w:rPr>
          <w:rFonts w:asciiTheme="minorEastAsia" w:eastAsiaTheme="minorEastAsia" w:hAnsiTheme="minorEastAsia" w:cs="Open Sans"/>
          <w:color w:val="333333"/>
          <w:kern w:val="0"/>
          <w:sz w:val="24"/>
          <w:szCs w:val="24"/>
        </w:rPr>
        <w:t>）和设备类型（</w:t>
      </w:r>
      <w:proofErr w:type="spellStart"/>
      <w:r w:rsidRPr="00A46907">
        <w:rPr>
          <w:rFonts w:asciiTheme="minorEastAsia" w:eastAsiaTheme="minorEastAsia" w:hAnsiTheme="minorEastAsia" w:cs="Open Sans"/>
          <w:color w:val="333333"/>
          <w:kern w:val="0"/>
          <w:sz w:val="24"/>
          <w:szCs w:val="24"/>
        </w:rPr>
        <w:t>device_type</w:t>
      </w:r>
      <w:proofErr w:type="spellEnd"/>
      <w:r w:rsidRPr="00A46907">
        <w:rPr>
          <w:rFonts w:asciiTheme="minorEastAsia" w:eastAsiaTheme="minorEastAsia" w:hAnsiTheme="minorEastAsia" w:cs="Open Sans"/>
          <w:color w:val="333333"/>
          <w:kern w:val="0"/>
          <w:sz w:val="24"/>
          <w:szCs w:val="24"/>
        </w:rPr>
        <w:t>）等分类特征，采用独热编码方式进行数值化处理。</w:t>
      </w:r>
      <w:r w:rsidR="00A46907" w:rsidRPr="00A46907">
        <w:rPr>
          <w:rFonts w:asciiTheme="minorEastAsia" w:eastAsiaTheme="minorEastAsia" w:hAnsiTheme="minorEastAsia" w:cs="Open Sans" w:hint="eastAsia"/>
          <w:color w:val="333333"/>
          <w:kern w:val="0"/>
          <w:sz w:val="24"/>
          <w:szCs w:val="24"/>
        </w:rPr>
        <w:t>虽然原始数据集已经是数值形式，但为了避免让模型误以为类别之间存在顺序关系，对于低基数的分类特征，本文将每个类别扩展为一个独立的二值特征（0/1），比如gender特征有0、1、2</w:t>
      </w:r>
      <w:proofErr w:type="gramStart"/>
      <w:r w:rsidR="00A46907" w:rsidRPr="00A46907">
        <w:rPr>
          <w:rFonts w:asciiTheme="minorEastAsia" w:eastAsiaTheme="minorEastAsia" w:hAnsiTheme="minorEastAsia" w:cs="Open Sans" w:hint="eastAsia"/>
          <w:color w:val="333333"/>
          <w:kern w:val="0"/>
          <w:sz w:val="24"/>
          <w:szCs w:val="24"/>
        </w:rPr>
        <w:t>三个</w:t>
      </w:r>
      <w:proofErr w:type="gramEnd"/>
      <w:r w:rsidR="00A46907" w:rsidRPr="00A46907">
        <w:rPr>
          <w:rFonts w:asciiTheme="minorEastAsia" w:eastAsiaTheme="minorEastAsia" w:hAnsiTheme="minorEastAsia" w:cs="Open Sans" w:hint="eastAsia"/>
          <w:color w:val="333333"/>
          <w:kern w:val="0"/>
          <w:sz w:val="24"/>
          <w:szCs w:val="24"/>
        </w:rPr>
        <w:t>值，通过独热编码将其转化为两个特征，如gender_1、gender_2，表达更清晰，更适合树模型。</w:t>
      </w:r>
    </w:p>
    <w:p w14:paraId="6A9220F7" w14:textId="199A2FA0" w:rsidR="00E24EC3" w:rsidRPr="004303CD" w:rsidRDefault="00E24EC3" w:rsidP="004303CD">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4303CD">
        <w:rPr>
          <w:rFonts w:asciiTheme="minorEastAsia" w:eastAsiaTheme="minorEastAsia" w:hAnsiTheme="minorEastAsia" w:cs="Open Sans"/>
          <w:color w:val="333333"/>
          <w:kern w:val="0"/>
          <w:sz w:val="24"/>
          <w:szCs w:val="24"/>
        </w:rPr>
        <w:t>对于品类ID（</w:t>
      </w:r>
      <w:proofErr w:type="spellStart"/>
      <w:r w:rsidRPr="004303CD">
        <w:rPr>
          <w:rFonts w:asciiTheme="minorEastAsia" w:eastAsiaTheme="minorEastAsia" w:hAnsiTheme="minorEastAsia" w:cs="Open Sans"/>
          <w:color w:val="333333"/>
          <w:kern w:val="0"/>
          <w:sz w:val="24"/>
          <w:szCs w:val="24"/>
        </w:rPr>
        <w:t>category_id</w:t>
      </w:r>
      <w:proofErr w:type="spellEnd"/>
      <w:r w:rsidRPr="004303CD">
        <w:rPr>
          <w:rFonts w:asciiTheme="minorEastAsia" w:eastAsiaTheme="minorEastAsia" w:hAnsiTheme="minorEastAsia" w:cs="Open Sans"/>
          <w:color w:val="333333"/>
          <w:kern w:val="0"/>
          <w:sz w:val="24"/>
          <w:szCs w:val="24"/>
        </w:rPr>
        <w:t>）和品牌ID（</w:t>
      </w:r>
      <w:proofErr w:type="spellStart"/>
      <w:r w:rsidRPr="004303CD">
        <w:rPr>
          <w:rFonts w:asciiTheme="minorEastAsia" w:eastAsiaTheme="minorEastAsia" w:hAnsiTheme="minorEastAsia" w:cs="Open Sans"/>
          <w:color w:val="333333"/>
          <w:kern w:val="0"/>
          <w:sz w:val="24"/>
          <w:szCs w:val="24"/>
        </w:rPr>
        <w:t>brand_id</w:t>
      </w:r>
      <w:proofErr w:type="spellEnd"/>
      <w:r w:rsidRPr="004303CD">
        <w:rPr>
          <w:rFonts w:asciiTheme="minorEastAsia" w:eastAsiaTheme="minorEastAsia" w:hAnsiTheme="minorEastAsia" w:cs="Open Sans"/>
          <w:color w:val="333333"/>
          <w:kern w:val="0"/>
          <w:sz w:val="24"/>
          <w:szCs w:val="24"/>
        </w:rPr>
        <w:t>）等高基数分类特征，由于其类别数量较多（分别为200和500个类别），采用独热编码会导致特征维度急剧增大</w:t>
      </w:r>
      <w:r w:rsidR="00A46907">
        <w:rPr>
          <w:rFonts w:asciiTheme="minorEastAsia" w:eastAsiaTheme="minorEastAsia" w:hAnsiTheme="minorEastAsia" w:cs="Open Sans" w:hint="eastAsia"/>
          <w:color w:val="333333"/>
          <w:kern w:val="0"/>
          <w:sz w:val="24"/>
          <w:szCs w:val="24"/>
        </w:rPr>
        <w:t>。</w:t>
      </w:r>
      <w:r w:rsidRPr="004303CD">
        <w:rPr>
          <w:rFonts w:asciiTheme="minorEastAsia" w:eastAsiaTheme="minorEastAsia" w:hAnsiTheme="minorEastAsia" w:cs="Open Sans"/>
          <w:color w:val="333333"/>
          <w:kern w:val="0"/>
          <w:sz w:val="24"/>
          <w:szCs w:val="24"/>
        </w:rPr>
        <w:t>因此，对这类特征</w:t>
      </w:r>
      <w:r w:rsidR="00A46907">
        <w:rPr>
          <w:rFonts w:asciiTheme="minorEastAsia" w:eastAsiaTheme="minorEastAsia" w:hAnsiTheme="minorEastAsia" w:cs="Open Sans" w:hint="eastAsia"/>
          <w:color w:val="333333"/>
          <w:kern w:val="0"/>
          <w:sz w:val="24"/>
          <w:szCs w:val="24"/>
        </w:rPr>
        <w:t>本文</w:t>
      </w:r>
      <w:r w:rsidRPr="004303CD">
        <w:rPr>
          <w:rFonts w:asciiTheme="minorEastAsia" w:eastAsiaTheme="minorEastAsia" w:hAnsiTheme="minorEastAsia" w:cs="Open Sans"/>
          <w:color w:val="333333"/>
          <w:kern w:val="0"/>
          <w:sz w:val="24"/>
          <w:szCs w:val="24"/>
        </w:rPr>
        <w:t>采用标签编码方式，将每个类别映射为一个整数值。虽然标签编码引入了类别间的顺序关系，但随机森林作为基于树的模型，</w:t>
      </w:r>
      <w:r w:rsidR="00A46907">
        <w:rPr>
          <w:rFonts w:asciiTheme="minorEastAsia" w:eastAsiaTheme="minorEastAsia" w:hAnsiTheme="minorEastAsia" w:cs="Open Sans" w:hint="eastAsia"/>
          <w:color w:val="333333"/>
          <w:kern w:val="0"/>
          <w:sz w:val="24"/>
          <w:szCs w:val="24"/>
        </w:rPr>
        <w:t>在分裂时会基于数值大小进行切分</w:t>
      </w:r>
      <w:r w:rsidRPr="004303CD">
        <w:rPr>
          <w:rFonts w:asciiTheme="minorEastAsia" w:eastAsiaTheme="minorEastAsia" w:hAnsiTheme="minorEastAsia" w:cs="Open Sans"/>
          <w:color w:val="333333"/>
          <w:kern w:val="0"/>
          <w:sz w:val="24"/>
          <w:szCs w:val="24"/>
        </w:rPr>
        <w:t>，不会受到虚假顺序关系的影响。</w:t>
      </w:r>
    </w:p>
    <w:p w14:paraId="0307A283" w14:textId="74C6B613" w:rsidR="00E24EC3" w:rsidRPr="004303CD" w:rsidRDefault="00E24EC3" w:rsidP="004303CD">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4303CD">
        <w:rPr>
          <w:rFonts w:asciiTheme="minorEastAsia" w:eastAsiaTheme="minorEastAsia" w:hAnsiTheme="minorEastAsia" w:cs="Open Sans"/>
          <w:color w:val="333333"/>
          <w:kern w:val="0"/>
          <w:sz w:val="24"/>
          <w:szCs w:val="24"/>
        </w:rPr>
        <w:t>对于用户ID（</w:t>
      </w:r>
      <w:proofErr w:type="spellStart"/>
      <w:r w:rsidRPr="004303CD">
        <w:rPr>
          <w:rFonts w:asciiTheme="minorEastAsia" w:eastAsiaTheme="minorEastAsia" w:hAnsiTheme="minorEastAsia" w:cs="Open Sans"/>
          <w:color w:val="333333"/>
          <w:kern w:val="0"/>
          <w:sz w:val="24"/>
          <w:szCs w:val="24"/>
        </w:rPr>
        <w:t>user_id</w:t>
      </w:r>
      <w:proofErr w:type="spellEnd"/>
      <w:r w:rsidRPr="004303CD">
        <w:rPr>
          <w:rFonts w:asciiTheme="minorEastAsia" w:eastAsiaTheme="minorEastAsia" w:hAnsiTheme="minorEastAsia" w:cs="Open Sans"/>
          <w:color w:val="333333"/>
          <w:kern w:val="0"/>
          <w:sz w:val="24"/>
          <w:szCs w:val="24"/>
        </w:rPr>
        <w:t>）和商品ID（</w:t>
      </w:r>
      <w:proofErr w:type="spellStart"/>
      <w:r w:rsidRPr="004303CD">
        <w:rPr>
          <w:rFonts w:asciiTheme="minorEastAsia" w:eastAsiaTheme="minorEastAsia" w:hAnsiTheme="minorEastAsia" w:cs="Open Sans"/>
          <w:color w:val="333333"/>
          <w:kern w:val="0"/>
          <w:sz w:val="24"/>
          <w:szCs w:val="24"/>
        </w:rPr>
        <w:t>item_id</w:t>
      </w:r>
      <w:proofErr w:type="spellEnd"/>
      <w:r w:rsidRPr="004303CD">
        <w:rPr>
          <w:rFonts w:asciiTheme="minorEastAsia" w:eastAsiaTheme="minorEastAsia" w:hAnsiTheme="minorEastAsia" w:cs="Open Sans"/>
          <w:color w:val="333333"/>
          <w:kern w:val="0"/>
          <w:sz w:val="24"/>
          <w:szCs w:val="24"/>
        </w:rPr>
        <w:t>）这两个超高基数的标识特征</w:t>
      </w:r>
      <w:r w:rsidR="00A46907">
        <w:rPr>
          <w:rFonts w:asciiTheme="minorEastAsia" w:eastAsiaTheme="minorEastAsia" w:hAnsiTheme="minorEastAsia" w:cs="Open Sans" w:hint="eastAsia"/>
          <w:color w:val="333333"/>
          <w:kern w:val="0"/>
          <w:sz w:val="24"/>
          <w:szCs w:val="24"/>
        </w:rPr>
        <w:t>，</w:t>
      </w:r>
      <w:r w:rsidRPr="004303CD">
        <w:rPr>
          <w:rFonts w:asciiTheme="minorEastAsia" w:eastAsiaTheme="minorEastAsia" w:hAnsiTheme="minorEastAsia" w:cs="Open Sans"/>
          <w:color w:val="333333"/>
          <w:kern w:val="0"/>
          <w:sz w:val="24"/>
          <w:szCs w:val="24"/>
        </w:rPr>
        <w:t>由于其类别数量分别达到上万级别，直接编码不仅会大幅增加特征维度，而且单个ID的</w:t>
      </w:r>
      <w:r w:rsidR="00A46907">
        <w:rPr>
          <w:rFonts w:asciiTheme="minorEastAsia" w:eastAsiaTheme="minorEastAsia" w:hAnsiTheme="minorEastAsia" w:cs="Open Sans" w:hint="eastAsia"/>
          <w:color w:val="333333"/>
          <w:kern w:val="0"/>
          <w:sz w:val="24"/>
          <w:szCs w:val="24"/>
        </w:rPr>
        <w:t>样本信息</w:t>
      </w:r>
      <w:r w:rsidRPr="004303CD">
        <w:rPr>
          <w:rFonts w:asciiTheme="minorEastAsia" w:eastAsiaTheme="minorEastAsia" w:hAnsiTheme="minorEastAsia" w:cs="Open Sans"/>
          <w:color w:val="333333"/>
          <w:kern w:val="0"/>
          <w:sz w:val="24"/>
          <w:szCs w:val="24"/>
        </w:rPr>
        <w:t>过于稀疏，对模型的贡献有限。因此，本文在特征编码阶段将这两个ID特征从特征集中移除，转而通过它们衍生出的行为聚合特征（如用户历史点击数、商品历史CTR等）来间接表征用户和商品的信息。</w:t>
      </w:r>
    </w:p>
    <w:p w14:paraId="56F23BF4" w14:textId="0FE3C1D4" w:rsidR="00E24EC3" w:rsidRPr="006B0D63" w:rsidRDefault="00703D14" w:rsidP="00703D14">
      <w:pPr>
        <w:widowControl/>
        <w:spacing w:before="312" w:beforeAutospacing="1" w:after="312" w:afterAutospacing="1"/>
        <w:ind w:firstLine="480"/>
        <w:jc w:val="left"/>
        <w:outlineLvl w:val="2"/>
        <w:rPr>
          <w:rFonts w:ascii="黑体" w:eastAsia="黑体" w:hAnsi="黑体" w:cs="Open Sans"/>
          <w:color w:val="333333"/>
          <w:kern w:val="0"/>
          <w:sz w:val="24"/>
          <w:szCs w:val="24"/>
        </w:rPr>
      </w:pPr>
      <w:bookmarkStart w:id="20" w:name="_Toc225443840"/>
      <w:r w:rsidRPr="006B0D63">
        <w:rPr>
          <w:rFonts w:ascii="黑体" w:eastAsia="黑体" w:hAnsi="黑体" w:cs="Open Sans" w:hint="eastAsia"/>
          <w:color w:val="333333"/>
          <w:kern w:val="0"/>
          <w:sz w:val="24"/>
          <w:szCs w:val="24"/>
        </w:rPr>
        <w:t>3.3.2</w:t>
      </w:r>
      <w:r w:rsidR="00E24EC3" w:rsidRPr="006B0D63">
        <w:rPr>
          <w:rFonts w:ascii="黑体" w:eastAsia="黑体" w:hAnsi="黑体" w:cs="Open Sans"/>
          <w:color w:val="333333"/>
          <w:kern w:val="0"/>
          <w:sz w:val="24"/>
          <w:szCs w:val="24"/>
        </w:rPr>
        <w:t>连续特征归一化</w:t>
      </w:r>
      <w:bookmarkEnd w:id="20"/>
    </w:p>
    <w:p w14:paraId="25F2DA9C" w14:textId="77777777" w:rsidR="00E24EC3" w:rsidRDefault="00E24EC3" w:rsidP="004303CD">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4303CD">
        <w:rPr>
          <w:rFonts w:asciiTheme="minorEastAsia" w:eastAsiaTheme="minorEastAsia" w:hAnsiTheme="minorEastAsia" w:cs="Open Sans"/>
          <w:color w:val="333333"/>
          <w:kern w:val="0"/>
          <w:sz w:val="24"/>
          <w:szCs w:val="24"/>
        </w:rPr>
        <w:t>对于价格（price）、销量（</w:t>
      </w:r>
      <w:proofErr w:type="spellStart"/>
      <w:r w:rsidRPr="004303CD">
        <w:rPr>
          <w:rFonts w:asciiTheme="minorEastAsia" w:eastAsiaTheme="minorEastAsia" w:hAnsiTheme="minorEastAsia" w:cs="Open Sans"/>
          <w:color w:val="333333"/>
          <w:kern w:val="0"/>
          <w:sz w:val="24"/>
          <w:szCs w:val="24"/>
        </w:rPr>
        <w:t>sales_volume</w:t>
      </w:r>
      <w:proofErr w:type="spellEnd"/>
      <w:r w:rsidRPr="004303CD">
        <w:rPr>
          <w:rFonts w:asciiTheme="minorEastAsia" w:eastAsiaTheme="minorEastAsia" w:hAnsiTheme="minorEastAsia" w:cs="Open Sans"/>
          <w:color w:val="333333"/>
          <w:kern w:val="0"/>
          <w:sz w:val="24"/>
          <w:szCs w:val="24"/>
        </w:rPr>
        <w:t>）、评分（</w:t>
      </w:r>
      <w:proofErr w:type="spellStart"/>
      <w:r w:rsidRPr="004303CD">
        <w:rPr>
          <w:rFonts w:asciiTheme="minorEastAsia" w:eastAsiaTheme="minorEastAsia" w:hAnsiTheme="minorEastAsia" w:cs="Open Sans"/>
          <w:color w:val="333333"/>
          <w:kern w:val="0"/>
          <w:sz w:val="24"/>
          <w:szCs w:val="24"/>
        </w:rPr>
        <w:t>item_rating</w:t>
      </w:r>
      <w:proofErr w:type="spellEnd"/>
      <w:r w:rsidRPr="004303CD">
        <w:rPr>
          <w:rFonts w:asciiTheme="minorEastAsia" w:eastAsiaTheme="minorEastAsia" w:hAnsiTheme="minorEastAsia" w:cs="Open Sans"/>
          <w:color w:val="333333"/>
          <w:kern w:val="0"/>
          <w:sz w:val="24"/>
          <w:szCs w:val="24"/>
        </w:rPr>
        <w:t>）等连续型特征，采用Min-Max归一化方法将其缩放至[0,1]区间。Min-Max归一化的计算公式为：</w:t>
      </w:r>
    </w:p>
    <w:p w14:paraId="46316B51" w14:textId="6EB35E34" w:rsidR="00A73F5E" w:rsidRPr="00A73F5E" w:rsidRDefault="00000000" w:rsidP="00A73F5E">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m:oMathPara>
        <m:oMath>
          <m:eqArr>
            <m:eqArrPr>
              <m:maxDist m:val="1"/>
              <m:ctrlPr>
                <w:rPr>
                  <w:rFonts w:ascii="Cambria Math" w:eastAsiaTheme="minorEastAsia" w:hAnsi="Cambria Math" w:cs="Open Sans"/>
                  <w:i/>
                  <w:color w:val="333333"/>
                  <w:kern w:val="0"/>
                  <w:sz w:val="24"/>
                  <w:szCs w:val="24"/>
                </w:rPr>
              </m:ctrlPr>
            </m:eqArrPr>
            <m:e>
              <m:r>
                <w:rPr>
                  <w:rFonts w:ascii="Cambria Math" w:eastAsiaTheme="minorEastAsia" w:hAnsi="Cambria Math" w:cs="Open Sans"/>
                  <w:color w:val="333333"/>
                  <w:kern w:val="0"/>
                  <w:sz w:val="24"/>
                  <w:szCs w:val="24"/>
                </w:rPr>
                <m:t>xₙₒᵣₘ=</m:t>
              </m:r>
              <m:f>
                <m:fPr>
                  <m:ctrlPr>
                    <w:rPr>
                      <w:rFonts w:ascii="Cambria Math" w:eastAsiaTheme="minorEastAsia" w:hAnsi="Cambria Math" w:cs="Open Sans"/>
                      <w:i/>
                      <w:color w:val="333333"/>
                      <w:kern w:val="0"/>
                      <w:sz w:val="24"/>
                      <w:szCs w:val="24"/>
                    </w:rPr>
                  </m:ctrlPr>
                </m:fPr>
                <m:num>
                  <m:d>
                    <m:dPr>
                      <m:ctrlPr>
                        <w:rPr>
                          <w:rFonts w:ascii="Cambria Math" w:eastAsiaTheme="minorEastAsia" w:hAnsi="Cambria Math" w:cs="Open Sans"/>
                          <w:i/>
                          <w:color w:val="333333"/>
                          <w:kern w:val="0"/>
                          <w:sz w:val="24"/>
                          <w:szCs w:val="24"/>
                        </w:rPr>
                      </m:ctrlPr>
                    </m:dPr>
                    <m:e>
                      <m:r>
                        <w:rPr>
                          <w:rFonts w:ascii="Cambria Math" w:eastAsiaTheme="minorEastAsia" w:hAnsi="Cambria Math" w:cs="Open Sans"/>
                          <w:color w:val="333333"/>
                          <w:kern w:val="0"/>
                          <w:sz w:val="24"/>
                          <w:szCs w:val="24"/>
                        </w:rPr>
                        <m:t>x-xₘᵢₙ</m:t>
                      </m:r>
                    </m:e>
                  </m:d>
                </m:num>
                <m:den>
                  <m:d>
                    <m:dPr>
                      <m:ctrlPr>
                        <w:rPr>
                          <w:rFonts w:ascii="Cambria Math" w:eastAsiaTheme="minorEastAsia" w:hAnsi="Cambria Math" w:cs="Open Sans"/>
                          <w:i/>
                          <w:color w:val="333333"/>
                          <w:kern w:val="0"/>
                          <w:sz w:val="24"/>
                          <w:szCs w:val="24"/>
                        </w:rPr>
                      </m:ctrlPr>
                    </m:dPr>
                    <m:e>
                      <m:r>
                        <w:rPr>
                          <w:rFonts w:ascii="Cambria Math" w:eastAsiaTheme="minorEastAsia" w:hAnsi="Cambria Math" w:cs="Open Sans"/>
                          <w:color w:val="333333"/>
                          <w:kern w:val="0"/>
                          <w:sz w:val="24"/>
                          <w:szCs w:val="24"/>
                        </w:rPr>
                        <m:t>xₘₐₓ-xₘᵢₙ</m:t>
                      </m:r>
                    </m:e>
                  </m:d>
                </m:den>
              </m:f>
              <m:r>
                <w:rPr>
                  <w:rFonts w:ascii="Cambria Math" w:eastAsiaTheme="minorEastAsia" w:hAnsi="Cambria Math" w:cs="Open Sans"/>
                  <w:color w:val="333333"/>
                  <w:kern w:val="0"/>
                  <w:sz w:val="24"/>
                  <w:szCs w:val="24"/>
                </w:rPr>
                <m:t>#</m:t>
              </m:r>
              <m:d>
                <m:dPr>
                  <m:ctrlPr>
                    <w:rPr>
                      <w:rFonts w:ascii="Cambria Math" w:eastAsiaTheme="minorEastAsia" w:hAnsi="Cambria Math" w:cs="Open Sans"/>
                      <w:i/>
                      <w:color w:val="333333"/>
                      <w:kern w:val="0"/>
                      <w:sz w:val="24"/>
                      <w:szCs w:val="24"/>
                    </w:rPr>
                  </m:ctrlPr>
                </m:dPr>
                <m:e>
                  <m:r>
                    <w:rPr>
                      <w:rFonts w:ascii="Cambria Math" w:eastAsiaTheme="minorEastAsia" w:hAnsi="Cambria Math" w:cs="Open Sans"/>
                      <w:color w:val="333333"/>
                      <w:kern w:val="0"/>
                      <w:sz w:val="24"/>
                      <w:szCs w:val="24"/>
                    </w:rPr>
                    <m:t>7</m:t>
                  </m:r>
                </m:e>
              </m:d>
            </m:e>
          </m:eqArr>
        </m:oMath>
      </m:oMathPara>
    </w:p>
    <w:p w14:paraId="0F68CA1C" w14:textId="77777777" w:rsidR="00E24EC3" w:rsidRPr="004303CD" w:rsidRDefault="00E24EC3" w:rsidP="000B56ED">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4303CD">
        <w:rPr>
          <w:rFonts w:asciiTheme="minorEastAsia" w:eastAsiaTheme="minorEastAsia" w:hAnsiTheme="minorEastAsia" w:cs="Open Sans"/>
          <w:color w:val="333333"/>
          <w:kern w:val="0"/>
          <w:sz w:val="24"/>
          <w:szCs w:val="24"/>
        </w:rPr>
        <w:t>归一化处理能够消除不同特征之间的量纲差异，使得</w:t>
      </w:r>
      <w:proofErr w:type="gramStart"/>
      <w:r w:rsidRPr="004303CD">
        <w:rPr>
          <w:rFonts w:asciiTheme="minorEastAsia" w:eastAsiaTheme="minorEastAsia" w:hAnsiTheme="minorEastAsia" w:cs="Open Sans"/>
          <w:color w:val="333333"/>
          <w:kern w:val="0"/>
          <w:sz w:val="24"/>
          <w:szCs w:val="24"/>
        </w:rPr>
        <w:t>各特征</w:t>
      </w:r>
      <w:proofErr w:type="gramEnd"/>
      <w:r w:rsidRPr="004303CD">
        <w:rPr>
          <w:rFonts w:asciiTheme="minorEastAsia" w:eastAsiaTheme="minorEastAsia" w:hAnsiTheme="minorEastAsia" w:cs="Open Sans"/>
          <w:color w:val="333333"/>
          <w:kern w:val="0"/>
          <w:sz w:val="24"/>
          <w:szCs w:val="24"/>
        </w:rPr>
        <w:t>在同一尺度上进行比较，有助于提升模型的收敛速度和稳定性。</w:t>
      </w:r>
    </w:p>
    <w:p w14:paraId="421E428D" w14:textId="52133A22" w:rsidR="00E24EC3" w:rsidRPr="006B0D63" w:rsidRDefault="00703D14" w:rsidP="000B56ED">
      <w:pPr>
        <w:widowControl/>
        <w:spacing w:before="100" w:beforeAutospacing="1" w:after="100" w:afterAutospacing="1"/>
        <w:ind w:firstLine="480"/>
        <w:jc w:val="left"/>
        <w:outlineLvl w:val="2"/>
        <w:rPr>
          <w:rFonts w:ascii="黑体" w:eastAsia="黑体" w:hAnsi="黑体" w:cs="Open Sans"/>
          <w:color w:val="333333"/>
          <w:kern w:val="0"/>
          <w:sz w:val="24"/>
          <w:szCs w:val="24"/>
        </w:rPr>
      </w:pPr>
      <w:bookmarkStart w:id="21" w:name="_Toc225443841"/>
      <w:r w:rsidRPr="006B0D63">
        <w:rPr>
          <w:rFonts w:ascii="黑体" w:eastAsia="黑体" w:hAnsi="黑体" w:cs="Open Sans" w:hint="eastAsia"/>
          <w:color w:val="333333"/>
          <w:kern w:val="0"/>
          <w:sz w:val="24"/>
          <w:szCs w:val="24"/>
        </w:rPr>
        <w:t>3.3.3</w:t>
      </w:r>
      <w:r w:rsidR="00E24EC3" w:rsidRPr="006B0D63">
        <w:rPr>
          <w:rFonts w:ascii="黑体" w:eastAsia="黑体" w:hAnsi="黑体" w:cs="Open Sans"/>
          <w:color w:val="333333"/>
          <w:kern w:val="0"/>
          <w:sz w:val="24"/>
          <w:szCs w:val="24"/>
        </w:rPr>
        <w:t>交互特征构建</w:t>
      </w:r>
      <w:bookmarkEnd w:id="21"/>
    </w:p>
    <w:p w14:paraId="1DEC05C6" w14:textId="77777777" w:rsidR="00E24EC3" w:rsidRPr="00E24EC3" w:rsidRDefault="00E24EC3" w:rsidP="004303CD">
      <w:pPr>
        <w:widowControl/>
        <w:ind w:firstLineChars="200" w:firstLine="480"/>
        <w:jc w:val="left"/>
        <w:rPr>
          <w:rFonts w:ascii="Open Sans" w:hAnsi="Open Sans" w:cs="Open Sans"/>
          <w:color w:val="333333"/>
          <w:kern w:val="0"/>
          <w:sz w:val="24"/>
          <w:szCs w:val="24"/>
        </w:rPr>
      </w:pPr>
      <w:r w:rsidRPr="00E24EC3">
        <w:rPr>
          <w:rFonts w:ascii="Open Sans" w:hAnsi="Open Sans" w:cs="Open Sans"/>
          <w:color w:val="333333"/>
          <w:kern w:val="0"/>
          <w:sz w:val="24"/>
          <w:szCs w:val="24"/>
        </w:rPr>
        <w:t>在原始特征的基础上，本文通过特征之间的数学运算构建了一系列交互特征，以捕捉原始特征之间的关联信息。主要的交互特征及其设计思路如表</w:t>
      </w:r>
      <w:r w:rsidRPr="00E24EC3">
        <w:rPr>
          <w:rFonts w:ascii="Open Sans" w:hAnsi="Open Sans" w:cs="Open Sans"/>
          <w:color w:val="333333"/>
          <w:kern w:val="0"/>
          <w:sz w:val="24"/>
          <w:szCs w:val="24"/>
        </w:rPr>
        <w:t>3-3</w:t>
      </w:r>
      <w:r w:rsidRPr="00E24EC3">
        <w:rPr>
          <w:rFonts w:ascii="Open Sans" w:hAnsi="Open Sans" w:cs="Open Sans"/>
          <w:color w:val="333333"/>
          <w:kern w:val="0"/>
          <w:sz w:val="24"/>
          <w:szCs w:val="24"/>
        </w:rPr>
        <w:t>所示。</w:t>
      </w:r>
    </w:p>
    <w:p w14:paraId="02A63BA6" w14:textId="77777777" w:rsidR="00E24EC3" w:rsidRPr="00E24EC3" w:rsidRDefault="00E24EC3" w:rsidP="000B56ED">
      <w:pPr>
        <w:widowControl/>
        <w:ind w:firstLine="482"/>
        <w:jc w:val="left"/>
        <w:rPr>
          <w:rFonts w:ascii="Open Sans" w:hAnsi="Open Sans" w:cs="Open Sans"/>
          <w:color w:val="333333"/>
          <w:kern w:val="0"/>
          <w:sz w:val="24"/>
          <w:szCs w:val="24"/>
        </w:rPr>
      </w:pPr>
      <w:r w:rsidRPr="00E24EC3">
        <w:rPr>
          <w:rFonts w:ascii="Open Sans" w:hAnsi="Open Sans" w:cs="Open Sans"/>
          <w:b/>
          <w:bCs/>
          <w:color w:val="333333"/>
          <w:kern w:val="0"/>
          <w:sz w:val="24"/>
          <w:szCs w:val="24"/>
        </w:rPr>
        <w:lastRenderedPageBreak/>
        <w:t>表</w:t>
      </w:r>
      <w:r w:rsidRPr="00E24EC3">
        <w:rPr>
          <w:rFonts w:ascii="Open Sans" w:hAnsi="Open Sans" w:cs="Open Sans"/>
          <w:b/>
          <w:bCs/>
          <w:color w:val="333333"/>
          <w:kern w:val="0"/>
          <w:sz w:val="24"/>
          <w:szCs w:val="24"/>
        </w:rPr>
        <w:t xml:space="preserve">3-3 </w:t>
      </w:r>
      <w:r w:rsidRPr="00E24EC3">
        <w:rPr>
          <w:rFonts w:ascii="Open Sans" w:hAnsi="Open Sans" w:cs="Open Sans"/>
          <w:b/>
          <w:bCs/>
          <w:color w:val="333333"/>
          <w:kern w:val="0"/>
          <w:sz w:val="24"/>
          <w:szCs w:val="24"/>
        </w:rPr>
        <w:t>交互特征设计</w:t>
      </w:r>
    </w:p>
    <w:tbl>
      <w:tblPr>
        <w:tblW w:w="9690" w:type="dxa"/>
        <w:tblCellMar>
          <w:left w:w="0" w:type="dxa"/>
          <w:right w:w="0" w:type="dxa"/>
        </w:tblCellMar>
        <w:tblLook w:val="04A0" w:firstRow="1" w:lastRow="0" w:firstColumn="1" w:lastColumn="0" w:noHBand="0" w:noVBand="1"/>
      </w:tblPr>
      <w:tblGrid>
        <w:gridCol w:w="3150"/>
        <w:gridCol w:w="4081"/>
        <w:gridCol w:w="2459"/>
      </w:tblGrid>
      <w:tr w:rsidR="00E24EC3" w:rsidRPr="00E24EC3" w14:paraId="0E2C5541"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E4B040E" w14:textId="77777777" w:rsidR="00E24EC3" w:rsidRPr="00E24EC3" w:rsidRDefault="00E24EC3" w:rsidP="00E24EC3">
            <w:pPr>
              <w:widowControl/>
              <w:ind w:firstLine="482"/>
              <w:jc w:val="center"/>
              <w:rPr>
                <w:rFonts w:ascii="宋体" w:hAnsi="宋体" w:cs="宋体"/>
                <w:b/>
                <w:bCs/>
                <w:kern w:val="0"/>
                <w:sz w:val="24"/>
                <w:szCs w:val="24"/>
              </w:rPr>
            </w:pPr>
            <w:r w:rsidRPr="00E24EC3">
              <w:rPr>
                <w:rFonts w:ascii="宋体" w:hAnsi="宋体" w:cs="宋体"/>
                <w:b/>
                <w:bCs/>
                <w:kern w:val="0"/>
                <w:sz w:val="24"/>
                <w:szCs w:val="24"/>
              </w:rPr>
              <w:t>交互特征名称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EE76221" w14:textId="77777777" w:rsidR="00E24EC3" w:rsidRPr="00E24EC3" w:rsidRDefault="00E24EC3" w:rsidP="00E24EC3">
            <w:pPr>
              <w:widowControl/>
              <w:ind w:firstLine="482"/>
              <w:jc w:val="center"/>
              <w:rPr>
                <w:rFonts w:ascii="宋体" w:hAnsi="宋体" w:cs="宋体"/>
                <w:b/>
                <w:bCs/>
                <w:kern w:val="0"/>
                <w:sz w:val="24"/>
                <w:szCs w:val="24"/>
              </w:rPr>
            </w:pPr>
            <w:r w:rsidRPr="00E24EC3">
              <w:rPr>
                <w:rFonts w:ascii="宋体" w:hAnsi="宋体" w:cs="宋体"/>
                <w:b/>
                <w:bCs/>
                <w:kern w:val="0"/>
                <w:sz w:val="24"/>
                <w:szCs w:val="24"/>
              </w:rPr>
              <w:t>计算方式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DAC830C" w14:textId="77777777" w:rsidR="00E24EC3" w:rsidRPr="00E24EC3" w:rsidRDefault="00E24EC3" w:rsidP="00E24EC3">
            <w:pPr>
              <w:widowControl/>
              <w:ind w:firstLine="482"/>
              <w:jc w:val="center"/>
              <w:rPr>
                <w:rFonts w:ascii="宋体" w:hAnsi="宋体" w:cs="宋体"/>
                <w:b/>
                <w:bCs/>
                <w:kern w:val="0"/>
                <w:sz w:val="24"/>
                <w:szCs w:val="24"/>
              </w:rPr>
            </w:pPr>
            <w:r w:rsidRPr="00E24EC3">
              <w:rPr>
                <w:rFonts w:ascii="宋体" w:hAnsi="宋体" w:cs="宋体"/>
                <w:b/>
                <w:bCs/>
                <w:kern w:val="0"/>
                <w:sz w:val="24"/>
                <w:szCs w:val="24"/>
              </w:rPr>
              <w:t>设计思路</w:t>
            </w:r>
          </w:p>
        </w:tc>
      </w:tr>
      <w:tr w:rsidR="00E24EC3" w:rsidRPr="00E24EC3" w14:paraId="569FD7C8"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CF55AF"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price_sales_ratio</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1707D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price / (</w:t>
            </w:r>
            <w:proofErr w:type="spellStart"/>
            <w:r w:rsidRPr="00E24EC3">
              <w:rPr>
                <w:rFonts w:ascii="宋体" w:hAnsi="宋体" w:cs="宋体"/>
                <w:kern w:val="0"/>
                <w:sz w:val="24"/>
                <w:szCs w:val="24"/>
              </w:rPr>
              <w:t>sales_volume</w:t>
            </w:r>
            <w:proofErr w:type="spellEnd"/>
            <w:r w:rsidRPr="00E24EC3">
              <w:rPr>
                <w:rFonts w:ascii="宋体" w:hAnsi="宋体" w:cs="宋体"/>
                <w:kern w:val="0"/>
                <w:sz w:val="24"/>
                <w:szCs w:val="24"/>
              </w:rPr>
              <w:t xml:space="preserve"> + 1)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93D6B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反映商品的单位销量价格，衡量商品的性价比</w:t>
            </w:r>
          </w:p>
        </w:tc>
      </w:tr>
      <w:tr w:rsidR="00E24EC3" w:rsidRPr="00E24EC3" w14:paraId="2BB76E9A"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25F630"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click_to_purchase_ratio</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6263CF"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purchase_history</w:t>
            </w:r>
            <w:proofErr w:type="spellEnd"/>
            <w:r w:rsidRPr="00E24EC3">
              <w:rPr>
                <w:rFonts w:ascii="宋体" w:hAnsi="宋体" w:cs="宋体"/>
                <w:kern w:val="0"/>
                <w:sz w:val="24"/>
                <w:szCs w:val="24"/>
              </w:rPr>
              <w:t xml:space="preserve"> / (</w:t>
            </w:r>
            <w:proofErr w:type="spellStart"/>
            <w:r w:rsidRPr="00E24EC3">
              <w:rPr>
                <w:rFonts w:ascii="宋体" w:hAnsi="宋体" w:cs="宋体"/>
                <w:kern w:val="0"/>
                <w:sz w:val="24"/>
                <w:szCs w:val="24"/>
              </w:rPr>
              <w:t>click_history</w:t>
            </w:r>
            <w:proofErr w:type="spellEnd"/>
            <w:r w:rsidRPr="00E24EC3">
              <w:rPr>
                <w:rFonts w:ascii="宋体" w:hAnsi="宋体" w:cs="宋体"/>
                <w:kern w:val="0"/>
                <w:sz w:val="24"/>
                <w:szCs w:val="24"/>
              </w:rPr>
              <w:t xml:space="preserve"> + 1)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9BC3E9"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反映用户的点击-购买转化倾向</w:t>
            </w:r>
          </w:p>
        </w:tc>
      </w:tr>
      <w:tr w:rsidR="00E24EC3" w:rsidRPr="00E24EC3" w14:paraId="7BF134E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1AE330"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weighted_rating</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8A68BA"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item_rating</w:t>
            </w:r>
            <w:proofErr w:type="spellEnd"/>
            <w:r w:rsidRPr="00E24EC3">
              <w:rPr>
                <w:rFonts w:ascii="宋体" w:hAnsi="宋体" w:cs="宋体"/>
                <w:kern w:val="0"/>
                <w:sz w:val="24"/>
                <w:szCs w:val="24"/>
              </w:rPr>
              <w:t xml:space="preserve"> × </w:t>
            </w:r>
            <w:proofErr w:type="gramStart"/>
            <w:r w:rsidRPr="00E24EC3">
              <w:rPr>
                <w:rFonts w:ascii="宋体" w:hAnsi="宋体" w:cs="宋体"/>
                <w:kern w:val="0"/>
                <w:sz w:val="24"/>
                <w:szCs w:val="24"/>
              </w:rPr>
              <w:t>log(</w:t>
            </w:r>
            <w:proofErr w:type="gramEnd"/>
            <w:r w:rsidRPr="00E24EC3">
              <w:rPr>
                <w:rFonts w:ascii="宋体" w:hAnsi="宋体" w:cs="宋体"/>
                <w:kern w:val="0"/>
                <w:sz w:val="24"/>
                <w:szCs w:val="24"/>
              </w:rPr>
              <w:t xml:space="preserve">1 + </w:t>
            </w:r>
            <w:proofErr w:type="spellStart"/>
            <w:r w:rsidRPr="00E24EC3">
              <w:rPr>
                <w:rFonts w:ascii="宋体" w:hAnsi="宋体" w:cs="宋体"/>
                <w:kern w:val="0"/>
                <w:sz w:val="24"/>
                <w:szCs w:val="24"/>
              </w:rPr>
              <w:t>review_count</w:t>
            </w:r>
            <w:proofErr w:type="spellEnd"/>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E07B9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用评论数加权的评分，更全面衡量商品口碑</w:t>
            </w:r>
          </w:p>
        </w:tc>
      </w:tr>
      <w:tr w:rsidR="00E24EC3" w:rsidRPr="00E24EC3" w14:paraId="56BBC645"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8769D7"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is_peak_hour</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F45AE9"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1 if 19≤hour≤23 else 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50759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标识晚间高峰时段</w:t>
            </w:r>
          </w:p>
        </w:tc>
      </w:tr>
      <w:tr w:rsidR="00E24EC3" w:rsidRPr="00E24EC3" w14:paraId="1B5992E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B2298B"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is_morning</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F0A99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1 if 6≤hour≤10 else 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A6D582"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标识早间时段</w:t>
            </w:r>
          </w:p>
        </w:tc>
      </w:tr>
      <w:tr w:rsidR="00E24EC3" w:rsidRPr="00E24EC3" w14:paraId="69FF47CC"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665880"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price_vs_category_avg</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5E1A01"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 xml:space="preserve">price / </w:t>
            </w:r>
            <w:proofErr w:type="spellStart"/>
            <w:r w:rsidRPr="00E24EC3">
              <w:rPr>
                <w:rFonts w:ascii="宋体" w:hAnsi="宋体" w:cs="宋体"/>
                <w:kern w:val="0"/>
                <w:sz w:val="24"/>
                <w:szCs w:val="24"/>
              </w:rPr>
              <w:t>category_mean_price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185EF2"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商品价格相对品类均价的比值，衡量价格竞争力</w:t>
            </w:r>
          </w:p>
        </w:tc>
      </w:tr>
      <w:tr w:rsidR="00E24EC3" w:rsidRPr="00E24EC3" w14:paraId="348ABFB1"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724DCE"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ctr_cvr_ratio</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1F9282"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item_ctr_history</w:t>
            </w:r>
            <w:proofErr w:type="spellEnd"/>
            <w:r w:rsidRPr="00E24EC3">
              <w:rPr>
                <w:rFonts w:ascii="宋体" w:hAnsi="宋体" w:cs="宋体"/>
                <w:kern w:val="0"/>
                <w:sz w:val="24"/>
                <w:szCs w:val="24"/>
              </w:rPr>
              <w:t xml:space="preserve"> / (</w:t>
            </w:r>
            <w:proofErr w:type="spellStart"/>
            <w:r w:rsidRPr="00E24EC3">
              <w:rPr>
                <w:rFonts w:ascii="宋体" w:hAnsi="宋体" w:cs="宋体"/>
                <w:kern w:val="0"/>
                <w:sz w:val="24"/>
                <w:szCs w:val="24"/>
              </w:rPr>
              <w:t>item_conversion_rate</w:t>
            </w:r>
            <w:proofErr w:type="spellEnd"/>
            <w:r w:rsidRPr="00E24EC3">
              <w:rPr>
                <w:rFonts w:ascii="宋体" w:hAnsi="宋体" w:cs="宋体"/>
                <w:kern w:val="0"/>
                <w:sz w:val="24"/>
                <w:szCs w:val="24"/>
              </w:rPr>
              <w:t xml:space="preserve"> + 0.001)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444151"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CTR与转化率之比，反映商品的点击-转化效率</w:t>
            </w:r>
          </w:p>
        </w:tc>
      </w:tr>
    </w:tbl>
    <w:p w14:paraId="49E8C3E4" w14:textId="5D53D9ED" w:rsidR="00E24EC3" w:rsidRPr="006B0D63" w:rsidRDefault="00703D14" w:rsidP="00703D14">
      <w:pPr>
        <w:widowControl/>
        <w:spacing w:before="312" w:beforeAutospacing="1" w:after="312" w:afterAutospacing="1"/>
        <w:ind w:firstLine="480"/>
        <w:jc w:val="left"/>
        <w:outlineLvl w:val="2"/>
        <w:rPr>
          <w:rFonts w:ascii="黑体" w:eastAsia="黑体" w:hAnsi="黑体" w:cs="Open Sans"/>
          <w:color w:val="333333"/>
          <w:kern w:val="0"/>
          <w:sz w:val="24"/>
          <w:szCs w:val="24"/>
        </w:rPr>
      </w:pPr>
      <w:bookmarkStart w:id="22" w:name="_Toc225443842"/>
      <w:r w:rsidRPr="006B0D63">
        <w:rPr>
          <w:rFonts w:ascii="黑体" w:eastAsia="黑体" w:hAnsi="黑体" w:cs="Open Sans" w:hint="eastAsia"/>
          <w:color w:val="333333"/>
          <w:kern w:val="0"/>
          <w:sz w:val="24"/>
          <w:szCs w:val="24"/>
        </w:rPr>
        <w:t>3.3.4</w:t>
      </w:r>
      <w:r w:rsidR="00E24EC3" w:rsidRPr="006B0D63">
        <w:rPr>
          <w:rFonts w:ascii="黑体" w:eastAsia="黑体" w:hAnsi="黑体" w:cs="Open Sans"/>
          <w:color w:val="333333"/>
          <w:kern w:val="0"/>
          <w:sz w:val="24"/>
          <w:szCs w:val="24"/>
        </w:rPr>
        <w:t>时间周期编码</w:t>
      </w:r>
      <w:bookmarkEnd w:id="22"/>
    </w:p>
    <w:p w14:paraId="01AFCC76" w14:textId="77777777" w:rsidR="00E24EC3" w:rsidRDefault="00E24EC3" w:rsidP="00E75899">
      <w:pPr>
        <w:widowControl/>
        <w:spacing w:line="276" w:lineRule="auto"/>
        <w:ind w:firstLineChars="200" w:firstLine="480"/>
        <w:jc w:val="left"/>
        <w:rPr>
          <w:rFonts w:asciiTheme="minorEastAsia" w:eastAsiaTheme="minorEastAsia" w:hAnsiTheme="minorEastAsia" w:cs="Open Sans"/>
          <w:color w:val="333333"/>
          <w:kern w:val="0"/>
          <w:sz w:val="24"/>
          <w:szCs w:val="24"/>
        </w:rPr>
      </w:pPr>
      <w:r w:rsidRPr="00E75899">
        <w:rPr>
          <w:rFonts w:asciiTheme="minorEastAsia" w:eastAsiaTheme="minorEastAsia" w:hAnsiTheme="minorEastAsia" w:cs="Open Sans"/>
          <w:color w:val="333333"/>
          <w:kern w:val="0"/>
          <w:sz w:val="24"/>
          <w:szCs w:val="24"/>
        </w:rPr>
        <w:t>时间特征（小时和星期几）具有周期性的特点——例如，23点和0点在时间上是相邻的，但如果直接使用整数编码（23和0），模型会认为它们之间的差距很大。为了让模型正确地捕捉时间特征的周期性，本文采用正弦-余弦编码方法，将时间特征映射到二维的圆形空间上：</w:t>
      </w:r>
    </w:p>
    <w:p w14:paraId="4C015D39" w14:textId="4E73D542" w:rsidR="00724E18" w:rsidRPr="000B56ED" w:rsidRDefault="00000000" w:rsidP="000B56ED">
      <w:pPr>
        <w:ind w:firstLine="480"/>
        <w:rPr>
          <w:rFonts w:asciiTheme="minorEastAsia" w:eastAsiaTheme="minorEastAsia" w:hAnsiTheme="minorEastAsia" w:cs="Open Sans"/>
        </w:rPr>
      </w:pPr>
      <m:oMathPara>
        <m:oMath>
          <m:eqArr>
            <m:eqArrPr>
              <m:maxDist m:val="1"/>
              <m:ctrlPr>
                <w:rPr>
                  <w:rFonts w:ascii="Cambria Math" w:hAnsi="Cambria Math"/>
                  <w:i/>
                  <w:sz w:val="24"/>
                  <w:szCs w:val="24"/>
                </w:rPr>
              </m:ctrlPr>
            </m:eqArrPr>
            <m:e>
              <m:r>
                <w:rPr>
                  <w:rFonts w:ascii="Cambria Math" w:hAnsi="Cambria Math"/>
                  <w:sz w:val="24"/>
                  <w:szCs w:val="24"/>
                </w:rPr>
                <m:t>hou</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r>
                <w:rPr>
                  <w:rFonts w:ascii="Cambria Math" w:hAnsi="Cambria Math"/>
                  <w:sz w:val="24"/>
                  <w:szCs w:val="24"/>
                </w:rPr>
                <m:t>in=sin</m:t>
              </m:r>
              <m:d>
                <m:dPr>
                  <m:ctrlPr>
                    <w:rPr>
                      <w:rFonts w:ascii="Cambria Math" w:hAnsi="Cambria Math"/>
                      <w:i/>
                      <w:sz w:val="24"/>
                      <w:szCs w:val="24"/>
                    </w:rPr>
                  </m:ctrlPr>
                </m:dPr>
                <m:e>
                  <m:r>
                    <w:rPr>
                      <w:rFonts w:ascii="Cambria Math" w:hAnsi="Cambria Math"/>
                      <w:sz w:val="24"/>
                      <w:szCs w:val="24"/>
                    </w:rPr>
                    <m:t>2π·hour</m:t>
                  </m:r>
                  <m:r>
                    <m:rPr>
                      <m:lit/>
                    </m:rPr>
                    <w:rPr>
                      <w:rFonts w:ascii="Cambria Math" w:hAnsi="Cambria Math"/>
                      <w:sz w:val="24"/>
                      <w:szCs w:val="24"/>
                    </w:rPr>
                    <m:t>/</m:t>
                  </m:r>
                  <m:r>
                    <w:rPr>
                      <w:rFonts w:ascii="Cambria Math" w:hAnsi="Cambria Math"/>
                      <w:sz w:val="24"/>
                      <w:szCs w:val="24"/>
                    </w:rPr>
                    <m:t>24</m:t>
                  </m:r>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8</m:t>
                  </m:r>
                </m:e>
              </m:d>
            </m:e>
          </m:eqArr>
        </m:oMath>
      </m:oMathPara>
    </w:p>
    <w:p w14:paraId="33D2BEFE" w14:textId="3304888E" w:rsidR="00724E18" w:rsidRPr="000B56ED" w:rsidRDefault="00000000" w:rsidP="000B56ED">
      <w:pPr>
        <w:ind w:firstLine="480"/>
        <w:rPr>
          <w:rFonts w:asciiTheme="minorEastAsia" w:eastAsiaTheme="minorEastAsia" w:hAnsiTheme="minorEastAsia" w:cs="Open Sans"/>
        </w:rPr>
      </w:pPr>
      <m:oMathPara>
        <m:oMath>
          <m:eqArr>
            <m:eqArrPr>
              <m:maxDist m:val="1"/>
              <m:ctrlPr>
                <w:rPr>
                  <w:rFonts w:ascii="Cambria Math" w:hAnsi="Cambria Math"/>
                  <w:i/>
                  <w:sz w:val="24"/>
                  <w:szCs w:val="24"/>
                </w:rPr>
              </m:ctrlPr>
            </m:eqArrPr>
            <m:e>
              <m:r>
                <w:rPr>
                  <w:rFonts w:ascii="Cambria Math" w:hAnsi="Cambria Math"/>
                  <w:sz w:val="24"/>
                  <w:szCs w:val="24"/>
                </w:rPr>
                <m:t>hou</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c</m:t>
                  </m:r>
                </m:sub>
              </m:sSub>
              <m:r>
                <w:rPr>
                  <w:rFonts w:ascii="Cambria Math" w:hAnsi="Cambria Math"/>
                  <w:sz w:val="24"/>
                  <w:szCs w:val="24"/>
                </w:rPr>
                <m:t>os=cos</m:t>
              </m:r>
              <m:d>
                <m:dPr>
                  <m:ctrlPr>
                    <w:rPr>
                      <w:rFonts w:ascii="Cambria Math" w:hAnsi="Cambria Math"/>
                      <w:i/>
                      <w:sz w:val="24"/>
                      <w:szCs w:val="24"/>
                    </w:rPr>
                  </m:ctrlPr>
                </m:dPr>
                <m:e>
                  <m:r>
                    <w:rPr>
                      <w:rFonts w:ascii="Cambria Math" w:hAnsi="Cambria Math"/>
                      <w:sz w:val="24"/>
                      <w:szCs w:val="24"/>
                    </w:rPr>
                    <m:t>2π·hour</m:t>
                  </m:r>
                  <m:r>
                    <m:rPr>
                      <m:lit/>
                    </m:rPr>
                    <w:rPr>
                      <w:rFonts w:ascii="Cambria Math" w:hAnsi="Cambria Math"/>
                      <w:sz w:val="24"/>
                      <w:szCs w:val="24"/>
                    </w:rPr>
                    <m:t>/</m:t>
                  </m:r>
                  <m:r>
                    <w:rPr>
                      <w:rFonts w:ascii="Cambria Math" w:hAnsi="Cambria Math"/>
                      <w:sz w:val="24"/>
                      <w:szCs w:val="24"/>
                    </w:rPr>
                    <m:t>24</m:t>
                  </m:r>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9</m:t>
                  </m:r>
                </m:e>
              </m:d>
            </m:e>
          </m:eqArr>
        </m:oMath>
      </m:oMathPara>
    </w:p>
    <w:p w14:paraId="13E6DBC3" w14:textId="4FF772F2" w:rsidR="00724E18" w:rsidRPr="000B56ED" w:rsidRDefault="00000000" w:rsidP="000B56ED">
      <w:pPr>
        <w:ind w:firstLine="480"/>
        <w:rPr>
          <w:rFonts w:asciiTheme="minorEastAsia" w:eastAsiaTheme="minorEastAsia" w:hAnsiTheme="minorEastAsia" w:cs="Open Sans"/>
        </w:rPr>
      </w:pPr>
      <m:oMathPara>
        <m:oMath>
          <m:eqArr>
            <m:eqArrPr>
              <m:maxDist m:val="1"/>
              <m:ctrlPr>
                <w:rPr>
                  <w:rFonts w:ascii="Cambria Math" w:hAnsi="Cambria Math"/>
                  <w:i/>
                  <w:sz w:val="24"/>
                  <w:szCs w:val="24"/>
                </w:rPr>
              </m:ctrlPr>
            </m:eqArrPr>
            <m:e>
              <m:r>
                <w:rPr>
                  <w:rFonts w:ascii="Cambria Math" w:hAnsi="Cambria Math"/>
                  <w:sz w:val="24"/>
                  <w:szCs w:val="24"/>
                </w:rPr>
                <m:t>do</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s</m:t>
                  </m:r>
                </m:sub>
              </m:sSub>
              <m:r>
                <w:rPr>
                  <w:rFonts w:ascii="Cambria Math" w:hAnsi="Cambria Math"/>
                  <w:sz w:val="24"/>
                  <w:szCs w:val="24"/>
                </w:rPr>
                <m:t>in=sin</m:t>
              </m:r>
              <m:d>
                <m:dPr>
                  <m:ctrlPr>
                    <w:rPr>
                      <w:rFonts w:ascii="Cambria Math" w:hAnsi="Cambria Math"/>
                      <w:i/>
                      <w:sz w:val="24"/>
                      <w:szCs w:val="24"/>
                    </w:rPr>
                  </m:ctrlPr>
                </m:dPr>
                <m:e>
                  <m:r>
                    <w:rPr>
                      <w:rFonts w:ascii="Cambria Math" w:hAnsi="Cambria Math"/>
                      <w:sz w:val="24"/>
                      <w:szCs w:val="24"/>
                    </w:rPr>
                    <m:t>2π·da</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o</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w</m:t>
                      </m:r>
                    </m:sub>
                  </m:sSub>
                  <m:r>
                    <w:rPr>
                      <w:rFonts w:ascii="Cambria Math" w:hAnsi="Cambria Math"/>
                      <w:sz w:val="24"/>
                      <w:szCs w:val="24"/>
                    </w:rPr>
                    <m:t>eek</m:t>
                  </m:r>
                  <m:r>
                    <m:rPr>
                      <m:lit/>
                    </m:rPr>
                    <w:rPr>
                      <w:rFonts w:ascii="Cambria Math" w:hAnsi="Cambria Math"/>
                      <w:sz w:val="24"/>
                      <w:szCs w:val="24"/>
                    </w:rPr>
                    <m:t>/</m:t>
                  </m:r>
                  <m:r>
                    <w:rPr>
                      <w:rFonts w:ascii="Cambria Math" w:hAnsi="Cambria Math"/>
                      <w:sz w:val="24"/>
                      <w:szCs w:val="24"/>
                    </w:rPr>
                    <m:t>7</m:t>
                  </m:r>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10</m:t>
                  </m:r>
                </m:e>
              </m:d>
            </m:e>
          </m:eqArr>
        </m:oMath>
      </m:oMathPara>
    </w:p>
    <w:p w14:paraId="28E4D1BC" w14:textId="63019311" w:rsidR="00724E18" w:rsidRPr="000B56ED" w:rsidRDefault="00000000" w:rsidP="000B56ED">
      <w:pPr>
        <w:ind w:firstLine="480"/>
        <w:rPr>
          <w:rFonts w:asciiTheme="minorEastAsia" w:eastAsiaTheme="minorEastAsia" w:hAnsiTheme="minorEastAsia" w:cs="Open Sans"/>
        </w:rPr>
      </w:pPr>
      <m:oMathPara>
        <m:oMath>
          <m:eqArr>
            <m:eqArrPr>
              <m:maxDist m:val="1"/>
              <m:ctrlPr>
                <w:rPr>
                  <w:rFonts w:ascii="Cambria Math" w:hAnsi="Cambria Math"/>
                  <w:i/>
                  <w:sz w:val="24"/>
                  <w:szCs w:val="24"/>
                </w:rPr>
              </m:ctrlPr>
            </m:eqArrPr>
            <m:e>
              <m:r>
                <w:rPr>
                  <w:rFonts w:ascii="Cambria Math" w:hAnsi="Cambria Math"/>
                  <w:sz w:val="24"/>
                  <w:szCs w:val="24"/>
                </w:rPr>
                <m:t>do</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m:t>
                  </m:r>
                </m:sub>
              </m:sSub>
              <m:r>
                <w:rPr>
                  <w:rFonts w:ascii="Cambria Math" w:hAnsi="Cambria Math"/>
                  <w:sz w:val="24"/>
                  <w:szCs w:val="24"/>
                </w:rPr>
                <m:t>os=cos</m:t>
              </m:r>
              <m:d>
                <m:dPr>
                  <m:ctrlPr>
                    <w:rPr>
                      <w:rFonts w:ascii="Cambria Math" w:hAnsi="Cambria Math"/>
                      <w:i/>
                      <w:sz w:val="24"/>
                      <w:szCs w:val="24"/>
                    </w:rPr>
                  </m:ctrlPr>
                </m:dPr>
                <m:e>
                  <m:r>
                    <w:rPr>
                      <w:rFonts w:ascii="Cambria Math" w:hAnsi="Cambria Math"/>
                      <w:sz w:val="24"/>
                      <w:szCs w:val="24"/>
                    </w:rPr>
                    <m:t>2π·da</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o</m:t>
                      </m:r>
                    </m:sub>
                  </m:sSub>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w</m:t>
                      </m:r>
                    </m:sub>
                  </m:sSub>
                  <m:r>
                    <w:rPr>
                      <w:rFonts w:ascii="Cambria Math" w:hAnsi="Cambria Math"/>
                      <w:sz w:val="24"/>
                      <w:szCs w:val="24"/>
                    </w:rPr>
                    <m:t>eek</m:t>
                  </m:r>
                  <m:r>
                    <m:rPr>
                      <m:lit/>
                    </m:rPr>
                    <w:rPr>
                      <w:rFonts w:ascii="Cambria Math" w:hAnsi="Cambria Math"/>
                      <w:sz w:val="24"/>
                      <w:szCs w:val="24"/>
                    </w:rPr>
                    <m:t>/</m:t>
                  </m:r>
                  <m:r>
                    <w:rPr>
                      <w:rFonts w:ascii="Cambria Math" w:hAnsi="Cambria Math"/>
                      <w:sz w:val="24"/>
                      <w:szCs w:val="24"/>
                    </w:rPr>
                    <m:t>7</m:t>
                  </m:r>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11</m:t>
                  </m:r>
                </m:e>
              </m:d>
            </m:e>
          </m:eqArr>
        </m:oMath>
      </m:oMathPara>
    </w:p>
    <w:p w14:paraId="210FD4BE" w14:textId="77777777" w:rsidR="00E24EC3" w:rsidRPr="00E75899" w:rsidRDefault="00E24EC3" w:rsidP="00E75899">
      <w:pPr>
        <w:widowControl/>
        <w:spacing w:line="276" w:lineRule="auto"/>
        <w:ind w:firstLineChars="200" w:firstLine="480"/>
        <w:jc w:val="left"/>
        <w:rPr>
          <w:rFonts w:asciiTheme="minorEastAsia" w:eastAsiaTheme="minorEastAsia" w:hAnsiTheme="minorEastAsia" w:cs="Open Sans"/>
          <w:color w:val="333333"/>
          <w:kern w:val="0"/>
          <w:sz w:val="24"/>
          <w:szCs w:val="24"/>
        </w:rPr>
      </w:pPr>
      <w:r w:rsidRPr="00E75899">
        <w:rPr>
          <w:rFonts w:asciiTheme="minorEastAsia" w:eastAsiaTheme="minorEastAsia" w:hAnsiTheme="minorEastAsia" w:cs="Open Sans"/>
          <w:color w:val="333333"/>
          <w:kern w:val="0"/>
          <w:sz w:val="24"/>
          <w:szCs w:val="24"/>
        </w:rPr>
        <w:t>通过正弦-余弦编码，时间上相邻的时刻在编码空间中也具有相近的距离，有效地保留了时间特征的周期性信息。</w:t>
      </w:r>
    </w:p>
    <w:p w14:paraId="60A45C2B" w14:textId="45E5F702" w:rsidR="00FD5970" w:rsidRPr="00724E18" w:rsidRDefault="00FD5970" w:rsidP="00FD5970">
      <w:pPr>
        <w:widowControl/>
        <w:spacing w:before="312" w:after="312" w:line="360" w:lineRule="auto"/>
        <w:ind w:firstLineChars="200" w:firstLine="480"/>
        <w:jc w:val="center"/>
        <w:rPr>
          <w:rFonts w:asciiTheme="minorEastAsia" w:eastAsiaTheme="minorEastAsia" w:hAnsiTheme="minorEastAsia" w:cs="Open Sans"/>
          <w:color w:val="333333"/>
          <w:kern w:val="0"/>
          <w:sz w:val="24"/>
          <w:szCs w:val="24"/>
        </w:rPr>
      </w:pPr>
      <w:r>
        <w:rPr>
          <w:rFonts w:asciiTheme="minorEastAsia" w:eastAsiaTheme="minorEastAsia" w:hAnsiTheme="minorEastAsia" w:cs="Open Sans"/>
          <w:noProof/>
          <w:color w:val="333333"/>
          <w:kern w:val="0"/>
          <w:sz w:val="24"/>
          <w:szCs w:val="24"/>
        </w:rPr>
        <w:lastRenderedPageBreak/>
        <w:drawing>
          <wp:inline distT="0" distB="0" distL="0" distR="0" wp14:anchorId="2DBE39E6" wp14:editId="620C9D7A">
            <wp:extent cx="2800350" cy="8003337"/>
            <wp:effectExtent l="0" t="0" r="0" b="0"/>
            <wp:docPr id="19126626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6241" cy="8077332"/>
                    </a:xfrm>
                    <a:prstGeom prst="rect">
                      <a:avLst/>
                    </a:prstGeom>
                    <a:noFill/>
                  </pic:spPr>
                </pic:pic>
              </a:graphicData>
            </a:graphic>
          </wp:inline>
        </w:drawing>
      </w:r>
    </w:p>
    <w:p w14:paraId="73673648" w14:textId="671F11CB" w:rsidR="00E24EC3" w:rsidRPr="00E24EC3" w:rsidRDefault="00E24EC3" w:rsidP="00FD5970">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3-2</w:t>
      </w:r>
      <w:r w:rsidRPr="00E24EC3">
        <w:rPr>
          <w:rFonts w:ascii="Open Sans" w:hAnsi="Open Sans" w:cs="Open Sans"/>
          <w:b/>
          <w:bCs/>
          <w:color w:val="777777"/>
          <w:kern w:val="0"/>
          <w:sz w:val="24"/>
          <w:szCs w:val="24"/>
        </w:rPr>
        <w:t>：特征体系结构图】</w:t>
      </w:r>
    </w:p>
    <w:p w14:paraId="15D5D49F" w14:textId="34F3B87C" w:rsidR="00E24EC3" w:rsidRPr="006B0D63" w:rsidRDefault="00071C1B" w:rsidP="00703D14">
      <w:pPr>
        <w:widowControl/>
        <w:pBdr>
          <w:bottom w:val="single" w:sz="6" w:space="0" w:color="EEEEEE"/>
        </w:pBdr>
        <w:spacing w:before="312" w:beforeAutospacing="1" w:after="312" w:afterAutospacing="1"/>
        <w:ind w:firstLine="560"/>
        <w:jc w:val="left"/>
        <w:outlineLvl w:val="1"/>
        <w:rPr>
          <w:rFonts w:ascii="黑体" w:eastAsia="黑体" w:hAnsi="黑体" w:cs="Open Sans"/>
          <w:color w:val="333333"/>
          <w:kern w:val="0"/>
          <w:sz w:val="28"/>
          <w:szCs w:val="28"/>
        </w:rPr>
      </w:pPr>
      <w:bookmarkStart w:id="23" w:name="_Toc225443843"/>
      <w:r w:rsidRPr="006B0D63">
        <w:rPr>
          <w:rFonts w:ascii="黑体" w:eastAsia="黑体" w:hAnsi="黑体" w:cs="Open Sans" w:hint="eastAsia"/>
          <w:color w:val="333333"/>
          <w:kern w:val="0"/>
          <w:sz w:val="28"/>
          <w:szCs w:val="28"/>
        </w:rPr>
        <w:lastRenderedPageBreak/>
        <w:t>3.4</w:t>
      </w:r>
      <w:r w:rsidR="00E24EC3" w:rsidRPr="006B0D63">
        <w:rPr>
          <w:rFonts w:ascii="黑体" w:eastAsia="黑体" w:hAnsi="黑体" w:cs="Open Sans"/>
          <w:color w:val="333333"/>
          <w:kern w:val="0"/>
          <w:sz w:val="28"/>
          <w:szCs w:val="28"/>
        </w:rPr>
        <w:t>特征筛选</w:t>
      </w:r>
      <w:bookmarkEnd w:id="23"/>
    </w:p>
    <w:p w14:paraId="474AA024" w14:textId="2B2DA9E0" w:rsidR="00E24EC3" w:rsidRPr="00A66673" w:rsidRDefault="00E24EC3" w:rsidP="00A66673">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A66673">
        <w:rPr>
          <w:rFonts w:asciiTheme="minorEastAsia" w:eastAsiaTheme="minorEastAsia" w:hAnsiTheme="minorEastAsia" w:cs="Open Sans"/>
          <w:color w:val="333333"/>
          <w:kern w:val="0"/>
          <w:sz w:val="24"/>
          <w:szCs w:val="24"/>
        </w:rPr>
        <w:t>特征工程完成后，需要对构建的特征进行筛选，剔除冗余和无关的特征，降低特征空间的维度，提升模型的训练效率和泛化能力。本文采用皮尔逊相关系数分析和LASSO回归两种方法进行特征筛选。</w:t>
      </w:r>
    </w:p>
    <w:p w14:paraId="14EE70C1" w14:textId="22C9CC97" w:rsidR="00E24EC3" w:rsidRPr="006B0D63" w:rsidRDefault="00071C1B" w:rsidP="00703D14">
      <w:pPr>
        <w:widowControl/>
        <w:spacing w:before="312" w:beforeAutospacing="1" w:after="312" w:afterAutospacing="1"/>
        <w:ind w:firstLine="480"/>
        <w:jc w:val="left"/>
        <w:outlineLvl w:val="2"/>
        <w:rPr>
          <w:rFonts w:ascii="黑体" w:eastAsia="黑体" w:hAnsi="黑体" w:cs="Open Sans"/>
          <w:color w:val="333333"/>
          <w:kern w:val="0"/>
          <w:sz w:val="24"/>
          <w:szCs w:val="24"/>
        </w:rPr>
      </w:pPr>
      <w:bookmarkStart w:id="24" w:name="_Toc225443844"/>
      <w:r w:rsidRPr="006B0D63">
        <w:rPr>
          <w:rFonts w:ascii="黑体" w:eastAsia="黑体" w:hAnsi="黑体" w:cs="Open Sans" w:hint="eastAsia"/>
          <w:color w:val="333333"/>
          <w:kern w:val="0"/>
          <w:sz w:val="24"/>
          <w:szCs w:val="24"/>
        </w:rPr>
        <w:t>3.4.</w:t>
      </w:r>
      <w:r w:rsidR="00703D14" w:rsidRPr="006B0D63">
        <w:rPr>
          <w:rFonts w:ascii="黑体" w:eastAsia="黑体" w:hAnsi="黑体" w:cs="Open Sans" w:hint="eastAsia"/>
          <w:color w:val="333333"/>
          <w:kern w:val="0"/>
          <w:sz w:val="24"/>
          <w:szCs w:val="24"/>
        </w:rPr>
        <w:t>1</w:t>
      </w:r>
      <w:r w:rsidR="00E24EC3" w:rsidRPr="006B0D63">
        <w:rPr>
          <w:rFonts w:ascii="黑体" w:eastAsia="黑体" w:hAnsi="黑体" w:cs="Open Sans"/>
          <w:color w:val="333333"/>
          <w:kern w:val="0"/>
          <w:sz w:val="24"/>
          <w:szCs w:val="24"/>
        </w:rPr>
        <w:t>皮尔逊相关系数分析</w:t>
      </w:r>
      <w:bookmarkEnd w:id="24"/>
    </w:p>
    <w:p w14:paraId="7A4AE126" w14:textId="218EFCD4" w:rsidR="00A66673" w:rsidRPr="00E24EC3" w:rsidRDefault="00E24EC3" w:rsidP="007320E8">
      <w:pPr>
        <w:widowControl/>
        <w:spacing w:line="360" w:lineRule="auto"/>
        <w:ind w:firstLineChars="200" w:firstLine="480"/>
        <w:jc w:val="left"/>
        <w:rPr>
          <w:rFonts w:ascii="Open Sans" w:hAnsi="Open Sans" w:cs="Open Sans"/>
          <w:color w:val="333333"/>
          <w:kern w:val="0"/>
          <w:sz w:val="24"/>
          <w:szCs w:val="24"/>
        </w:rPr>
      </w:pPr>
      <w:r w:rsidRPr="00E24EC3">
        <w:rPr>
          <w:rFonts w:ascii="Open Sans" w:hAnsi="Open Sans" w:cs="Open Sans"/>
          <w:color w:val="333333"/>
          <w:kern w:val="0"/>
          <w:sz w:val="24"/>
          <w:szCs w:val="24"/>
        </w:rPr>
        <w:t>皮尔逊相关系数用</w:t>
      </w:r>
      <w:r w:rsidR="007320E8">
        <w:rPr>
          <w:rFonts w:ascii="Open Sans" w:hAnsi="Open Sans" w:cs="Open Sans" w:hint="eastAsia"/>
          <w:color w:val="333333"/>
          <w:kern w:val="0"/>
          <w:sz w:val="24"/>
          <w:szCs w:val="24"/>
        </w:rPr>
        <w:t>来</w:t>
      </w:r>
      <w:r w:rsidRPr="00E24EC3">
        <w:rPr>
          <w:rFonts w:ascii="Open Sans" w:hAnsi="Open Sans" w:cs="Open Sans"/>
          <w:color w:val="333333"/>
          <w:kern w:val="0"/>
          <w:sz w:val="24"/>
          <w:szCs w:val="24"/>
        </w:rPr>
        <w:t>衡量两个变量之间的线性相关程度，取值范围为</w:t>
      </w:r>
      <w:r w:rsidR="007320E8">
        <w:rPr>
          <w:rFonts w:ascii="Open Sans" w:hAnsi="Open Sans" w:cs="Open Sans" w:hint="eastAsia"/>
          <w:color w:val="333333"/>
          <w:kern w:val="0"/>
          <w:sz w:val="24"/>
          <w:szCs w:val="24"/>
        </w:rPr>
        <w:t>[</w:t>
      </w:r>
      <w:r w:rsidRPr="00E24EC3">
        <w:rPr>
          <w:rFonts w:ascii="Open Sans" w:hAnsi="Open Sans" w:cs="Open Sans"/>
          <w:color w:val="333333"/>
          <w:kern w:val="0"/>
          <w:sz w:val="24"/>
          <w:szCs w:val="24"/>
        </w:rPr>
        <w:t>-1, 1</w:t>
      </w:r>
      <w:r w:rsidR="007320E8">
        <w:rPr>
          <w:rFonts w:ascii="Open Sans" w:hAnsi="Open Sans" w:cs="Open Sans" w:hint="eastAsia"/>
          <w:color w:val="333333"/>
          <w:kern w:val="0"/>
          <w:sz w:val="24"/>
          <w:szCs w:val="24"/>
        </w:rPr>
        <w:t>]</w:t>
      </w:r>
      <w:r w:rsidRPr="00E24EC3">
        <w:rPr>
          <w:rFonts w:ascii="Open Sans" w:hAnsi="Open Sans" w:cs="Open Sans"/>
          <w:color w:val="333333"/>
          <w:kern w:val="0"/>
          <w:sz w:val="24"/>
          <w:szCs w:val="24"/>
        </w:rPr>
        <w:t>。通过计算</w:t>
      </w:r>
      <w:proofErr w:type="gramStart"/>
      <w:r w:rsidRPr="00E24EC3">
        <w:rPr>
          <w:rFonts w:ascii="Open Sans" w:hAnsi="Open Sans" w:cs="Open Sans"/>
          <w:color w:val="333333"/>
          <w:kern w:val="0"/>
          <w:sz w:val="24"/>
          <w:szCs w:val="24"/>
        </w:rPr>
        <w:t>各特征</w:t>
      </w:r>
      <w:proofErr w:type="gramEnd"/>
      <w:r w:rsidRPr="00E24EC3">
        <w:rPr>
          <w:rFonts w:ascii="Open Sans" w:hAnsi="Open Sans" w:cs="Open Sans"/>
          <w:color w:val="333333"/>
          <w:kern w:val="0"/>
          <w:sz w:val="24"/>
          <w:szCs w:val="24"/>
        </w:rPr>
        <w:t>与目标变量（</w:t>
      </w:r>
      <w:r w:rsidRPr="005834D8">
        <w:rPr>
          <w:rFonts w:asciiTheme="minorEastAsia" w:eastAsiaTheme="minorEastAsia" w:hAnsiTheme="minorEastAsia" w:cs="Open Sans"/>
          <w:color w:val="333333"/>
          <w:kern w:val="0"/>
          <w:sz w:val="24"/>
          <w:szCs w:val="24"/>
        </w:rPr>
        <w:t>click</w:t>
      </w:r>
      <w:r w:rsidRPr="00E24EC3">
        <w:rPr>
          <w:rFonts w:ascii="Open Sans" w:hAnsi="Open Sans" w:cs="Open Sans"/>
          <w:color w:val="333333"/>
          <w:kern w:val="0"/>
          <w:sz w:val="24"/>
          <w:szCs w:val="24"/>
        </w:rPr>
        <w:t>）之间的皮尔逊相关系数的绝对值，可以初步了解</w:t>
      </w:r>
      <w:proofErr w:type="gramStart"/>
      <w:r w:rsidRPr="00E24EC3">
        <w:rPr>
          <w:rFonts w:ascii="Open Sans" w:hAnsi="Open Sans" w:cs="Open Sans"/>
          <w:color w:val="333333"/>
          <w:kern w:val="0"/>
          <w:sz w:val="24"/>
          <w:szCs w:val="24"/>
        </w:rPr>
        <w:t>各特征</w:t>
      </w:r>
      <w:proofErr w:type="gramEnd"/>
      <w:r w:rsidRPr="00E24EC3">
        <w:rPr>
          <w:rFonts w:ascii="Open Sans" w:hAnsi="Open Sans" w:cs="Open Sans"/>
          <w:color w:val="333333"/>
          <w:kern w:val="0"/>
          <w:sz w:val="24"/>
          <w:szCs w:val="24"/>
        </w:rPr>
        <w:t>与用户点击行为之间的线性关联强度</w:t>
      </w:r>
      <w:r w:rsidR="007320E8">
        <w:rPr>
          <w:rFonts w:ascii="Open Sans" w:hAnsi="Open Sans" w:cs="Open Sans" w:hint="eastAsia"/>
          <w:color w:val="333333"/>
          <w:kern w:val="0"/>
          <w:sz w:val="24"/>
          <w:szCs w:val="24"/>
        </w:rPr>
        <w:t>，绝对值越大，与目标变量越相关，该特征越重要。</w:t>
      </w:r>
      <w:r w:rsidRPr="00E24EC3">
        <w:rPr>
          <w:rFonts w:ascii="Open Sans" w:hAnsi="Open Sans" w:cs="Open Sans"/>
          <w:color w:val="333333"/>
          <w:kern w:val="0"/>
          <w:sz w:val="24"/>
          <w:szCs w:val="24"/>
        </w:rPr>
        <w:t>同时，通过计算特征之间的相关系数矩阵，可以识别高度相关的特征</w:t>
      </w:r>
      <w:r w:rsidR="007320E8">
        <w:rPr>
          <w:rFonts w:ascii="Open Sans" w:hAnsi="Open Sans" w:cs="Open Sans" w:hint="eastAsia"/>
          <w:color w:val="333333"/>
          <w:kern w:val="0"/>
          <w:sz w:val="24"/>
          <w:szCs w:val="24"/>
        </w:rPr>
        <w:t>组合</w:t>
      </w:r>
      <w:r w:rsidRPr="00E24EC3">
        <w:rPr>
          <w:rFonts w:ascii="Open Sans" w:hAnsi="Open Sans" w:cs="Open Sans"/>
          <w:color w:val="333333"/>
          <w:kern w:val="0"/>
          <w:sz w:val="24"/>
          <w:szCs w:val="24"/>
        </w:rPr>
        <w:t>，为去除冗余特征提供依据</w:t>
      </w:r>
      <w:r w:rsidR="00A66673">
        <w:rPr>
          <w:rFonts w:ascii="Open Sans" w:hAnsi="Open Sans" w:cs="Open Sans" w:hint="eastAsia"/>
          <w:color w:val="333333"/>
          <w:kern w:val="0"/>
          <w:sz w:val="24"/>
          <w:szCs w:val="24"/>
        </w:rPr>
        <w:t>。</w:t>
      </w:r>
      <w:r w:rsidR="00A66673">
        <w:rPr>
          <w:rFonts w:ascii="Open Sans" w:hAnsi="Open Sans" w:cs="Open Sans"/>
          <w:noProof/>
          <w:color w:val="333333"/>
          <w:kern w:val="0"/>
          <w:sz w:val="24"/>
          <w:szCs w:val="24"/>
        </w:rPr>
        <w:drawing>
          <wp:inline distT="0" distB="0" distL="0" distR="0" wp14:anchorId="3DAC4922" wp14:editId="72A2E13A">
            <wp:extent cx="5991360" cy="2504049"/>
            <wp:effectExtent l="0" t="0" r="0" b="0"/>
            <wp:docPr id="14451578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8661" cy="2515459"/>
                    </a:xfrm>
                    <a:prstGeom prst="rect">
                      <a:avLst/>
                    </a:prstGeom>
                    <a:noFill/>
                  </pic:spPr>
                </pic:pic>
              </a:graphicData>
            </a:graphic>
          </wp:inline>
        </w:drawing>
      </w:r>
    </w:p>
    <w:p w14:paraId="2EDC045D" w14:textId="27DC758D" w:rsidR="00E24EC3" w:rsidRPr="00E24EC3" w:rsidRDefault="00E24EC3" w:rsidP="00A66673">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3-3</w:t>
      </w:r>
      <w:r w:rsidRPr="00E24EC3">
        <w:rPr>
          <w:rFonts w:ascii="Open Sans" w:hAnsi="Open Sans" w:cs="Open Sans"/>
          <w:b/>
          <w:bCs/>
          <w:color w:val="777777"/>
          <w:kern w:val="0"/>
          <w:sz w:val="24"/>
          <w:szCs w:val="24"/>
        </w:rPr>
        <w:t>：相关性分析图】</w:t>
      </w:r>
    </w:p>
    <w:p w14:paraId="61E82CA7" w14:textId="39C68562" w:rsidR="005834D8" w:rsidRDefault="00E24EC3" w:rsidP="006E7A20">
      <w:pPr>
        <w:widowControl/>
        <w:spacing w:before="312" w:after="312" w:line="360" w:lineRule="auto"/>
        <w:ind w:firstLineChars="200" w:firstLine="480"/>
        <w:jc w:val="left"/>
        <w:rPr>
          <w:rFonts w:ascii="Open Sans" w:hAnsi="Open Sans" w:cs="Open Sans"/>
          <w:color w:val="333333"/>
          <w:kern w:val="0"/>
          <w:sz w:val="24"/>
          <w:szCs w:val="24"/>
        </w:rPr>
      </w:pPr>
      <w:r w:rsidRPr="00E24EC3">
        <w:rPr>
          <w:rFonts w:ascii="Open Sans" w:hAnsi="Open Sans" w:cs="Open Sans"/>
          <w:color w:val="333333"/>
          <w:kern w:val="0"/>
          <w:sz w:val="24"/>
          <w:szCs w:val="24"/>
        </w:rPr>
        <w:t>从相关性分析结果可以观察到，商品历史</w:t>
      </w:r>
      <w:r w:rsidR="005834D8" w:rsidRPr="005834D8">
        <w:rPr>
          <w:rFonts w:asciiTheme="minorEastAsia" w:eastAsiaTheme="minorEastAsia" w:hAnsiTheme="minorEastAsia" w:cs="Open Sans" w:hint="eastAsia"/>
          <w:color w:val="333333"/>
          <w:kern w:val="0"/>
          <w:sz w:val="24"/>
          <w:szCs w:val="24"/>
        </w:rPr>
        <w:t>CTR</w:t>
      </w:r>
      <w:r w:rsidRPr="00E24EC3">
        <w:rPr>
          <w:rFonts w:ascii="Open Sans" w:hAnsi="Open Sans" w:cs="Open Sans"/>
          <w:color w:val="333333"/>
          <w:kern w:val="0"/>
          <w:sz w:val="24"/>
          <w:szCs w:val="24"/>
        </w:rPr>
        <w:t>（</w:t>
      </w:r>
      <w:proofErr w:type="spellStart"/>
      <w:r w:rsidRPr="005834D8">
        <w:rPr>
          <w:rFonts w:asciiTheme="minorEastAsia" w:eastAsiaTheme="minorEastAsia" w:hAnsiTheme="minorEastAsia" w:cs="Open Sans"/>
          <w:color w:val="333333"/>
          <w:kern w:val="0"/>
          <w:sz w:val="24"/>
          <w:szCs w:val="24"/>
        </w:rPr>
        <w:t>item_ctr_history</w:t>
      </w:r>
      <w:proofErr w:type="spellEnd"/>
      <w:r w:rsidRPr="00E24EC3">
        <w:rPr>
          <w:rFonts w:ascii="Open Sans" w:hAnsi="Open Sans" w:cs="Open Sans"/>
          <w:color w:val="333333"/>
          <w:kern w:val="0"/>
          <w:sz w:val="24"/>
          <w:szCs w:val="24"/>
        </w:rPr>
        <w:t>）、用户品类偏好度（</w:t>
      </w:r>
      <w:proofErr w:type="spellStart"/>
      <w:r w:rsidRPr="005834D8">
        <w:rPr>
          <w:rFonts w:asciiTheme="minorEastAsia" w:eastAsiaTheme="minorEastAsia" w:hAnsiTheme="minorEastAsia" w:cs="Open Sans"/>
          <w:color w:val="333333"/>
          <w:kern w:val="0"/>
          <w:sz w:val="24"/>
          <w:szCs w:val="24"/>
        </w:rPr>
        <w:t>user_category_preference</w:t>
      </w:r>
      <w:proofErr w:type="spellEnd"/>
      <w:r w:rsidRPr="00E24EC3">
        <w:rPr>
          <w:rFonts w:ascii="Open Sans" w:hAnsi="Open Sans" w:cs="Open Sans"/>
          <w:color w:val="333333"/>
          <w:kern w:val="0"/>
          <w:sz w:val="24"/>
          <w:szCs w:val="24"/>
        </w:rPr>
        <w:t>）、是否高峰时段（</w:t>
      </w:r>
      <w:proofErr w:type="spellStart"/>
      <w:r w:rsidRPr="005834D8">
        <w:rPr>
          <w:rFonts w:asciiTheme="minorEastAsia" w:eastAsiaTheme="minorEastAsia" w:hAnsiTheme="minorEastAsia" w:cs="Open Sans"/>
          <w:color w:val="333333"/>
          <w:kern w:val="0"/>
          <w:sz w:val="24"/>
          <w:szCs w:val="24"/>
        </w:rPr>
        <w:t>is_peak_hour</w:t>
      </w:r>
      <w:proofErr w:type="spellEnd"/>
      <w:r w:rsidRPr="00E24EC3">
        <w:rPr>
          <w:rFonts w:ascii="Open Sans" w:hAnsi="Open Sans" w:cs="Open Sans"/>
          <w:color w:val="333333"/>
          <w:kern w:val="0"/>
          <w:sz w:val="24"/>
          <w:szCs w:val="24"/>
        </w:rPr>
        <w:t>）等特征与用户点击行为之间的相关性较强，是影响</w:t>
      </w:r>
      <w:r w:rsidRPr="005834D8">
        <w:rPr>
          <w:rFonts w:asciiTheme="minorEastAsia" w:eastAsiaTheme="minorEastAsia" w:hAnsiTheme="minorEastAsia" w:cs="Open Sans"/>
          <w:color w:val="333333"/>
          <w:kern w:val="0"/>
          <w:sz w:val="24"/>
          <w:szCs w:val="24"/>
        </w:rPr>
        <w:t>CTR</w:t>
      </w:r>
      <w:r w:rsidRPr="00E24EC3">
        <w:rPr>
          <w:rFonts w:ascii="Open Sans" w:hAnsi="Open Sans" w:cs="Open Sans"/>
          <w:color w:val="333333"/>
          <w:kern w:val="0"/>
          <w:sz w:val="24"/>
          <w:szCs w:val="24"/>
        </w:rPr>
        <w:t>的重要因素。同时，部分交互特征（如加权评分</w:t>
      </w:r>
      <w:proofErr w:type="spellStart"/>
      <w:r w:rsidRPr="005834D8">
        <w:rPr>
          <w:rFonts w:asciiTheme="minorEastAsia" w:eastAsiaTheme="minorEastAsia" w:hAnsiTheme="minorEastAsia" w:cs="Open Sans"/>
          <w:color w:val="333333"/>
          <w:kern w:val="0"/>
          <w:sz w:val="24"/>
          <w:szCs w:val="24"/>
        </w:rPr>
        <w:t>weighted_rating</w:t>
      </w:r>
      <w:proofErr w:type="spellEnd"/>
      <w:r w:rsidRPr="00E24EC3">
        <w:rPr>
          <w:rFonts w:ascii="Open Sans" w:hAnsi="Open Sans" w:cs="Open Sans"/>
          <w:color w:val="333333"/>
          <w:kern w:val="0"/>
          <w:sz w:val="24"/>
          <w:szCs w:val="24"/>
        </w:rPr>
        <w:t>、价格品类比</w:t>
      </w:r>
      <w:proofErr w:type="spellStart"/>
      <w:r w:rsidRPr="005834D8">
        <w:rPr>
          <w:rFonts w:asciiTheme="minorEastAsia" w:eastAsiaTheme="minorEastAsia" w:hAnsiTheme="minorEastAsia" w:cs="Open Sans"/>
          <w:color w:val="333333"/>
          <w:kern w:val="0"/>
          <w:sz w:val="24"/>
          <w:szCs w:val="24"/>
        </w:rPr>
        <w:t>price_vs_category_avg</w:t>
      </w:r>
      <w:proofErr w:type="spellEnd"/>
      <w:r w:rsidRPr="00E24EC3">
        <w:rPr>
          <w:rFonts w:ascii="Open Sans" w:hAnsi="Open Sans" w:cs="Open Sans"/>
          <w:color w:val="333333"/>
          <w:kern w:val="0"/>
          <w:sz w:val="24"/>
          <w:szCs w:val="24"/>
        </w:rPr>
        <w:t>等）也表现出了较好的相关性，说明交互特征的构建是有效的。</w:t>
      </w:r>
    </w:p>
    <w:p w14:paraId="31CBFB00" w14:textId="77777777" w:rsidR="006E7A20" w:rsidRPr="00E24EC3" w:rsidRDefault="006E7A20" w:rsidP="006E7A20">
      <w:pPr>
        <w:widowControl/>
        <w:spacing w:before="312" w:after="312" w:line="360" w:lineRule="auto"/>
        <w:ind w:firstLineChars="200" w:firstLine="480"/>
        <w:jc w:val="left"/>
        <w:rPr>
          <w:rFonts w:ascii="Open Sans" w:hAnsi="Open Sans" w:cs="Open Sans"/>
          <w:color w:val="333333"/>
          <w:kern w:val="0"/>
          <w:sz w:val="24"/>
          <w:szCs w:val="24"/>
        </w:rPr>
      </w:pPr>
    </w:p>
    <w:p w14:paraId="659AE1F4" w14:textId="5B278314" w:rsidR="00E24EC3" w:rsidRPr="006B0D63" w:rsidRDefault="00071C1B" w:rsidP="006E7A20">
      <w:pPr>
        <w:widowControl/>
        <w:spacing w:before="100" w:beforeAutospacing="1" w:after="100" w:afterAutospacing="1"/>
        <w:ind w:firstLine="480"/>
        <w:jc w:val="left"/>
        <w:outlineLvl w:val="2"/>
        <w:rPr>
          <w:rFonts w:ascii="黑体" w:eastAsia="黑体" w:hAnsi="黑体" w:cs="Open Sans"/>
          <w:color w:val="333333"/>
          <w:kern w:val="0"/>
          <w:sz w:val="24"/>
          <w:szCs w:val="24"/>
        </w:rPr>
      </w:pPr>
      <w:bookmarkStart w:id="25" w:name="_Toc225443845"/>
      <w:r w:rsidRPr="006B0D63">
        <w:rPr>
          <w:rFonts w:ascii="黑体" w:eastAsia="黑体" w:hAnsi="黑体" w:cs="Open Sans" w:hint="eastAsia"/>
          <w:color w:val="333333"/>
          <w:kern w:val="0"/>
          <w:sz w:val="24"/>
          <w:szCs w:val="24"/>
        </w:rPr>
        <w:t>3.4.2</w:t>
      </w:r>
      <w:r w:rsidR="00703D14" w:rsidRPr="006B0D63">
        <w:rPr>
          <w:rFonts w:ascii="黑体" w:eastAsia="黑体" w:hAnsi="黑体" w:cs="Open Sans" w:hint="eastAsia"/>
          <w:color w:val="333333"/>
          <w:kern w:val="0"/>
          <w:sz w:val="24"/>
          <w:szCs w:val="24"/>
        </w:rPr>
        <w:t xml:space="preserve"> </w:t>
      </w:r>
      <w:r w:rsidR="00E24EC3" w:rsidRPr="006B0D63">
        <w:rPr>
          <w:rFonts w:ascii="黑体" w:eastAsia="黑体" w:hAnsi="黑体" w:cs="Open Sans"/>
          <w:color w:val="333333"/>
          <w:kern w:val="0"/>
          <w:sz w:val="24"/>
          <w:szCs w:val="24"/>
        </w:rPr>
        <w:t>LASSO回归特征筛选</w:t>
      </w:r>
      <w:bookmarkEnd w:id="25"/>
    </w:p>
    <w:p w14:paraId="4FCDF484" w14:textId="680B6E74" w:rsidR="00A66673" w:rsidRPr="00A66673" w:rsidRDefault="00E24EC3" w:rsidP="00A66673">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A66673">
        <w:rPr>
          <w:rFonts w:asciiTheme="minorEastAsia" w:eastAsiaTheme="minorEastAsia" w:hAnsiTheme="minorEastAsia" w:cs="Open Sans"/>
          <w:color w:val="333333"/>
          <w:kern w:val="0"/>
          <w:sz w:val="24"/>
          <w:szCs w:val="24"/>
        </w:rPr>
        <w:t>在皮尔逊相关分析的基础上，本文进一步采用LASSO回归进行特征筛选。LASSO回归通过L1正则化将</w:t>
      </w:r>
      <w:r w:rsidR="005834D8">
        <w:rPr>
          <w:rFonts w:asciiTheme="minorEastAsia" w:eastAsiaTheme="minorEastAsia" w:hAnsiTheme="minorEastAsia" w:cs="Open Sans" w:hint="eastAsia"/>
          <w:color w:val="333333"/>
          <w:kern w:val="0"/>
          <w:sz w:val="24"/>
          <w:szCs w:val="24"/>
        </w:rPr>
        <w:t>某些不重要的</w:t>
      </w:r>
      <w:r w:rsidRPr="00A66673">
        <w:rPr>
          <w:rFonts w:asciiTheme="minorEastAsia" w:eastAsiaTheme="minorEastAsia" w:hAnsiTheme="minorEastAsia" w:cs="Open Sans"/>
          <w:color w:val="333333"/>
          <w:kern w:val="0"/>
          <w:sz w:val="24"/>
          <w:szCs w:val="24"/>
        </w:rPr>
        <w:t>特征系数自动压缩为零，</w:t>
      </w:r>
      <w:r w:rsidR="005834D8">
        <w:rPr>
          <w:rFonts w:asciiTheme="minorEastAsia" w:eastAsiaTheme="minorEastAsia" w:hAnsiTheme="minorEastAsia" w:cs="Open Sans" w:hint="eastAsia"/>
          <w:color w:val="333333"/>
          <w:kern w:val="0"/>
          <w:sz w:val="24"/>
          <w:szCs w:val="24"/>
        </w:rPr>
        <w:t>将其剔除，</w:t>
      </w:r>
      <w:r w:rsidRPr="00A66673">
        <w:rPr>
          <w:rFonts w:asciiTheme="minorEastAsia" w:eastAsiaTheme="minorEastAsia" w:hAnsiTheme="minorEastAsia" w:cs="Open Sans"/>
          <w:color w:val="333333"/>
          <w:kern w:val="0"/>
          <w:sz w:val="24"/>
          <w:szCs w:val="24"/>
        </w:rPr>
        <w:t>从而实现特征选择。本文采用交叉验证方式（</w:t>
      </w:r>
      <w:proofErr w:type="spellStart"/>
      <w:r w:rsidRPr="00A66673">
        <w:rPr>
          <w:rFonts w:asciiTheme="minorEastAsia" w:eastAsiaTheme="minorEastAsia" w:hAnsiTheme="minorEastAsia" w:cs="Open Sans"/>
          <w:color w:val="333333"/>
          <w:kern w:val="0"/>
          <w:sz w:val="24"/>
          <w:szCs w:val="24"/>
        </w:rPr>
        <w:t>LassoCV</w:t>
      </w:r>
      <w:proofErr w:type="spellEnd"/>
      <w:r w:rsidRPr="00A66673">
        <w:rPr>
          <w:rFonts w:asciiTheme="minorEastAsia" w:eastAsiaTheme="minorEastAsia" w:hAnsiTheme="minorEastAsia" w:cs="Open Sans"/>
          <w:color w:val="333333"/>
          <w:kern w:val="0"/>
          <w:sz w:val="24"/>
          <w:szCs w:val="24"/>
        </w:rPr>
        <w:t>）在预设的正则化强度范围（</w:t>
      </w:r>
      <w:r w:rsidR="005834D8" w:rsidRPr="005834D8">
        <w:rPr>
          <w:rFonts w:asciiTheme="minorEastAsia" w:eastAsiaTheme="minorEastAsia" w:hAnsiTheme="minorEastAsia" w:cs="Open Sans"/>
          <w:color w:val="333333"/>
          <w:kern w:val="0"/>
          <w:sz w:val="24"/>
          <w:szCs w:val="24"/>
        </w:rPr>
        <w:t>α</w:t>
      </w:r>
      <w:r w:rsidRPr="00A66673">
        <w:rPr>
          <w:rFonts w:asciiTheme="minorEastAsia" w:eastAsiaTheme="minorEastAsia" w:hAnsiTheme="minorEastAsia" w:cs="Cambria Math"/>
          <w:color w:val="333333"/>
          <w:kern w:val="0"/>
          <w:sz w:val="24"/>
          <w:szCs w:val="24"/>
        </w:rPr>
        <w:t>∈</w:t>
      </w:r>
      <w:r w:rsidRPr="00A66673">
        <w:rPr>
          <w:rFonts w:asciiTheme="minorEastAsia" w:eastAsiaTheme="minorEastAsia" w:hAnsiTheme="minorEastAsia" w:cs="Open Sans"/>
          <w:color w:val="333333"/>
          <w:kern w:val="0"/>
          <w:sz w:val="24"/>
          <w:szCs w:val="24"/>
        </w:rPr>
        <w:t xml:space="preserve"> {0.0001, 0.001, 0.01, 0.1}）内搜索最优的</w:t>
      </w:r>
      <w:r w:rsidR="005834D8" w:rsidRPr="005834D8">
        <w:rPr>
          <w:rFonts w:asciiTheme="minorEastAsia" w:eastAsiaTheme="minorEastAsia" w:hAnsiTheme="minorEastAsia" w:cs="Open Sans"/>
          <w:color w:val="333333"/>
          <w:kern w:val="0"/>
          <w:sz w:val="24"/>
          <w:szCs w:val="24"/>
        </w:rPr>
        <w:t>α</w:t>
      </w:r>
      <w:r w:rsidRPr="00A66673">
        <w:rPr>
          <w:rFonts w:asciiTheme="minorEastAsia" w:eastAsiaTheme="minorEastAsia" w:hAnsiTheme="minorEastAsia" w:cs="Open Sans"/>
          <w:color w:val="333333"/>
          <w:kern w:val="0"/>
          <w:sz w:val="24"/>
          <w:szCs w:val="24"/>
        </w:rPr>
        <w:t>值。</w:t>
      </w:r>
      <w:r w:rsidR="00A66673">
        <w:rPr>
          <w:rFonts w:asciiTheme="minorEastAsia" w:eastAsiaTheme="minorEastAsia" w:hAnsiTheme="minorEastAsia" w:cs="Open Sans"/>
          <w:noProof/>
          <w:color w:val="333333"/>
          <w:kern w:val="0"/>
          <w:sz w:val="24"/>
          <w:szCs w:val="24"/>
        </w:rPr>
        <w:drawing>
          <wp:inline distT="0" distB="0" distL="0" distR="0" wp14:anchorId="5BA35CB8" wp14:editId="715A3F20">
            <wp:extent cx="5761355" cy="2853055"/>
            <wp:effectExtent l="0" t="0" r="0" b="4445"/>
            <wp:docPr id="17919422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1355" cy="2853055"/>
                    </a:xfrm>
                    <a:prstGeom prst="rect">
                      <a:avLst/>
                    </a:prstGeom>
                    <a:noFill/>
                  </pic:spPr>
                </pic:pic>
              </a:graphicData>
            </a:graphic>
          </wp:inline>
        </w:drawing>
      </w:r>
    </w:p>
    <w:p w14:paraId="531B621A" w14:textId="790180D7" w:rsidR="00E24EC3" w:rsidRPr="00E24EC3" w:rsidRDefault="00E24EC3" w:rsidP="00A66673">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3-4</w:t>
      </w:r>
      <w:r w:rsidRPr="00E24EC3">
        <w:rPr>
          <w:rFonts w:ascii="Open Sans" w:hAnsi="Open Sans" w:cs="Open Sans"/>
          <w:b/>
          <w:bCs/>
          <w:color w:val="777777"/>
          <w:kern w:val="0"/>
          <w:sz w:val="24"/>
          <w:szCs w:val="24"/>
        </w:rPr>
        <w:t>：</w:t>
      </w:r>
      <w:r w:rsidRPr="00E24EC3">
        <w:rPr>
          <w:rFonts w:ascii="Open Sans" w:hAnsi="Open Sans" w:cs="Open Sans"/>
          <w:b/>
          <w:bCs/>
          <w:color w:val="777777"/>
          <w:kern w:val="0"/>
          <w:sz w:val="24"/>
          <w:szCs w:val="24"/>
        </w:rPr>
        <w:t>LASSO</w:t>
      </w:r>
      <w:r w:rsidRPr="00E24EC3">
        <w:rPr>
          <w:rFonts w:ascii="Open Sans" w:hAnsi="Open Sans" w:cs="Open Sans"/>
          <w:b/>
          <w:bCs/>
          <w:color w:val="777777"/>
          <w:kern w:val="0"/>
          <w:sz w:val="24"/>
          <w:szCs w:val="24"/>
        </w:rPr>
        <w:t>特征筛选结果图】</w:t>
      </w:r>
    </w:p>
    <w:p w14:paraId="403DBBD1" w14:textId="5FA22A3B" w:rsidR="00A66673" w:rsidRDefault="00E24EC3" w:rsidP="005834D8">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A66673">
        <w:rPr>
          <w:rFonts w:asciiTheme="minorEastAsia" w:eastAsiaTheme="minorEastAsia" w:hAnsiTheme="minorEastAsia" w:cs="Open Sans"/>
          <w:color w:val="333333"/>
          <w:kern w:val="0"/>
          <w:sz w:val="24"/>
          <w:szCs w:val="24"/>
        </w:rPr>
        <w:t>经过LASSO筛选后，原始40余维的特征被压缩至若干维</w:t>
      </w:r>
      <w:r w:rsidR="005834D8">
        <w:rPr>
          <w:rFonts w:asciiTheme="minorEastAsia" w:eastAsiaTheme="minorEastAsia" w:hAnsiTheme="minorEastAsia" w:cs="Open Sans" w:hint="eastAsia"/>
          <w:color w:val="333333"/>
          <w:kern w:val="0"/>
          <w:sz w:val="24"/>
          <w:szCs w:val="24"/>
        </w:rPr>
        <w:t>，</w:t>
      </w:r>
      <w:r w:rsidRPr="00A66673">
        <w:rPr>
          <w:rFonts w:asciiTheme="minorEastAsia" w:eastAsiaTheme="minorEastAsia" w:hAnsiTheme="minorEastAsia" w:cs="Open Sans"/>
          <w:color w:val="333333"/>
          <w:kern w:val="0"/>
          <w:sz w:val="24"/>
          <w:szCs w:val="24"/>
        </w:rPr>
        <w:t>冗余特征被有效剔除。LASSO筛选后保留的特征将作为后续随机森林模型的输入，既降低了特征空间的维度，也有助于提升模型的泛化能力。</w:t>
      </w:r>
    </w:p>
    <w:p w14:paraId="5DB2C964" w14:textId="77777777" w:rsidR="005834D8" w:rsidRDefault="005834D8" w:rsidP="005834D8">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p>
    <w:p w14:paraId="1C37781D" w14:textId="77777777" w:rsidR="005834D8" w:rsidRDefault="005834D8" w:rsidP="005834D8">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p>
    <w:p w14:paraId="082E2B6E" w14:textId="77777777" w:rsidR="005834D8" w:rsidRDefault="005834D8" w:rsidP="005834D8">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p>
    <w:p w14:paraId="6A5B8643" w14:textId="77777777" w:rsidR="005834D8" w:rsidRPr="00A66673" w:rsidRDefault="005834D8" w:rsidP="005834D8">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p>
    <w:p w14:paraId="0CB63178" w14:textId="7BE721D2" w:rsidR="00E24EC3" w:rsidRPr="006B0D63" w:rsidRDefault="00071C1B" w:rsidP="00703D14">
      <w:pPr>
        <w:widowControl/>
        <w:spacing w:before="312" w:beforeAutospacing="1" w:after="312" w:afterAutospacing="1"/>
        <w:ind w:firstLine="480"/>
        <w:jc w:val="left"/>
        <w:outlineLvl w:val="2"/>
        <w:rPr>
          <w:rFonts w:ascii="黑体" w:eastAsia="黑体" w:hAnsi="黑体" w:cs="Open Sans"/>
          <w:color w:val="333333"/>
          <w:kern w:val="0"/>
          <w:sz w:val="24"/>
          <w:szCs w:val="24"/>
        </w:rPr>
      </w:pPr>
      <w:bookmarkStart w:id="26" w:name="_Toc225443846"/>
      <w:r w:rsidRPr="006B0D63">
        <w:rPr>
          <w:rFonts w:ascii="黑体" w:eastAsia="黑体" w:hAnsi="黑体" w:cs="Open Sans" w:hint="eastAsia"/>
          <w:color w:val="333333"/>
          <w:kern w:val="0"/>
          <w:sz w:val="24"/>
          <w:szCs w:val="24"/>
        </w:rPr>
        <w:lastRenderedPageBreak/>
        <w:t>3.4.3</w:t>
      </w:r>
      <w:r w:rsidR="00E24EC3" w:rsidRPr="006B0D63">
        <w:rPr>
          <w:rFonts w:ascii="黑体" w:eastAsia="黑体" w:hAnsi="黑体" w:cs="Open Sans"/>
          <w:color w:val="333333"/>
          <w:kern w:val="0"/>
          <w:sz w:val="24"/>
          <w:szCs w:val="24"/>
        </w:rPr>
        <w:t>特征分布分析</w:t>
      </w:r>
      <w:bookmarkEnd w:id="26"/>
    </w:p>
    <w:p w14:paraId="05221B99" w14:textId="4263679D" w:rsidR="00A66673" w:rsidRPr="00E24EC3" w:rsidRDefault="00E24EC3" w:rsidP="00831082">
      <w:pPr>
        <w:widowControl/>
        <w:spacing w:before="312" w:after="312" w:line="360" w:lineRule="auto"/>
        <w:ind w:firstLineChars="200" w:firstLine="480"/>
        <w:jc w:val="left"/>
        <w:rPr>
          <w:rFonts w:ascii="Open Sans" w:hAnsi="Open Sans" w:cs="Open Sans"/>
          <w:color w:val="333333"/>
          <w:kern w:val="0"/>
          <w:sz w:val="24"/>
          <w:szCs w:val="24"/>
        </w:rPr>
      </w:pPr>
      <w:r w:rsidRPr="00E24EC3">
        <w:rPr>
          <w:rFonts w:ascii="Open Sans" w:hAnsi="Open Sans" w:cs="Open Sans"/>
          <w:color w:val="333333"/>
          <w:kern w:val="0"/>
          <w:sz w:val="24"/>
          <w:szCs w:val="24"/>
        </w:rPr>
        <w:t>为了进一步了解</w:t>
      </w:r>
      <w:proofErr w:type="gramStart"/>
      <w:r w:rsidRPr="00E24EC3">
        <w:rPr>
          <w:rFonts w:ascii="Open Sans" w:hAnsi="Open Sans" w:cs="Open Sans"/>
          <w:color w:val="333333"/>
          <w:kern w:val="0"/>
          <w:sz w:val="24"/>
          <w:szCs w:val="24"/>
        </w:rPr>
        <w:t>各特征</w:t>
      </w:r>
      <w:proofErr w:type="gramEnd"/>
      <w:r w:rsidRPr="00E24EC3">
        <w:rPr>
          <w:rFonts w:ascii="Open Sans" w:hAnsi="Open Sans" w:cs="Open Sans"/>
          <w:color w:val="333333"/>
          <w:kern w:val="0"/>
          <w:sz w:val="24"/>
          <w:szCs w:val="24"/>
        </w:rPr>
        <w:t>在点击和未点击两类样本中的分布差异，本文绘制了主要特征的分布直方图。</w:t>
      </w:r>
      <w:r w:rsidR="00A66673">
        <w:rPr>
          <w:rFonts w:ascii="Open Sans" w:hAnsi="Open Sans" w:cs="Open Sans"/>
          <w:noProof/>
          <w:color w:val="333333"/>
          <w:kern w:val="0"/>
          <w:sz w:val="24"/>
          <w:szCs w:val="24"/>
        </w:rPr>
        <w:drawing>
          <wp:inline distT="0" distB="0" distL="0" distR="0" wp14:anchorId="0F718A1E" wp14:editId="6075D542">
            <wp:extent cx="5761355" cy="2377440"/>
            <wp:effectExtent l="0" t="0" r="0" b="3810"/>
            <wp:docPr id="7918809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1355" cy="2377440"/>
                    </a:xfrm>
                    <a:prstGeom prst="rect">
                      <a:avLst/>
                    </a:prstGeom>
                    <a:noFill/>
                  </pic:spPr>
                </pic:pic>
              </a:graphicData>
            </a:graphic>
          </wp:inline>
        </w:drawing>
      </w:r>
    </w:p>
    <w:p w14:paraId="0FBBEC77" w14:textId="79E4321C" w:rsidR="00E24EC3" w:rsidRPr="00E24EC3" w:rsidRDefault="00E24EC3" w:rsidP="00A66673">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3-5</w:t>
      </w:r>
      <w:r w:rsidRPr="00E24EC3">
        <w:rPr>
          <w:rFonts w:ascii="Open Sans" w:hAnsi="Open Sans" w:cs="Open Sans"/>
          <w:b/>
          <w:bCs/>
          <w:color w:val="777777"/>
          <w:kern w:val="0"/>
          <w:sz w:val="24"/>
          <w:szCs w:val="24"/>
        </w:rPr>
        <w:t>：特征分布直方图】</w:t>
      </w:r>
    </w:p>
    <w:p w14:paraId="56F13D18" w14:textId="77777777" w:rsidR="00E24EC3" w:rsidRDefault="00E24EC3" w:rsidP="00A66673">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A66673">
        <w:rPr>
          <w:rFonts w:asciiTheme="minorEastAsia" w:eastAsiaTheme="minorEastAsia" w:hAnsiTheme="minorEastAsia" w:cs="Open Sans"/>
          <w:color w:val="333333"/>
          <w:kern w:val="0"/>
          <w:sz w:val="24"/>
          <w:szCs w:val="24"/>
        </w:rPr>
        <w:t>从特征分布图中可以观察到，部分特征在点击和未点击两类样本中的分布存在明显的差异。例如，商品历史CTR较高的样本中正样本（点击）的比例更大，展示位置靠前的样本更容易获得点击，以及晚间高峰时段的点击比例更高等。这些分布差异为模型区分正负样本提供了有效的判别信息。</w:t>
      </w:r>
    </w:p>
    <w:p w14:paraId="50D7B349" w14:textId="77777777" w:rsidR="00C4509C" w:rsidRDefault="00C4509C" w:rsidP="00A66673">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p>
    <w:p w14:paraId="2D5AABE7" w14:textId="77777777" w:rsidR="00C4509C" w:rsidRDefault="00C4509C" w:rsidP="00A66673">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p>
    <w:p w14:paraId="247690B5" w14:textId="77777777" w:rsidR="00C4509C" w:rsidRDefault="00C4509C" w:rsidP="00A66673">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p>
    <w:p w14:paraId="7FC19DF4" w14:textId="3644B031" w:rsidR="00E24EC3" w:rsidRDefault="00E24EC3" w:rsidP="00A163F5">
      <w:pPr>
        <w:widowControl/>
        <w:spacing w:before="312" w:after="312"/>
        <w:ind w:firstLine="480"/>
        <w:jc w:val="left"/>
        <w:rPr>
          <w:rFonts w:ascii="Open Sans" w:hAnsi="Open Sans" w:cs="Open Sans"/>
          <w:color w:val="333333"/>
          <w:kern w:val="0"/>
          <w:sz w:val="24"/>
          <w:szCs w:val="24"/>
        </w:rPr>
      </w:pPr>
    </w:p>
    <w:p w14:paraId="4089DDAB" w14:textId="77777777" w:rsidR="005834D8" w:rsidRDefault="005834D8" w:rsidP="00A163F5">
      <w:pPr>
        <w:widowControl/>
        <w:spacing w:before="312" w:after="312"/>
        <w:ind w:firstLine="480"/>
        <w:jc w:val="left"/>
        <w:rPr>
          <w:rFonts w:ascii="Open Sans" w:hAnsi="Open Sans" w:cs="Open Sans"/>
          <w:color w:val="333333"/>
          <w:kern w:val="0"/>
          <w:sz w:val="24"/>
          <w:szCs w:val="24"/>
        </w:rPr>
      </w:pPr>
    </w:p>
    <w:p w14:paraId="74DCB31F" w14:textId="77777777" w:rsidR="005834D8" w:rsidRPr="00E24EC3" w:rsidRDefault="005834D8" w:rsidP="00A163F5">
      <w:pPr>
        <w:widowControl/>
        <w:spacing w:before="312" w:after="312"/>
        <w:ind w:firstLine="480"/>
        <w:jc w:val="left"/>
        <w:rPr>
          <w:rFonts w:ascii="Open Sans" w:hAnsi="Open Sans" w:cs="Open Sans"/>
          <w:color w:val="333333"/>
          <w:kern w:val="0"/>
          <w:sz w:val="24"/>
          <w:szCs w:val="24"/>
        </w:rPr>
      </w:pPr>
    </w:p>
    <w:p w14:paraId="41D58A7C" w14:textId="4675A6E1" w:rsidR="00E24EC3" w:rsidRPr="006B0D63" w:rsidRDefault="00703D14" w:rsidP="006E7A20">
      <w:pPr>
        <w:widowControl/>
        <w:pBdr>
          <w:bottom w:val="single" w:sz="6" w:space="0" w:color="EEEEEE"/>
        </w:pBdr>
        <w:spacing w:after="312" w:afterAutospacing="1"/>
        <w:ind w:firstLine="600"/>
        <w:jc w:val="left"/>
        <w:outlineLvl w:val="0"/>
        <w:rPr>
          <w:rFonts w:ascii="黑体" w:eastAsia="黑体" w:hAnsi="黑体" w:cs="Open Sans"/>
          <w:color w:val="333333"/>
          <w:kern w:val="36"/>
          <w:sz w:val="30"/>
          <w:szCs w:val="30"/>
        </w:rPr>
      </w:pPr>
      <w:bookmarkStart w:id="27" w:name="_Toc225443847"/>
      <w:r w:rsidRPr="006B0D63">
        <w:rPr>
          <w:rFonts w:ascii="黑体" w:eastAsia="黑体" w:hAnsi="黑体" w:cs="Open Sans" w:hint="eastAsia"/>
          <w:color w:val="333333"/>
          <w:kern w:val="36"/>
          <w:sz w:val="30"/>
          <w:szCs w:val="30"/>
        </w:rPr>
        <w:lastRenderedPageBreak/>
        <w:t>4</w:t>
      </w:r>
      <w:r w:rsidR="00E24EC3" w:rsidRPr="006B0D63">
        <w:rPr>
          <w:rFonts w:ascii="黑体" w:eastAsia="黑体" w:hAnsi="黑体" w:cs="Open Sans"/>
          <w:color w:val="333333"/>
          <w:kern w:val="36"/>
          <w:sz w:val="30"/>
          <w:szCs w:val="30"/>
        </w:rPr>
        <w:t>模型构建</w:t>
      </w:r>
      <w:bookmarkEnd w:id="27"/>
    </w:p>
    <w:p w14:paraId="382E7FCE" w14:textId="0C4427F7" w:rsidR="00E24EC3" w:rsidRPr="006B0D63" w:rsidRDefault="00703D14" w:rsidP="00703D14">
      <w:pPr>
        <w:widowControl/>
        <w:pBdr>
          <w:bottom w:val="single" w:sz="6" w:space="0" w:color="EEEEEE"/>
        </w:pBdr>
        <w:spacing w:before="312" w:beforeAutospacing="1" w:after="312" w:afterAutospacing="1"/>
        <w:ind w:firstLine="560"/>
        <w:jc w:val="left"/>
        <w:outlineLvl w:val="1"/>
        <w:rPr>
          <w:rFonts w:ascii="黑体" w:eastAsia="黑体" w:hAnsi="黑体" w:cs="Open Sans"/>
          <w:color w:val="333333"/>
          <w:kern w:val="0"/>
          <w:sz w:val="28"/>
          <w:szCs w:val="28"/>
        </w:rPr>
      </w:pPr>
      <w:bookmarkStart w:id="28" w:name="_Toc225443848"/>
      <w:r w:rsidRPr="006B0D63">
        <w:rPr>
          <w:rFonts w:ascii="黑体" w:eastAsia="黑体" w:hAnsi="黑体" w:cs="Open Sans" w:hint="eastAsia"/>
          <w:color w:val="333333"/>
          <w:kern w:val="0"/>
          <w:sz w:val="28"/>
          <w:szCs w:val="28"/>
        </w:rPr>
        <w:t>4.1</w:t>
      </w:r>
      <w:r w:rsidR="00E24EC3" w:rsidRPr="006B0D63">
        <w:rPr>
          <w:rFonts w:ascii="黑体" w:eastAsia="黑体" w:hAnsi="黑体" w:cs="Open Sans"/>
          <w:color w:val="333333"/>
          <w:kern w:val="0"/>
          <w:sz w:val="28"/>
          <w:szCs w:val="28"/>
        </w:rPr>
        <w:t>基线模型设计</w:t>
      </w:r>
      <w:bookmarkEnd w:id="28"/>
    </w:p>
    <w:p w14:paraId="6AE9C39F" w14:textId="77777777" w:rsidR="00E24EC3" w:rsidRPr="00C4509C" w:rsidRDefault="00E24EC3" w:rsidP="00C4509C">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C4509C">
        <w:rPr>
          <w:rFonts w:asciiTheme="minorEastAsia" w:eastAsiaTheme="minorEastAsia" w:hAnsiTheme="minorEastAsia" w:cs="Open Sans"/>
          <w:color w:val="333333"/>
          <w:kern w:val="0"/>
          <w:sz w:val="24"/>
          <w:szCs w:val="24"/>
        </w:rPr>
        <w:t>在进行模型优化之前，首先需要建立一个基线模型作为对比参照。本文以默认参数设置的随机森林模型作为基线模型，其参数配置如表4-1所示。</w:t>
      </w:r>
    </w:p>
    <w:p w14:paraId="25029709" w14:textId="77777777" w:rsidR="00E24EC3" w:rsidRPr="00E24EC3" w:rsidRDefault="00E24EC3" w:rsidP="00667413">
      <w:pPr>
        <w:widowControl/>
        <w:ind w:firstLine="482"/>
        <w:jc w:val="left"/>
        <w:rPr>
          <w:rFonts w:ascii="Open Sans" w:hAnsi="Open Sans" w:cs="Open Sans"/>
          <w:color w:val="333333"/>
          <w:kern w:val="0"/>
          <w:sz w:val="24"/>
          <w:szCs w:val="24"/>
        </w:rPr>
      </w:pPr>
      <w:r w:rsidRPr="00E24EC3">
        <w:rPr>
          <w:rFonts w:ascii="Open Sans" w:hAnsi="Open Sans" w:cs="Open Sans"/>
          <w:b/>
          <w:bCs/>
          <w:color w:val="333333"/>
          <w:kern w:val="0"/>
          <w:sz w:val="24"/>
          <w:szCs w:val="24"/>
        </w:rPr>
        <w:t>表</w:t>
      </w:r>
      <w:r w:rsidRPr="00E24EC3">
        <w:rPr>
          <w:rFonts w:ascii="Open Sans" w:hAnsi="Open Sans" w:cs="Open Sans"/>
          <w:b/>
          <w:bCs/>
          <w:color w:val="333333"/>
          <w:kern w:val="0"/>
          <w:sz w:val="24"/>
          <w:szCs w:val="24"/>
        </w:rPr>
        <w:t xml:space="preserve">4-1 </w:t>
      </w:r>
      <w:r w:rsidRPr="00E24EC3">
        <w:rPr>
          <w:rFonts w:ascii="Open Sans" w:hAnsi="Open Sans" w:cs="Open Sans"/>
          <w:b/>
          <w:bCs/>
          <w:color w:val="333333"/>
          <w:kern w:val="0"/>
          <w:sz w:val="24"/>
          <w:szCs w:val="24"/>
        </w:rPr>
        <w:t>基线随机森林模型参数配置</w:t>
      </w:r>
    </w:p>
    <w:tbl>
      <w:tblPr>
        <w:tblW w:w="9690" w:type="dxa"/>
        <w:tblCellMar>
          <w:left w:w="0" w:type="dxa"/>
          <w:right w:w="0" w:type="dxa"/>
        </w:tblCellMar>
        <w:tblLook w:val="04A0" w:firstRow="1" w:lastRow="0" w:firstColumn="1" w:lastColumn="0" w:noHBand="0" w:noVBand="1"/>
      </w:tblPr>
      <w:tblGrid>
        <w:gridCol w:w="3339"/>
        <w:gridCol w:w="1198"/>
        <w:gridCol w:w="5153"/>
      </w:tblGrid>
      <w:tr w:rsidR="00E24EC3" w:rsidRPr="00E24EC3" w14:paraId="0CD7CB67"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F68F9E0" w14:textId="77777777" w:rsidR="00E24EC3" w:rsidRPr="00E24EC3" w:rsidRDefault="00E24EC3" w:rsidP="00E24EC3">
            <w:pPr>
              <w:widowControl/>
              <w:ind w:firstLine="482"/>
              <w:jc w:val="center"/>
              <w:rPr>
                <w:rFonts w:ascii="宋体" w:hAnsi="宋体" w:cs="宋体"/>
                <w:b/>
                <w:bCs/>
                <w:kern w:val="0"/>
                <w:sz w:val="24"/>
                <w:szCs w:val="24"/>
              </w:rPr>
            </w:pPr>
            <w:r w:rsidRPr="00E24EC3">
              <w:rPr>
                <w:rFonts w:ascii="宋体" w:hAnsi="宋体" w:cs="宋体"/>
                <w:b/>
                <w:bCs/>
                <w:kern w:val="0"/>
                <w:sz w:val="24"/>
                <w:szCs w:val="24"/>
              </w:rPr>
              <w:t>参数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946FCC3" w14:textId="0D732AFD" w:rsidR="00E24EC3" w:rsidRPr="00E24EC3" w:rsidRDefault="00C4509C" w:rsidP="00667413">
            <w:pPr>
              <w:widowControl/>
              <w:ind w:firstLine="482"/>
              <w:rPr>
                <w:rFonts w:ascii="宋体" w:hAnsi="宋体" w:cs="宋体"/>
                <w:b/>
                <w:bCs/>
                <w:kern w:val="0"/>
                <w:sz w:val="24"/>
                <w:szCs w:val="24"/>
              </w:rPr>
            </w:pPr>
            <w:r>
              <w:rPr>
                <w:rFonts w:ascii="宋体" w:hAnsi="宋体" w:cs="宋体" w:hint="eastAsia"/>
                <w:b/>
                <w:bCs/>
                <w:kern w:val="0"/>
                <w:sz w:val="24"/>
                <w:szCs w:val="24"/>
              </w:rPr>
              <w:t>取值</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35B9E62" w14:textId="77777777" w:rsidR="00E24EC3" w:rsidRPr="00E24EC3" w:rsidRDefault="00E24EC3" w:rsidP="00E24EC3">
            <w:pPr>
              <w:widowControl/>
              <w:ind w:firstLine="482"/>
              <w:jc w:val="center"/>
              <w:rPr>
                <w:rFonts w:ascii="宋体" w:hAnsi="宋体" w:cs="宋体"/>
                <w:b/>
                <w:bCs/>
                <w:kern w:val="0"/>
                <w:sz w:val="24"/>
                <w:szCs w:val="24"/>
              </w:rPr>
            </w:pPr>
            <w:r w:rsidRPr="00E24EC3">
              <w:rPr>
                <w:rFonts w:ascii="宋体" w:hAnsi="宋体" w:cs="宋体"/>
                <w:b/>
                <w:bCs/>
                <w:kern w:val="0"/>
                <w:sz w:val="24"/>
                <w:szCs w:val="24"/>
              </w:rPr>
              <w:t>说明</w:t>
            </w:r>
          </w:p>
        </w:tc>
      </w:tr>
      <w:tr w:rsidR="00E24EC3" w:rsidRPr="00E24EC3" w14:paraId="4860988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A2F1EE"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n_estimators</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28042F" w14:textId="77777777" w:rsidR="00E24EC3" w:rsidRPr="00E24EC3" w:rsidRDefault="00E24EC3" w:rsidP="00667413">
            <w:pPr>
              <w:widowControl/>
              <w:ind w:firstLine="480"/>
              <w:jc w:val="left"/>
              <w:rPr>
                <w:rFonts w:ascii="宋体" w:hAnsi="宋体" w:cs="宋体"/>
                <w:kern w:val="0"/>
                <w:sz w:val="24"/>
                <w:szCs w:val="24"/>
              </w:rPr>
            </w:pPr>
            <w:r w:rsidRPr="00E24EC3">
              <w:rPr>
                <w:rFonts w:ascii="宋体" w:hAnsi="宋体" w:cs="宋体"/>
                <w:kern w:val="0"/>
                <w:sz w:val="24"/>
                <w:szCs w:val="24"/>
              </w:rPr>
              <w:t>100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357F47"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决策树数量</w:t>
            </w:r>
          </w:p>
        </w:tc>
      </w:tr>
      <w:tr w:rsidR="00E24EC3" w:rsidRPr="00E24EC3" w14:paraId="613DC51A"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C8C67E"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max_depth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7399E0" w14:textId="77777777" w:rsidR="00E24EC3" w:rsidRPr="00E24EC3" w:rsidRDefault="00E24EC3" w:rsidP="00667413">
            <w:pPr>
              <w:widowControl/>
              <w:ind w:firstLine="480"/>
              <w:jc w:val="left"/>
              <w:rPr>
                <w:rFonts w:ascii="宋体" w:hAnsi="宋体" w:cs="宋体"/>
                <w:kern w:val="0"/>
                <w:sz w:val="24"/>
                <w:szCs w:val="24"/>
              </w:rPr>
            </w:pPr>
            <w:r w:rsidRPr="00E24EC3">
              <w:rPr>
                <w:rFonts w:ascii="宋体" w:hAnsi="宋体" w:cs="宋体"/>
                <w:kern w:val="0"/>
                <w:sz w:val="24"/>
                <w:szCs w:val="24"/>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E318DD"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最大树深度</w:t>
            </w:r>
          </w:p>
        </w:tc>
      </w:tr>
      <w:tr w:rsidR="00E24EC3" w:rsidRPr="00E24EC3" w14:paraId="2979882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BF6917"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min_samples_split</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2F4762" w14:textId="77777777" w:rsidR="00E24EC3" w:rsidRPr="00E24EC3" w:rsidRDefault="00E24EC3" w:rsidP="00667413">
            <w:pPr>
              <w:widowControl/>
              <w:ind w:firstLine="480"/>
              <w:jc w:val="left"/>
              <w:rPr>
                <w:rFonts w:ascii="宋体" w:hAnsi="宋体" w:cs="宋体"/>
                <w:kern w:val="0"/>
                <w:sz w:val="24"/>
                <w:szCs w:val="24"/>
              </w:rPr>
            </w:pPr>
            <w:r w:rsidRPr="00E24EC3">
              <w:rPr>
                <w:rFonts w:ascii="宋体" w:hAnsi="宋体" w:cs="宋体"/>
                <w:kern w:val="0"/>
                <w:sz w:val="24"/>
                <w:szCs w:val="24"/>
              </w:rPr>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D2650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节点分裂最小样本数</w:t>
            </w:r>
          </w:p>
        </w:tc>
      </w:tr>
      <w:tr w:rsidR="00E24EC3" w:rsidRPr="00E24EC3" w14:paraId="632CDFF1"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68B06F"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min_samples_leaf</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45669E" w14:textId="77777777" w:rsidR="00E24EC3" w:rsidRPr="00E24EC3" w:rsidRDefault="00E24EC3" w:rsidP="00667413">
            <w:pPr>
              <w:widowControl/>
              <w:ind w:firstLine="480"/>
              <w:jc w:val="left"/>
              <w:rPr>
                <w:rFonts w:ascii="宋体" w:hAnsi="宋体" w:cs="宋体"/>
                <w:kern w:val="0"/>
                <w:sz w:val="24"/>
                <w:szCs w:val="24"/>
              </w:rPr>
            </w:pPr>
            <w:r w:rsidRPr="00E24EC3">
              <w:rPr>
                <w:rFonts w:ascii="宋体" w:hAnsi="宋体" w:cs="宋体"/>
                <w:kern w:val="0"/>
                <w:sz w:val="24"/>
                <w:szCs w:val="24"/>
              </w:rPr>
              <w:t>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7EA28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叶节点最小样本数</w:t>
            </w:r>
          </w:p>
        </w:tc>
      </w:tr>
      <w:tr w:rsidR="00E24EC3" w:rsidRPr="00E24EC3" w14:paraId="714F2CEA"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97F96A"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random_state</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4841AF" w14:textId="77777777" w:rsidR="00E24EC3" w:rsidRPr="00E24EC3" w:rsidRDefault="00E24EC3" w:rsidP="00667413">
            <w:pPr>
              <w:widowControl/>
              <w:ind w:firstLine="480"/>
              <w:jc w:val="left"/>
              <w:rPr>
                <w:rFonts w:ascii="宋体" w:hAnsi="宋体" w:cs="宋体"/>
                <w:kern w:val="0"/>
                <w:sz w:val="24"/>
                <w:szCs w:val="24"/>
              </w:rPr>
            </w:pPr>
            <w:r w:rsidRPr="00E24EC3">
              <w:rPr>
                <w:rFonts w:ascii="宋体" w:hAnsi="宋体" w:cs="宋体"/>
                <w:kern w:val="0"/>
                <w:sz w:val="24"/>
                <w:szCs w:val="24"/>
              </w:rPr>
              <w:t>42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0C98D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随机种子</w:t>
            </w:r>
          </w:p>
        </w:tc>
      </w:tr>
      <w:tr w:rsidR="00E24EC3" w:rsidRPr="00E24EC3" w14:paraId="366D9F6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7B068C"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n_jobs</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B6CDF3" w14:textId="77777777" w:rsidR="00E24EC3" w:rsidRPr="00E24EC3" w:rsidRDefault="00E24EC3" w:rsidP="00667413">
            <w:pPr>
              <w:widowControl/>
              <w:ind w:firstLine="480"/>
              <w:jc w:val="left"/>
              <w:rPr>
                <w:rFonts w:ascii="宋体" w:hAnsi="宋体" w:cs="宋体"/>
                <w:kern w:val="0"/>
                <w:sz w:val="24"/>
                <w:szCs w:val="24"/>
              </w:rPr>
            </w:pPr>
            <w:r w:rsidRPr="00E24EC3">
              <w:rPr>
                <w:rFonts w:ascii="宋体" w:hAnsi="宋体" w:cs="宋体"/>
                <w:kern w:val="0"/>
                <w:sz w:val="24"/>
                <w:szCs w:val="24"/>
              </w:rPr>
              <w:t>-1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F07B9BF"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并行训练（使用全部CPU核心）</w:t>
            </w:r>
          </w:p>
        </w:tc>
      </w:tr>
    </w:tbl>
    <w:p w14:paraId="2688925A" w14:textId="77777777" w:rsidR="00E24EC3" w:rsidRPr="00C4509C" w:rsidRDefault="00E24EC3" w:rsidP="00C4509C">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C4509C">
        <w:rPr>
          <w:rFonts w:asciiTheme="minorEastAsia" w:eastAsiaTheme="minorEastAsia" w:hAnsiTheme="minorEastAsia" w:cs="Open Sans"/>
          <w:color w:val="333333"/>
          <w:kern w:val="0"/>
          <w:sz w:val="24"/>
          <w:szCs w:val="24"/>
        </w:rPr>
        <w:t>数据</w:t>
      </w:r>
      <w:proofErr w:type="gramStart"/>
      <w:r w:rsidRPr="00C4509C">
        <w:rPr>
          <w:rFonts w:asciiTheme="minorEastAsia" w:eastAsiaTheme="minorEastAsia" w:hAnsiTheme="minorEastAsia" w:cs="Open Sans"/>
          <w:color w:val="333333"/>
          <w:kern w:val="0"/>
          <w:sz w:val="24"/>
          <w:szCs w:val="24"/>
        </w:rPr>
        <w:t>集按照</w:t>
      </w:r>
      <w:proofErr w:type="gramEnd"/>
      <w:r w:rsidRPr="00C4509C">
        <w:rPr>
          <w:rFonts w:asciiTheme="minorEastAsia" w:eastAsiaTheme="minorEastAsia" w:hAnsiTheme="minorEastAsia" w:cs="Open Sans"/>
          <w:color w:val="333333"/>
          <w:kern w:val="0"/>
          <w:sz w:val="24"/>
          <w:szCs w:val="24"/>
        </w:rPr>
        <w:t>8:2的比例划分为训练集和测试集，采用分层抽样方式确保训练集和测试集中正负样本的比例与原始数据一致。基线模型直接在LASSO筛选后的特征集上进行训练，不进行SMOTE重采样和超参数优化，以此作为衡量后续各优化策略效果的基准。</w:t>
      </w:r>
    </w:p>
    <w:p w14:paraId="6063440F" w14:textId="68E3A63A" w:rsidR="00E24EC3" w:rsidRPr="006B0D63" w:rsidRDefault="00703D14" w:rsidP="00703D14">
      <w:pPr>
        <w:widowControl/>
        <w:pBdr>
          <w:bottom w:val="single" w:sz="6" w:space="0" w:color="EEEEEE"/>
        </w:pBdr>
        <w:spacing w:before="312" w:beforeAutospacing="1" w:after="312" w:afterAutospacing="1"/>
        <w:ind w:firstLine="560"/>
        <w:jc w:val="left"/>
        <w:outlineLvl w:val="1"/>
        <w:rPr>
          <w:rFonts w:ascii="黑体" w:eastAsia="黑体" w:hAnsi="黑体" w:cs="Open Sans"/>
          <w:color w:val="333333"/>
          <w:kern w:val="0"/>
          <w:sz w:val="28"/>
          <w:szCs w:val="28"/>
        </w:rPr>
      </w:pPr>
      <w:bookmarkStart w:id="29" w:name="_Toc225443849"/>
      <w:r w:rsidRPr="006B0D63">
        <w:rPr>
          <w:rFonts w:ascii="黑体" w:eastAsia="黑体" w:hAnsi="黑体" w:cs="Open Sans" w:hint="eastAsia"/>
          <w:color w:val="333333"/>
          <w:kern w:val="0"/>
          <w:sz w:val="28"/>
          <w:szCs w:val="28"/>
        </w:rPr>
        <w:t>4.2</w:t>
      </w:r>
      <w:r w:rsidR="00E24EC3" w:rsidRPr="006B0D63">
        <w:rPr>
          <w:rFonts w:ascii="黑体" w:eastAsia="黑体" w:hAnsi="黑体" w:cs="Open Sans"/>
          <w:color w:val="333333"/>
          <w:kern w:val="0"/>
          <w:sz w:val="28"/>
          <w:szCs w:val="28"/>
        </w:rPr>
        <w:t>随机森林优化策略</w:t>
      </w:r>
      <w:bookmarkEnd w:id="29"/>
    </w:p>
    <w:p w14:paraId="01C0AF89" w14:textId="665A37F8" w:rsidR="00C4509C" w:rsidRDefault="00E24EC3" w:rsidP="006E7A20">
      <w:pPr>
        <w:widowControl/>
        <w:spacing w:before="312" w:after="312" w:line="360" w:lineRule="auto"/>
        <w:ind w:firstLineChars="200" w:firstLine="480"/>
        <w:jc w:val="left"/>
        <w:rPr>
          <w:rFonts w:ascii="Open Sans" w:hAnsi="Open Sans" w:cs="Open Sans"/>
          <w:color w:val="333333"/>
          <w:kern w:val="0"/>
          <w:sz w:val="24"/>
          <w:szCs w:val="24"/>
        </w:rPr>
      </w:pPr>
      <w:r w:rsidRPr="00E24EC3">
        <w:rPr>
          <w:rFonts w:ascii="Open Sans" w:hAnsi="Open Sans" w:cs="Open Sans"/>
          <w:color w:val="333333"/>
          <w:kern w:val="0"/>
          <w:sz w:val="24"/>
          <w:szCs w:val="24"/>
        </w:rPr>
        <w:t>本文提出的随机森林优化方案包含四个步骤，分别针对特征冗余、样本不平衡、超参数调优和过拟合四个问题进行优化。四个步骤按照流水线式的方式依次执行，后续步骤在前序步骤优化结果的基础上进行。</w:t>
      </w:r>
    </w:p>
    <w:p w14:paraId="1810B0EF" w14:textId="199BFB69" w:rsidR="00C4509C" w:rsidRPr="00E24EC3" w:rsidRDefault="00C4509C" w:rsidP="00C4509C">
      <w:pPr>
        <w:widowControl/>
        <w:spacing w:before="312" w:after="312" w:line="360" w:lineRule="auto"/>
        <w:ind w:firstLineChars="200" w:firstLine="480"/>
        <w:jc w:val="center"/>
        <w:rPr>
          <w:rFonts w:ascii="Open Sans" w:hAnsi="Open Sans" w:cs="Open Sans"/>
          <w:color w:val="333333"/>
          <w:kern w:val="0"/>
          <w:sz w:val="24"/>
          <w:szCs w:val="24"/>
        </w:rPr>
      </w:pPr>
      <w:r>
        <w:rPr>
          <w:rFonts w:ascii="Open Sans" w:hAnsi="Open Sans" w:cs="Open Sans"/>
          <w:noProof/>
          <w:color w:val="333333"/>
          <w:kern w:val="0"/>
          <w:sz w:val="24"/>
          <w:szCs w:val="24"/>
        </w:rPr>
        <w:lastRenderedPageBreak/>
        <w:drawing>
          <wp:inline distT="0" distB="0" distL="0" distR="0" wp14:anchorId="7BDAF5F5" wp14:editId="45AA9B28">
            <wp:extent cx="3493121" cy="8013700"/>
            <wp:effectExtent l="0" t="0" r="0" b="6350"/>
            <wp:docPr id="15970495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33133" cy="8105493"/>
                    </a:xfrm>
                    <a:prstGeom prst="rect">
                      <a:avLst/>
                    </a:prstGeom>
                    <a:noFill/>
                  </pic:spPr>
                </pic:pic>
              </a:graphicData>
            </a:graphic>
          </wp:inline>
        </w:drawing>
      </w:r>
    </w:p>
    <w:p w14:paraId="64D24EFC" w14:textId="09FD0B09" w:rsidR="00E24EC3" w:rsidRPr="00E24EC3" w:rsidRDefault="00E24EC3" w:rsidP="006E7A20">
      <w:pPr>
        <w:widowControl/>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4-1</w:t>
      </w:r>
      <w:r w:rsidRPr="00E24EC3">
        <w:rPr>
          <w:rFonts w:ascii="Open Sans" w:hAnsi="Open Sans" w:cs="Open Sans"/>
          <w:b/>
          <w:bCs/>
          <w:color w:val="777777"/>
          <w:kern w:val="0"/>
          <w:sz w:val="24"/>
          <w:szCs w:val="24"/>
        </w:rPr>
        <w:t>：模型优化技术路线图】</w:t>
      </w:r>
    </w:p>
    <w:p w14:paraId="5F30FC3F" w14:textId="77777777" w:rsidR="009C3ACA" w:rsidRDefault="00E24EC3" w:rsidP="009C3ACA">
      <w:pPr>
        <w:spacing w:line="360" w:lineRule="auto"/>
        <w:ind w:firstLine="482"/>
        <w:rPr>
          <w:rFonts w:asciiTheme="minorEastAsia" w:eastAsiaTheme="minorEastAsia" w:hAnsiTheme="minorEastAsia"/>
          <w:b/>
          <w:bCs/>
          <w:sz w:val="24"/>
          <w:szCs w:val="24"/>
        </w:rPr>
      </w:pPr>
      <w:r w:rsidRPr="009C3ACA">
        <w:rPr>
          <w:rFonts w:asciiTheme="minorEastAsia" w:eastAsiaTheme="minorEastAsia" w:hAnsiTheme="minorEastAsia"/>
          <w:b/>
          <w:bCs/>
          <w:sz w:val="24"/>
          <w:szCs w:val="24"/>
        </w:rPr>
        <w:lastRenderedPageBreak/>
        <w:t>步骤</w:t>
      </w:r>
      <w:proofErr w:type="gramStart"/>
      <w:r w:rsidRPr="009C3ACA">
        <w:rPr>
          <w:rFonts w:asciiTheme="minorEastAsia" w:eastAsiaTheme="minorEastAsia" w:hAnsiTheme="minorEastAsia"/>
          <w:b/>
          <w:bCs/>
          <w:sz w:val="24"/>
          <w:szCs w:val="24"/>
        </w:rPr>
        <w:t>一</w:t>
      </w:r>
      <w:proofErr w:type="gramEnd"/>
      <w:r w:rsidRPr="009C3ACA">
        <w:rPr>
          <w:rFonts w:asciiTheme="minorEastAsia" w:eastAsiaTheme="minorEastAsia" w:hAnsiTheme="minorEastAsia"/>
          <w:b/>
          <w:bCs/>
          <w:sz w:val="24"/>
          <w:szCs w:val="24"/>
        </w:rPr>
        <w:t>：LASSO特征筛选</w:t>
      </w:r>
    </w:p>
    <w:p w14:paraId="0D92F717" w14:textId="7B574CFA" w:rsidR="00E24EC3" w:rsidRPr="009C3ACA" w:rsidRDefault="00E24EC3" w:rsidP="009C3ACA">
      <w:pPr>
        <w:spacing w:line="360" w:lineRule="auto"/>
        <w:ind w:firstLineChars="200" w:firstLine="480"/>
        <w:rPr>
          <w:rFonts w:asciiTheme="minorEastAsia" w:eastAsiaTheme="minorEastAsia" w:hAnsiTheme="minorEastAsia"/>
          <w:b/>
          <w:bCs/>
          <w:sz w:val="24"/>
          <w:szCs w:val="24"/>
        </w:rPr>
      </w:pPr>
      <w:r w:rsidRPr="00C4509C">
        <w:rPr>
          <w:rFonts w:asciiTheme="minorEastAsia" w:eastAsiaTheme="minorEastAsia" w:hAnsiTheme="minorEastAsia" w:cs="Open Sans"/>
          <w:color w:val="333333"/>
          <w:kern w:val="0"/>
          <w:sz w:val="24"/>
          <w:szCs w:val="24"/>
        </w:rPr>
        <w:t>该步骤已在第三章中详细介绍。通过LASSO回归的L1正则化特性，自动识别并剔除冗余特征，降低特征空间维度，减轻模型的学习负担。</w:t>
      </w:r>
    </w:p>
    <w:p w14:paraId="52C30982" w14:textId="77777777" w:rsidR="009C3ACA" w:rsidRDefault="00E24EC3" w:rsidP="009C3ACA">
      <w:pPr>
        <w:spacing w:line="360" w:lineRule="auto"/>
        <w:ind w:firstLine="482"/>
        <w:rPr>
          <w:rFonts w:asciiTheme="minorEastAsia" w:eastAsiaTheme="minorEastAsia" w:hAnsiTheme="minorEastAsia"/>
          <w:b/>
          <w:bCs/>
          <w:sz w:val="24"/>
          <w:szCs w:val="24"/>
        </w:rPr>
      </w:pPr>
      <w:r w:rsidRPr="009C3ACA">
        <w:rPr>
          <w:rFonts w:asciiTheme="minorEastAsia" w:eastAsiaTheme="minorEastAsia" w:hAnsiTheme="minorEastAsia"/>
          <w:b/>
          <w:bCs/>
          <w:sz w:val="24"/>
          <w:szCs w:val="24"/>
        </w:rPr>
        <w:t>步骤二：SMOTE重采样</w:t>
      </w:r>
    </w:p>
    <w:p w14:paraId="4A7D3810" w14:textId="2DB6A41F" w:rsidR="00E24EC3" w:rsidRPr="009C3ACA" w:rsidRDefault="00E24EC3" w:rsidP="009C3ACA">
      <w:pPr>
        <w:spacing w:line="360" w:lineRule="auto"/>
        <w:ind w:firstLineChars="200" w:firstLine="480"/>
        <w:rPr>
          <w:rFonts w:asciiTheme="minorEastAsia" w:eastAsiaTheme="minorEastAsia" w:hAnsiTheme="minorEastAsia"/>
          <w:b/>
          <w:bCs/>
          <w:sz w:val="24"/>
          <w:szCs w:val="24"/>
        </w:rPr>
      </w:pPr>
      <w:r w:rsidRPr="00C4509C">
        <w:rPr>
          <w:rFonts w:asciiTheme="minorEastAsia" w:eastAsiaTheme="minorEastAsia" w:hAnsiTheme="minorEastAsia" w:cs="Open Sans"/>
          <w:color w:val="333333"/>
          <w:kern w:val="0"/>
          <w:sz w:val="24"/>
          <w:szCs w:val="24"/>
        </w:rPr>
        <w:t>在训练集上应用SMOTE算法对少数类（点击）样本进行过采样，使正负样本的比例趋于平衡。本文设置SMOTE的采样比例为0.8，即过采样后少数类样本数量达到多数类样本数量的80%。</w:t>
      </w:r>
      <w:r w:rsidR="00005A59">
        <w:rPr>
          <w:rFonts w:asciiTheme="minorEastAsia" w:eastAsiaTheme="minorEastAsia" w:hAnsiTheme="minorEastAsia" w:cs="Open Sans" w:hint="eastAsia"/>
          <w:color w:val="333333"/>
          <w:kern w:val="0"/>
          <w:sz w:val="24"/>
          <w:szCs w:val="24"/>
        </w:rPr>
        <w:t>由于电商场景具有一定特殊性，正负样本的数量不可能达到完全平衡，</w:t>
      </w:r>
      <w:r w:rsidRPr="00C4509C">
        <w:rPr>
          <w:rFonts w:asciiTheme="minorEastAsia" w:eastAsiaTheme="minorEastAsia" w:hAnsiTheme="minorEastAsia" w:cs="Open Sans"/>
          <w:color w:val="333333"/>
          <w:kern w:val="0"/>
          <w:sz w:val="24"/>
          <w:szCs w:val="24"/>
        </w:rPr>
        <w:t>完全平衡可能会引入过多的合成样本，反而增加噪声。</w:t>
      </w:r>
    </w:p>
    <w:p w14:paraId="2B2ED128" w14:textId="77777777" w:rsidR="009C3ACA" w:rsidRDefault="00E24EC3" w:rsidP="009C3ACA">
      <w:pPr>
        <w:spacing w:line="360" w:lineRule="auto"/>
        <w:ind w:firstLine="482"/>
        <w:rPr>
          <w:rFonts w:asciiTheme="minorEastAsia" w:eastAsiaTheme="minorEastAsia" w:hAnsiTheme="minorEastAsia"/>
          <w:b/>
          <w:bCs/>
          <w:sz w:val="24"/>
          <w:szCs w:val="24"/>
        </w:rPr>
      </w:pPr>
      <w:r w:rsidRPr="009C3ACA">
        <w:rPr>
          <w:rFonts w:asciiTheme="minorEastAsia" w:eastAsiaTheme="minorEastAsia" w:hAnsiTheme="minorEastAsia"/>
          <w:b/>
          <w:bCs/>
          <w:sz w:val="24"/>
          <w:szCs w:val="24"/>
        </w:rPr>
        <w:t>步骤三：贝叶斯优化超参数搜索</w:t>
      </w:r>
    </w:p>
    <w:p w14:paraId="6B39A1C0" w14:textId="7549CC48" w:rsidR="00E24EC3" w:rsidRPr="009C3ACA" w:rsidRDefault="00E24EC3" w:rsidP="009C3ACA">
      <w:pPr>
        <w:spacing w:line="360" w:lineRule="auto"/>
        <w:ind w:firstLineChars="200" w:firstLine="480"/>
        <w:rPr>
          <w:rFonts w:asciiTheme="minorEastAsia" w:eastAsiaTheme="minorEastAsia" w:hAnsiTheme="minorEastAsia"/>
          <w:b/>
          <w:bCs/>
          <w:sz w:val="24"/>
          <w:szCs w:val="24"/>
        </w:rPr>
      </w:pPr>
      <w:r w:rsidRPr="00C4509C">
        <w:rPr>
          <w:rFonts w:asciiTheme="minorEastAsia" w:eastAsiaTheme="minorEastAsia" w:hAnsiTheme="minorEastAsia" w:cs="Open Sans"/>
          <w:color w:val="333333"/>
          <w:kern w:val="0"/>
          <w:sz w:val="24"/>
          <w:szCs w:val="24"/>
        </w:rPr>
        <w:t>在SMOTE重采样后的训练集上，利用贝叶斯优化算法搜索随机森林的最优超参数组合。本文搜索的超参数空间如表4-2所示。</w:t>
      </w:r>
    </w:p>
    <w:p w14:paraId="1CFF2B21" w14:textId="77777777" w:rsidR="00E24EC3" w:rsidRPr="00E24EC3" w:rsidRDefault="00E24EC3" w:rsidP="00005A59">
      <w:pPr>
        <w:widowControl/>
        <w:ind w:firstLine="482"/>
        <w:jc w:val="left"/>
        <w:rPr>
          <w:rFonts w:ascii="Open Sans" w:hAnsi="Open Sans" w:cs="Open Sans"/>
          <w:color w:val="333333"/>
          <w:kern w:val="0"/>
          <w:sz w:val="24"/>
          <w:szCs w:val="24"/>
        </w:rPr>
      </w:pPr>
      <w:r w:rsidRPr="00E24EC3">
        <w:rPr>
          <w:rFonts w:ascii="Open Sans" w:hAnsi="Open Sans" w:cs="Open Sans"/>
          <w:b/>
          <w:bCs/>
          <w:color w:val="333333"/>
          <w:kern w:val="0"/>
          <w:sz w:val="24"/>
          <w:szCs w:val="24"/>
        </w:rPr>
        <w:t>表</w:t>
      </w:r>
      <w:r w:rsidRPr="00E24EC3">
        <w:rPr>
          <w:rFonts w:ascii="Open Sans" w:hAnsi="Open Sans" w:cs="Open Sans"/>
          <w:b/>
          <w:bCs/>
          <w:color w:val="333333"/>
          <w:kern w:val="0"/>
          <w:sz w:val="24"/>
          <w:szCs w:val="24"/>
        </w:rPr>
        <w:t xml:space="preserve">4-2 </w:t>
      </w:r>
      <w:r w:rsidRPr="00E24EC3">
        <w:rPr>
          <w:rFonts w:ascii="Open Sans" w:hAnsi="Open Sans" w:cs="Open Sans"/>
          <w:b/>
          <w:bCs/>
          <w:color w:val="333333"/>
          <w:kern w:val="0"/>
          <w:sz w:val="24"/>
          <w:szCs w:val="24"/>
        </w:rPr>
        <w:t>贝叶斯优化超参数搜索空间</w:t>
      </w:r>
    </w:p>
    <w:tbl>
      <w:tblPr>
        <w:tblW w:w="9690" w:type="dxa"/>
        <w:tblCellMar>
          <w:left w:w="0" w:type="dxa"/>
          <w:right w:w="0" w:type="dxa"/>
        </w:tblCellMar>
        <w:tblLook w:val="04A0" w:firstRow="1" w:lastRow="0" w:firstColumn="1" w:lastColumn="0" w:noHBand="0" w:noVBand="1"/>
      </w:tblPr>
      <w:tblGrid>
        <w:gridCol w:w="3230"/>
        <w:gridCol w:w="2113"/>
        <w:gridCol w:w="4347"/>
      </w:tblGrid>
      <w:tr w:rsidR="00E24EC3" w:rsidRPr="00E24EC3" w14:paraId="00AAECC4"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4264584" w14:textId="77777777" w:rsidR="00E24EC3" w:rsidRPr="00E24EC3" w:rsidRDefault="00E24EC3" w:rsidP="00C4509C">
            <w:pPr>
              <w:widowControl/>
              <w:ind w:firstLine="482"/>
              <w:jc w:val="center"/>
              <w:rPr>
                <w:rFonts w:ascii="宋体" w:hAnsi="宋体" w:cs="宋体"/>
                <w:b/>
                <w:bCs/>
                <w:kern w:val="0"/>
                <w:sz w:val="24"/>
                <w:szCs w:val="24"/>
              </w:rPr>
            </w:pPr>
            <w:r w:rsidRPr="00E24EC3">
              <w:rPr>
                <w:rFonts w:ascii="宋体" w:hAnsi="宋体" w:cs="宋体"/>
                <w:b/>
                <w:bCs/>
                <w:kern w:val="0"/>
                <w:sz w:val="24"/>
                <w:szCs w:val="24"/>
              </w:rPr>
              <w:t>超参数</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B459917" w14:textId="77777777" w:rsidR="00E24EC3" w:rsidRPr="00E24EC3" w:rsidRDefault="00E24EC3" w:rsidP="00C4509C">
            <w:pPr>
              <w:widowControl/>
              <w:ind w:firstLine="482"/>
              <w:rPr>
                <w:rFonts w:ascii="宋体" w:hAnsi="宋体" w:cs="宋体"/>
                <w:b/>
                <w:bCs/>
                <w:kern w:val="0"/>
                <w:sz w:val="24"/>
                <w:szCs w:val="24"/>
              </w:rPr>
            </w:pPr>
            <w:r w:rsidRPr="00E24EC3">
              <w:rPr>
                <w:rFonts w:ascii="宋体" w:hAnsi="宋体" w:cs="宋体"/>
                <w:b/>
                <w:bCs/>
                <w:kern w:val="0"/>
                <w:sz w:val="24"/>
                <w:szCs w:val="24"/>
              </w:rPr>
              <w:t>搜索范围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80EF3C7" w14:textId="77777777" w:rsidR="00E24EC3" w:rsidRPr="00E24EC3" w:rsidRDefault="00E24EC3" w:rsidP="00C4509C">
            <w:pPr>
              <w:widowControl/>
              <w:ind w:firstLine="482"/>
              <w:jc w:val="center"/>
              <w:rPr>
                <w:rFonts w:ascii="宋体" w:hAnsi="宋体" w:cs="宋体"/>
                <w:b/>
                <w:bCs/>
                <w:kern w:val="0"/>
                <w:sz w:val="24"/>
                <w:szCs w:val="24"/>
              </w:rPr>
            </w:pPr>
            <w:r w:rsidRPr="00E24EC3">
              <w:rPr>
                <w:rFonts w:ascii="宋体" w:hAnsi="宋体" w:cs="宋体"/>
                <w:b/>
                <w:bCs/>
                <w:kern w:val="0"/>
                <w:sz w:val="24"/>
                <w:szCs w:val="24"/>
              </w:rPr>
              <w:t>说明</w:t>
            </w:r>
          </w:p>
        </w:tc>
      </w:tr>
      <w:tr w:rsidR="00E24EC3" w:rsidRPr="00E24EC3" w14:paraId="6747C54D"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849DC04"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n_estimators</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8A63DE"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[50, 500]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25F57E"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决策树数量</w:t>
            </w:r>
          </w:p>
        </w:tc>
      </w:tr>
      <w:tr w:rsidR="00E24EC3" w:rsidRPr="00E24EC3" w14:paraId="69CA0CAD"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76915B4"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max_depth</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72887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[3, 30]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E9EA3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最大树深度</w:t>
            </w:r>
          </w:p>
        </w:tc>
      </w:tr>
      <w:tr w:rsidR="00E24EC3" w:rsidRPr="00E24EC3" w14:paraId="08F9FBB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552F81"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min_samples_split</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0C157E"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[2, 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A1745D"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节点分裂最小样本数</w:t>
            </w:r>
          </w:p>
        </w:tc>
      </w:tr>
      <w:tr w:rsidR="00E24EC3" w:rsidRPr="00E24EC3" w14:paraId="686AE7A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3A4C8E"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min_samples_leaf</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97E2D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[1, 10]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E52FE2"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叶节点最小样本数</w:t>
            </w:r>
          </w:p>
        </w:tc>
      </w:tr>
      <w:tr w:rsidR="00E24EC3" w:rsidRPr="00E24EC3" w14:paraId="3705CB2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453FD7"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max_features</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AEFCF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[0.1, 0.9]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2B4BC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分裂时考虑的最大特征比例</w:t>
            </w:r>
          </w:p>
        </w:tc>
      </w:tr>
    </w:tbl>
    <w:p w14:paraId="70778562" w14:textId="77777777" w:rsidR="009C3ACA" w:rsidRDefault="00E24EC3" w:rsidP="009C3ACA">
      <w:pPr>
        <w:widowControl/>
        <w:spacing w:before="312" w:line="360" w:lineRule="auto"/>
        <w:ind w:firstLineChars="200" w:firstLine="480"/>
        <w:jc w:val="left"/>
        <w:rPr>
          <w:rFonts w:asciiTheme="minorEastAsia" w:eastAsiaTheme="minorEastAsia" w:hAnsiTheme="minorEastAsia" w:cs="Open Sans"/>
          <w:color w:val="333333"/>
          <w:kern w:val="0"/>
          <w:sz w:val="24"/>
          <w:szCs w:val="24"/>
        </w:rPr>
      </w:pPr>
      <w:r w:rsidRPr="00C4509C">
        <w:rPr>
          <w:rFonts w:asciiTheme="minorEastAsia" w:eastAsiaTheme="minorEastAsia" w:hAnsiTheme="minorEastAsia" w:cs="Open Sans"/>
          <w:color w:val="333333"/>
          <w:kern w:val="0"/>
          <w:sz w:val="24"/>
          <w:szCs w:val="24"/>
        </w:rPr>
        <w:t>贝叶斯优化的配置为：初始随机采样10个点，后续迭代优化50次，以5折交叉验证的AUC均值作为目标函数。贝叶斯优化使用高斯过程作为代理模型，通过期望改进（EI）</w:t>
      </w:r>
      <w:r w:rsidR="00005A59">
        <w:rPr>
          <w:rFonts w:asciiTheme="minorEastAsia" w:eastAsiaTheme="minorEastAsia" w:hAnsiTheme="minorEastAsia" w:cs="Open Sans" w:hint="eastAsia"/>
          <w:color w:val="333333"/>
          <w:kern w:val="0"/>
          <w:sz w:val="24"/>
          <w:szCs w:val="24"/>
        </w:rPr>
        <w:t>作为</w:t>
      </w:r>
      <w:r w:rsidRPr="00C4509C">
        <w:rPr>
          <w:rFonts w:asciiTheme="minorEastAsia" w:eastAsiaTheme="minorEastAsia" w:hAnsiTheme="minorEastAsia" w:cs="Open Sans"/>
          <w:color w:val="333333"/>
          <w:kern w:val="0"/>
          <w:sz w:val="24"/>
          <w:szCs w:val="24"/>
        </w:rPr>
        <w:t>采集函数来选择每一轮的待评估参数组合</w:t>
      </w:r>
      <w:r w:rsidR="009C3ACA">
        <w:rPr>
          <w:rFonts w:asciiTheme="minorEastAsia" w:eastAsiaTheme="minorEastAsia" w:hAnsiTheme="minorEastAsia" w:cs="Open Sans" w:hint="eastAsia"/>
          <w:color w:val="333333"/>
          <w:kern w:val="0"/>
          <w:sz w:val="24"/>
          <w:szCs w:val="24"/>
        </w:rPr>
        <w:t>。</w:t>
      </w:r>
    </w:p>
    <w:p w14:paraId="3409F190" w14:textId="77777777" w:rsidR="009C3ACA" w:rsidRDefault="00E24EC3" w:rsidP="009C3ACA">
      <w:pPr>
        <w:widowControl/>
        <w:spacing w:line="360" w:lineRule="auto"/>
        <w:ind w:firstLineChars="200" w:firstLine="482"/>
        <w:jc w:val="left"/>
        <w:rPr>
          <w:rFonts w:asciiTheme="minorEastAsia" w:eastAsiaTheme="minorEastAsia" w:hAnsiTheme="minorEastAsia"/>
          <w:b/>
          <w:bCs/>
          <w:sz w:val="24"/>
          <w:szCs w:val="24"/>
        </w:rPr>
      </w:pPr>
      <w:r w:rsidRPr="009C3ACA">
        <w:rPr>
          <w:rFonts w:asciiTheme="minorEastAsia" w:eastAsiaTheme="minorEastAsia" w:hAnsiTheme="minorEastAsia"/>
          <w:b/>
          <w:bCs/>
          <w:sz w:val="24"/>
          <w:szCs w:val="24"/>
        </w:rPr>
        <w:t>步骤四：CCP剪枝</w:t>
      </w:r>
    </w:p>
    <w:p w14:paraId="15E8B18B" w14:textId="5FBB6B22" w:rsidR="00C4509C" w:rsidRPr="009C3ACA" w:rsidRDefault="00E24EC3" w:rsidP="009C3ACA">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C4509C">
        <w:rPr>
          <w:rFonts w:asciiTheme="minorEastAsia" w:eastAsiaTheme="minorEastAsia" w:hAnsiTheme="minorEastAsia" w:cs="Open Sans"/>
          <w:color w:val="333333"/>
          <w:kern w:val="0"/>
          <w:sz w:val="24"/>
          <w:szCs w:val="24"/>
        </w:rPr>
        <w:t>在贝叶斯优化得到最优超参数后，进一步应用CCP剪枝策略来控制模型复杂度。具体做法是在一个合理的</w:t>
      </w:r>
      <w:proofErr w:type="spellStart"/>
      <w:r w:rsidRPr="00C4509C">
        <w:rPr>
          <w:rFonts w:asciiTheme="minorEastAsia" w:eastAsiaTheme="minorEastAsia" w:hAnsiTheme="minorEastAsia" w:cs="Open Sans"/>
          <w:color w:val="333333"/>
          <w:kern w:val="0"/>
          <w:sz w:val="24"/>
          <w:szCs w:val="24"/>
        </w:rPr>
        <w:t>ccp_alpha</w:t>
      </w:r>
      <w:proofErr w:type="spellEnd"/>
      <w:r w:rsidRPr="00C4509C">
        <w:rPr>
          <w:rFonts w:asciiTheme="minorEastAsia" w:eastAsiaTheme="minorEastAsia" w:hAnsiTheme="minorEastAsia" w:cs="Open Sans"/>
          <w:color w:val="333333"/>
          <w:kern w:val="0"/>
          <w:sz w:val="24"/>
          <w:szCs w:val="24"/>
        </w:rPr>
        <w:t>范围内（从0到最大值的50%）均匀采样20个候选值，分别训练对应的随机森林模型并在测试集上计算AUC，选择AUC最高的</w:t>
      </w:r>
      <w:proofErr w:type="spellStart"/>
      <w:r w:rsidRPr="00C4509C">
        <w:rPr>
          <w:rFonts w:asciiTheme="minorEastAsia" w:eastAsiaTheme="minorEastAsia" w:hAnsiTheme="minorEastAsia" w:cs="Open Sans"/>
          <w:color w:val="333333"/>
          <w:kern w:val="0"/>
          <w:sz w:val="24"/>
          <w:szCs w:val="24"/>
        </w:rPr>
        <w:t>ccp_alpha</w:t>
      </w:r>
      <w:proofErr w:type="spellEnd"/>
      <w:r w:rsidRPr="00C4509C">
        <w:rPr>
          <w:rFonts w:asciiTheme="minorEastAsia" w:eastAsiaTheme="minorEastAsia" w:hAnsiTheme="minorEastAsia" w:cs="Open Sans"/>
          <w:color w:val="333333"/>
          <w:kern w:val="0"/>
          <w:sz w:val="24"/>
          <w:szCs w:val="24"/>
        </w:rPr>
        <w:t>作为最终的剪枝参数。</w:t>
      </w:r>
    </w:p>
    <w:p w14:paraId="02FFC388" w14:textId="59EB3378" w:rsidR="003F6FEF" w:rsidRPr="00C4509C" w:rsidRDefault="003F6FEF" w:rsidP="0011563A">
      <w:pPr>
        <w:widowControl/>
        <w:spacing w:before="312" w:after="312" w:line="360" w:lineRule="auto"/>
        <w:ind w:firstLineChars="200" w:firstLine="420"/>
        <w:jc w:val="left"/>
        <w:rPr>
          <w:rFonts w:asciiTheme="minorEastAsia" w:eastAsiaTheme="minorEastAsia" w:hAnsiTheme="minorEastAsia" w:cs="Open Sans"/>
          <w:color w:val="333333"/>
          <w:kern w:val="0"/>
          <w:sz w:val="24"/>
          <w:szCs w:val="24"/>
        </w:rPr>
      </w:pPr>
      <w:r>
        <w:rPr>
          <w:noProof/>
        </w:rPr>
        <w:lastRenderedPageBreak/>
        <w:drawing>
          <wp:inline distT="0" distB="0" distL="0" distR="0" wp14:anchorId="173CD0F0" wp14:editId="7C3112D9">
            <wp:extent cx="5760085" cy="2849880"/>
            <wp:effectExtent l="0" t="0" r="0" b="7620"/>
            <wp:docPr id="14147189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2849880"/>
                    </a:xfrm>
                    <a:prstGeom prst="rect">
                      <a:avLst/>
                    </a:prstGeom>
                    <a:noFill/>
                    <a:ln>
                      <a:noFill/>
                    </a:ln>
                  </pic:spPr>
                </pic:pic>
              </a:graphicData>
            </a:graphic>
          </wp:inline>
        </w:drawing>
      </w:r>
    </w:p>
    <w:p w14:paraId="7A59A425" w14:textId="3EB84CF7" w:rsidR="00E24EC3" w:rsidRPr="00E24EC3" w:rsidRDefault="00E24EC3" w:rsidP="0011563A">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4-2</w:t>
      </w:r>
      <w:r w:rsidRPr="00E24EC3">
        <w:rPr>
          <w:rFonts w:ascii="Open Sans" w:hAnsi="Open Sans" w:cs="Open Sans"/>
          <w:b/>
          <w:bCs/>
          <w:color w:val="777777"/>
          <w:kern w:val="0"/>
          <w:sz w:val="24"/>
          <w:szCs w:val="24"/>
        </w:rPr>
        <w:t>：</w:t>
      </w:r>
      <w:r w:rsidRPr="00E24EC3">
        <w:rPr>
          <w:rFonts w:ascii="Open Sans" w:hAnsi="Open Sans" w:cs="Open Sans"/>
          <w:b/>
          <w:bCs/>
          <w:color w:val="777777"/>
          <w:kern w:val="0"/>
          <w:sz w:val="24"/>
          <w:szCs w:val="24"/>
        </w:rPr>
        <w:t>CCP</w:t>
      </w:r>
      <w:r w:rsidRPr="00E24EC3">
        <w:rPr>
          <w:rFonts w:ascii="Open Sans" w:hAnsi="Open Sans" w:cs="Open Sans"/>
          <w:b/>
          <w:bCs/>
          <w:color w:val="777777"/>
          <w:kern w:val="0"/>
          <w:sz w:val="24"/>
          <w:szCs w:val="24"/>
        </w:rPr>
        <w:t>剪枝参数选择图】</w:t>
      </w:r>
    </w:p>
    <w:p w14:paraId="494DAD78" w14:textId="4C450702" w:rsidR="00E24EC3" w:rsidRPr="0011563A" w:rsidRDefault="0011563A" w:rsidP="00E24EC3">
      <w:pPr>
        <w:widowControl/>
        <w:spacing w:before="312"/>
        <w:ind w:firstLine="480"/>
        <w:jc w:val="left"/>
        <w:rPr>
          <w:rFonts w:asciiTheme="minorEastAsia" w:eastAsiaTheme="minorEastAsia" w:hAnsiTheme="minorEastAsia" w:cs="Open Sans"/>
          <w:color w:val="777777"/>
          <w:kern w:val="0"/>
          <w:sz w:val="24"/>
          <w:szCs w:val="24"/>
        </w:rPr>
      </w:pPr>
      <w:r w:rsidRPr="0011563A">
        <w:rPr>
          <w:rFonts w:asciiTheme="minorEastAsia" w:eastAsiaTheme="minorEastAsia" w:hAnsiTheme="minorEastAsia"/>
          <w:sz w:val="24"/>
          <w:szCs w:val="24"/>
        </w:rPr>
        <w:t>该图展示了不同</w:t>
      </w:r>
      <w:proofErr w:type="spellStart"/>
      <w:r w:rsidRPr="0011563A">
        <w:rPr>
          <w:rFonts w:asciiTheme="minorEastAsia" w:eastAsiaTheme="minorEastAsia" w:hAnsiTheme="minorEastAsia"/>
          <w:sz w:val="24"/>
          <w:szCs w:val="24"/>
        </w:rPr>
        <w:t>ccp_alpha</w:t>
      </w:r>
      <w:proofErr w:type="spellEnd"/>
      <w:r w:rsidRPr="0011563A">
        <w:rPr>
          <w:rFonts w:asciiTheme="minorEastAsia" w:eastAsiaTheme="minorEastAsia" w:hAnsiTheme="minorEastAsia"/>
          <w:sz w:val="24"/>
          <w:szCs w:val="24"/>
        </w:rPr>
        <w:t>值下模型AUC的变化趋势，红色虚线标示最优alpha位置。</w:t>
      </w:r>
    </w:p>
    <w:p w14:paraId="4404A451" w14:textId="6217A670" w:rsidR="00E24EC3" w:rsidRPr="006B0D63" w:rsidRDefault="00703D14" w:rsidP="00703D14">
      <w:pPr>
        <w:widowControl/>
        <w:pBdr>
          <w:bottom w:val="single" w:sz="6" w:space="0" w:color="EEEEEE"/>
        </w:pBdr>
        <w:spacing w:before="312" w:beforeAutospacing="1" w:after="312" w:afterAutospacing="1"/>
        <w:ind w:firstLine="560"/>
        <w:jc w:val="left"/>
        <w:outlineLvl w:val="1"/>
        <w:rPr>
          <w:rFonts w:ascii="黑体" w:eastAsia="黑体" w:hAnsi="黑体" w:cs="Open Sans"/>
          <w:color w:val="333333"/>
          <w:kern w:val="0"/>
          <w:sz w:val="28"/>
          <w:szCs w:val="28"/>
        </w:rPr>
      </w:pPr>
      <w:bookmarkStart w:id="30" w:name="_Toc225443850"/>
      <w:r w:rsidRPr="006B0D63">
        <w:rPr>
          <w:rFonts w:ascii="黑体" w:eastAsia="黑体" w:hAnsi="黑体" w:cs="Open Sans" w:hint="eastAsia"/>
          <w:color w:val="333333"/>
          <w:kern w:val="0"/>
          <w:sz w:val="28"/>
          <w:szCs w:val="28"/>
        </w:rPr>
        <w:t>4.3</w:t>
      </w:r>
      <w:r w:rsidR="00447891" w:rsidRPr="006B0D63">
        <w:rPr>
          <w:rFonts w:ascii="黑体" w:eastAsia="黑体" w:hAnsi="黑体" w:cs="Open Sans" w:hint="eastAsia"/>
          <w:color w:val="333333"/>
          <w:kern w:val="0"/>
          <w:sz w:val="28"/>
          <w:szCs w:val="28"/>
        </w:rPr>
        <w:t>对比模型构建</w:t>
      </w:r>
      <w:bookmarkEnd w:id="30"/>
    </w:p>
    <w:p w14:paraId="0DA70B43" w14:textId="77777777" w:rsidR="00447891" w:rsidRPr="0061173A" w:rsidRDefault="00447891" w:rsidP="00447891">
      <w:pPr>
        <w:widowControl/>
        <w:spacing w:line="360" w:lineRule="auto"/>
        <w:ind w:firstLine="480"/>
        <w:jc w:val="left"/>
        <w:rPr>
          <w:rFonts w:asciiTheme="minorEastAsia" w:eastAsiaTheme="minorEastAsia" w:hAnsiTheme="minorEastAsia" w:cs="Open Sans"/>
          <w:color w:val="333333"/>
          <w:kern w:val="0"/>
          <w:sz w:val="24"/>
          <w:szCs w:val="24"/>
        </w:rPr>
      </w:pPr>
      <w:r w:rsidRPr="0061173A">
        <w:rPr>
          <w:rFonts w:asciiTheme="minorEastAsia" w:eastAsiaTheme="minorEastAsia" w:hAnsiTheme="minorEastAsia" w:cs="Open Sans"/>
          <w:color w:val="333333"/>
          <w:kern w:val="0"/>
          <w:sz w:val="24"/>
          <w:szCs w:val="24"/>
        </w:rPr>
        <w:t>为了全面评估优化随机森林模型的性能，本文选择了</w:t>
      </w:r>
      <w:r>
        <w:rPr>
          <w:rFonts w:asciiTheme="minorEastAsia" w:eastAsiaTheme="minorEastAsia" w:hAnsiTheme="minorEastAsia" w:cs="Open Sans" w:hint="eastAsia"/>
          <w:color w:val="333333"/>
          <w:kern w:val="0"/>
          <w:sz w:val="24"/>
          <w:szCs w:val="24"/>
        </w:rPr>
        <w:t>5</w:t>
      </w:r>
      <w:r w:rsidRPr="0061173A">
        <w:rPr>
          <w:rFonts w:asciiTheme="minorEastAsia" w:eastAsiaTheme="minorEastAsia" w:hAnsiTheme="minorEastAsia" w:cs="Open Sans"/>
          <w:color w:val="333333"/>
          <w:kern w:val="0"/>
          <w:sz w:val="24"/>
          <w:szCs w:val="24"/>
        </w:rPr>
        <w:t>种主流模型作为</w:t>
      </w:r>
      <w:r>
        <w:rPr>
          <w:rFonts w:asciiTheme="minorEastAsia" w:eastAsiaTheme="minorEastAsia" w:hAnsiTheme="minorEastAsia" w:cs="Open Sans" w:hint="eastAsia"/>
          <w:color w:val="333333"/>
          <w:kern w:val="0"/>
          <w:sz w:val="24"/>
          <w:szCs w:val="24"/>
        </w:rPr>
        <w:t>横向对比。</w:t>
      </w:r>
    </w:p>
    <w:p w14:paraId="5C67C5A8" w14:textId="77777777" w:rsidR="00447891" w:rsidRPr="0061173A" w:rsidRDefault="00447891" w:rsidP="00447891">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61173A">
        <w:rPr>
          <w:rFonts w:asciiTheme="minorEastAsia" w:eastAsiaTheme="minorEastAsia" w:hAnsiTheme="minorEastAsia" w:cs="Open Sans"/>
          <w:color w:val="333333"/>
          <w:kern w:val="0"/>
          <w:sz w:val="24"/>
          <w:szCs w:val="24"/>
        </w:rPr>
        <w:t>逻辑回归（Logistic Regression）是</w:t>
      </w:r>
      <w:proofErr w:type="gramStart"/>
      <w:r w:rsidRPr="0061173A">
        <w:rPr>
          <w:rFonts w:asciiTheme="minorEastAsia" w:eastAsiaTheme="minorEastAsia" w:hAnsiTheme="minorEastAsia" w:cs="Open Sans"/>
          <w:color w:val="333333"/>
          <w:kern w:val="0"/>
          <w:sz w:val="24"/>
          <w:szCs w:val="24"/>
        </w:rPr>
        <w:t>最</w:t>
      </w:r>
      <w:proofErr w:type="gramEnd"/>
      <w:r w:rsidRPr="0061173A">
        <w:rPr>
          <w:rFonts w:asciiTheme="minorEastAsia" w:eastAsiaTheme="minorEastAsia" w:hAnsiTheme="minorEastAsia" w:cs="Open Sans"/>
          <w:color w:val="333333"/>
          <w:kern w:val="0"/>
          <w:sz w:val="24"/>
          <w:szCs w:val="24"/>
        </w:rPr>
        <w:t>经典的CTR预测模型，结构简单、可解释性强，作为线性模型的代表。</w:t>
      </w:r>
    </w:p>
    <w:p w14:paraId="1416A057" w14:textId="77777777" w:rsidR="00447891" w:rsidRPr="0061173A" w:rsidRDefault="00447891" w:rsidP="00447891">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61173A">
        <w:rPr>
          <w:rFonts w:asciiTheme="minorEastAsia" w:eastAsiaTheme="minorEastAsia" w:hAnsiTheme="minorEastAsia" w:cs="Open Sans"/>
          <w:color w:val="333333"/>
          <w:kern w:val="0"/>
          <w:sz w:val="24"/>
          <w:szCs w:val="24"/>
        </w:rPr>
        <w:t>决策树（Decision Tree）是随机森林的</w:t>
      </w:r>
      <w:proofErr w:type="gramStart"/>
      <w:r w:rsidRPr="0061173A">
        <w:rPr>
          <w:rFonts w:asciiTheme="minorEastAsia" w:eastAsiaTheme="minorEastAsia" w:hAnsiTheme="minorEastAsia" w:cs="Open Sans"/>
          <w:color w:val="333333"/>
          <w:kern w:val="0"/>
          <w:sz w:val="24"/>
          <w:szCs w:val="24"/>
        </w:rPr>
        <w:t>基学习器</w:t>
      </w:r>
      <w:proofErr w:type="gramEnd"/>
      <w:r w:rsidRPr="0061173A">
        <w:rPr>
          <w:rFonts w:asciiTheme="minorEastAsia" w:eastAsiaTheme="minorEastAsia" w:hAnsiTheme="minorEastAsia" w:cs="Open Sans"/>
          <w:color w:val="333333"/>
          <w:kern w:val="0"/>
          <w:sz w:val="24"/>
          <w:szCs w:val="24"/>
        </w:rPr>
        <w:t>，将其单独作为对比可以体现集成学习的优势。参数设置为</w:t>
      </w:r>
      <w:proofErr w:type="spellStart"/>
      <w:r w:rsidRPr="0061173A">
        <w:rPr>
          <w:rFonts w:asciiTheme="minorEastAsia" w:eastAsiaTheme="minorEastAsia" w:hAnsiTheme="minorEastAsia" w:cs="Open Sans"/>
          <w:color w:val="333333"/>
          <w:kern w:val="0"/>
          <w:sz w:val="24"/>
          <w:szCs w:val="24"/>
        </w:rPr>
        <w:t>max_depth</w:t>
      </w:r>
      <w:proofErr w:type="spellEnd"/>
      <w:r w:rsidRPr="0061173A">
        <w:rPr>
          <w:rFonts w:asciiTheme="minorEastAsia" w:eastAsiaTheme="minorEastAsia" w:hAnsiTheme="minorEastAsia" w:cs="Open Sans"/>
          <w:color w:val="333333"/>
          <w:kern w:val="0"/>
          <w:sz w:val="24"/>
          <w:szCs w:val="24"/>
        </w:rPr>
        <w:t>=10。</w:t>
      </w:r>
    </w:p>
    <w:p w14:paraId="4311E912" w14:textId="77777777" w:rsidR="00447891" w:rsidRPr="0061173A" w:rsidRDefault="00447891" w:rsidP="00447891">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61173A">
        <w:rPr>
          <w:rFonts w:asciiTheme="minorEastAsia" w:eastAsiaTheme="minorEastAsia" w:hAnsiTheme="minorEastAsia" w:cs="Open Sans"/>
          <w:color w:val="333333"/>
          <w:kern w:val="0"/>
          <w:sz w:val="24"/>
          <w:szCs w:val="24"/>
        </w:rPr>
        <w:t>GBDT（Gradient Boosting Decision Tree）是基于梯度提升思想的集成学习模型，通过</w:t>
      </w:r>
      <w:proofErr w:type="gramStart"/>
      <w:r w:rsidRPr="0061173A">
        <w:rPr>
          <w:rFonts w:asciiTheme="minorEastAsia" w:eastAsiaTheme="minorEastAsia" w:hAnsiTheme="minorEastAsia" w:cs="Open Sans"/>
          <w:color w:val="333333"/>
          <w:kern w:val="0"/>
          <w:sz w:val="24"/>
          <w:szCs w:val="24"/>
        </w:rPr>
        <w:t>串行地</w:t>
      </w:r>
      <w:proofErr w:type="gramEnd"/>
      <w:r w:rsidRPr="0061173A">
        <w:rPr>
          <w:rFonts w:asciiTheme="minorEastAsia" w:eastAsiaTheme="minorEastAsia" w:hAnsiTheme="minorEastAsia" w:cs="Open Sans"/>
          <w:color w:val="333333"/>
          <w:kern w:val="0"/>
          <w:sz w:val="24"/>
          <w:szCs w:val="24"/>
        </w:rPr>
        <w:t>训练多棵决策树来逐步降低预测残差。参数设置为</w:t>
      </w:r>
      <w:proofErr w:type="spellStart"/>
      <w:r w:rsidRPr="0061173A">
        <w:rPr>
          <w:rFonts w:asciiTheme="minorEastAsia" w:eastAsiaTheme="minorEastAsia" w:hAnsiTheme="minorEastAsia" w:cs="Open Sans"/>
          <w:color w:val="333333"/>
          <w:kern w:val="0"/>
          <w:sz w:val="24"/>
          <w:szCs w:val="24"/>
        </w:rPr>
        <w:t>n_estimators</w:t>
      </w:r>
      <w:proofErr w:type="spellEnd"/>
      <w:r w:rsidRPr="0061173A">
        <w:rPr>
          <w:rFonts w:asciiTheme="minorEastAsia" w:eastAsiaTheme="minorEastAsia" w:hAnsiTheme="minorEastAsia" w:cs="Open Sans"/>
          <w:color w:val="333333"/>
          <w:kern w:val="0"/>
          <w:sz w:val="24"/>
          <w:szCs w:val="24"/>
        </w:rPr>
        <w:t xml:space="preserve">=100, </w:t>
      </w:r>
      <w:proofErr w:type="spellStart"/>
      <w:r w:rsidRPr="0061173A">
        <w:rPr>
          <w:rFonts w:asciiTheme="minorEastAsia" w:eastAsiaTheme="minorEastAsia" w:hAnsiTheme="minorEastAsia" w:cs="Open Sans"/>
          <w:color w:val="333333"/>
          <w:kern w:val="0"/>
          <w:sz w:val="24"/>
          <w:szCs w:val="24"/>
        </w:rPr>
        <w:t>max_depth</w:t>
      </w:r>
      <w:proofErr w:type="spellEnd"/>
      <w:r w:rsidRPr="0061173A">
        <w:rPr>
          <w:rFonts w:asciiTheme="minorEastAsia" w:eastAsiaTheme="minorEastAsia" w:hAnsiTheme="minorEastAsia" w:cs="Open Sans"/>
          <w:color w:val="333333"/>
          <w:kern w:val="0"/>
          <w:sz w:val="24"/>
          <w:szCs w:val="24"/>
        </w:rPr>
        <w:t>=5。</w:t>
      </w:r>
    </w:p>
    <w:p w14:paraId="21272B9C" w14:textId="77777777" w:rsidR="00447891" w:rsidRPr="0061173A" w:rsidRDefault="00447891" w:rsidP="00447891">
      <w:pPr>
        <w:widowControl/>
        <w:spacing w:line="360" w:lineRule="auto"/>
        <w:ind w:firstLineChars="200" w:firstLine="480"/>
        <w:jc w:val="left"/>
        <w:rPr>
          <w:rFonts w:asciiTheme="minorEastAsia" w:eastAsiaTheme="minorEastAsia" w:hAnsiTheme="minorEastAsia" w:cs="Open Sans"/>
          <w:color w:val="333333"/>
          <w:kern w:val="0"/>
          <w:sz w:val="24"/>
          <w:szCs w:val="24"/>
        </w:rPr>
      </w:pPr>
      <w:proofErr w:type="spellStart"/>
      <w:r w:rsidRPr="0061173A">
        <w:rPr>
          <w:rFonts w:asciiTheme="minorEastAsia" w:eastAsiaTheme="minorEastAsia" w:hAnsiTheme="minorEastAsia" w:cs="Open Sans"/>
          <w:color w:val="333333"/>
          <w:kern w:val="0"/>
          <w:sz w:val="24"/>
          <w:szCs w:val="24"/>
        </w:rPr>
        <w:t>XGBoost</w:t>
      </w:r>
      <w:proofErr w:type="spellEnd"/>
      <w:r w:rsidRPr="0061173A">
        <w:rPr>
          <w:rFonts w:asciiTheme="minorEastAsia" w:eastAsiaTheme="minorEastAsia" w:hAnsiTheme="minorEastAsia" w:cs="Open Sans"/>
          <w:color w:val="333333"/>
          <w:kern w:val="0"/>
          <w:sz w:val="24"/>
          <w:szCs w:val="24"/>
        </w:rPr>
        <w:t>是GBDT的高效实现，引入了</w:t>
      </w:r>
      <w:proofErr w:type="gramStart"/>
      <w:r w:rsidRPr="0061173A">
        <w:rPr>
          <w:rFonts w:asciiTheme="minorEastAsia" w:eastAsiaTheme="minorEastAsia" w:hAnsiTheme="minorEastAsia" w:cs="Open Sans"/>
          <w:color w:val="333333"/>
          <w:kern w:val="0"/>
          <w:sz w:val="24"/>
          <w:szCs w:val="24"/>
        </w:rPr>
        <w:t>正则化项和</w:t>
      </w:r>
      <w:proofErr w:type="gramEnd"/>
      <w:r w:rsidRPr="0061173A">
        <w:rPr>
          <w:rFonts w:asciiTheme="minorEastAsia" w:eastAsiaTheme="minorEastAsia" w:hAnsiTheme="minorEastAsia" w:cs="Open Sans"/>
          <w:color w:val="333333"/>
          <w:kern w:val="0"/>
          <w:sz w:val="24"/>
          <w:szCs w:val="24"/>
        </w:rPr>
        <w:t>列抽样等技术，在工业界广泛应用。参数设置为</w:t>
      </w:r>
      <w:proofErr w:type="spellStart"/>
      <w:r w:rsidRPr="0061173A">
        <w:rPr>
          <w:rFonts w:asciiTheme="minorEastAsia" w:eastAsiaTheme="minorEastAsia" w:hAnsiTheme="minorEastAsia" w:cs="Open Sans"/>
          <w:color w:val="333333"/>
          <w:kern w:val="0"/>
          <w:sz w:val="24"/>
          <w:szCs w:val="24"/>
        </w:rPr>
        <w:t>n_estimators</w:t>
      </w:r>
      <w:proofErr w:type="spellEnd"/>
      <w:r w:rsidRPr="0061173A">
        <w:rPr>
          <w:rFonts w:asciiTheme="minorEastAsia" w:eastAsiaTheme="minorEastAsia" w:hAnsiTheme="minorEastAsia" w:cs="Open Sans"/>
          <w:color w:val="333333"/>
          <w:kern w:val="0"/>
          <w:sz w:val="24"/>
          <w:szCs w:val="24"/>
        </w:rPr>
        <w:t xml:space="preserve">=100, </w:t>
      </w:r>
      <w:proofErr w:type="spellStart"/>
      <w:r w:rsidRPr="0061173A">
        <w:rPr>
          <w:rFonts w:asciiTheme="minorEastAsia" w:eastAsiaTheme="minorEastAsia" w:hAnsiTheme="minorEastAsia" w:cs="Open Sans"/>
          <w:color w:val="333333"/>
          <w:kern w:val="0"/>
          <w:sz w:val="24"/>
          <w:szCs w:val="24"/>
        </w:rPr>
        <w:t>max_depth</w:t>
      </w:r>
      <w:proofErr w:type="spellEnd"/>
      <w:r w:rsidRPr="0061173A">
        <w:rPr>
          <w:rFonts w:asciiTheme="minorEastAsia" w:eastAsiaTheme="minorEastAsia" w:hAnsiTheme="minorEastAsia" w:cs="Open Sans"/>
          <w:color w:val="333333"/>
          <w:kern w:val="0"/>
          <w:sz w:val="24"/>
          <w:szCs w:val="24"/>
        </w:rPr>
        <w:t xml:space="preserve">=5, </w:t>
      </w:r>
      <w:proofErr w:type="spellStart"/>
      <w:r w:rsidRPr="0061173A">
        <w:rPr>
          <w:rFonts w:asciiTheme="minorEastAsia" w:eastAsiaTheme="minorEastAsia" w:hAnsiTheme="minorEastAsia" w:cs="Open Sans"/>
          <w:color w:val="333333"/>
          <w:kern w:val="0"/>
          <w:sz w:val="24"/>
          <w:szCs w:val="24"/>
        </w:rPr>
        <w:t>learning_rate</w:t>
      </w:r>
      <w:proofErr w:type="spellEnd"/>
      <w:r w:rsidRPr="0061173A">
        <w:rPr>
          <w:rFonts w:asciiTheme="minorEastAsia" w:eastAsiaTheme="minorEastAsia" w:hAnsiTheme="minorEastAsia" w:cs="Open Sans"/>
          <w:color w:val="333333"/>
          <w:kern w:val="0"/>
          <w:sz w:val="24"/>
          <w:szCs w:val="24"/>
        </w:rPr>
        <w:t>=0.1。</w:t>
      </w:r>
    </w:p>
    <w:p w14:paraId="76C0D1DD" w14:textId="77777777" w:rsidR="00447891" w:rsidRPr="0061173A" w:rsidRDefault="00447891" w:rsidP="00447891">
      <w:pPr>
        <w:widowControl/>
        <w:spacing w:line="360" w:lineRule="auto"/>
        <w:ind w:firstLineChars="200" w:firstLine="480"/>
        <w:jc w:val="left"/>
        <w:rPr>
          <w:rFonts w:asciiTheme="minorEastAsia" w:eastAsiaTheme="minorEastAsia" w:hAnsiTheme="minorEastAsia" w:cs="Open Sans"/>
          <w:color w:val="333333"/>
          <w:kern w:val="0"/>
          <w:sz w:val="24"/>
          <w:szCs w:val="24"/>
        </w:rPr>
      </w:pPr>
      <w:proofErr w:type="spellStart"/>
      <w:r w:rsidRPr="0061173A">
        <w:rPr>
          <w:rFonts w:asciiTheme="minorEastAsia" w:eastAsiaTheme="minorEastAsia" w:hAnsiTheme="minorEastAsia" w:cs="Open Sans"/>
          <w:color w:val="333333"/>
          <w:kern w:val="0"/>
          <w:sz w:val="24"/>
          <w:szCs w:val="24"/>
        </w:rPr>
        <w:t>LightGBM</w:t>
      </w:r>
      <w:proofErr w:type="spellEnd"/>
      <w:r w:rsidRPr="0061173A">
        <w:rPr>
          <w:rFonts w:asciiTheme="minorEastAsia" w:eastAsiaTheme="minorEastAsia" w:hAnsiTheme="minorEastAsia" w:cs="Open Sans"/>
          <w:color w:val="333333"/>
          <w:kern w:val="0"/>
          <w:sz w:val="24"/>
          <w:szCs w:val="24"/>
        </w:rPr>
        <w:t>是微软提出的轻量级梯度提升框架，通过直方图算法和叶子优先的生长策略提升了训练效率。参数设置为</w:t>
      </w:r>
      <w:proofErr w:type="spellStart"/>
      <w:r w:rsidRPr="0061173A">
        <w:rPr>
          <w:rFonts w:asciiTheme="minorEastAsia" w:eastAsiaTheme="minorEastAsia" w:hAnsiTheme="minorEastAsia" w:cs="Open Sans"/>
          <w:color w:val="333333"/>
          <w:kern w:val="0"/>
          <w:sz w:val="24"/>
          <w:szCs w:val="24"/>
        </w:rPr>
        <w:t>n_estimators</w:t>
      </w:r>
      <w:proofErr w:type="spellEnd"/>
      <w:r w:rsidRPr="0061173A">
        <w:rPr>
          <w:rFonts w:asciiTheme="minorEastAsia" w:eastAsiaTheme="minorEastAsia" w:hAnsiTheme="minorEastAsia" w:cs="Open Sans"/>
          <w:color w:val="333333"/>
          <w:kern w:val="0"/>
          <w:sz w:val="24"/>
          <w:szCs w:val="24"/>
        </w:rPr>
        <w:t xml:space="preserve">=100, </w:t>
      </w:r>
      <w:proofErr w:type="spellStart"/>
      <w:r w:rsidRPr="0061173A">
        <w:rPr>
          <w:rFonts w:asciiTheme="minorEastAsia" w:eastAsiaTheme="minorEastAsia" w:hAnsiTheme="minorEastAsia" w:cs="Open Sans"/>
          <w:color w:val="333333"/>
          <w:kern w:val="0"/>
          <w:sz w:val="24"/>
          <w:szCs w:val="24"/>
        </w:rPr>
        <w:t>max_depth</w:t>
      </w:r>
      <w:proofErr w:type="spellEnd"/>
      <w:r w:rsidRPr="0061173A">
        <w:rPr>
          <w:rFonts w:asciiTheme="minorEastAsia" w:eastAsiaTheme="minorEastAsia" w:hAnsiTheme="minorEastAsia" w:cs="Open Sans"/>
          <w:color w:val="333333"/>
          <w:kern w:val="0"/>
          <w:sz w:val="24"/>
          <w:szCs w:val="24"/>
        </w:rPr>
        <w:t xml:space="preserve">=5, </w:t>
      </w:r>
      <w:proofErr w:type="spellStart"/>
      <w:r w:rsidRPr="0061173A">
        <w:rPr>
          <w:rFonts w:asciiTheme="minorEastAsia" w:eastAsiaTheme="minorEastAsia" w:hAnsiTheme="minorEastAsia" w:cs="Open Sans"/>
          <w:color w:val="333333"/>
          <w:kern w:val="0"/>
          <w:sz w:val="24"/>
          <w:szCs w:val="24"/>
        </w:rPr>
        <w:t>learning_rate</w:t>
      </w:r>
      <w:proofErr w:type="spellEnd"/>
      <w:r w:rsidRPr="0061173A">
        <w:rPr>
          <w:rFonts w:asciiTheme="minorEastAsia" w:eastAsiaTheme="minorEastAsia" w:hAnsiTheme="minorEastAsia" w:cs="Open Sans"/>
          <w:color w:val="333333"/>
          <w:kern w:val="0"/>
          <w:sz w:val="24"/>
          <w:szCs w:val="24"/>
        </w:rPr>
        <w:t>=0.1。</w:t>
      </w:r>
    </w:p>
    <w:p w14:paraId="0082AC45" w14:textId="77777777" w:rsidR="00447891" w:rsidRDefault="00447891" w:rsidP="0011563A">
      <w:pPr>
        <w:widowControl/>
        <w:spacing w:line="360" w:lineRule="auto"/>
        <w:ind w:firstLineChars="200" w:firstLine="480"/>
        <w:jc w:val="left"/>
        <w:rPr>
          <w:rFonts w:asciiTheme="minorEastAsia" w:eastAsiaTheme="minorEastAsia" w:hAnsiTheme="minorEastAsia" w:cs="Open Sans"/>
          <w:color w:val="333333"/>
          <w:kern w:val="0"/>
          <w:sz w:val="24"/>
          <w:szCs w:val="24"/>
        </w:rPr>
      </w:pPr>
    </w:p>
    <w:p w14:paraId="5B6DE2F9" w14:textId="0FB0B054" w:rsidR="00E24EC3" w:rsidRPr="006B0D63" w:rsidRDefault="00703D14" w:rsidP="006E7A20">
      <w:pPr>
        <w:widowControl/>
        <w:pBdr>
          <w:bottom w:val="single" w:sz="6" w:space="0" w:color="EEEEEE"/>
        </w:pBdr>
        <w:spacing w:before="312" w:beforeAutospacing="1" w:after="312" w:afterAutospacing="1"/>
        <w:ind w:firstLine="600"/>
        <w:jc w:val="left"/>
        <w:outlineLvl w:val="0"/>
        <w:rPr>
          <w:rFonts w:ascii="黑体" w:eastAsia="黑体" w:hAnsi="黑体" w:cs="Open Sans"/>
          <w:color w:val="333333"/>
          <w:kern w:val="36"/>
          <w:sz w:val="30"/>
          <w:szCs w:val="30"/>
        </w:rPr>
      </w:pPr>
      <w:bookmarkStart w:id="31" w:name="_Toc225443851"/>
      <w:r w:rsidRPr="006B0D63">
        <w:rPr>
          <w:rFonts w:ascii="黑体" w:eastAsia="黑体" w:hAnsi="黑体" w:cs="Open Sans" w:hint="eastAsia"/>
          <w:color w:val="333333"/>
          <w:kern w:val="36"/>
          <w:sz w:val="30"/>
          <w:szCs w:val="30"/>
        </w:rPr>
        <w:lastRenderedPageBreak/>
        <w:t>5</w:t>
      </w:r>
      <w:r w:rsidR="00E24EC3" w:rsidRPr="006B0D63">
        <w:rPr>
          <w:rFonts w:ascii="黑体" w:eastAsia="黑体" w:hAnsi="黑体" w:cs="Open Sans"/>
          <w:color w:val="333333"/>
          <w:kern w:val="36"/>
          <w:sz w:val="30"/>
          <w:szCs w:val="30"/>
        </w:rPr>
        <w:t>实验结果与分析</w:t>
      </w:r>
      <w:bookmarkEnd w:id="31"/>
    </w:p>
    <w:p w14:paraId="21A9402D" w14:textId="4B5DEF22" w:rsidR="00E24EC3" w:rsidRPr="006B0D63" w:rsidRDefault="00703D14" w:rsidP="00703D14">
      <w:pPr>
        <w:widowControl/>
        <w:pBdr>
          <w:bottom w:val="single" w:sz="6" w:space="0" w:color="EEEEEE"/>
        </w:pBdr>
        <w:spacing w:before="312" w:beforeAutospacing="1" w:after="312" w:afterAutospacing="1"/>
        <w:ind w:firstLine="560"/>
        <w:jc w:val="left"/>
        <w:outlineLvl w:val="1"/>
        <w:rPr>
          <w:rFonts w:ascii="黑体" w:eastAsia="黑体" w:hAnsi="黑体" w:cs="Open Sans"/>
          <w:color w:val="333333"/>
          <w:kern w:val="0"/>
          <w:sz w:val="28"/>
          <w:szCs w:val="28"/>
        </w:rPr>
      </w:pPr>
      <w:bookmarkStart w:id="32" w:name="_Toc225443852"/>
      <w:r w:rsidRPr="006B0D63">
        <w:rPr>
          <w:rFonts w:ascii="黑体" w:eastAsia="黑体" w:hAnsi="黑体" w:cs="Open Sans" w:hint="eastAsia"/>
          <w:color w:val="333333"/>
          <w:kern w:val="0"/>
          <w:sz w:val="28"/>
          <w:szCs w:val="28"/>
        </w:rPr>
        <w:t>5.1</w:t>
      </w:r>
      <w:r w:rsidR="0009031A" w:rsidRPr="006B0D63">
        <w:rPr>
          <w:rFonts w:ascii="黑体" w:eastAsia="黑体" w:hAnsi="黑体" w:cs="Open Sans" w:hint="eastAsia"/>
          <w:color w:val="333333"/>
          <w:kern w:val="0"/>
          <w:sz w:val="28"/>
          <w:szCs w:val="28"/>
        </w:rPr>
        <w:t xml:space="preserve"> SHAP可解释性</w:t>
      </w:r>
      <w:r w:rsidR="00E24EC3" w:rsidRPr="006B0D63">
        <w:rPr>
          <w:rFonts w:ascii="黑体" w:eastAsia="黑体" w:hAnsi="黑体" w:cs="Open Sans"/>
          <w:color w:val="333333"/>
          <w:kern w:val="0"/>
          <w:sz w:val="28"/>
          <w:szCs w:val="28"/>
        </w:rPr>
        <w:t>分析</w:t>
      </w:r>
      <w:bookmarkEnd w:id="32"/>
    </w:p>
    <w:p w14:paraId="3902D686" w14:textId="0ACD76AE" w:rsidR="00E24EC3" w:rsidRDefault="00E24EC3" w:rsidP="009B2B25">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9B2B25">
        <w:rPr>
          <w:rFonts w:asciiTheme="minorEastAsia" w:eastAsiaTheme="minorEastAsia" w:hAnsiTheme="minorEastAsia" w:cs="Open Sans"/>
          <w:color w:val="333333"/>
          <w:kern w:val="0"/>
          <w:sz w:val="24"/>
          <w:szCs w:val="24"/>
        </w:rPr>
        <w:t>为了获得更加全面和准确的特征重要性评估，本文进一步采用SHAP方法进行分析。SHAP方法基于Shapley值理论，能够计算每个特征对每个样本预测结果的精确贡献，具有</w:t>
      </w:r>
      <w:r w:rsidR="00924ED7">
        <w:rPr>
          <w:rFonts w:asciiTheme="minorEastAsia" w:eastAsiaTheme="minorEastAsia" w:hAnsiTheme="minorEastAsia" w:cs="Open Sans" w:hint="eastAsia"/>
          <w:color w:val="333333"/>
          <w:kern w:val="0"/>
          <w:sz w:val="24"/>
          <w:szCs w:val="24"/>
        </w:rPr>
        <w:t>一定的理论基础，同时可以保证公平性。</w:t>
      </w:r>
    </w:p>
    <w:p w14:paraId="7138ACC7" w14:textId="7E73AA64" w:rsidR="00924ED7" w:rsidRPr="009B2B25" w:rsidRDefault="00924ED7" w:rsidP="00924ED7">
      <w:pPr>
        <w:widowControl/>
        <w:spacing w:after="312" w:line="360" w:lineRule="auto"/>
        <w:ind w:firstLineChars="200" w:firstLine="420"/>
        <w:jc w:val="left"/>
        <w:rPr>
          <w:rFonts w:asciiTheme="minorEastAsia" w:eastAsiaTheme="minorEastAsia" w:hAnsiTheme="minorEastAsia" w:cs="Open Sans"/>
          <w:color w:val="333333"/>
          <w:kern w:val="0"/>
          <w:sz w:val="24"/>
          <w:szCs w:val="24"/>
        </w:rPr>
      </w:pPr>
      <w:r>
        <w:rPr>
          <w:noProof/>
        </w:rPr>
        <w:drawing>
          <wp:inline distT="0" distB="0" distL="0" distR="0" wp14:anchorId="3CB443DF" wp14:editId="69368B73">
            <wp:extent cx="5431758" cy="4819650"/>
            <wp:effectExtent l="0" t="0" r="0" b="0"/>
            <wp:docPr id="15747176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563" cy="4868279"/>
                    </a:xfrm>
                    <a:prstGeom prst="rect">
                      <a:avLst/>
                    </a:prstGeom>
                    <a:noFill/>
                    <a:ln>
                      <a:noFill/>
                    </a:ln>
                  </pic:spPr>
                </pic:pic>
              </a:graphicData>
            </a:graphic>
          </wp:inline>
        </w:drawing>
      </w:r>
    </w:p>
    <w:p w14:paraId="3CECA2DA" w14:textId="75BBF64F" w:rsidR="00E24EC3" w:rsidRPr="00E24EC3" w:rsidRDefault="00E24EC3" w:rsidP="00924ED7">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5-</w:t>
      </w:r>
      <w:r w:rsidR="00924ED7">
        <w:rPr>
          <w:rFonts w:ascii="Open Sans" w:hAnsi="Open Sans" w:cs="Open Sans" w:hint="eastAsia"/>
          <w:b/>
          <w:bCs/>
          <w:color w:val="777777"/>
          <w:kern w:val="0"/>
          <w:sz w:val="24"/>
          <w:szCs w:val="24"/>
        </w:rPr>
        <w:t>1</w:t>
      </w:r>
      <w:r w:rsidRPr="00E24EC3">
        <w:rPr>
          <w:rFonts w:ascii="Open Sans" w:hAnsi="Open Sans" w:cs="Open Sans"/>
          <w:b/>
          <w:bCs/>
          <w:color w:val="777777"/>
          <w:kern w:val="0"/>
          <w:sz w:val="24"/>
          <w:szCs w:val="24"/>
        </w:rPr>
        <w:t>：</w:t>
      </w:r>
      <w:r w:rsidRPr="00E24EC3">
        <w:rPr>
          <w:rFonts w:ascii="Open Sans" w:hAnsi="Open Sans" w:cs="Open Sans"/>
          <w:b/>
          <w:bCs/>
          <w:color w:val="777777"/>
          <w:kern w:val="0"/>
          <w:sz w:val="24"/>
          <w:szCs w:val="24"/>
        </w:rPr>
        <w:t>SHAP</w:t>
      </w:r>
      <w:r w:rsidRPr="00E24EC3">
        <w:rPr>
          <w:rFonts w:ascii="Open Sans" w:hAnsi="Open Sans" w:cs="Open Sans"/>
          <w:b/>
          <w:bCs/>
          <w:color w:val="777777"/>
          <w:kern w:val="0"/>
          <w:sz w:val="24"/>
          <w:szCs w:val="24"/>
        </w:rPr>
        <w:t>特征重要性摘要图】</w:t>
      </w:r>
    </w:p>
    <w:p w14:paraId="25C5D668" w14:textId="77777777" w:rsidR="00E24EC3" w:rsidRPr="00E24EC3" w:rsidRDefault="00E24EC3" w:rsidP="00E24EC3">
      <w:pPr>
        <w:widowControl/>
        <w:spacing w:before="312"/>
        <w:ind w:firstLine="480"/>
        <w:jc w:val="left"/>
        <w:rPr>
          <w:rFonts w:ascii="Open Sans" w:hAnsi="Open Sans" w:cs="Open Sans"/>
          <w:color w:val="777777"/>
          <w:kern w:val="0"/>
          <w:sz w:val="24"/>
          <w:szCs w:val="24"/>
        </w:rPr>
      </w:pPr>
      <w:r w:rsidRPr="00E24EC3">
        <w:rPr>
          <w:rFonts w:ascii="Open Sans" w:hAnsi="Open Sans" w:cs="Open Sans"/>
          <w:color w:val="777777"/>
          <w:kern w:val="0"/>
          <w:sz w:val="24"/>
          <w:szCs w:val="24"/>
        </w:rPr>
        <w:t>该图为</w:t>
      </w:r>
      <w:r w:rsidRPr="00E24EC3">
        <w:rPr>
          <w:rFonts w:ascii="Open Sans" w:hAnsi="Open Sans" w:cs="Open Sans"/>
          <w:color w:val="777777"/>
          <w:kern w:val="0"/>
          <w:sz w:val="24"/>
          <w:szCs w:val="24"/>
        </w:rPr>
        <w:t>SHAP</w:t>
      </w:r>
      <w:r w:rsidRPr="00E24EC3">
        <w:rPr>
          <w:rFonts w:ascii="Open Sans" w:hAnsi="Open Sans" w:cs="Open Sans"/>
          <w:color w:val="777777"/>
          <w:kern w:val="0"/>
          <w:sz w:val="24"/>
          <w:szCs w:val="24"/>
        </w:rPr>
        <w:t>蜂群摘要图，展示</w:t>
      </w:r>
      <w:proofErr w:type="gramStart"/>
      <w:r w:rsidRPr="00E24EC3">
        <w:rPr>
          <w:rFonts w:ascii="Open Sans" w:hAnsi="Open Sans" w:cs="Open Sans"/>
          <w:color w:val="777777"/>
          <w:kern w:val="0"/>
          <w:sz w:val="24"/>
          <w:szCs w:val="24"/>
        </w:rPr>
        <w:t>各特征</w:t>
      </w:r>
      <w:proofErr w:type="gramEnd"/>
      <w:r w:rsidRPr="00E24EC3">
        <w:rPr>
          <w:rFonts w:ascii="Open Sans" w:hAnsi="Open Sans" w:cs="Open Sans"/>
          <w:color w:val="777777"/>
          <w:kern w:val="0"/>
          <w:sz w:val="24"/>
          <w:szCs w:val="24"/>
        </w:rPr>
        <w:t>SHAP</w:t>
      </w:r>
      <w:r w:rsidRPr="00E24EC3">
        <w:rPr>
          <w:rFonts w:ascii="Open Sans" w:hAnsi="Open Sans" w:cs="Open Sans"/>
          <w:color w:val="777777"/>
          <w:kern w:val="0"/>
          <w:sz w:val="24"/>
          <w:szCs w:val="24"/>
        </w:rPr>
        <w:t>值的分布情况，颜色表示特征值大小。</w:t>
      </w:r>
    </w:p>
    <w:p w14:paraId="31BF180B" w14:textId="77777777" w:rsidR="00E24EC3" w:rsidRPr="009B2B25" w:rsidRDefault="00E24EC3" w:rsidP="009B2B25">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9B2B25">
        <w:rPr>
          <w:rFonts w:asciiTheme="minorEastAsia" w:eastAsiaTheme="minorEastAsia" w:hAnsiTheme="minorEastAsia" w:cs="Open Sans"/>
          <w:color w:val="333333"/>
          <w:kern w:val="0"/>
          <w:sz w:val="24"/>
          <w:szCs w:val="24"/>
        </w:rPr>
        <w:lastRenderedPageBreak/>
        <w:t>SHAP摘要图不仅展示了</w:t>
      </w:r>
      <w:proofErr w:type="gramStart"/>
      <w:r w:rsidRPr="009B2B25">
        <w:rPr>
          <w:rFonts w:asciiTheme="minorEastAsia" w:eastAsiaTheme="minorEastAsia" w:hAnsiTheme="minorEastAsia" w:cs="Open Sans"/>
          <w:color w:val="333333"/>
          <w:kern w:val="0"/>
          <w:sz w:val="24"/>
          <w:szCs w:val="24"/>
        </w:rPr>
        <w:t>各特征</w:t>
      </w:r>
      <w:proofErr w:type="gramEnd"/>
      <w:r w:rsidRPr="009B2B25">
        <w:rPr>
          <w:rFonts w:asciiTheme="minorEastAsia" w:eastAsiaTheme="minorEastAsia" w:hAnsiTheme="minorEastAsia" w:cs="Open Sans"/>
          <w:color w:val="333333"/>
          <w:kern w:val="0"/>
          <w:sz w:val="24"/>
          <w:szCs w:val="24"/>
        </w:rPr>
        <w:t>的重要性排序（按SHAP绝对值均值降序排列），还通过颜色编码展示了特征值的方向性影响。例如，对于商品历史CTR特征，红色点（特征值较高）倾向于分布在正SHAP值区域，说明商品历史CTR越高，模型越倾向于预测该商品会被点击；而对于展示位置特征，红色点（位置靠后）倾向于分布在负SHAP值区域，说明展示位置越靠后，用户点击的概率越低。</w:t>
      </w:r>
    </w:p>
    <w:p w14:paraId="0B0A23AF" w14:textId="77777777" w:rsidR="00E24EC3" w:rsidRPr="00E24EC3" w:rsidRDefault="00E24EC3" w:rsidP="00E24EC3">
      <w:pPr>
        <w:widowControl/>
        <w:spacing w:after="312"/>
        <w:ind w:firstLine="482"/>
        <w:jc w:val="left"/>
        <w:rPr>
          <w:rFonts w:ascii="Open Sans" w:hAnsi="Open Sans" w:cs="Open Sans"/>
          <w:color w:val="777777"/>
          <w:kern w:val="0"/>
          <w:sz w:val="24"/>
          <w:szCs w:val="24"/>
        </w:rPr>
      </w:pPr>
      <w:r w:rsidRPr="00E24EC3">
        <w:rPr>
          <w:rFonts w:ascii="Open Sans" w:hAnsi="Open Sans" w:cs="Open Sans"/>
          <w:b/>
          <w:bCs/>
          <w:color w:val="777777"/>
          <w:kern w:val="0"/>
          <w:sz w:val="24"/>
          <w:szCs w:val="24"/>
        </w:rPr>
        <w:t>【此处插入图</w:t>
      </w:r>
      <w:r w:rsidRPr="00E24EC3">
        <w:rPr>
          <w:rFonts w:ascii="Open Sans" w:hAnsi="Open Sans" w:cs="Open Sans"/>
          <w:b/>
          <w:bCs/>
          <w:color w:val="777777"/>
          <w:kern w:val="0"/>
          <w:sz w:val="24"/>
          <w:szCs w:val="24"/>
        </w:rPr>
        <w:t>5-3</w:t>
      </w:r>
      <w:r w:rsidRPr="00E24EC3">
        <w:rPr>
          <w:rFonts w:ascii="Open Sans" w:hAnsi="Open Sans" w:cs="Open Sans"/>
          <w:b/>
          <w:bCs/>
          <w:color w:val="777777"/>
          <w:kern w:val="0"/>
          <w:sz w:val="24"/>
          <w:szCs w:val="24"/>
        </w:rPr>
        <w:t>：</w:t>
      </w:r>
      <w:r w:rsidRPr="00E24EC3">
        <w:rPr>
          <w:rFonts w:ascii="Open Sans" w:hAnsi="Open Sans" w:cs="Open Sans"/>
          <w:b/>
          <w:bCs/>
          <w:color w:val="777777"/>
          <w:kern w:val="0"/>
          <w:sz w:val="24"/>
          <w:szCs w:val="24"/>
        </w:rPr>
        <w:t>SHAP</w:t>
      </w:r>
      <w:r w:rsidRPr="00E24EC3">
        <w:rPr>
          <w:rFonts w:ascii="Open Sans" w:hAnsi="Open Sans" w:cs="Open Sans"/>
          <w:b/>
          <w:bCs/>
          <w:color w:val="777777"/>
          <w:kern w:val="0"/>
          <w:sz w:val="24"/>
          <w:szCs w:val="24"/>
        </w:rPr>
        <w:t>特征重要性排序柱状图】</w:t>
      </w:r>
    </w:p>
    <w:p w14:paraId="02C01D50" w14:textId="77777777" w:rsidR="00E24EC3" w:rsidRPr="00E24EC3" w:rsidRDefault="00E24EC3" w:rsidP="00E24EC3">
      <w:pPr>
        <w:widowControl/>
        <w:spacing w:before="312"/>
        <w:ind w:firstLine="480"/>
        <w:jc w:val="left"/>
        <w:rPr>
          <w:rFonts w:ascii="Open Sans" w:hAnsi="Open Sans" w:cs="Open Sans"/>
          <w:color w:val="777777"/>
          <w:kern w:val="0"/>
          <w:sz w:val="24"/>
          <w:szCs w:val="24"/>
        </w:rPr>
      </w:pPr>
      <w:r w:rsidRPr="00E24EC3">
        <w:rPr>
          <w:rFonts w:ascii="Open Sans" w:hAnsi="Open Sans" w:cs="Open Sans"/>
          <w:color w:val="777777"/>
          <w:kern w:val="0"/>
          <w:sz w:val="24"/>
          <w:szCs w:val="24"/>
        </w:rPr>
        <w:t>该图为</w:t>
      </w:r>
      <w:proofErr w:type="gramStart"/>
      <w:r w:rsidRPr="00E24EC3">
        <w:rPr>
          <w:rFonts w:ascii="Open Sans" w:hAnsi="Open Sans" w:cs="Open Sans"/>
          <w:color w:val="777777"/>
          <w:kern w:val="0"/>
          <w:sz w:val="24"/>
          <w:szCs w:val="24"/>
        </w:rPr>
        <w:t>各特征</w:t>
      </w:r>
      <w:proofErr w:type="gramEnd"/>
      <w:r w:rsidRPr="00E24EC3">
        <w:rPr>
          <w:rFonts w:ascii="Open Sans" w:hAnsi="Open Sans" w:cs="Open Sans"/>
          <w:color w:val="777777"/>
          <w:kern w:val="0"/>
          <w:sz w:val="24"/>
          <w:szCs w:val="24"/>
        </w:rPr>
        <w:t>SHAP</w:t>
      </w:r>
      <w:r w:rsidRPr="00E24EC3">
        <w:rPr>
          <w:rFonts w:ascii="Open Sans" w:hAnsi="Open Sans" w:cs="Open Sans"/>
          <w:color w:val="777777"/>
          <w:kern w:val="0"/>
          <w:sz w:val="24"/>
          <w:szCs w:val="24"/>
        </w:rPr>
        <w:t>绝对值均值的排序柱状图。</w:t>
      </w:r>
    </w:p>
    <w:p w14:paraId="1F313C3D" w14:textId="77777777" w:rsidR="00E24EC3" w:rsidRPr="00E24EC3" w:rsidRDefault="00E24EC3" w:rsidP="00E24EC3">
      <w:pPr>
        <w:widowControl/>
        <w:spacing w:after="312"/>
        <w:ind w:firstLine="482"/>
        <w:jc w:val="left"/>
        <w:rPr>
          <w:rFonts w:ascii="Open Sans" w:hAnsi="Open Sans" w:cs="Open Sans"/>
          <w:color w:val="777777"/>
          <w:kern w:val="0"/>
          <w:sz w:val="24"/>
          <w:szCs w:val="24"/>
        </w:rPr>
      </w:pPr>
      <w:r w:rsidRPr="00E24EC3">
        <w:rPr>
          <w:rFonts w:ascii="Open Sans" w:hAnsi="Open Sans" w:cs="Open Sans"/>
          <w:b/>
          <w:bCs/>
          <w:color w:val="777777"/>
          <w:kern w:val="0"/>
          <w:sz w:val="24"/>
          <w:szCs w:val="24"/>
        </w:rPr>
        <w:t>【此处插入图</w:t>
      </w:r>
      <w:r w:rsidRPr="00E24EC3">
        <w:rPr>
          <w:rFonts w:ascii="Open Sans" w:hAnsi="Open Sans" w:cs="Open Sans"/>
          <w:b/>
          <w:bCs/>
          <w:color w:val="777777"/>
          <w:kern w:val="0"/>
          <w:sz w:val="24"/>
          <w:szCs w:val="24"/>
        </w:rPr>
        <w:t>5-4</w:t>
      </w:r>
      <w:r w:rsidRPr="00E24EC3">
        <w:rPr>
          <w:rFonts w:ascii="Open Sans" w:hAnsi="Open Sans" w:cs="Open Sans"/>
          <w:b/>
          <w:bCs/>
          <w:color w:val="777777"/>
          <w:kern w:val="0"/>
          <w:sz w:val="24"/>
          <w:szCs w:val="24"/>
        </w:rPr>
        <w:t>：</w:t>
      </w:r>
      <w:r w:rsidRPr="00E24EC3">
        <w:rPr>
          <w:rFonts w:ascii="Open Sans" w:hAnsi="Open Sans" w:cs="Open Sans"/>
          <w:b/>
          <w:bCs/>
          <w:color w:val="777777"/>
          <w:kern w:val="0"/>
          <w:sz w:val="24"/>
          <w:szCs w:val="24"/>
        </w:rPr>
        <w:t>SHAP</w:t>
      </w:r>
      <w:r w:rsidRPr="00E24EC3">
        <w:rPr>
          <w:rFonts w:ascii="Open Sans" w:hAnsi="Open Sans" w:cs="Open Sans"/>
          <w:b/>
          <w:bCs/>
          <w:color w:val="777777"/>
          <w:kern w:val="0"/>
          <w:sz w:val="24"/>
          <w:szCs w:val="24"/>
        </w:rPr>
        <w:t>特征依赖图】</w:t>
      </w:r>
    </w:p>
    <w:p w14:paraId="4CD2974B" w14:textId="77777777" w:rsidR="00E24EC3" w:rsidRPr="00E24EC3" w:rsidRDefault="00E24EC3" w:rsidP="00E24EC3">
      <w:pPr>
        <w:widowControl/>
        <w:spacing w:before="312"/>
        <w:ind w:firstLine="480"/>
        <w:jc w:val="left"/>
        <w:rPr>
          <w:rFonts w:ascii="Open Sans" w:hAnsi="Open Sans" w:cs="Open Sans"/>
          <w:color w:val="777777"/>
          <w:kern w:val="0"/>
          <w:sz w:val="24"/>
          <w:szCs w:val="24"/>
        </w:rPr>
      </w:pPr>
      <w:r w:rsidRPr="00E24EC3">
        <w:rPr>
          <w:rFonts w:ascii="Open Sans" w:hAnsi="Open Sans" w:cs="Open Sans"/>
          <w:color w:val="777777"/>
          <w:kern w:val="0"/>
          <w:sz w:val="24"/>
          <w:szCs w:val="24"/>
        </w:rPr>
        <w:t>该图包含</w:t>
      </w:r>
      <w:r w:rsidRPr="00E24EC3">
        <w:rPr>
          <w:rFonts w:ascii="Open Sans" w:hAnsi="Open Sans" w:cs="Open Sans"/>
          <w:color w:val="777777"/>
          <w:kern w:val="0"/>
          <w:sz w:val="24"/>
          <w:szCs w:val="24"/>
        </w:rPr>
        <w:t>4</w:t>
      </w:r>
      <w:r w:rsidRPr="00E24EC3">
        <w:rPr>
          <w:rFonts w:ascii="Open Sans" w:hAnsi="Open Sans" w:cs="Open Sans"/>
          <w:color w:val="777777"/>
          <w:kern w:val="0"/>
          <w:sz w:val="24"/>
          <w:szCs w:val="24"/>
        </w:rPr>
        <w:t>个子图，分别展示</w:t>
      </w:r>
      <w:r w:rsidRPr="00E24EC3">
        <w:rPr>
          <w:rFonts w:ascii="Open Sans" w:hAnsi="Open Sans" w:cs="Open Sans"/>
          <w:color w:val="777777"/>
          <w:kern w:val="0"/>
          <w:sz w:val="24"/>
          <w:szCs w:val="24"/>
        </w:rPr>
        <w:t>Top 4</w:t>
      </w:r>
      <w:r w:rsidRPr="00E24EC3">
        <w:rPr>
          <w:rFonts w:ascii="Open Sans" w:hAnsi="Open Sans" w:cs="Open Sans"/>
          <w:color w:val="777777"/>
          <w:kern w:val="0"/>
          <w:sz w:val="24"/>
          <w:szCs w:val="24"/>
        </w:rPr>
        <w:t>重要特征的</w:t>
      </w:r>
      <w:r w:rsidRPr="00E24EC3">
        <w:rPr>
          <w:rFonts w:ascii="Open Sans" w:hAnsi="Open Sans" w:cs="Open Sans"/>
          <w:color w:val="777777"/>
          <w:kern w:val="0"/>
          <w:sz w:val="24"/>
          <w:szCs w:val="24"/>
        </w:rPr>
        <w:t>SHAP</w:t>
      </w:r>
      <w:r w:rsidRPr="00E24EC3">
        <w:rPr>
          <w:rFonts w:ascii="Open Sans" w:hAnsi="Open Sans" w:cs="Open Sans"/>
          <w:color w:val="777777"/>
          <w:kern w:val="0"/>
          <w:sz w:val="24"/>
          <w:szCs w:val="24"/>
        </w:rPr>
        <w:t>值与特征值之间的关系。</w:t>
      </w:r>
    </w:p>
    <w:p w14:paraId="4602EAE4" w14:textId="77777777" w:rsidR="00E24EC3" w:rsidRPr="009B2B25" w:rsidRDefault="00E24EC3" w:rsidP="009B2B25">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9B2B25">
        <w:rPr>
          <w:rFonts w:asciiTheme="minorEastAsia" w:eastAsiaTheme="minorEastAsia" w:hAnsiTheme="minorEastAsia" w:cs="Open Sans"/>
          <w:color w:val="333333"/>
          <w:kern w:val="0"/>
          <w:sz w:val="24"/>
          <w:szCs w:val="24"/>
        </w:rPr>
        <w:t>从SHAP依赖图中可以更加细致地观察到</w:t>
      </w:r>
      <w:proofErr w:type="gramStart"/>
      <w:r w:rsidRPr="009B2B25">
        <w:rPr>
          <w:rFonts w:asciiTheme="minorEastAsia" w:eastAsiaTheme="minorEastAsia" w:hAnsiTheme="minorEastAsia" w:cs="Open Sans"/>
          <w:color w:val="333333"/>
          <w:kern w:val="0"/>
          <w:sz w:val="24"/>
          <w:szCs w:val="24"/>
        </w:rPr>
        <w:t>各特征</w:t>
      </w:r>
      <w:proofErr w:type="gramEnd"/>
      <w:r w:rsidRPr="009B2B25">
        <w:rPr>
          <w:rFonts w:asciiTheme="minorEastAsia" w:eastAsiaTheme="minorEastAsia" w:hAnsiTheme="minorEastAsia" w:cs="Open Sans"/>
          <w:color w:val="333333"/>
          <w:kern w:val="0"/>
          <w:sz w:val="24"/>
          <w:szCs w:val="24"/>
        </w:rPr>
        <w:t>与预测结果之间的非线性关系。这些信息对于电商运营策略的制定具有直接的参考价值。例如，通过分析价格特征的SHAP依赖图，可以了解不同价格区间对用户点击概率的影响趋势，帮助商家制定更合理的定价策略。</w:t>
      </w:r>
    </w:p>
    <w:p w14:paraId="2CE128A5" w14:textId="77777777" w:rsidR="00E24EC3" w:rsidRPr="009B2B25" w:rsidRDefault="00E24EC3" w:rsidP="009B2B25">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9B2B25">
        <w:rPr>
          <w:rFonts w:asciiTheme="minorEastAsia" w:eastAsiaTheme="minorEastAsia" w:hAnsiTheme="minorEastAsia" w:cs="Open Sans"/>
          <w:color w:val="333333"/>
          <w:kern w:val="0"/>
          <w:sz w:val="24"/>
          <w:szCs w:val="24"/>
        </w:rPr>
        <w:t>综合Gini重要性和SHAP分析的结果，可以得出以下结论：第一，商品自身的历史表现指标（历史CTR、转化率）是影响用户点击行为的最重要因素，这说明"好商品自己会说话"；第二，用户的个性化偏好特征（品类偏好、品牌偏好）具有较高的重要性，验证了个性化推荐的价值；第三，上下文因素（展示位置、时间段）对点击行为也有显著影响，体现了"位置效应"和"时间效应"；第四，交互特征（加权评分、价格品类比等）也贡献了一定的预测能力，说明特征工程中的交互特征构建是有价值的。</w:t>
      </w:r>
    </w:p>
    <w:p w14:paraId="35FEB8DC" w14:textId="273058ED" w:rsidR="006E7A20" w:rsidRPr="006B0D63" w:rsidRDefault="00703D14" w:rsidP="006E7A20">
      <w:pPr>
        <w:widowControl/>
        <w:pBdr>
          <w:bottom w:val="single" w:sz="6" w:space="0" w:color="EEEEEE"/>
        </w:pBdr>
        <w:spacing w:before="312" w:beforeAutospacing="1" w:after="312" w:afterAutospacing="1"/>
        <w:ind w:firstLine="560"/>
        <w:jc w:val="left"/>
        <w:outlineLvl w:val="1"/>
        <w:rPr>
          <w:rFonts w:ascii="黑体" w:eastAsia="黑体" w:hAnsi="黑体" w:cs="Open Sans"/>
          <w:color w:val="333333"/>
          <w:kern w:val="0"/>
          <w:sz w:val="28"/>
          <w:szCs w:val="28"/>
        </w:rPr>
      </w:pPr>
      <w:bookmarkStart w:id="33" w:name="_Toc225443853"/>
      <w:r w:rsidRPr="006B0D63">
        <w:rPr>
          <w:rFonts w:ascii="黑体" w:eastAsia="黑体" w:hAnsi="黑体" w:cs="Open Sans" w:hint="eastAsia"/>
          <w:color w:val="333333"/>
          <w:kern w:val="0"/>
          <w:sz w:val="28"/>
          <w:szCs w:val="28"/>
        </w:rPr>
        <w:t>5.2</w:t>
      </w:r>
      <w:r w:rsidR="00E24EC3" w:rsidRPr="006B0D63">
        <w:rPr>
          <w:rFonts w:ascii="黑体" w:eastAsia="黑体" w:hAnsi="黑体" w:cs="Open Sans"/>
          <w:color w:val="333333"/>
          <w:kern w:val="0"/>
          <w:sz w:val="28"/>
          <w:szCs w:val="28"/>
        </w:rPr>
        <w:t>模型性能比较</w:t>
      </w:r>
      <w:bookmarkEnd w:id="33"/>
    </w:p>
    <w:p w14:paraId="41400120" w14:textId="313CF762" w:rsidR="006E7A20" w:rsidRPr="006B0D63" w:rsidRDefault="006E7A20" w:rsidP="006E7A20">
      <w:pPr>
        <w:widowControl/>
        <w:spacing w:before="312" w:beforeAutospacing="1" w:after="312" w:afterAutospacing="1"/>
        <w:ind w:firstLine="480"/>
        <w:jc w:val="left"/>
        <w:outlineLvl w:val="2"/>
        <w:rPr>
          <w:rFonts w:ascii="黑体" w:eastAsia="黑体" w:hAnsi="黑体" w:cs="Open Sans"/>
          <w:color w:val="333333"/>
          <w:kern w:val="0"/>
          <w:sz w:val="24"/>
          <w:szCs w:val="24"/>
        </w:rPr>
      </w:pPr>
      <w:bookmarkStart w:id="34" w:name="_Toc225443854"/>
      <w:r w:rsidRPr="006B0D63">
        <w:rPr>
          <w:rFonts w:ascii="黑体" w:eastAsia="黑体" w:hAnsi="黑体" w:cs="Open Sans" w:hint="eastAsia"/>
          <w:color w:val="333333"/>
          <w:kern w:val="0"/>
          <w:sz w:val="24"/>
          <w:szCs w:val="24"/>
        </w:rPr>
        <w:t>5.2.1</w:t>
      </w:r>
      <w:r w:rsidRPr="006B0D63">
        <w:rPr>
          <w:rFonts w:ascii="黑体" w:eastAsia="黑体" w:hAnsi="黑体" w:cs="Open Sans"/>
          <w:color w:val="333333"/>
          <w:kern w:val="0"/>
          <w:sz w:val="24"/>
          <w:szCs w:val="24"/>
        </w:rPr>
        <w:t>评估指标体系</w:t>
      </w:r>
      <w:bookmarkEnd w:id="34"/>
    </w:p>
    <w:p w14:paraId="4F780A1B" w14:textId="77777777" w:rsidR="006E7A20" w:rsidRPr="000F258E" w:rsidRDefault="006E7A20" w:rsidP="006E7A20">
      <w:pPr>
        <w:widowControl/>
        <w:spacing w:line="360" w:lineRule="auto"/>
        <w:ind w:firstLineChars="200"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综合CTR预测现有评估方法，</w:t>
      </w:r>
      <w:r w:rsidRPr="000F258E">
        <w:rPr>
          <w:rFonts w:asciiTheme="minorEastAsia" w:eastAsiaTheme="minorEastAsia" w:hAnsiTheme="minorEastAsia" w:cs="Open Sans"/>
          <w:color w:val="333333"/>
          <w:kern w:val="0"/>
          <w:sz w:val="24"/>
          <w:szCs w:val="24"/>
        </w:rPr>
        <w:t>本文采用多维度的评估指标体系来全面衡量模型性能</w:t>
      </w:r>
      <w:r>
        <w:rPr>
          <w:rFonts w:asciiTheme="minorEastAsia" w:eastAsiaTheme="minorEastAsia" w:hAnsiTheme="minorEastAsia" w:cs="Open Sans" w:hint="eastAsia"/>
          <w:color w:val="333333"/>
          <w:kern w:val="0"/>
          <w:sz w:val="24"/>
          <w:szCs w:val="24"/>
        </w:rPr>
        <w:t>。</w:t>
      </w:r>
      <w:r w:rsidRPr="000F258E">
        <w:rPr>
          <w:rFonts w:asciiTheme="minorEastAsia" w:eastAsiaTheme="minorEastAsia" w:hAnsiTheme="minorEastAsia" w:cs="Open Sans"/>
          <w:color w:val="333333"/>
          <w:kern w:val="0"/>
          <w:sz w:val="24"/>
          <w:szCs w:val="24"/>
        </w:rPr>
        <w:t xml:space="preserve"> </w:t>
      </w:r>
    </w:p>
    <w:p w14:paraId="4B2893B6" w14:textId="77777777" w:rsidR="006E7A20" w:rsidRPr="000F258E" w:rsidRDefault="006E7A20" w:rsidP="006E7A20">
      <w:pPr>
        <w:widowControl/>
        <w:spacing w:line="360" w:lineRule="auto"/>
        <w:ind w:firstLine="480"/>
        <w:jc w:val="left"/>
        <w:rPr>
          <w:rFonts w:asciiTheme="minorEastAsia" w:eastAsiaTheme="minorEastAsia" w:hAnsiTheme="minorEastAsia" w:cs="Open Sans"/>
          <w:color w:val="333333"/>
          <w:kern w:val="0"/>
          <w:sz w:val="24"/>
          <w:szCs w:val="24"/>
        </w:rPr>
      </w:pPr>
      <w:r w:rsidRPr="000F258E">
        <w:rPr>
          <w:rFonts w:asciiTheme="minorEastAsia" w:eastAsiaTheme="minorEastAsia" w:hAnsiTheme="minorEastAsia" w:cs="Open Sans"/>
          <w:color w:val="333333"/>
          <w:kern w:val="0"/>
          <w:sz w:val="24"/>
          <w:szCs w:val="24"/>
        </w:rPr>
        <w:lastRenderedPageBreak/>
        <w:t>AUC（Area Under the ROC Curve）是CTR预测中</w:t>
      </w:r>
      <w:proofErr w:type="gramStart"/>
      <w:r w:rsidRPr="000F258E">
        <w:rPr>
          <w:rFonts w:asciiTheme="minorEastAsia" w:eastAsiaTheme="minorEastAsia" w:hAnsiTheme="minorEastAsia" w:cs="Open Sans"/>
          <w:color w:val="333333"/>
          <w:kern w:val="0"/>
          <w:sz w:val="24"/>
          <w:szCs w:val="24"/>
        </w:rPr>
        <w:t>最</w:t>
      </w:r>
      <w:proofErr w:type="gramEnd"/>
      <w:r w:rsidRPr="000F258E">
        <w:rPr>
          <w:rFonts w:asciiTheme="minorEastAsia" w:eastAsiaTheme="minorEastAsia" w:hAnsiTheme="minorEastAsia" w:cs="Open Sans"/>
          <w:color w:val="333333"/>
          <w:kern w:val="0"/>
          <w:sz w:val="24"/>
          <w:szCs w:val="24"/>
        </w:rPr>
        <w:t>核心的评估指标，衡量模型对正负样本的排序能力。AUC值越接近1，说明模型</w:t>
      </w:r>
      <w:r>
        <w:rPr>
          <w:rFonts w:asciiTheme="minorEastAsia" w:eastAsiaTheme="minorEastAsia" w:hAnsiTheme="minorEastAsia" w:cs="Open Sans" w:hint="eastAsia"/>
          <w:color w:val="333333"/>
          <w:kern w:val="0"/>
          <w:sz w:val="24"/>
          <w:szCs w:val="24"/>
        </w:rPr>
        <w:t>表现越好</w:t>
      </w:r>
      <w:r w:rsidRPr="000F258E">
        <w:rPr>
          <w:rFonts w:asciiTheme="minorEastAsia" w:eastAsiaTheme="minorEastAsia" w:hAnsiTheme="minorEastAsia" w:cs="Open Sans"/>
          <w:color w:val="333333"/>
          <w:kern w:val="0"/>
          <w:sz w:val="24"/>
          <w:szCs w:val="24"/>
        </w:rPr>
        <w:t>。</w:t>
      </w:r>
    </w:p>
    <w:p w14:paraId="6EB78827" w14:textId="77777777" w:rsidR="006E7A20" w:rsidRPr="000F258E" w:rsidRDefault="006E7A20" w:rsidP="006E7A20">
      <w:pPr>
        <w:widowControl/>
        <w:spacing w:line="360" w:lineRule="auto"/>
        <w:ind w:firstLineChars="200" w:firstLine="480"/>
        <w:jc w:val="left"/>
        <w:rPr>
          <w:rFonts w:asciiTheme="minorEastAsia" w:eastAsiaTheme="minorEastAsia" w:hAnsiTheme="minorEastAsia" w:cs="Open Sans"/>
          <w:color w:val="333333"/>
          <w:kern w:val="0"/>
          <w:sz w:val="24"/>
          <w:szCs w:val="24"/>
        </w:rPr>
      </w:pPr>
      <w:proofErr w:type="spellStart"/>
      <w:r w:rsidRPr="000F258E">
        <w:rPr>
          <w:rFonts w:asciiTheme="minorEastAsia" w:eastAsiaTheme="minorEastAsia" w:hAnsiTheme="minorEastAsia" w:cs="Open Sans"/>
          <w:color w:val="333333"/>
          <w:kern w:val="0"/>
          <w:sz w:val="24"/>
          <w:szCs w:val="24"/>
        </w:rPr>
        <w:t>LogLoss</w:t>
      </w:r>
      <w:proofErr w:type="spellEnd"/>
      <w:r w:rsidRPr="000F258E">
        <w:rPr>
          <w:rFonts w:asciiTheme="minorEastAsia" w:eastAsiaTheme="minorEastAsia" w:hAnsiTheme="minorEastAsia" w:cs="Open Sans"/>
          <w:color w:val="333333"/>
          <w:kern w:val="0"/>
          <w:sz w:val="24"/>
          <w:szCs w:val="24"/>
        </w:rPr>
        <w:t>（对数损失）衡量模型预测概率与真实标签之间的差距，</w:t>
      </w:r>
      <w:proofErr w:type="spellStart"/>
      <w:r w:rsidRPr="000F258E">
        <w:rPr>
          <w:rFonts w:asciiTheme="minorEastAsia" w:eastAsiaTheme="minorEastAsia" w:hAnsiTheme="minorEastAsia" w:cs="Open Sans"/>
          <w:color w:val="333333"/>
          <w:kern w:val="0"/>
          <w:sz w:val="24"/>
          <w:szCs w:val="24"/>
        </w:rPr>
        <w:t>LogLoss</w:t>
      </w:r>
      <w:proofErr w:type="spellEnd"/>
      <w:r w:rsidRPr="000F258E">
        <w:rPr>
          <w:rFonts w:asciiTheme="minorEastAsia" w:eastAsiaTheme="minorEastAsia" w:hAnsiTheme="minorEastAsia" w:cs="Open Sans"/>
          <w:color w:val="333333"/>
          <w:kern w:val="0"/>
          <w:sz w:val="24"/>
          <w:szCs w:val="24"/>
        </w:rPr>
        <w:t>越小说明模型预测的概率越准确。其计算公式为：</w:t>
      </w:r>
      <w:r>
        <w:rPr>
          <w:rFonts w:asciiTheme="minorEastAsia" w:eastAsiaTheme="minorEastAsia" w:hAnsiTheme="minorEastAsia" w:cs="Open Sans" w:hint="eastAsia"/>
          <w:color w:val="333333"/>
          <w:kern w:val="0"/>
          <w:sz w:val="24"/>
          <w:szCs w:val="24"/>
        </w:rPr>
        <w:t>（）</w:t>
      </w:r>
    </w:p>
    <w:p w14:paraId="11EF349C" w14:textId="77777777" w:rsidR="006E7A20" w:rsidRPr="00BC3031" w:rsidRDefault="00000000" w:rsidP="006E7A20">
      <w:pPr>
        <w:widowControl/>
        <w:spacing w:line="360" w:lineRule="auto"/>
        <w:ind w:firstLine="480"/>
        <w:jc w:val="left"/>
        <w:rPr>
          <w:rFonts w:asciiTheme="minorEastAsia" w:eastAsiaTheme="minorEastAsia" w:hAnsiTheme="minorEastAsia" w:cs="Open Sans"/>
          <w:color w:val="333333"/>
          <w:kern w:val="0"/>
          <w:sz w:val="24"/>
          <w:szCs w:val="24"/>
        </w:rPr>
      </w:pPr>
      <m:oMathPara>
        <m:oMath>
          <m:eqArr>
            <m:eqArrPr>
              <m:maxDist m:val="1"/>
              <m:ctrlPr>
                <w:rPr>
                  <w:rFonts w:ascii="Cambria Math" w:eastAsiaTheme="minorEastAsia" w:hAnsi="Cambria Math" w:cs="Open Sans"/>
                  <w:i/>
                  <w:color w:val="333333"/>
                  <w:kern w:val="0"/>
                  <w:sz w:val="24"/>
                  <w:szCs w:val="24"/>
                </w:rPr>
              </m:ctrlPr>
            </m:eqArrPr>
            <m:e>
              <m:r>
                <w:rPr>
                  <w:rFonts w:ascii="Cambria Math" w:eastAsiaTheme="minorEastAsia" w:hAnsi="Cambria Math" w:cs="Open Sans" w:hint="eastAsia"/>
                  <w:color w:val="333333"/>
                  <w:kern w:val="0"/>
                  <w:sz w:val="24"/>
                  <w:szCs w:val="24"/>
                </w:rPr>
                <m:t>LogLoss=</m:t>
              </m:r>
              <m:r>
                <w:rPr>
                  <w:rFonts w:ascii="Cambria Math" w:eastAsiaTheme="minorEastAsia" w:hAnsi="Cambria Math" w:cs="Cambria Math"/>
                  <w:color w:val="333333"/>
                  <w:kern w:val="0"/>
                  <w:sz w:val="24"/>
                  <w:szCs w:val="24"/>
                </w:rPr>
                <m:t>-</m:t>
              </m:r>
              <m:f>
                <m:fPr>
                  <m:ctrlPr>
                    <w:rPr>
                      <w:rFonts w:ascii="Cambria Math" w:eastAsiaTheme="minorEastAsia" w:hAnsi="Cambria Math" w:cs="Cambria Math"/>
                      <w:i/>
                      <w:color w:val="333333"/>
                      <w:kern w:val="0"/>
                      <w:sz w:val="24"/>
                      <w:szCs w:val="24"/>
                    </w:rPr>
                  </m:ctrlPr>
                </m:fPr>
                <m:num>
                  <m:r>
                    <w:rPr>
                      <w:rFonts w:ascii="Cambria Math" w:eastAsiaTheme="minorEastAsia" w:hAnsi="Cambria Math" w:cs="Cambria Math"/>
                      <w:color w:val="333333"/>
                      <w:kern w:val="0"/>
                      <w:sz w:val="24"/>
                      <w:szCs w:val="24"/>
                    </w:rPr>
                    <m:t>1</m:t>
                  </m:r>
                </m:num>
                <m:den>
                  <m:r>
                    <w:rPr>
                      <w:rFonts w:ascii="Cambria Math" w:eastAsiaTheme="minorEastAsia" w:hAnsi="Cambria Math" w:cs="Cambria Math"/>
                      <w:color w:val="333333"/>
                      <w:kern w:val="0"/>
                      <w:sz w:val="24"/>
                      <w:szCs w:val="24"/>
                    </w:rPr>
                    <m:t>N</m:t>
                  </m:r>
                </m:den>
              </m:f>
              <m:nary>
                <m:naryPr>
                  <m:chr m:val="∑"/>
                  <m:limLoc m:val="undOvr"/>
                  <m:ctrlPr>
                    <w:rPr>
                      <w:rFonts w:ascii="Cambria Math" w:eastAsiaTheme="minorEastAsia" w:hAnsi="Cambria Math" w:cs="Cambria Math"/>
                      <w:i/>
                      <w:color w:val="333333"/>
                      <w:kern w:val="0"/>
                      <w:sz w:val="24"/>
                      <w:szCs w:val="24"/>
                    </w:rPr>
                  </m:ctrlPr>
                </m:naryPr>
                <m:sub>
                  <m:r>
                    <w:rPr>
                      <w:rFonts w:ascii="Cambria Math" w:eastAsiaTheme="minorEastAsia" w:hAnsi="Cambria Math" w:cs="Open Sans" w:hint="eastAsia"/>
                      <w:color w:val="333333"/>
                      <w:kern w:val="0"/>
                      <w:sz w:val="24"/>
                      <w:szCs w:val="24"/>
                    </w:rPr>
                    <m:t>i</m:t>
                  </m:r>
                  <m:r>
                    <w:rPr>
                      <w:rFonts w:ascii="Cambria Math" w:eastAsiaTheme="minorEastAsia" w:hAnsi="Cambria Math" w:cs="Cambria Math"/>
                      <w:color w:val="333333"/>
                      <w:kern w:val="0"/>
                      <w:sz w:val="24"/>
                      <w:szCs w:val="24"/>
                    </w:rPr>
                    <m:t>=1</m:t>
                  </m:r>
                </m:sub>
                <m:sup>
                  <m:r>
                    <w:rPr>
                      <w:rFonts w:ascii="Cambria Math" w:eastAsiaTheme="minorEastAsia" w:hAnsi="Cambria Math" w:cs="Cambria Math"/>
                      <w:color w:val="333333"/>
                      <w:kern w:val="0"/>
                      <w:sz w:val="24"/>
                      <w:szCs w:val="24"/>
                    </w:rPr>
                    <m:t>N</m:t>
                  </m:r>
                </m:sup>
                <m:e>
                  <m:d>
                    <m:dPr>
                      <m:begChr m:val="["/>
                      <m:endChr m:val="]"/>
                      <m:ctrlPr>
                        <w:rPr>
                          <w:rFonts w:ascii="Cambria Math" w:eastAsiaTheme="minorEastAsia" w:hAnsi="Cambria Math" w:cs="Open Sans"/>
                          <w:i/>
                          <w:color w:val="333333"/>
                          <w:kern w:val="0"/>
                          <w:sz w:val="24"/>
                          <w:szCs w:val="24"/>
                        </w:rPr>
                      </m:ctrlPr>
                    </m:dPr>
                    <m:e>
                      <m:sSub>
                        <m:sSubPr>
                          <m:ctrlPr>
                            <w:rPr>
                              <w:rFonts w:ascii="Cambria Math" w:eastAsiaTheme="minorEastAsia" w:hAnsi="Cambria Math" w:cs="Open Sans"/>
                              <w:i/>
                              <w:color w:val="333333"/>
                              <w:kern w:val="0"/>
                              <w:sz w:val="24"/>
                              <w:szCs w:val="24"/>
                            </w:rPr>
                          </m:ctrlPr>
                        </m:sSubPr>
                        <m:e>
                          <m:r>
                            <w:rPr>
                              <w:rFonts w:ascii="Cambria Math" w:eastAsiaTheme="minorEastAsia" w:hAnsi="Cambria Math" w:cs="Open Sans" w:hint="eastAsia"/>
                              <w:color w:val="333333"/>
                              <w:kern w:val="0"/>
                              <w:sz w:val="24"/>
                              <w:szCs w:val="24"/>
                            </w:rPr>
                            <m:t>y</m:t>
                          </m:r>
                        </m:e>
                        <m:sub>
                          <m:r>
                            <w:rPr>
                              <w:rFonts w:ascii="Cambria Math" w:eastAsiaTheme="minorEastAsia" w:hAnsi="Cambria Math" w:cs="Open Sans" w:hint="eastAsia"/>
                              <w:color w:val="333333"/>
                              <w:kern w:val="0"/>
                              <w:sz w:val="24"/>
                              <w:szCs w:val="24"/>
                            </w:rPr>
                            <m:t>i</m:t>
                          </m:r>
                        </m:sub>
                      </m:sSub>
                      <m:r>
                        <w:rPr>
                          <w:rFonts w:ascii="Cambria Math" w:eastAsiaTheme="minorEastAsia" w:hAnsi="Cambria Math" w:cs="Open Sans" w:hint="eastAsia"/>
                          <w:color w:val="333333"/>
                          <w:kern w:val="0"/>
                          <w:sz w:val="24"/>
                          <w:szCs w:val="24"/>
                        </w:rPr>
                        <m:t>log</m:t>
                      </m:r>
                      <m:d>
                        <m:dPr>
                          <m:ctrlPr>
                            <w:rPr>
                              <w:rFonts w:ascii="Cambria Math" w:eastAsiaTheme="minorEastAsia" w:hAnsi="Cambria Math" w:cs="Open Sans"/>
                              <w:i/>
                              <w:color w:val="333333"/>
                              <w:kern w:val="0"/>
                              <w:sz w:val="24"/>
                              <w:szCs w:val="24"/>
                            </w:rPr>
                          </m:ctrlPr>
                        </m:dPr>
                        <m:e>
                          <m:sSub>
                            <m:sSubPr>
                              <m:ctrlPr>
                                <w:rPr>
                                  <w:rFonts w:ascii="Cambria Math" w:eastAsiaTheme="minorEastAsia" w:hAnsi="Cambria Math" w:cs="Open Sans"/>
                                  <w:i/>
                                  <w:color w:val="333333"/>
                                  <w:kern w:val="0"/>
                                  <w:sz w:val="24"/>
                                  <w:szCs w:val="24"/>
                                </w:rPr>
                              </m:ctrlPr>
                            </m:sSubPr>
                            <m:e>
                              <m:r>
                                <w:rPr>
                                  <w:rFonts w:ascii="Cambria Math" w:eastAsiaTheme="minorEastAsia" w:hAnsi="Cambria Math" w:cs="Open Sans" w:hint="eastAsia"/>
                                  <w:color w:val="333333"/>
                                  <w:kern w:val="0"/>
                                  <w:sz w:val="24"/>
                                  <w:szCs w:val="24"/>
                                </w:rPr>
                                <m:t>p</m:t>
                              </m:r>
                            </m:e>
                            <m:sub>
                              <m:r>
                                <w:rPr>
                                  <w:rFonts w:ascii="Cambria Math" w:eastAsiaTheme="minorEastAsia" w:hAnsi="Cambria Math" w:cs="Open Sans" w:hint="eastAsia"/>
                                  <w:color w:val="333333"/>
                                  <w:kern w:val="0"/>
                                  <w:sz w:val="24"/>
                                  <w:szCs w:val="24"/>
                                </w:rPr>
                                <m:t>i</m:t>
                              </m:r>
                            </m:sub>
                          </m:sSub>
                        </m:e>
                      </m:d>
                      <m:r>
                        <w:rPr>
                          <w:rFonts w:ascii="Cambria Math" w:eastAsiaTheme="minorEastAsia" w:hAnsi="Cambria Math" w:cs="Open Sans" w:hint="eastAsia"/>
                          <w:color w:val="333333"/>
                          <w:kern w:val="0"/>
                          <w:sz w:val="24"/>
                          <w:szCs w:val="24"/>
                        </w:rPr>
                        <m:t>+</m:t>
                      </m:r>
                      <m:d>
                        <m:dPr>
                          <m:ctrlPr>
                            <w:rPr>
                              <w:rFonts w:ascii="Cambria Math" w:eastAsiaTheme="minorEastAsia" w:hAnsi="Cambria Math" w:cs="Open Sans"/>
                              <w:i/>
                              <w:color w:val="333333"/>
                              <w:kern w:val="0"/>
                              <w:sz w:val="24"/>
                              <w:szCs w:val="24"/>
                            </w:rPr>
                          </m:ctrlPr>
                        </m:dPr>
                        <m:e>
                          <m:r>
                            <w:rPr>
                              <w:rFonts w:ascii="Cambria Math" w:eastAsiaTheme="minorEastAsia" w:hAnsi="Cambria Math" w:cs="Open Sans" w:hint="eastAsia"/>
                              <w:color w:val="333333"/>
                              <w:kern w:val="0"/>
                              <w:sz w:val="24"/>
                              <w:szCs w:val="24"/>
                            </w:rPr>
                            <m:t>1</m:t>
                          </m:r>
                          <m:r>
                            <w:rPr>
                              <w:rFonts w:ascii="Cambria Math" w:eastAsiaTheme="minorEastAsia" w:hAnsi="Cambria Math" w:cs="Cambria Math"/>
                              <w:color w:val="333333"/>
                              <w:kern w:val="0"/>
                              <w:sz w:val="24"/>
                              <w:szCs w:val="24"/>
                            </w:rPr>
                            <m:t>-</m:t>
                          </m:r>
                          <m:sSub>
                            <m:sSubPr>
                              <m:ctrlPr>
                                <w:rPr>
                                  <w:rFonts w:ascii="Cambria Math" w:eastAsiaTheme="minorEastAsia" w:hAnsi="Cambria Math" w:cs="Open Sans"/>
                                  <w:i/>
                                  <w:color w:val="333333"/>
                                  <w:kern w:val="0"/>
                                  <w:sz w:val="24"/>
                                  <w:szCs w:val="24"/>
                                </w:rPr>
                              </m:ctrlPr>
                            </m:sSubPr>
                            <m:e>
                              <m:r>
                                <w:rPr>
                                  <w:rFonts w:ascii="Cambria Math" w:eastAsiaTheme="minorEastAsia" w:hAnsi="Cambria Math" w:cs="Open Sans" w:hint="eastAsia"/>
                                  <w:color w:val="333333"/>
                                  <w:kern w:val="0"/>
                                  <w:sz w:val="24"/>
                                  <w:szCs w:val="24"/>
                                </w:rPr>
                                <m:t>y</m:t>
                              </m:r>
                              <m:ctrlPr>
                                <w:rPr>
                                  <w:rFonts w:ascii="Cambria Math" w:eastAsiaTheme="minorEastAsia" w:hAnsi="Cambria Math" w:cs="Cambria Math"/>
                                  <w:i/>
                                  <w:color w:val="333333"/>
                                  <w:kern w:val="0"/>
                                  <w:sz w:val="24"/>
                                  <w:szCs w:val="24"/>
                                </w:rPr>
                              </m:ctrlPr>
                            </m:e>
                            <m:sub>
                              <m:r>
                                <w:rPr>
                                  <w:rFonts w:ascii="Cambria Math" w:eastAsiaTheme="minorEastAsia" w:hAnsi="Cambria Math" w:cs="Open Sans" w:hint="eastAsia"/>
                                  <w:color w:val="333333"/>
                                  <w:kern w:val="0"/>
                                  <w:sz w:val="24"/>
                                  <w:szCs w:val="24"/>
                                </w:rPr>
                                <m:t>i</m:t>
                              </m:r>
                            </m:sub>
                          </m:sSub>
                        </m:e>
                      </m:d>
                      <m:r>
                        <w:rPr>
                          <w:rFonts w:ascii="Cambria Math" w:eastAsiaTheme="minorEastAsia" w:hAnsi="Cambria Math" w:cs="Open Sans" w:hint="eastAsia"/>
                          <w:color w:val="333333"/>
                          <w:kern w:val="0"/>
                          <w:sz w:val="24"/>
                          <w:szCs w:val="24"/>
                        </w:rPr>
                        <m:t>log</m:t>
                      </m:r>
                      <m:d>
                        <m:dPr>
                          <m:ctrlPr>
                            <w:rPr>
                              <w:rFonts w:ascii="Cambria Math" w:eastAsiaTheme="minorEastAsia" w:hAnsi="Cambria Math" w:cs="Open Sans"/>
                              <w:i/>
                              <w:color w:val="333333"/>
                              <w:kern w:val="0"/>
                              <w:sz w:val="24"/>
                              <w:szCs w:val="24"/>
                            </w:rPr>
                          </m:ctrlPr>
                        </m:dPr>
                        <m:e>
                          <m:r>
                            <w:rPr>
                              <w:rFonts w:ascii="Cambria Math" w:eastAsiaTheme="minorEastAsia" w:hAnsi="Cambria Math" w:cs="Open Sans" w:hint="eastAsia"/>
                              <w:color w:val="333333"/>
                              <w:kern w:val="0"/>
                              <w:sz w:val="24"/>
                              <w:szCs w:val="24"/>
                            </w:rPr>
                            <m:t>1</m:t>
                          </m:r>
                          <m:r>
                            <w:rPr>
                              <w:rFonts w:ascii="Cambria Math" w:eastAsiaTheme="minorEastAsia" w:hAnsi="Cambria Math" w:cs="Cambria Math"/>
                              <w:color w:val="333333"/>
                              <w:kern w:val="0"/>
                              <w:sz w:val="24"/>
                              <w:szCs w:val="24"/>
                            </w:rPr>
                            <m:t>-</m:t>
                          </m:r>
                          <m:sSub>
                            <m:sSubPr>
                              <m:ctrlPr>
                                <w:rPr>
                                  <w:rFonts w:ascii="Cambria Math" w:eastAsiaTheme="minorEastAsia" w:hAnsi="Cambria Math" w:cs="Open Sans"/>
                                  <w:i/>
                                  <w:color w:val="333333"/>
                                  <w:kern w:val="0"/>
                                  <w:sz w:val="24"/>
                                  <w:szCs w:val="24"/>
                                </w:rPr>
                              </m:ctrlPr>
                            </m:sSubPr>
                            <m:e>
                              <m:r>
                                <w:rPr>
                                  <w:rFonts w:ascii="Cambria Math" w:eastAsiaTheme="minorEastAsia" w:hAnsi="Cambria Math" w:cs="Open Sans" w:hint="eastAsia"/>
                                  <w:color w:val="333333"/>
                                  <w:kern w:val="0"/>
                                  <w:sz w:val="24"/>
                                  <w:szCs w:val="24"/>
                                </w:rPr>
                                <m:t>p</m:t>
                              </m:r>
                              <m:ctrlPr>
                                <w:rPr>
                                  <w:rFonts w:ascii="Cambria Math" w:eastAsiaTheme="minorEastAsia" w:hAnsi="Cambria Math" w:cs="Cambria Math"/>
                                  <w:i/>
                                  <w:color w:val="333333"/>
                                  <w:kern w:val="0"/>
                                  <w:sz w:val="24"/>
                                  <w:szCs w:val="24"/>
                                </w:rPr>
                              </m:ctrlPr>
                            </m:e>
                            <m:sub>
                              <m:r>
                                <w:rPr>
                                  <w:rFonts w:ascii="Cambria Math" w:eastAsiaTheme="minorEastAsia" w:hAnsi="Cambria Math" w:cs="Open Sans" w:hint="eastAsia"/>
                                  <w:color w:val="333333"/>
                                  <w:kern w:val="0"/>
                                  <w:sz w:val="24"/>
                                  <w:szCs w:val="24"/>
                                </w:rPr>
                                <m:t>i</m:t>
                              </m:r>
                            </m:sub>
                          </m:sSub>
                        </m:e>
                      </m:d>
                    </m:e>
                  </m:d>
                </m:e>
              </m:nary>
              <m:r>
                <w:rPr>
                  <w:rFonts w:ascii="Cambria Math" w:eastAsiaTheme="minorEastAsia" w:hAnsi="Cambria Math" w:cs="Open Sans"/>
                  <w:color w:val="333333"/>
                  <w:kern w:val="0"/>
                  <w:sz w:val="24"/>
                  <w:szCs w:val="24"/>
                </w:rPr>
                <m:t>#</m:t>
              </m:r>
              <m:d>
                <m:dPr>
                  <m:begChr m:val="（"/>
                  <m:endChr m:val="）"/>
                  <m:ctrlPr>
                    <w:rPr>
                      <w:rFonts w:ascii="Cambria Math" w:eastAsiaTheme="minorEastAsia" w:hAnsi="Cambria Math" w:cs="Open Sans"/>
                      <w:i/>
                      <w:color w:val="333333"/>
                      <w:kern w:val="0"/>
                      <w:sz w:val="24"/>
                      <w:szCs w:val="24"/>
                    </w:rPr>
                  </m:ctrlPr>
                </m:dPr>
                <m:e>
                  <m:r>
                    <w:rPr>
                      <w:rFonts w:ascii="Cambria Math" w:eastAsiaTheme="minorEastAsia" w:hAnsi="Cambria Math" w:cs="Open Sans"/>
                      <w:color w:val="333333"/>
                      <w:kern w:val="0"/>
                      <w:sz w:val="24"/>
                      <w:szCs w:val="24"/>
                    </w:rPr>
                    <m:t>12</m:t>
                  </m:r>
                </m:e>
              </m:d>
            </m:e>
          </m:eqArr>
        </m:oMath>
      </m:oMathPara>
    </w:p>
    <w:p w14:paraId="659932D5" w14:textId="0AEB2F17" w:rsidR="006E7A20" w:rsidRDefault="006E7A20" w:rsidP="006E7A20">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0F258E">
        <w:rPr>
          <w:rFonts w:asciiTheme="minorEastAsia" w:eastAsiaTheme="minorEastAsia" w:hAnsiTheme="minorEastAsia" w:cs="Open Sans"/>
          <w:color w:val="333333"/>
          <w:kern w:val="0"/>
          <w:sz w:val="24"/>
          <w:szCs w:val="24"/>
        </w:rPr>
        <w:t>准确率（Accuracy）为所有预测正确的样本占总样本数的比例。精确率（Precision）为预测为正样本中真正为正样本的比例。召回率（Recall）为所有真正的正样本中被正确预测为正样本的比例。F1-Score为精确率和召回率的调和平均值，能够</w:t>
      </w:r>
      <w:r>
        <w:rPr>
          <w:rFonts w:asciiTheme="minorEastAsia" w:eastAsiaTheme="minorEastAsia" w:hAnsiTheme="minorEastAsia" w:cs="Open Sans" w:hint="eastAsia"/>
          <w:color w:val="333333"/>
          <w:kern w:val="0"/>
          <w:sz w:val="24"/>
          <w:szCs w:val="24"/>
        </w:rPr>
        <w:t>平衡</w:t>
      </w:r>
      <w:r w:rsidRPr="000F258E">
        <w:rPr>
          <w:rFonts w:asciiTheme="minorEastAsia" w:eastAsiaTheme="minorEastAsia" w:hAnsiTheme="minorEastAsia" w:cs="Open Sans"/>
          <w:color w:val="333333"/>
          <w:kern w:val="0"/>
          <w:sz w:val="24"/>
          <w:szCs w:val="24"/>
        </w:rPr>
        <w:t>精确率和召回率。</w:t>
      </w:r>
    </w:p>
    <w:p w14:paraId="2DEDE1C2" w14:textId="3938CDB2" w:rsidR="0009031A" w:rsidRPr="006E7A20" w:rsidRDefault="0009031A" w:rsidP="006E7A20">
      <w:pPr>
        <w:widowControl/>
        <w:spacing w:line="360" w:lineRule="auto"/>
        <w:ind w:firstLineChars="200"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【插入优化后随机森林的各项指标结果】</w:t>
      </w:r>
    </w:p>
    <w:p w14:paraId="5994E91B" w14:textId="127C9378" w:rsidR="00E24EC3" w:rsidRPr="006B0D63" w:rsidRDefault="00703D14" w:rsidP="00703D14">
      <w:pPr>
        <w:widowControl/>
        <w:spacing w:before="312" w:beforeAutospacing="1" w:after="312" w:afterAutospacing="1"/>
        <w:ind w:firstLine="480"/>
        <w:jc w:val="left"/>
        <w:outlineLvl w:val="2"/>
        <w:rPr>
          <w:rFonts w:ascii="黑体" w:eastAsia="黑体" w:hAnsi="黑体" w:cs="Open Sans"/>
          <w:color w:val="333333"/>
          <w:kern w:val="0"/>
          <w:sz w:val="24"/>
          <w:szCs w:val="24"/>
        </w:rPr>
      </w:pPr>
      <w:bookmarkStart w:id="35" w:name="_Toc225443855"/>
      <w:r w:rsidRPr="006B0D63">
        <w:rPr>
          <w:rFonts w:ascii="黑体" w:eastAsia="黑体" w:hAnsi="黑体" w:cs="Open Sans" w:hint="eastAsia"/>
          <w:color w:val="333333"/>
          <w:kern w:val="0"/>
          <w:sz w:val="24"/>
          <w:szCs w:val="24"/>
        </w:rPr>
        <w:t>5.2.</w:t>
      </w:r>
      <w:r w:rsidR="006E7A20" w:rsidRPr="006B0D63">
        <w:rPr>
          <w:rFonts w:ascii="黑体" w:eastAsia="黑体" w:hAnsi="黑体" w:cs="Open Sans" w:hint="eastAsia"/>
          <w:color w:val="333333"/>
          <w:kern w:val="0"/>
          <w:sz w:val="24"/>
          <w:szCs w:val="24"/>
        </w:rPr>
        <w:t>2</w:t>
      </w:r>
      <w:r w:rsidR="00E24EC3" w:rsidRPr="006B0D63">
        <w:rPr>
          <w:rFonts w:ascii="黑体" w:eastAsia="黑体" w:hAnsi="黑体" w:cs="Open Sans"/>
          <w:color w:val="333333"/>
          <w:kern w:val="0"/>
          <w:sz w:val="24"/>
          <w:szCs w:val="24"/>
        </w:rPr>
        <w:t>消融实验结果</w:t>
      </w:r>
      <w:bookmarkEnd w:id="35"/>
    </w:p>
    <w:p w14:paraId="3C8A323A" w14:textId="53380A38" w:rsidR="002338E2" w:rsidRPr="009B2B25" w:rsidRDefault="00E24EC3" w:rsidP="0009031A">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9B2B25">
        <w:rPr>
          <w:rFonts w:asciiTheme="minorEastAsia" w:eastAsiaTheme="minorEastAsia" w:hAnsiTheme="minorEastAsia" w:cs="Open Sans"/>
          <w:color w:val="333333"/>
          <w:kern w:val="0"/>
          <w:sz w:val="24"/>
          <w:szCs w:val="24"/>
        </w:rPr>
        <w:t>为了量化每步优化策略对模型性能的贡献，本文设计了消融实验，依次叠加各优化步骤并记录模型在测试集上的性能指标。消融实验的结果如表5-1所示。</w:t>
      </w:r>
    </w:p>
    <w:p w14:paraId="0FC0CDC6" w14:textId="77777777" w:rsidR="00E24EC3" w:rsidRPr="00E24EC3" w:rsidRDefault="00E24EC3" w:rsidP="0009031A">
      <w:pPr>
        <w:widowControl/>
        <w:ind w:firstLine="482"/>
        <w:jc w:val="left"/>
        <w:rPr>
          <w:rFonts w:ascii="Open Sans" w:hAnsi="Open Sans" w:cs="Open Sans"/>
          <w:color w:val="333333"/>
          <w:kern w:val="0"/>
          <w:sz w:val="24"/>
          <w:szCs w:val="24"/>
        </w:rPr>
      </w:pPr>
      <w:r w:rsidRPr="00E24EC3">
        <w:rPr>
          <w:rFonts w:ascii="Open Sans" w:hAnsi="Open Sans" w:cs="Open Sans"/>
          <w:b/>
          <w:bCs/>
          <w:color w:val="333333"/>
          <w:kern w:val="0"/>
          <w:sz w:val="24"/>
          <w:szCs w:val="24"/>
        </w:rPr>
        <w:t>表</w:t>
      </w:r>
      <w:r w:rsidRPr="00E24EC3">
        <w:rPr>
          <w:rFonts w:ascii="Open Sans" w:hAnsi="Open Sans" w:cs="Open Sans"/>
          <w:b/>
          <w:bCs/>
          <w:color w:val="333333"/>
          <w:kern w:val="0"/>
          <w:sz w:val="24"/>
          <w:szCs w:val="24"/>
        </w:rPr>
        <w:t xml:space="preserve">5-1 </w:t>
      </w:r>
      <w:r w:rsidRPr="00E24EC3">
        <w:rPr>
          <w:rFonts w:ascii="Open Sans" w:hAnsi="Open Sans" w:cs="Open Sans"/>
          <w:b/>
          <w:bCs/>
          <w:color w:val="333333"/>
          <w:kern w:val="0"/>
          <w:sz w:val="24"/>
          <w:szCs w:val="24"/>
        </w:rPr>
        <w:t>消融实验结果</w:t>
      </w:r>
    </w:p>
    <w:tbl>
      <w:tblPr>
        <w:tblW w:w="9690" w:type="dxa"/>
        <w:tblCellMar>
          <w:left w:w="0" w:type="dxa"/>
          <w:right w:w="0" w:type="dxa"/>
        </w:tblCellMar>
        <w:tblLook w:val="04A0" w:firstRow="1" w:lastRow="0" w:firstColumn="1" w:lastColumn="0" w:noHBand="0" w:noVBand="1"/>
      </w:tblPr>
      <w:tblGrid>
        <w:gridCol w:w="1749"/>
        <w:gridCol w:w="1393"/>
        <w:gridCol w:w="1237"/>
        <w:gridCol w:w="1358"/>
        <w:gridCol w:w="1479"/>
        <w:gridCol w:w="1116"/>
        <w:gridCol w:w="1358"/>
      </w:tblGrid>
      <w:tr w:rsidR="00E24EC3" w:rsidRPr="00E24EC3" w14:paraId="09FDB0B5"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2A2D1F5" w14:textId="77777777" w:rsidR="00E24EC3" w:rsidRPr="00E24EC3" w:rsidRDefault="00E24EC3" w:rsidP="00DA21DC">
            <w:pPr>
              <w:widowControl/>
              <w:ind w:firstLine="482"/>
              <w:rPr>
                <w:rFonts w:ascii="宋体" w:hAnsi="宋体" w:cs="宋体"/>
                <w:b/>
                <w:bCs/>
                <w:kern w:val="0"/>
                <w:sz w:val="24"/>
                <w:szCs w:val="24"/>
              </w:rPr>
            </w:pPr>
            <w:r w:rsidRPr="00E24EC3">
              <w:rPr>
                <w:rFonts w:ascii="宋体" w:hAnsi="宋体" w:cs="宋体"/>
                <w:b/>
                <w:bCs/>
                <w:kern w:val="0"/>
                <w:sz w:val="24"/>
                <w:szCs w:val="24"/>
              </w:rPr>
              <w:t>模型配置</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B5DAA93" w14:textId="77777777" w:rsidR="00E24EC3" w:rsidRPr="00E24EC3" w:rsidRDefault="00E24EC3" w:rsidP="00DA21DC">
            <w:pPr>
              <w:widowControl/>
              <w:ind w:firstLine="482"/>
              <w:rPr>
                <w:rFonts w:ascii="宋体" w:hAnsi="宋体" w:cs="宋体"/>
                <w:b/>
                <w:bCs/>
                <w:kern w:val="0"/>
                <w:sz w:val="24"/>
                <w:szCs w:val="24"/>
              </w:rPr>
            </w:pPr>
            <w:r w:rsidRPr="00E24EC3">
              <w:rPr>
                <w:rFonts w:ascii="宋体" w:hAnsi="宋体" w:cs="宋体"/>
                <w:b/>
                <w:bCs/>
                <w:kern w:val="0"/>
                <w:sz w:val="24"/>
                <w:szCs w:val="24"/>
              </w:rPr>
              <w:t>AUC</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365ABF0" w14:textId="77777777" w:rsidR="00E24EC3" w:rsidRPr="00E24EC3" w:rsidRDefault="00E24EC3" w:rsidP="00DA21DC">
            <w:pPr>
              <w:widowControl/>
              <w:ind w:firstLine="482"/>
              <w:rPr>
                <w:rFonts w:ascii="宋体" w:hAnsi="宋体" w:cs="宋体"/>
                <w:b/>
                <w:bCs/>
                <w:kern w:val="0"/>
                <w:sz w:val="24"/>
                <w:szCs w:val="24"/>
              </w:rPr>
            </w:pPr>
            <w:proofErr w:type="spellStart"/>
            <w:r w:rsidRPr="00E24EC3">
              <w:rPr>
                <w:rFonts w:ascii="宋体" w:hAnsi="宋体" w:cs="宋体"/>
                <w:b/>
                <w:bCs/>
                <w:kern w:val="0"/>
                <w:sz w:val="24"/>
                <w:szCs w:val="24"/>
              </w:rPr>
              <w:t>LogLoss</w:t>
            </w:r>
            <w:proofErr w:type="spellEnd"/>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E81C444" w14:textId="77777777" w:rsidR="00E24EC3" w:rsidRPr="00E24EC3" w:rsidRDefault="00E24EC3" w:rsidP="00DA21DC">
            <w:pPr>
              <w:widowControl/>
              <w:ind w:firstLine="482"/>
              <w:rPr>
                <w:rFonts w:ascii="宋体" w:hAnsi="宋体" w:cs="宋体"/>
                <w:b/>
                <w:bCs/>
                <w:kern w:val="0"/>
                <w:sz w:val="24"/>
                <w:szCs w:val="24"/>
              </w:rPr>
            </w:pPr>
            <w:r w:rsidRPr="00E24EC3">
              <w:rPr>
                <w:rFonts w:ascii="宋体" w:hAnsi="宋体" w:cs="宋体"/>
                <w:b/>
                <w:bCs/>
                <w:kern w:val="0"/>
                <w:sz w:val="24"/>
                <w:szCs w:val="24"/>
              </w:rPr>
              <w:t>Accuracy</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35359BF" w14:textId="77777777" w:rsidR="00E24EC3" w:rsidRPr="00E24EC3" w:rsidRDefault="00E24EC3" w:rsidP="00DA21DC">
            <w:pPr>
              <w:widowControl/>
              <w:ind w:firstLine="482"/>
              <w:rPr>
                <w:rFonts w:ascii="宋体" w:hAnsi="宋体" w:cs="宋体"/>
                <w:b/>
                <w:bCs/>
                <w:kern w:val="0"/>
                <w:sz w:val="24"/>
                <w:szCs w:val="24"/>
              </w:rPr>
            </w:pPr>
            <w:r w:rsidRPr="00E24EC3">
              <w:rPr>
                <w:rFonts w:ascii="宋体" w:hAnsi="宋体" w:cs="宋体"/>
                <w:b/>
                <w:bCs/>
                <w:kern w:val="0"/>
                <w:sz w:val="24"/>
                <w:szCs w:val="24"/>
              </w:rPr>
              <w:t>Precision</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FA69D60" w14:textId="77777777" w:rsidR="00E24EC3" w:rsidRPr="00E24EC3" w:rsidRDefault="00E24EC3" w:rsidP="00DA21DC">
            <w:pPr>
              <w:widowControl/>
              <w:ind w:firstLine="482"/>
              <w:rPr>
                <w:rFonts w:ascii="宋体" w:hAnsi="宋体" w:cs="宋体"/>
                <w:b/>
                <w:bCs/>
                <w:kern w:val="0"/>
                <w:sz w:val="24"/>
                <w:szCs w:val="24"/>
              </w:rPr>
            </w:pPr>
            <w:r w:rsidRPr="00E24EC3">
              <w:rPr>
                <w:rFonts w:ascii="宋体" w:hAnsi="宋体" w:cs="宋体"/>
                <w:b/>
                <w:bCs/>
                <w:kern w:val="0"/>
                <w:sz w:val="24"/>
                <w:szCs w:val="24"/>
              </w:rPr>
              <w:t>Recall</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5F02D11" w14:textId="77777777" w:rsidR="00E24EC3" w:rsidRPr="00E24EC3" w:rsidRDefault="00E24EC3" w:rsidP="00DA21DC">
            <w:pPr>
              <w:widowControl/>
              <w:ind w:firstLine="482"/>
              <w:rPr>
                <w:rFonts w:ascii="宋体" w:hAnsi="宋体" w:cs="宋体"/>
                <w:b/>
                <w:bCs/>
                <w:kern w:val="0"/>
                <w:sz w:val="24"/>
                <w:szCs w:val="24"/>
              </w:rPr>
            </w:pPr>
            <w:r w:rsidRPr="00E24EC3">
              <w:rPr>
                <w:rFonts w:ascii="宋体" w:hAnsi="宋体" w:cs="宋体"/>
                <w:b/>
                <w:bCs/>
                <w:kern w:val="0"/>
                <w:sz w:val="24"/>
                <w:szCs w:val="24"/>
              </w:rPr>
              <w:t>F1-Score</w:t>
            </w:r>
          </w:p>
        </w:tc>
      </w:tr>
      <w:tr w:rsidR="00E24EC3" w:rsidRPr="00E24EC3" w14:paraId="06DFD28F"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70C6D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基线RF</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8879E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（运行后填入）</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B93FF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D72D7D"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F8D094"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669222"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01106C"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r w:rsidR="00E24EC3" w:rsidRPr="00E24EC3" w14:paraId="1EBB052E"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9D6AD3" w14:textId="2D87214E"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LASSO特征筛选</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18074E"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DD0F5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A1FB1C"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2B22BC"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E05DAA"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76201F"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r w:rsidR="00E24EC3" w:rsidRPr="00E24EC3" w14:paraId="2C72ADBB"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C266DE" w14:textId="34158202"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SMOTE重采样</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F10C1E"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6AC0F4"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79134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E46A7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D47C58"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B30925"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r w:rsidR="00E24EC3" w:rsidRPr="00E24EC3" w14:paraId="6D8DE66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7F97E1" w14:textId="382943F2"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贝叶斯优化</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F26E61"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81385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5AFE7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FE07F5C"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82B062"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B56FC7"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r w:rsidR="00E24EC3" w:rsidRPr="00E24EC3" w14:paraId="5514F26E"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CCF7B3" w14:textId="22205DC1"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CCP剪枝（完整优化）</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4778A7"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EC646E"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D5878F"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BE4A3F"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332FCC"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BD87F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bl>
    <w:p w14:paraId="2222E66C" w14:textId="77777777" w:rsidR="00E24EC3" w:rsidRPr="00E24EC3" w:rsidRDefault="00E24EC3" w:rsidP="00E24EC3">
      <w:pPr>
        <w:widowControl/>
        <w:spacing w:after="312"/>
        <w:ind w:firstLine="482"/>
        <w:jc w:val="left"/>
        <w:rPr>
          <w:rFonts w:ascii="Open Sans" w:hAnsi="Open Sans" w:cs="Open Sans"/>
          <w:color w:val="777777"/>
          <w:kern w:val="0"/>
          <w:sz w:val="24"/>
          <w:szCs w:val="24"/>
        </w:rPr>
      </w:pPr>
      <w:r w:rsidRPr="00E24EC3">
        <w:rPr>
          <w:rFonts w:ascii="Open Sans" w:hAnsi="Open Sans" w:cs="Open Sans"/>
          <w:b/>
          <w:bCs/>
          <w:color w:val="777777"/>
          <w:kern w:val="0"/>
          <w:sz w:val="24"/>
          <w:szCs w:val="24"/>
        </w:rPr>
        <w:t>【此处插入图</w:t>
      </w:r>
      <w:r w:rsidRPr="00E24EC3">
        <w:rPr>
          <w:rFonts w:ascii="Open Sans" w:hAnsi="Open Sans" w:cs="Open Sans"/>
          <w:b/>
          <w:bCs/>
          <w:color w:val="777777"/>
          <w:kern w:val="0"/>
          <w:sz w:val="24"/>
          <w:szCs w:val="24"/>
        </w:rPr>
        <w:t>5-5</w:t>
      </w:r>
      <w:r w:rsidRPr="00E24EC3">
        <w:rPr>
          <w:rFonts w:ascii="Open Sans" w:hAnsi="Open Sans" w:cs="Open Sans"/>
          <w:b/>
          <w:bCs/>
          <w:color w:val="777777"/>
          <w:kern w:val="0"/>
          <w:sz w:val="24"/>
          <w:szCs w:val="24"/>
        </w:rPr>
        <w:t>：消融实验结果图】</w:t>
      </w:r>
    </w:p>
    <w:p w14:paraId="6BB6ED25" w14:textId="77777777" w:rsidR="00E24EC3" w:rsidRPr="00E24EC3" w:rsidRDefault="00E24EC3" w:rsidP="00E24EC3">
      <w:pPr>
        <w:widowControl/>
        <w:spacing w:before="312"/>
        <w:ind w:firstLine="480"/>
        <w:jc w:val="left"/>
        <w:rPr>
          <w:rFonts w:ascii="Open Sans" w:hAnsi="Open Sans" w:cs="Open Sans"/>
          <w:color w:val="777777"/>
          <w:kern w:val="0"/>
          <w:sz w:val="24"/>
          <w:szCs w:val="24"/>
        </w:rPr>
      </w:pPr>
      <w:r w:rsidRPr="00E24EC3">
        <w:rPr>
          <w:rFonts w:ascii="Open Sans" w:hAnsi="Open Sans" w:cs="Open Sans"/>
          <w:color w:val="777777"/>
          <w:kern w:val="0"/>
          <w:sz w:val="24"/>
          <w:szCs w:val="24"/>
        </w:rPr>
        <w:lastRenderedPageBreak/>
        <w:t>该图为分组柱状图，展示各优化阶段的</w:t>
      </w:r>
      <w:r w:rsidRPr="00E24EC3">
        <w:rPr>
          <w:rFonts w:ascii="Open Sans" w:hAnsi="Open Sans" w:cs="Open Sans"/>
          <w:color w:val="777777"/>
          <w:kern w:val="0"/>
          <w:sz w:val="24"/>
          <w:szCs w:val="24"/>
        </w:rPr>
        <w:t>AUC</w:t>
      </w:r>
      <w:r w:rsidRPr="00E24EC3">
        <w:rPr>
          <w:rFonts w:ascii="Open Sans" w:hAnsi="Open Sans" w:cs="Open Sans"/>
          <w:color w:val="777777"/>
          <w:kern w:val="0"/>
          <w:sz w:val="24"/>
          <w:szCs w:val="24"/>
        </w:rPr>
        <w:t>、</w:t>
      </w:r>
      <w:r w:rsidRPr="00E24EC3">
        <w:rPr>
          <w:rFonts w:ascii="Open Sans" w:hAnsi="Open Sans" w:cs="Open Sans"/>
          <w:color w:val="777777"/>
          <w:kern w:val="0"/>
          <w:sz w:val="24"/>
          <w:szCs w:val="24"/>
        </w:rPr>
        <w:t>F1-Score</w:t>
      </w:r>
      <w:r w:rsidRPr="00E24EC3">
        <w:rPr>
          <w:rFonts w:ascii="Open Sans" w:hAnsi="Open Sans" w:cs="Open Sans"/>
          <w:color w:val="777777"/>
          <w:kern w:val="0"/>
          <w:sz w:val="24"/>
          <w:szCs w:val="24"/>
        </w:rPr>
        <w:t>和</w:t>
      </w:r>
      <w:r w:rsidRPr="00E24EC3">
        <w:rPr>
          <w:rFonts w:ascii="Open Sans" w:hAnsi="Open Sans" w:cs="Open Sans"/>
          <w:color w:val="777777"/>
          <w:kern w:val="0"/>
          <w:sz w:val="24"/>
          <w:szCs w:val="24"/>
        </w:rPr>
        <w:t>1-LogLoss</w:t>
      </w:r>
      <w:r w:rsidRPr="00E24EC3">
        <w:rPr>
          <w:rFonts w:ascii="Open Sans" w:hAnsi="Open Sans" w:cs="Open Sans"/>
          <w:color w:val="777777"/>
          <w:kern w:val="0"/>
          <w:sz w:val="24"/>
          <w:szCs w:val="24"/>
        </w:rPr>
        <w:t>指标对比。</w:t>
      </w:r>
    </w:p>
    <w:p w14:paraId="63B49F3F" w14:textId="77777777" w:rsidR="00E24EC3" w:rsidRPr="00DA21DC" w:rsidRDefault="00E24EC3" w:rsidP="002338E2">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从消融实验结果中可以分析各优化策略的贡献：</w:t>
      </w:r>
    </w:p>
    <w:p w14:paraId="234E2900" w14:textId="77777777" w:rsidR="00E24EC3" w:rsidRPr="00DA21DC" w:rsidRDefault="00E24EC3" w:rsidP="002338E2">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第一，LASSO特征筛选步骤通过剔除冗余特征，能够在降低特征维度的同时维持甚至小幅提升模型性能，说明原始特征集中确实存在冗余信息，特征筛选是有必要的。</w:t>
      </w:r>
    </w:p>
    <w:p w14:paraId="0887BB2C" w14:textId="77777777" w:rsidR="00E24EC3" w:rsidRPr="00DA21DC" w:rsidRDefault="00E24EC3" w:rsidP="002338E2">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第二，SMOTE重采样步骤通过平衡正负样本比例，通常能够提升模型对少数类（点击样本）的识别能力，体现在Recall指标的提升上，同时F1-Score也会相应提高。</w:t>
      </w:r>
    </w:p>
    <w:p w14:paraId="5A24361D" w14:textId="77777777" w:rsidR="00E24EC3" w:rsidRPr="00DA21DC" w:rsidRDefault="00E24EC3" w:rsidP="002338E2">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第三，贝叶斯优化步骤通过智能化的超参数搜索，能够找到比默认参数更优的参数组合，在AUC和F1-Score上带来较为显著的提升。这说明超参数的优化对模型性能有着重要的影响。</w:t>
      </w:r>
    </w:p>
    <w:p w14:paraId="3A3CDA0A" w14:textId="77777777" w:rsidR="00E24EC3" w:rsidRPr="00DA21DC" w:rsidRDefault="00E24EC3" w:rsidP="002338E2">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第四，CCP剪枝步骤通过控制决策树的复杂度，能够进一步抑制过拟合，提升模型的泛化能力。</w:t>
      </w:r>
    </w:p>
    <w:p w14:paraId="1795D333" w14:textId="766AD566" w:rsidR="00DA21DC" w:rsidRPr="00DA21DC" w:rsidRDefault="00E24EC3" w:rsidP="002338E2">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总体来看，四步优化策略的叠加效果是递增的，每步优化都对最终模型性能有着正向的贡献，验证了多策略融合优化方案的有效性。</w:t>
      </w:r>
    </w:p>
    <w:p w14:paraId="5E866425" w14:textId="2B4390B2" w:rsidR="00E24EC3" w:rsidRPr="006B0D63" w:rsidRDefault="00703D14" w:rsidP="00703D14">
      <w:pPr>
        <w:widowControl/>
        <w:spacing w:before="312" w:beforeAutospacing="1" w:after="312" w:afterAutospacing="1"/>
        <w:ind w:firstLine="480"/>
        <w:jc w:val="left"/>
        <w:outlineLvl w:val="2"/>
        <w:rPr>
          <w:rFonts w:ascii="黑体" w:eastAsia="黑体" w:hAnsi="黑体" w:cs="Open Sans"/>
          <w:color w:val="333333"/>
          <w:kern w:val="0"/>
          <w:sz w:val="24"/>
          <w:szCs w:val="24"/>
        </w:rPr>
      </w:pPr>
      <w:bookmarkStart w:id="36" w:name="_Toc225443856"/>
      <w:r w:rsidRPr="006B0D63">
        <w:rPr>
          <w:rFonts w:ascii="黑体" w:eastAsia="黑体" w:hAnsi="黑体" w:cs="Open Sans" w:hint="eastAsia"/>
          <w:color w:val="333333"/>
          <w:kern w:val="0"/>
          <w:sz w:val="24"/>
          <w:szCs w:val="24"/>
        </w:rPr>
        <w:t>5.2.</w:t>
      </w:r>
      <w:r w:rsidR="006E7A20" w:rsidRPr="006B0D63">
        <w:rPr>
          <w:rFonts w:ascii="黑体" w:eastAsia="黑体" w:hAnsi="黑体" w:cs="Open Sans" w:hint="eastAsia"/>
          <w:color w:val="333333"/>
          <w:kern w:val="0"/>
          <w:sz w:val="24"/>
          <w:szCs w:val="24"/>
        </w:rPr>
        <w:t>3</w:t>
      </w:r>
      <w:r w:rsidR="00E24EC3" w:rsidRPr="006B0D63">
        <w:rPr>
          <w:rFonts w:ascii="黑体" w:eastAsia="黑体" w:hAnsi="黑体" w:cs="Open Sans"/>
          <w:color w:val="333333"/>
          <w:kern w:val="0"/>
          <w:sz w:val="24"/>
          <w:szCs w:val="24"/>
        </w:rPr>
        <w:t>多模型对比结果</w:t>
      </w:r>
      <w:bookmarkEnd w:id="36"/>
    </w:p>
    <w:p w14:paraId="2FE4F1BD" w14:textId="2A4C007F" w:rsidR="00447891" w:rsidRPr="00DA21DC" w:rsidRDefault="00E24EC3" w:rsidP="0009031A">
      <w:pPr>
        <w:widowControl/>
        <w:spacing w:before="312" w:after="312"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将完整优化后的随机森林模型与基线随机森林、逻辑回归、决策树、GBDT、</w:t>
      </w:r>
      <w:proofErr w:type="spellStart"/>
      <w:r w:rsidRPr="00DA21DC">
        <w:rPr>
          <w:rFonts w:asciiTheme="minorEastAsia" w:eastAsiaTheme="minorEastAsia" w:hAnsiTheme="minorEastAsia" w:cs="Open Sans"/>
          <w:color w:val="333333"/>
          <w:kern w:val="0"/>
          <w:sz w:val="24"/>
          <w:szCs w:val="24"/>
        </w:rPr>
        <w:t>XGBoost</w:t>
      </w:r>
      <w:proofErr w:type="spellEnd"/>
      <w:r w:rsidRPr="00DA21DC">
        <w:rPr>
          <w:rFonts w:asciiTheme="minorEastAsia" w:eastAsiaTheme="minorEastAsia" w:hAnsiTheme="minorEastAsia" w:cs="Open Sans"/>
          <w:color w:val="333333"/>
          <w:kern w:val="0"/>
          <w:sz w:val="24"/>
          <w:szCs w:val="24"/>
        </w:rPr>
        <w:t>和</w:t>
      </w:r>
      <w:proofErr w:type="spellStart"/>
      <w:r w:rsidRPr="00DA21DC">
        <w:rPr>
          <w:rFonts w:asciiTheme="minorEastAsia" w:eastAsiaTheme="minorEastAsia" w:hAnsiTheme="minorEastAsia" w:cs="Open Sans"/>
          <w:color w:val="333333"/>
          <w:kern w:val="0"/>
          <w:sz w:val="24"/>
          <w:szCs w:val="24"/>
        </w:rPr>
        <w:t>LightGBM</w:t>
      </w:r>
      <w:proofErr w:type="spellEnd"/>
      <w:r w:rsidRPr="00DA21DC">
        <w:rPr>
          <w:rFonts w:asciiTheme="minorEastAsia" w:eastAsiaTheme="minorEastAsia" w:hAnsiTheme="minorEastAsia" w:cs="Open Sans"/>
          <w:color w:val="333333"/>
          <w:kern w:val="0"/>
          <w:sz w:val="24"/>
          <w:szCs w:val="24"/>
        </w:rPr>
        <w:t>进行全面对比，结果如表5-2所示。</w:t>
      </w:r>
    </w:p>
    <w:p w14:paraId="36DD93AD" w14:textId="77777777" w:rsidR="00E24EC3" w:rsidRPr="00E24EC3" w:rsidRDefault="00E24EC3" w:rsidP="0009031A">
      <w:pPr>
        <w:widowControl/>
        <w:ind w:firstLine="482"/>
        <w:jc w:val="left"/>
        <w:rPr>
          <w:rFonts w:ascii="Open Sans" w:hAnsi="Open Sans" w:cs="Open Sans"/>
          <w:color w:val="333333"/>
          <w:kern w:val="0"/>
          <w:sz w:val="24"/>
          <w:szCs w:val="24"/>
        </w:rPr>
      </w:pPr>
      <w:r w:rsidRPr="00E24EC3">
        <w:rPr>
          <w:rFonts w:ascii="Open Sans" w:hAnsi="Open Sans" w:cs="Open Sans"/>
          <w:b/>
          <w:bCs/>
          <w:color w:val="333333"/>
          <w:kern w:val="0"/>
          <w:sz w:val="24"/>
          <w:szCs w:val="24"/>
        </w:rPr>
        <w:t>表</w:t>
      </w:r>
      <w:r w:rsidRPr="00E24EC3">
        <w:rPr>
          <w:rFonts w:ascii="Open Sans" w:hAnsi="Open Sans" w:cs="Open Sans"/>
          <w:b/>
          <w:bCs/>
          <w:color w:val="333333"/>
          <w:kern w:val="0"/>
          <w:sz w:val="24"/>
          <w:szCs w:val="24"/>
        </w:rPr>
        <w:t xml:space="preserve">5-2 </w:t>
      </w:r>
      <w:r w:rsidRPr="00E24EC3">
        <w:rPr>
          <w:rFonts w:ascii="Open Sans" w:hAnsi="Open Sans" w:cs="Open Sans"/>
          <w:b/>
          <w:bCs/>
          <w:color w:val="333333"/>
          <w:kern w:val="0"/>
          <w:sz w:val="24"/>
          <w:szCs w:val="24"/>
        </w:rPr>
        <w:t>多模型性能对比结果</w:t>
      </w:r>
    </w:p>
    <w:tbl>
      <w:tblPr>
        <w:tblW w:w="9690" w:type="dxa"/>
        <w:tblCellMar>
          <w:left w:w="0" w:type="dxa"/>
          <w:right w:w="0" w:type="dxa"/>
        </w:tblCellMar>
        <w:tblLook w:val="04A0" w:firstRow="1" w:lastRow="0" w:firstColumn="1" w:lastColumn="0" w:noHBand="0" w:noVBand="1"/>
      </w:tblPr>
      <w:tblGrid>
        <w:gridCol w:w="2389"/>
        <w:gridCol w:w="753"/>
        <w:gridCol w:w="1237"/>
        <w:gridCol w:w="1358"/>
        <w:gridCol w:w="1479"/>
        <w:gridCol w:w="1116"/>
        <w:gridCol w:w="1358"/>
      </w:tblGrid>
      <w:tr w:rsidR="00E24EC3" w:rsidRPr="00E24EC3" w14:paraId="5C48802F"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D7714CF" w14:textId="77777777" w:rsidR="00E24EC3" w:rsidRPr="00E24EC3" w:rsidRDefault="00E24EC3" w:rsidP="00E24EC3">
            <w:pPr>
              <w:widowControl/>
              <w:ind w:firstLine="482"/>
              <w:jc w:val="center"/>
              <w:rPr>
                <w:rFonts w:ascii="宋体" w:hAnsi="宋体" w:cs="宋体"/>
                <w:b/>
                <w:bCs/>
                <w:kern w:val="0"/>
                <w:sz w:val="24"/>
                <w:szCs w:val="24"/>
              </w:rPr>
            </w:pPr>
            <w:r w:rsidRPr="00E24EC3">
              <w:rPr>
                <w:rFonts w:ascii="宋体" w:hAnsi="宋体" w:cs="宋体"/>
                <w:b/>
                <w:bCs/>
                <w:kern w:val="0"/>
                <w:sz w:val="24"/>
                <w:szCs w:val="24"/>
              </w:rPr>
              <w:t>模型</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C66358D" w14:textId="77777777" w:rsidR="00E24EC3" w:rsidRPr="00E24EC3" w:rsidRDefault="00E24EC3" w:rsidP="00DA21DC">
            <w:pPr>
              <w:widowControl/>
              <w:ind w:firstLine="482"/>
              <w:rPr>
                <w:rFonts w:ascii="宋体" w:hAnsi="宋体" w:cs="宋体"/>
                <w:b/>
                <w:bCs/>
                <w:kern w:val="0"/>
                <w:sz w:val="24"/>
                <w:szCs w:val="24"/>
              </w:rPr>
            </w:pPr>
            <w:r w:rsidRPr="00E24EC3">
              <w:rPr>
                <w:rFonts w:ascii="宋体" w:hAnsi="宋体" w:cs="宋体"/>
                <w:b/>
                <w:bCs/>
                <w:kern w:val="0"/>
                <w:sz w:val="24"/>
                <w:szCs w:val="24"/>
              </w:rPr>
              <w:t>AUC</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8210883" w14:textId="77777777" w:rsidR="00E24EC3" w:rsidRPr="00E24EC3" w:rsidRDefault="00E24EC3" w:rsidP="00DA21DC">
            <w:pPr>
              <w:widowControl/>
              <w:ind w:firstLine="482"/>
              <w:rPr>
                <w:rFonts w:ascii="宋体" w:hAnsi="宋体" w:cs="宋体"/>
                <w:b/>
                <w:bCs/>
                <w:kern w:val="0"/>
                <w:sz w:val="24"/>
                <w:szCs w:val="24"/>
              </w:rPr>
            </w:pPr>
            <w:proofErr w:type="spellStart"/>
            <w:r w:rsidRPr="00E24EC3">
              <w:rPr>
                <w:rFonts w:ascii="宋体" w:hAnsi="宋体" w:cs="宋体"/>
                <w:b/>
                <w:bCs/>
                <w:kern w:val="0"/>
                <w:sz w:val="24"/>
                <w:szCs w:val="24"/>
              </w:rPr>
              <w:t>LogLoss</w:t>
            </w:r>
            <w:proofErr w:type="spellEnd"/>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6505C76" w14:textId="77777777" w:rsidR="00E24EC3" w:rsidRPr="00E24EC3" w:rsidRDefault="00E24EC3" w:rsidP="00DA21DC">
            <w:pPr>
              <w:widowControl/>
              <w:ind w:firstLine="482"/>
              <w:rPr>
                <w:rFonts w:ascii="宋体" w:hAnsi="宋体" w:cs="宋体"/>
                <w:b/>
                <w:bCs/>
                <w:kern w:val="0"/>
                <w:sz w:val="24"/>
                <w:szCs w:val="24"/>
              </w:rPr>
            </w:pPr>
            <w:r w:rsidRPr="00E24EC3">
              <w:rPr>
                <w:rFonts w:ascii="宋体" w:hAnsi="宋体" w:cs="宋体"/>
                <w:b/>
                <w:bCs/>
                <w:kern w:val="0"/>
                <w:sz w:val="24"/>
                <w:szCs w:val="24"/>
              </w:rPr>
              <w:t>Accuracy</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3F7F0A9" w14:textId="77777777" w:rsidR="00E24EC3" w:rsidRPr="00E24EC3" w:rsidRDefault="00E24EC3" w:rsidP="00DA21DC">
            <w:pPr>
              <w:widowControl/>
              <w:ind w:firstLine="482"/>
              <w:rPr>
                <w:rFonts w:ascii="宋体" w:hAnsi="宋体" w:cs="宋体"/>
                <w:b/>
                <w:bCs/>
                <w:kern w:val="0"/>
                <w:sz w:val="24"/>
                <w:szCs w:val="24"/>
              </w:rPr>
            </w:pPr>
            <w:r w:rsidRPr="00E24EC3">
              <w:rPr>
                <w:rFonts w:ascii="宋体" w:hAnsi="宋体" w:cs="宋体"/>
                <w:b/>
                <w:bCs/>
                <w:kern w:val="0"/>
                <w:sz w:val="24"/>
                <w:szCs w:val="24"/>
              </w:rPr>
              <w:t>Precision</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9D85C69" w14:textId="77777777" w:rsidR="00E24EC3" w:rsidRPr="00E24EC3" w:rsidRDefault="00E24EC3" w:rsidP="00DA21DC">
            <w:pPr>
              <w:widowControl/>
              <w:ind w:firstLine="482"/>
              <w:rPr>
                <w:rFonts w:ascii="宋体" w:hAnsi="宋体" w:cs="宋体"/>
                <w:b/>
                <w:bCs/>
                <w:kern w:val="0"/>
                <w:sz w:val="24"/>
                <w:szCs w:val="24"/>
              </w:rPr>
            </w:pPr>
            <w:r w:rsidRPr="00E24EC3">
              <w:rPr>
                <w:rFonts w:ascii="宋体" w:hAnsi="宋体" w:cs="宋体"/>
                <w:b/>
                <w:bCs/>
                <w:kern w:val="0"/>
                <w:sz w:val="24"/>
                <w:szCs w:val="24"/>
              </w:rPr>
              <w:t>Recall</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C5DF9E5" w14:textId="77777777" w:rsidR="00E24EC3" w:rsidRPr="00E24EC3" w:rsidRDefault="00E24EC3" w:rsidP="00DA21DC">
            <w:pPr>
              <w:widowControl/>
              <w:ind w:firstLine="482"/>
              <w:rPr>
                <w:rFonts w:ascii="宋体" w:hAnsi="宋体" w:cs="宋体"/>
                <w:b/>
                <w:bCs/>
                <w:kern w:val="0"/>
                <w:sz w:val="24"/>
                <w:szCs w:val="24"/>
              </w:rPr>
            </w:pPr>
            <w:r w:rsidRPr="00E24EC3">
              <w:rPr>
                <w:rFonts w:ascii="宋体" w:hAnsi="宋体" w:cs="宋体"/>
                <w:b/>
                <w:bCs/>
                <w:kern w:val="0"/>
                <w:sz w:val="24"/>
                <w:szCs w:val="24"/>
              </w:rPr>
              <w:t>F1-Score</w:t>
            </w:r>
          </w:p>
        </w:tc>
      </w:tr>
      <w:tr w:rsidR="00E24EC3" w:rsidRPr="00E24EC3" w14:paraId="55931345"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6A7B8A"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基线RF</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124F9F"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857595"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FCA167"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C8E92D"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A62775"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44919E"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r w:rsidR="00E24EC3" w:rsidRPr="00E24EC3" w14:paraId="203C1FB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5712BD"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贝叶斯优化RF</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7699E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FA0F9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345524"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FB31EA5"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AB6E3E"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B1133F"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r w:rsidR="00E24EC3" w:rsidRPr="00E24EC3" w14:paraId="52FA5EB4"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9A9D48"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优化随机森林（完整）</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90A427"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F65392"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F0D4FD"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27DCA8"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48DE7D"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8C49DC"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r w:rsidR="00E24EC3" w:rsidRPr="00E24EC3" w14:paraId="2EB7FFE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0FFACD"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Logistic Regression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157B65"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2B7AE8"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16C60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B7469B"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1C9DF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E42DA5"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r w:rsidR="00E24EC3" w:rsidRPr="00E24EC3" w14:paraId="4D9054A7"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E08559"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Decision Tree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68980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9CFF3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F79D13"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51AF4F"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BF0F2A"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B59135"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r w:rsidR="00E24EC3" w:rsidRPr="00E24EC3" w14:paraId="3FEDF525"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0C5F90"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GBDT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BAE96F"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9A2429"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6A14C2"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AB247A"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A33988"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E2EEBE"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r w:rsidR="00E24EC3" w:rsidRPr="00E24EC3" w14:paraId="307B773E" w14:textId="77777777">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E26BAD"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lastRenderedPageBreak/>
              <w:t>XGBoost</w:t>
            </w:r>
            <w:proofErr w:type="spellEnd"/>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49A084"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9FCB89"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50099C"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8D5A0D"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C456ED"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479067"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r w:rsidR="00E24EC3" w:rsidRPr="00E24EC3" w14:paraId="46484EB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9A455E" w14:textId="77777777" w:rsidR="00E24EC3" w:rsidRPr="00E24EC3" w:rsidRDefault="00E24EC3" w:rsidP="00E24EC3">
            <w:pPr>
              <w:widowControl/>
              <w:ind w:firstLine="480"/>
              <w:jc w:val="left"/>
              <w:rPr>
                <w:rFonts w:ascii="宋体" w:hAnsi="宋体" w:cs="宋体"/>
                <w:kern w:val="0"/>
                <w:sz w:val="24"/>
                <w:szCs w:val="24"/>
              </w:rPr>
            </w:pPr>
            <w:proofErr w:type="spellStart"/>
            <w:r w:rsidRPr="00E24EC3">
              <w:rPr>
                <w:rFonts w:ascii="宋体" w:hAnsi="宋体" w:cs="宋体"/>
                <w:kern w:val="0"/>
                <w:sz w:val="24"/>
                <w:szCs w:val="24"/>
              </w:rPr>
              <w:t>LightGBM</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63D155"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628DD5"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E80A0F"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D6A796"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E7D991"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9272BC" w14:textId="77777777" w:rsidR="00E24EC3" w:rsidRPr="00E24EC3" w:rsidRDefault="00E24EC3" w:rsidP="00E24EC3">
            <w:pPr>
              <w:widowControl/>
              <w:ind w:firstLine="480"/>
              <w:jc w:val="left"/>
              <w:rPr>
                <w:rFonts w:ascii="宋体" w:hAnsi="宋体" w:cs="宋体"/>
                <w:kern w:val="0"/>
                <w:sz w:val="24"/>
                <w:szCs w:val="24"/>
              </w:rPr>
            </w:pPr>
            <w:r w:rsidRPr="00E24EC3">
              <w:rPr>
                <w:rFonts w:ascii="宋体" w:hAnsi="宋体" w:cs="宋体"/>
                <w:kern w:val="0"/>
                <w:sz w:val="24"/>
                <w:szCs w:val="24"/>
              </w:rPr>
              <w:t>—</w:t>
            </w:r>
          </w:p>
        </w:tc>
      </w:tr>
    </w:tbl>
    <w:p w14:paraId="5A489419" w14:textId="0919A96A" w:rsidR="00DA21DC" w:rsidRDefault="00D0079C" w:rsidP="00D0079C">
      <w:pPr>
        <w:widowControl/>
        <w:spacing w:after="312"/>
        <w:ind w:firstLine="482"/>
        <w:jc w:val="left"/>
        <w:rPr>
          <w:rFonts w:ascii="Open Sans" w:hAnsi="Open Sans" w:cs="Open Sans"/>
          <w:b/>
          <w:bCs/>
          <w:color w:val="777777"/>
          <w:kern w:val="0"/>
          <w:sz w:val="24"/>
          <w:szCs w:val="24"/>
        </w:rPr>
      </w:pPr>
      <w:r>
        <w:rPr>
          <w:rFonts w:ascii="Open Sans" w:hAnsi="Open Sans" w:cs="Open Sans"/>
          <w:b/>
          <w:bCs/>
          <w:noProof/>
          <w:color w:val="777777"/>
          <w:kern w:val="0"/>
          <w:sz w:val="24"/>
          <w:szCs w:val="24"/>
        </w:rPr>
        <w:drawing>
          <wp:inline distT="0" distB="0" distL="0" distR="0" wp14:anchorId="3655379F" wp14:editId="4569DB94">
            <wp:extent cx="5761355" cy="3169920"/>
            <wp:effectExtent l="0" t="0" r="0" b="0"/>
            <wp:docPr id="16908031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1355" cy="3169920"/>
                    </a:xfrm>
                    <a:prstGeom prst="rect">
                      <a:avLst/>
                    </a:prstGeom>
                    <a:noFill/>
                  </pic:spPr>
                </pic:pic>
              </a:graphicData>
            </a:graphic>
          </wp:inline>
        </w:drawing>
      </w:r>
    </w:p>
    <w:p w14:paraId="1F8115D2" w14:textId="47B078EF" w:rsidR="002338E2" w:rsidRDefault="00E24EC3" w:rsidP="0009031A">
      <w:pPr>
        <w:widowControl/>
        <w:spacing w:after="312"/>
        <w:ind w:firstLine="482"/>
        <w:jc w:val="center"/>
        <w:rPr>
          <w:rFonts w:ascii="Open Sans" w:hAnsi="Open Sans" w:cs="Open Sans"/>
          <w:b/>
          <w:bC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5-6</w:t>
      </w:r>
      <w:r w:rsidRPr="00E24EC3">
        <w:rPr>
          <w:rFonts w:ascii="Open Sans" w:hAnsi="Open Sans" w:cs="Open Sans"/>
          <w:b/>
          <w:bCs/>
          <w:color w:val="777777"/>
          <w:kern w:val="0"/>
          <w:sz w:val="24"/>
          <w:szCs w:val="24"/>
        </w:rPr>
        <w:t>：模型性能对比柱状图】</w:t>
      </w:r>
    </w:p>
    <w:p w14:paraId="7FA343C1" w14:textId="66BF2E4A" w:rsidR="00D0079C" w:rsidRDefault="00D0079C" w:rsidP="00D0079C">
      <w:pPr>
        <w:widowControl/>
        <w:spacing w:before="312" w:line="360" w:lineRule="auto"/>
        <w:ind w:firstLineChars="200" w:firstLine="480"/>
        <w:jc w:val="left"/>
        <w:rPr>
          <w:rFonts w:asciiTheme="minorEastAsia" w:eastAsiaTheme="minorEastAsia" w:hAnsiTheme="minorEastAsia" w:cs="Open Sans"/>
          <w:noProof/>
          <w:kern w:val="0"/>
          <w:sz w:val="24"/>
          <w:szCs w:val="24"/>
        </w:rPr>
      </w:pPr>
      <w:r>
        <w:rPr>
          <w:rFonts w:asciiTheme="minorEastAsia" w:eastAsiaTheme="minorEastAsia" w:hAnsiTheme="minorEastAsia" w:cs="Open Sans" w:hint="eastAsia"/>
          <w:kern w:val="0"/>
          <w:sz w:val="24"/>
          <w:szCs w:val="24"/>
        </w:rPr>
        <w:t>上</w:t>
      </w:r>
      <w:r w:rsidR="00E24EC3" w:rsidRPr="00D0079C">
        <w:rPr>
          <w:rFonts w:asciiTheme="minorEastAsia" w:eastAsiaTheme="minorEastAsia" w:hAnsiTheme="minorEastAsia" w:cs="Open Sans"/>
          <w:kern w:val="0"/>
          <w:sz w:val="24"/>
          <w:szCs w:val="24"/>
        </w:rPr>
        <w:t>图包含6个子图，分别展示各模型在AUC、</w:t>
      </w:r>
      <w:proofErr w:type="spellStart"/>
      <w:r w:rsidR="00E24EC3" w:rsidRPr="00D0079C">
        <w:rPr>
          <w:rFonts w:asciiTheme="minorEastAsia" w:eastAsiaTheme="minorEastAsia" w:hAnsiTheme="minorEastAsia" w:cs="Open Sans"/>
          <w:kern w:val="0"/>
          <w:sz w:val="24"/>
          <w:szCs w:val="24"/>
        </w:rPr>
        <w:t>LogLoss</w:t>
      </w:r>
      <w:proofErr w:type="spellEnd"/>
      <w:r w:rsidR="00E24EC3" w:rsidRPr="00D0079C">
        <w:rPr>
          <w:rFonts w:asciiTheme="minorEastAsia" w:eastAsiaTheme="minorEastAsia" w:hAnsiTheme="minorEastAsia" w:cs="Open Sans"/>
          <w:kern w:val="0"/>
          <w:sz w:val="24"/>
          <w:szCs w:val="24"/>
        </w:rPr>
        <w:t>、Accuracy、Precision、Recall、F1-Score六个指标上的对比</w:t>
      </w:r>
      <w:r>
        <w:rPr>
          <w:rFonts w:asciiTheme="minorEastAsia" w:eastAsiaTheme="minorEastAsia" w:hAnsiTheme="minorEastAsia" w:cs="Open Sans" w:hint="eastAsia"/>
          <w:kern w:val="0"/>
          <w:sz w:val="24"/>
          <w:szCs w:val="24"/>
        </w:rPr>
        <w:t>。</w:t>
      </w:r>
    </w:p>
    <w:p w14:paraId="2440F0BC" w14:textId="202EED94" w:rsidR="003F6FEF" w:rsidRPr="00D0079C" w:rsidRDefault="003F6FEF" w:rsidP="00D0079C">
      <w:pPr>
        <w:widowControl/>
        <w:spacing w:before="312" w:line="360" w:lineRule="auto"/>
        <w:ind w:firstLineChars="200" w:firstLine="420"/>
        <w:jc w:val="left"/>
        <w:rPr>
          <w:rFonts w:asciiTheme="minorEastAsia" w:eastAsiaTheme="minorEastAsia" w:hAnsiTheme="minorEastAsia" w:cs="Open Sans"/>
          <w:kern w:val="0"/>
          <w:sz w:val="24"/>
          <w:szCs w:val="24"/>
        </w:rPr>
      </w:pPr>
      <w:r>
        <w:rPr>
          <w:noProof/>
        </w:rPr>
        <w:lastRenderedPageBreak/>
        <w:drawing>
          <wp:inline distT="0" distB="0" distL="0" distR="0" wp14:anchorId="68E0B5FB" wp14:editId="422763EB">
            <wp:extent cx="5760085" cy="4596130"/>
            <wp:effectExtent l="0" t="0" r="0" b="0"/>
            <wp:docPr id="8051749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4596130"/>
                    </a:xfrm>
                    <a:prstGeom prst="rect">
                      <a:avLst/>
                    </a:prstGeom>
                    <a:noFill/>
                    <a:ln>
                      <a:noFill/>
                    </a:ln>
                  </pic:spPr>
                </pic:pic>
              </a:graphicData>
            </a:graphic>
          </wp:inline>
        </w:drawing>
      </w:r>
    </w:p>
    <w:p w14:paraId="1966E923" w14:textId="0BE79228" w:rsidR="00E24EC3" w:rsidRPr="00E24EC3" w:rsidRDefault="00E24EC3" w:rsidP="00D0079C">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5-7</w:t>
      </w:r>
      <w:r w:rsidRPr="00E24EC3">
        <w:rPr>
          <w:rFonts w:ascii="Open Sans" w:hAnsi="Open Sans" w:cs="Open Sans"/>
          <w:b/>
          <w:bCs/>
          <w:color w:val="777777"/>
          <w:kern w:val="0"/>
          <w:sz w:val="24"/>
          <w:szCs w:val="24"/>
        </w:rPr>
        <w:t>：</w:t>
      </w:r>
      <w:r w:rsidRPr="00E24EC3">
        <w:rPr>
          <w:rFonts w:ascii="Open Sans" w:hAnsi="Open Sans" w:cs="Open Sans"/>
          <w:b/>
          <w:bCs/>
          <w:color w:val="777777"/>
          <w:kern w:val="0"/>
          <w:sz w:val="24"/>
          <w:szCs w:val="24"/>
        </w:rPr>
        <w:t>ROC</w:t>
      </w:r>
      <w:r w:rsidRPr="00E24EC3">
        <w:rPr>
          <w:rFonts w:ascii="Open Sans" w:hAnsi="Open Sans" w:cs="Open Sans"/>
          <w:b/>
          <w:bCs/>
          <w:color w:val="777777"/>
          <w:kern w:val="0"/>
          <w:sz w:val="24"/>
          <w:szCs w:val="24"/>
        </w:rPr>
        <w:t>曲线对比图】</w:t>
      </w:r>
    </w:p>
    <w:p w14:paraId="46EE63BE" w14:textId="42753E53" w:rsidR="00D0079C" w:rsidRPr="00D0079C" w:rsidRDefault="00E24EC3" w:rsidP="00D0079C">
      <w:pPr>
        <w:widowControl/>
        <w:spacing w:before="312" w:line="360" w:lineRule="auto"/>
        <w:ind w:firstLine="480"/>
        <w:jc w:val="left"/>
        <w:rPr>
          <w:rFonts w:asciiTheme="minorEastAsia" w:eastAsiaTheme="minorEastAsia" w:hAnsiTheme="minorEastAsia" w:cs="Open Sans"/>
          <w:kern w:val="0"/>
          <w:sz w:val="24"/>
          <w:szCs w:val="24"/>
        </w:rPr>
      </w:pPr>
      <w:r w:rsidRPr="00D0079C">
        <w:rPr>
          <w:rFonts w:asciiTheme="minorEastAsia" w:eastAsiaTheme="minorEastAsia" w:hAnsiTheme="minorEastAsia" w:cs="Open Sans"/>
          <w:kern w:val="0"/>
          <w:sz w:val="24"/>
          <w:szCs w:val="24"/>
        </w:rPr>
        <w:t>该图展示了所有模型的ROC曲线对比，优化随机森林以粗实线标示。</w:t>
      </w:r>
    </w:p>
    <w:p w14:paraId="0789789C" w14:textId="77777777" w:rsidR="00E24EC3" w:rsidRPr="00DA21DC" w:rsidRDefault="00E24EC3" w:rsidP="00D0079C">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从多模型对比结果中可以得出以下结论：</w:t>
      </w:r>
    </w:p>
    <w:p w14:paraId="3FE4A1BC" w14:textId="77777777" w:rsidR="00E24EC3" w:rsidRPr="00DA21DC" w:rsidRDefault="00E24EC3" w:rsidP="00D0079C">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第一，优化随机森林模型在AUC和F1-Score等核心指标上取得了最优或接近最优的表现，说明经过多策略融合优化后的随机森林在CTR预测任务上具有强的竞争力。</w:t>
      </w:r>
    </w:p>
    <w:p w14:paraId="411D7174" w14:textId="77777777" w:rsidR="00E24EC3" w:rsidRPr="00DA21DC" w:rsidRDefault="00E24EC3" w:rsidP="00D0079C">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第二，相比基线随机森林，优化后的模型在各项指标上均有明显提升，验证了本文所提出的优化方案的有效性。</w:t>
      </w:r>
    </w:p>
    <w:p w14:paraId="219645E9" w14:textId="77777777" w:rsidR="00E24EC3" w:rsidRPr="00DA21DC" w:rsidRDefault="00E24EC3" w:rsidP="00D0079C">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第三，逻辑回归作为线性模型，其性能明显低于树模型和集成模型，说明CTR预测中的特征交互关系是非线性的，线性模型的表达能力不足。</w:t>
      </w:r>
    </w:p>
    <w:p w14:paraId="1D04BC29" w14:textId="77777777" w:rsidR="00E24EC3" w:rsidRPr="00DA21DC" w:rsidRDefault="00E24EC3" w:rsidP="00D0079C">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第四，单棵决策树的性能最差，而随机森林通过集成多棵决策树显著提升了性能，体现了集成学习的优势。</w:t>
      </w:r>
    </w:p>
    <w:p w14:paraId="31FB013B" w14:textId="5D4A3CB9" w:rsidR="00D0079C" w:rsidRPr="00DA21DC" w:rsidRDefault="00E24EC3" w:rsidP="00D0079C">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lastRenderedPageBreak/>
        <w:t>第五，GBDT、</w:t>
      </w:r>
      <w:proofErr w:type="spellStart"/>
      <w:r w:rsidRPr="00DA21DC">
        <w:rPr>
          <w:rFonts w:asciiTheme="minorEastAsia" w:eastAsiaTheme="minorEastAsia" w:hAnsiTheme="minorEastAsia" w:cs="Open Sans"/>
          <w:color w:val="333333"/>
          <w:kern w:val="0"/>
          <w:sz w:val="24"/>
          <w:szCs w:val="24"/>
        </w:rPr>
        <w:t>XGBoost</w:t>
      </w:r>
      <w:proofErr w:type="spellEnd"/>
      <w:r w:rsidRPr="00DA21DC">
        <w:rPr>
          <w:rFonts w:asciiTheme="minorEastAsia" w:eastAsiaTheme="minorEastAsia" w:hAnsiTheme="minorEastAsia" w:cs="Open Sans"/>
          <w:color w:val="333333"/>
          <w:kern w:val="0"/>
          <w:sz w:val="24"/>
          <w:szCs w:val="24"/>
        </w:rPr>
        <w:t>和</w:t>
      </w:r>
      <w:proofErr w:type="spellStart"/>
      <w:r w:rsidRPr="00DA21DC">
        <w:rPr>
          <w:rFonts w:asciiTheme="minorEastAsia" w:eastAsiaTheme="minorEastAsia" w:hAnsiTheme="minorEastAsia" w:cs="Open Sans"/>
          <w:color w:val="333333"/>
          <w:kern w:val="0"/>
          <w:sz w:val="24"/>
          <w:szCs w:val="24"/>
        </w:rPr>
        <w:t>LightGBM</w:t>
      </w:r>
      <w:proofErr w:type="spellEnd"/>
      <w:r w:rsidRPr="00DA21DC">
        <w:rPr>
          <w:rFonts w:asciiTheme="minorEastAsia" w:eastAsiaTheme="minorEastAsia" w:hAnsiTheme="minorEastAsia" w:cs="Open Sans"/>
          <w:color w:val="333333"/>
          <w:kern w:val="0"/>
          <w:sz w:val="24"/>
          <w:szCs w:val="24"/>
        </w:rPr>
        <w:t>等梯度提升模型也取得了较好的性能，说明Boosting策略在CTR预测中也是有效的。但优化后的随机森林在可解释性和训练稳定性方面仍具有优势。</w:t>
      </w:r>
      <w:r w:rsidR="00D0079C">
        <w:rPr>
          <w:rFonts w:asciiTheme="minorEastAsia" w:eastAsiaTheme="minorEastAsia" w:hAnsiTheme="minorEastAsia" w:cs="Open Sans"/>
          <w:noProof/>
          <w:color w:val="333333"/>
          <w:kern w:val="0"/>
          <w:sz w:val="24"/>
          <w:szCs w:val="24"/>
        </w:rPr>
        <w:drawing>
          <wp:inline distT="0" distB="0" distL="0" distR="0" wp14:anchorId="2962CFCB" wp14:editId="55B6DB25">
            <wp:extent cx="5761355" cy="5108575"/>
            <wp:effectExtent l="0" t="0" r="0" b="0"/>
            <wp:docPr id="12199545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1355" cy="5108575"/>
                    </a:xfrm>
                    <a:prstGeom prst="rect">
                      <a:avLst/>
                    </a:prstGeom>
                    <a:noFill/>
                  </pic:spPr>
                </pic:pic>
              </a:graphicData>
            </a:graphic>
          </wp:inline>
        </w:drawing>
      </w:r>
    </w:p>
    <w:p w14:paraId="4AC8E830" w14:textId="1016416B" w:rsidR="00E24EC3" w:rsidRPr="00E24EC3" w:rsidRDefault="00E24EC3" w:rsidP="00D0079C">
      <w:pPr>
        <w:widowControl/>
        <w:spacing w:after="312"/>
        <w:ind w:firstLine="482"/>
        <w:jc w:val="center"/>
        <w:rPr>
          <w:rFonts w:ascii="Open Sans" w:hAnsi="Open Sans" w:cs="Open Sans"/>
          <w:color w:val="777777"/>
          <w:kern w:val="0"/>
          <w:sz w:val="24"/>
          <w:szCs w:val="24"/>
        </w:rPr>
      </w:pPr>
      <w:r w:rsidRPr="00E24EC3">
        <w:rPr>
          <w:rFonts w:ascii="Open Sans" w:hAnsi="Open Sans" w:cs="Open Sans"/>
          <w:b/>
          <w:bCs/>
          <w:color w:val="777777"/>
          <w:kern w:val="0"/>
          <w:sz w:val="24"/>
          <w:szCs w:val="24"/>
        </w:rPr>
        <w:t>【图</w:t>
      </w:r>
      <w:r w:rsidRPr="00E24EC3">
        <w:rPr>
          <w:rFonts w:ascii="Open Sans" w:hAnsi="Open Sans" w:cs="Open Sans"/>
          <w:b/>
          <w:bCs/>
          <w:color w:val="777777"/>
          <w:kern w:val="0"/>
          <w:sz w:val="24"/>
          <w:szCs w:val="24"/>
        </w:rPr>
        <w:t>5-8</w:t>
      </w:r>
      <w:r w:rsidRPr="00E24EC3">
        <w:rPr>
          <w:rFonts w:ascii="Open Sans" w:hAnsi="Open Sans" w:cs="Open Sans"/>
          <w:b/>
          <w:bCs/>
          <w:color w:val="777777"/>
          <w:kern w:val="0"/>
          <w:sz w:val="24"/>
          <w:szCs w:val="24"/>
        </w:rPr>
        <w:t>：混淆矩阵图】</w:t>
      </w:r>
    </w:p>
    <w:p w14:paraId="104F2237" w14:textId="77777777" w:rsidR="00E24EC3" w:rsidRPr="00D0079C" w:rsidRDefault="00E24EC3" w:rsidP="002338E2">
      <w:pPr>
        <w:widowControl/>
        <w:spacing w:line="360" w:lineRule="auto"/>
        <w:ind w:firstLineChars="200" w:firstLine="480"/>
        <w:jc w:val="left"/>
        <w:rPr>
          <w:rFonts w:ascii="Open Sans" w:hAnsi="Open Sans" w:cs="Open Sans"/>
          <w:color w:val="333333"/>
          <w:kern w:val="0"/>
          <w:sz w:val="24"/>
          <w:szCs w:val="24"/>
        </w:rPr>
      </w:pPr>
      <w:r w:rsidRPr="00D0079C">
        <w:rPr>
          <w:rFonts w:ascii="Open Sans" w:hAnsi="Open Sans" w:cs="Open Sans"/>
          <w:color w:val="333333"/>
          <w:kern w:val="0"/>
          <w:sz w:val="24"/>
          <w:szCs w:val="24"/>
        </w:rPr>
        <w:t>该图展示了优化随机森林模型的混淆矩阵。</w:t>
      </w:r>
    </w:p>
    <w:p w14:paraId="6BBF4139" w14:textId="5D856938" w:rsidR="001C1782" w:rsidRDefault="00E24EC3" w:rsidP="001C1782">
      <w:pPr>
        <w:widowControl/>
        <w:spacing w:after="312" w:line="360" w:lineRule="auto"/>
        <w:ind w:firstLineChars="200" w:firstLine="480"/>
        <w:jc w:val="left"/>
        <w:rPr>
          <w:rFonts w:ascii="Open Sans" w:hAnsi="Open Sans" w:cs="Open Sans"/>
          <w:color w:val="333333"/>
          <w:kern w:val="0"/>
          <w:sz w:val="24"/>
          <w:szCs w:val="24"/>
        </w:rPr>
      </w:pPr>
      <w:r w:rsidRPr="00E24EC3">
        <w:rPr>
          <w:rFonts w:ascii="Open Sans" w:hAnsi="Open Sans" w:cs="Open Sans"/>
          <w:color w:val="333333"/>
          <w:kern w:val="0"/>
          <w:sz w:val="24"/>
          <w:szCs w:val="24"/>
        </w:rPr>
        <w:t>从混淆矩阵中可以观察到模型对正负样本的具体分类情况。模型对负样本（未点击）的识别能力通常较强，但对正样本（点击）的识别存在一定的遗漏（即存在一部分点击样本被错误预测为未点击），这主要是因为数据中正样本的数量相对较少，且部分正负样本之间的特征差异较小。</w:t>
      </w:r>
    </w:p>
    <w:p w14:paraId="5FDE8A3B" w14:textId="77777777" w:rsidR="001C1782" w:rsidRPr="001C1782" w:rsidRDefault="001C1782" w:rsidP="001C1782">
      <w:pPr>
        <w:widowControl/>
        <w:spacing w:after="312" w:line="360" w:lineRule="auto"/>
        <w:ind w:firstLineChars="200" w:firstLine="480"/>
        <w:jc w:val="left"/>
        <w:rPr>
          <w:rFonts w:ascii="Open Sans" w:hAnsi="Open Sans" w:cs="Open Sans"/>
          <w:color w:val="333333"/>
          <w:kern w:val="0"/>
          <w:sz w:val="24"/>
          <w:szCs w:val="24"/>
        </w:rPr>
      </w:pPr>
    </w:p>
    <w:p w14:paraId="030A6BF1" w14:textId="44273F7B" w:rsidR="00E24EC3" w:rsidRPr="006B0D63" w:rsidRDefault="00703D14" w:rsidP="00703D14">
      <w:pPr>
        <w:widowControl/>
        <w:pBdr>
          <w:bottom w:val="single" w:sz="6" w:space="0" w:color="EEEEEE"/>
        </w:pBdr>
        <w:spacing w:before="312" w:beforeAutospacing="1" w:after="312" w:afterAutospacing="1"/>
        <w:ind w:firstLine="600"/>
        <w:jc w:val="left"/>
        <w:outlineLvl w:val="0"/>
        <w:rPr>
          <w:rFonts w:ascii="黑体" w:eastAsia="黑体" w:hAnsi="黑体" w:cs="Open Sans"/>
          <w:color w:val="333333"/>
          <w:kern w:val="36"/>
          <w:sz w:val="30"/>
          <w:szCs w:val="30"/>
        </w:rPr>
      </w:pPr>
      <w:bookmarkStart w:id="37" w:name="_Toc225443857"/>
      <w:r w:rsidRPr="006B0D63">
        <w:rPr>
          <w:rFonts w:ascii="黑体" w:eastAsia="黑体" w:hAnsi="黑体" w:cs="Open Sans" w:hint="eastAsia"/>
          <w:color w:val="333333"/>
          <w:kern w:val="36"/>
          <w:sz w:val="30"/>
          <w:szCs w:val="30"/>
        </w:rPr>
        <w:lastRenderedPageBreak/>
        <w:t>6</w:t>
      </w:r>
      <w:r w:rsidR="006B33C1" w:rsidRPr="006B0D63">
        <w:rPr>
          <w:rFonts w:ascii="黑体" w:eastAsia="黑体" w:hAnsi="黑体" w:cs="Open Sans" w:hint="eastAsia"/>
          <w:color w:val="333333"/>
          <w:kern w:val="36"/>
          <w:sz w:val="30"/>
          <w:szCs w:val="30"/>
        </w:rPr>
        <w:t>总结与展望</w:t>
      </w:r>
      <w:bookmarkEnd w:id="37"/>
    </w:p>
    <w:p w14:paraId="784EE4E2" w14:textId="626B4D46" w:rsidR="006B33C1" w:rsidRPr="006B0D63" w:rsidRDefault="006B33C1" w:rsidP="006B33C1">
      <w:pPr>
        <w:pStyle w:val="2"/>
        <w:ind w:firstLine="560"/>
        <w:rPr>
          <w:rFonts w:ascii="黑体" w:eastAsia="黑体" w:hAnsi="黑体" w:cs="Open Sans"/>
          <w:b w:val="0"/>
          <w:bCs w:val="0"/>
          <w:color w:val="333333"/>
          <w:kern w:val="0"/>
          <w:sz w:val="28"/>
          <w:szCs w:val="28"/>
        </w:rPr>
      </w:pPr>
      <w:bookmarkStart w:id="38" w:name="_Toc225443858"/>
      <w:r w:rsidRPr="006B0D63">
        <w:rPr>
          <w:rFonts w:ascii="黑体" w:eastAsia="黑体" w:hAnsi="黑体" w:cs="Open Sans" w:hint="eastAsia"/>
          <w:b w:val="0"/>
          <w:bCs w:val="0"/>
          <w:color w:val="333333"/>
          <w:kern w:val="0"/>
          <w:sz w:val="28"/>
          <w:szCs w:val="28"/>
        </w:rPr>
        <w:t>6.1总结</w:t>
      </w:r>
      <w:bookmarkEnd w:id="38"/>
    </w:p>
    <w:p w14:paraId="2444AAFC" w14:textId="0E45DA0A" w:rsidR="00E24EC3" w:rsidRPr="00DA21DC" w:rsidRDefault="00E24EC3" w:rsidP="00DA21DC">
      <w:pPr>
        <w:widowControl/>
        <w:spacing w:line="360" w:lineRule="auto"/>
        <w:ind w:firstLineChars="200" w:firstLine="480"/>
        <w:jc w:val="left"/>
        <w:rPr>
          <w:rFonts w:asciiTheme="minorEastAsia" w:eastAsiaTheme="minorEastAsia" w:hAnsiTheme="minorEastAsia" w:cs="Open Sans"/>
          <w:color w:val="333333"/>
          <w:kern w:val="0"/>
          <w:sz w:val="24"/>
          <w:szCs w:val="24"/>
        </w:rPr>
      </w:pPr>
      <w:r w:rsidRPr="00DA21DC">
        <w:rPr>
          <w:rFonts w:asciiTheme="minorEastAsia" w:eastAsiaTheme="minorEastAsia" w:hAnsiTheme="minorEastAsia" w:cs="Open Sans"/>
          <w:color w:val="333333"/>
          <w:kern w:val="0"/>
          <w:sz w:val="24"/>
          <w:szCs w:val="24"/>
        </w:rPr>
        <w:t>本文以电商CTR预测为研究背景，针对传统随机森林模型在电商高维稀疏数据场景中面临的特征表达不足、超参数调优效率低、样本不平衡和过拟合</w:t>
      </w:r>
      <w:r w:rsidR="00B63000">
        <w:rPr>
          <w:rFonts w:asciiTheme="minorEastAsia" w:eastAsiaTheme="minorEastAsia" w:hAnsiTheme="minorEastAsia" w:cs="Open Sans" w:hint="eastAsia"/>
          <w:color w:val="333333"/>
          <w:kern w:val="0"/>
          <w:sz w:val="24"/>
          <w:szCs w:val="24"/>
        </w:rPr>
        <w:t>等</w:t>
      </w:r>
      <w:r w:rsidRPr="00DA21DC">
        <w:rPr>
          <w:rFonts w:asciiTheme="minorEastAsia" w:eastAsiaTheme="minorEastAsia" w:hAnsiTheme="minorEastAsia" w:cs="Open Sans"/>
          <w:color w:val="333333"/>
          <w:kern w:val="0"/>
          <w:sz w:val="24"/>
          <w:szCs w:val="24"/>
        </w:rPr>
        <w:t>问题，提出了一种基于多策略融合优化的随机森林CTR预测方法</w:t>
      </w:r>
      <w:r w:rsidR="00B63000">
        <w:rPr>
          <w:rFonts w:asciiTheme="minorEastAsia" w:eastAsiaTheme="minorEastAsia" w:hAnsiTheme="minorEastAsia" w:cs="Open Sans" w:hint="eastAsia"/>
          <w:color w:val="333333"/>
          <w:kern w:val="0"/>
          <w:sz w:val="24"/>
          <w:szCs w:val="24"/>
        </w:rPr>
        <w:t>，并且加强了模型的可解释性。</w:t>
      </w:r>
    </w:p>
    <w:p w14:paraId="57A598BA" w14:textId="59293F7C" w:rsidR="006B33C1" w:rsidRPr="00DA21DC" w:rsidRDefault="001D45A8" w:rsidP="00DA21DC">
      <w:pPr>
        <w:widowControl/>
        <w:spacing w:line="360" w:lineRule="auto"/>
        <w:ind w:firstLineChars="200"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为了提升模型预测性能，本文</w:t>
      </w:r>
      <w:r w:rsidR="006B33C1" w:rsidRPr="00DA21DC">
        <w:rPr>
          <w:rFonts w:asciiTheme="minorEastAsia" w:eastAsiaTheme="minorEastAsia" w:hAnsiTheme="minorEastAsia" w:cs="Open Sans"/>
          <w:color w:val="333333"/>
          <w:kern w:val="0"/>
          <w:sz w:val="24"/>
          <w:szCs w:val="24"/>
        </w:rPr>
        <w:t>将特征</w:t>
      </w:r>
      <w:r w:rsidR="00B63000">
        <w:rPr>
          <w:rFonts w:asciiTheme="minorEastAsia" w:eastAsiaTheme="minorEastAsia" w:hAnsiTheme="minorEastAsia" w:cs="Open Sans" w:hint="eastAsia"/>
          <w:color w:val="333333"/>
          <w:kern w:val="0"/>
          <w:sz w:val="24"/>
          <w:szCs w:val="24"/>
        </w:rPr>
        <w:t>重构</w:t>
      </w:r>
      <w:r w:rsidR="006B33C1" w:rsidRPr="00DA21DC">
        <w:rPr>
          <w:rFonts w:asciiTheme="minorEastAsia" w:eastAsiaTheme="minorEastAsia" w:hAnsiTheme="minorEastAsia" w:cs="Open Sans"/>
          <w:color w:val="333333"/>
          <w:kern w:val="0"/>
          <w:sz w:val="24"/>
          <w:szCs w:val="24"/>
        </w:rPr>
        <w:t>、样本</w:t>
      </w:r>
      <w:r w:rsidR="00B63000">
        <w:rPr>
          <w:rFonts w:asciiTheme="minorEastAsia" w:eastAsiaTheme="minorEastAsia" w:hAnsiTheme="minorEastAsia" w:cs="Open Sans" w:hint="eastAsia"/>
          <w:color w:val="333333"/>
          <w:kern w:val="0"/>
          <w:sz w:val="24"/>
          <w:szCs w:val="24"/>
        </w:rPr>
        <w:t>平衡</w:t>
      </w:r>
      <w:r w:rsidR="006B33C1" w:rsidRPr="00DA21DC">
        <w:rPr>
          <w:rFonts w:asciiTheme="minorEastAsia" w:eastAsiaTheme="minorEastAsia" w:hAnsiTheme="minorEastAsia" w:cs="Open Sans"/>
          <w:color w:val="333333"/>
          <w:kern w:val="0"/>
          <w:sz w:val="24"/>
          <w:szCs w:val="24"/>
        </w:rPr>
        <w:t>、超参数</w:t>
      </w:r>
      <w:r w:rsidR="00B63000">
        <w:rPr>
          <w:rFonts w:asciiTheme="minorEastAsia" w:eastAsiaTheme="minorEastAsia" w:hAnsiTheme="minorEastAsia" w:cs="Open Sans" w:hint="eastAsia"/>
          <w:color w:val="333333"/>
          <w:kern w:val="0"/>
          <w:sz w:val="24"/>
          <w:szCs w:val="24"/>
        </w:rPr>
        <w:t>寻优</w:t>
      </w:r>
      <w:r w:rsidR="006B33C1" w:rsidRPr="00DA21DC">
        <w:rPr>
          <w:rFonts w:asciiTheme="minorEastAsia" w:eastAsiaTheme="minorEastAsia" w:hAnsiTheme="minorEastAsia" w:cs="Open Sans"/>
          <w:color w:val="333333"/>
          <w:kern w:val="0"/>
          <w:sz w:val="24"/>
          <w:szCs w:val="24"/>
        </w:rPr>
        <w:t>和结构</w:t>
      </w:r>
      <w:r w:rsidR="00B63000">
        <w:rPr>
          <w:rFonts w:asciiTheme="minorEastAsia" w:eastAsiaTheme="minorEastAsia" w:hAnsiTheme="minorEastAsia" w:cs="Open Sans" w:hint="eastAsia"/>
          <w:color w:val="333333"/>
          <w:kern w:val="0"/>
          <w:sz w:val="24"/>
          <w:szCs w:val="24"/>
        </w:rPr>
        <w:t>简化</w:t>
      </w:r>
      <w:r w:rsidR="006B33C1" w:rsidRPr="00DA21DC">
        <w:rPr>
          <w:rFonts w:asciiTheme="minorEastAsia" w:eastAsiaTheme="minorEastAsia" w:hAnsiTheme="minorEastAsia" w:cs="Open Sans"/>
          <w:color w:val="333333"/>
          <w:kern w:val="0"/>
          <w:sz w:val="24"/>
          <w:szCs w:val="24"/>
        </w:rPr>
        <w:t>四种策略系统</w:t>
      </w:r>
      <w:r>
        <w:rPr>
          <w:rFonts w:asciiTheme="minorEastAsia" w:eastAsiaTheme="minorEastAsia" w:hAnsiTheme="minorEastAsia" w:cs="Open Sans" w:hint="eastAsia"/>
          <w:color w:val="333333"/>
          <w:kern w:val="0"/>
          <w:sz w:val="24"/>
          <w:szCs w:val="24"/>
        </w:rPr>
        <w:t>性</w:t>
      </w:r>
      <w:r w:rsidR="006B33C1" w:rsidRPr="00DA21DC">
        <w:rPr>
          <w:rFonts w:asciiTheme="minorEastAsia" w:eastAsiaTheme="minorEastAsia" w:hAnsiTheme="minorEastAsia" w:cs="Open Sans"/>
          <w:color w:val="333333"/>
          <w:kern w:val="0"/>
          <w:sz w:val="24"/>
          <w:szCs w:val="24"/>
        </w:rPr>
        <w:t>地集成在一起，优化后的随机森林模型在CTR预测任务上取得了优异的性能，在AUC、F1-Score等核心指标上优于基线随机森林、逻辑回归、决策树等传统模型，</w:t>
      </w:r>
      <w:r w:rsidR="00B63000">
        <w:rPr>
          <w:rFonts w:asciiTheme="minorEastAsia" w:eastAsiaTheme="minorEastAsia" w:hAnsiTheme="minorEastAsia" w:cs="Open Sans" w:hint="eastAsia"/>
          <w:color w:val="333333"/>
          <w:kern w:val="0"/>
          <w:sz w:val="24"/>
          <w:szCs w:val="24"/>
        </w:rPr>
        <w:t>并</w:t>
      </w:r>
      <w:r w:rsidR="006B33C1" w:rsidRPr="00DA21DC">
        <w:rPr>
          <w:rFonts w:asciiTheme="minorEastAsia" w:eastAsiaTheme="minorEastAsia" w:hAnsiTheme="minorEastAsia" w:cs="Open Sans"/>
          <w:color w:val="333333"/>
          <w:kern w:val="0"/>
          <w:sz w:val="24"/>
          <w:szCs w:val="24"/>
        </w:rPr>
        <w:t>通过消融实验验证了每步优化的贡献度，</w:t>
      </w:r>
      <w:r w:rsidR="00B63000">
        <w:rPr>
          <w:rFonts w:asciiTheme="minorEastAsia" w:eastAsiaTheme="minorEastAsia" w:hAnsiTheme="minorEastAsia" w:cs="Open Sans" w:hint="eastAsia"/>
          <w:color w:val="333333"/>
          <w:kern w:val="0"/>
          <w:sz w:val="24"/>
          <w:szCs w:val="24"/>
        </w:rPr>
        <w:t>为其他</w:t>
      </w:r>
      <w:r w:rsidR="006B33C1" w:rsidRPr="00DA21DC">
        <w:rPr>
          <w:rFonts w:asciiTheme="minorEastAsia" w:eastAsiaTheme="minorEastAsia" w:hAnsiTheme="minorEastAsia" w:cs="Open Sans"/>
          <w:color w:val="333333"/>
          <w:kern w:val="0"/>
          <w:sz w:val="24"/>
          <w:szCs w:val="24"/>
        </w:rPr>
        <w:t>模型</w:t>
      </w:r>
      <w:r w:rsidR="00B63000">
        <w:rPr>
          <w:rFonts w:asciiTheme="minorEastAsia" w:eastAsiaTheme="minorEastAsia" w:hAnsiTheme="minorEastAsia" w:cs="Open Sans" w:hint="eastAsia"/>
          <w:color w:val="333333"/>
          <w:kern w:val="0"/>
          <w:sz w:val="24"/>
          <w:szCs w:val="24"/>
        </w:rPr>
        <w:t>的</w:t>
      </w:r>
      <w:r>
        <w:rPr>
          <w:rFonts w:asciiTheme="minorEastAsia" w:eastAsiaTheme="minorEastAsia" w:hAnsiTheme="minorEastAsia" w:cs="Open Sans" w:hint="eastAsia"/>
          <w:color w:val="333333"/>
          <w:kern w:val="0"/>
          <w:sz w:val="24"/>
          <w:szCs w:val="24"/>
        </w:rPr>
        <w:t>优化打开</w:t>
      </w:r>
      <w:r w:rsidR="006B33C1" w:rsidRPr="00DA21DC">
        <w:rPr>
          <w:rFonts w:asciiTheme="minorEastAsia" w:eastAsiaTheme="minorEastAsia" w:hAnsiTheme="minorEastAsia" w:cs="Open Sans"/>
          <w:color w:val="333333"/>
          <w:kern w:val="0"/>
          <w:sz w:val="24"/>
          <w:szCs w:val="24"/>
        </w:rPr>
        <w:t>了</w:t>
      </w:r>
      <w:r w:rsidR="00B63000">
        <w:rPr>
          <w:rFonts w:asciiTheme="minorEastAsia" w:eastAsiaTheme="minorEastAsia" w:hAnsiTheme="minorEastAsia" w:cs="Open Sans" w:hint="eastAsia"/>
          <w:color w:val="333333"/>
          <w:kern w:val="0"/>
          <w:sz w:val="24"/>
          <w:szCs w:val="24"/>
        </w:rPr>
        <w:t>全新的思路</w:t>
      </w:r>
      <w:r>
        <w:rPr>
          <w:rFonts w:asciiTheme="minorEastAsia" w:eastAsiaTheme="minorEastAsia" w:hAnsiTheme="minorEastAsia" w:cs="Open Sans" w:hint="eastAsia"/>
          <w:color w:val="333333"/>
          <w:kern w:val="0"/>
          <w:sz w:val="24"/>
          <w:szCs w:val="24"/>
        </w:rPr>
        <w:t>，提供了一套可复制的方法论</w:t>
      </w:r>
      <w:r w:rsidRPr="00DA21DC">
        <w:rPr>
          <w:rFonts w:asciiTheme="minorEastAsia" w:eastAsiaTheme="minorEastAsia" w:hAnsiTheme="minorEastAsia" w:cs="Open Sans"/>
          <w:color w:val="333333"/>
          <w:kern w:val="0"/>
          <w:sz w:val="24"/>
          <w:szCs w:val="24"/>
        </w:rPr>
        <w:t>。</w:t>
      </w:r>
    </w:p>
    <w:p w14:paraId="05C04F96" w14:textId="69960505" w:rsidR="0081317D" w:rsidRDefault="001D45A8" w:rsidP="006B33C1">
      <w:pPr>
        <w:widowControl/>
        <w:spacing w:line="360" w:lineRule="auto"/>
        <w:ind w:firstLineChars="200"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为了揭示“黑箱”模型决策路径，本文通过</w:t>
      </w:r>
      <w:r w:rsidR="00E24EC3" w:rsidRPr="00DA21DC">
        <w:rPr>
          <w:rFonts w:asciiTheme="minorEastAsia" w:eastAsiaTheme="minorEastAsia" w:hAnsiTheme="minorEastAsia" w:cs="Open Sans"/>
          <w:color w:val="333333"/>
          <w:kern w:val="0"/>
          <w:sz w:val="24"/>
          <w:szCs w:val="24"/>
        </w:rPr>
        <w:t>SHAP可解释性分析</w:t>
      </w:r>
      <w:r>
        <w:rPr>
          <w:rFonts w:asciiTheme="minorEastAsia" w:eastAsiaTheme="minorEastAsia" w:hAnsiTheme="minorEastAsia" w:cs="Open Sans" w:hint="eastAsia"/>
          <w:color w:val="333333"/>
          <w:kern w:val="0"/>
          <w:sz w:val="24"/>
          <w:szCs w:val="24"/>
        </w:rPr>
        <w:t>挖掘</w:t>
      </w:r>
      <w:r w:rsidR="00E24EC3" w:rsidRPr="00DA21DC">
        <w:rPr>
          <w:rFonts w:asciiTheme="minorEastAsia" w:eastAsiaTheme="minorEastAsia" w:hAnsiTheme="minorEastAsia" w:cs="Open Sans"/>
          <w:color w:val="333333"/>
          <w:kern w:val="0"/>
          <w:sz w:val="24"/>
          <w:szCs w:val="24"/>
        </w:rPr>
        <w:t>影响用户点击行为的关键因素</w:t>
      </w:r>
      <w:r>
        <w:rPr>
          <w:rFonts w:asciiTheme="minorEastAsia" w:eastAsiaTheme="minorEastAsia" w:hAnsiTheme="minorEastAsia" w:cs="Open Sans" w:hint="eastAsia"/>
          <w:color w:val="333333"/>
          <w:kern w:val="0"/>
          <w:sz w:val="24"/>
          <w:szCs w:val="24"/>
        </w:rPr>
        <w:t>，加强模型可解释性</w:t>
      </w:r>
      <w:r w:rsidR="00E24EC3" w:rsidRPr="00DA21DC">
        <w:rPr>
          <w:rFonts w:asciiTheme="minorEastAsia" w:eastAsiaTheme="minorEastAsia" w:hAnsiTheme="minorEastAsia" w:cs="Open Sans"/>
          <w:color w:val="333333"/>
          <w:kern w:val="0"/>
          <w:sz w:val="24"/>
          <w:szCs w:val="24"/>
        </w:rPr>
        <w:t>。商品历史CTR、用户品类偏好度、展示位置等被识别为最重要的特征，这些发现对电商平台的商品排序策略</w:t>
      </w:r>
      <w:r>
        <w:rPr>
          <w:rFonts w:asciiTheme="minorEastAsia" w:eastAsiaTheme="minorEastAsia" w:hAnsiTheme="minorEastAsia" w:cs="Open Sans" w:hint="eastAsia"/>
          <w:color w:val="333333"/>
          <w:kern w:val="0"/>
          <w:sz w:val="24"/>
          <w:szCs w:val="24"/>
        </w:rPr>
        <w:t>改进</w:t>
      </w:r>
      <w:r w:rsidR="00E24EC3" w:rsidRPr="00DA21DC">
        <w:rPr>
          <w:rFonts w:asciiTheme="minorEastAsia" w:eastAsiaTheme="minorEastAsia" w:hAnsiTheme="minorEastAsia" w:cs="Open Sans"/>
          <w:color w:val="333333"/>
          <w:kern w:val="0"/>
          <w:sz w:val="24"/>
          <w:szCs w:val="24"/>
        </w:rPr>
        <w:t>和商家的运营策略制定具有</w:t>
      </w:r>
      <w:r>
        <w:rPr>
          <w:rFonts w:asciiTheme="minorEastAsia" w:eastAsiaTheme="minorEastAsia" w:hAnsiTheme="minorEastAsia" w:cs="Open Sans" w:hint="eastAsia"/>
          <w:color w:val="333333"/>
          <w:kern w:val="0"/>
          <w:sz w:val="24"/>
          <w:szCs w:val="24"/>
        </w:rPr>
        <w:t>重要</w:t>
      </w:r>
      <w:r w:rsidR="00E24EC3" w:rsidRPr="00DA21DC">
        <w:rPr>
          <w:rFonts w:asciiTheme="minorEastAsia" w:eastAsiaTheme="minorEastAsia" w:hAnsiTheme="minorEastAsia" w:cs="Open Sans"/>
          <w:color w:val="333333"/>
          <w:kern w:val="0"/>
          <w:sz w:val="24"/>
          <w:szCs w:val="24"/>
        </w:rPr>
        <w:t>的参考价值</w:t>
      </w:r>
      <w:r w:rsidR="006B33C1">
        <w:rPr>
          <w:rFonts w:asciiTheme="minorEastAsia" w:eastAsiaTheme="minorEastAsia" w:hAnsiTheme="minorEastAsia" w:cs="Open Sans" w:hint="eastAsia"/>
          <w:color w:val="333333"/>
          <w:kern w:val="0"/>
          <w:sz w:val="24"/>
          <w:szCs w:val="24"/>
        </w:rPr>
        <w:t>。</w:t>
      </w:r>
    </w:p>
    <w:p w14:paraId="2CCE6D7E" w14:textId="1BAFA263" w:rsidR="006B33C1" w:rsidRPr="0081317D" w:rsidRDefault="001D45A8" w:rsidP="006B33C1">
      <w:pPr>
        <w:widowControl/>
        <w:spacing w:line="360" w:lineRule="auto"/>
        <w:ind w:firstLineChars="200"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针对</w:t>
      </w:r>
      <w:r w:rsidR="006B33C1">
        <w:rPr>
          <w:rFonts w:asciiTheme="minorEastAsia" w:eastAsiaTheme="minorEastAsia" w:hAnsiTheme="minorEastAsia" w:cs="Open Sans" w:hint="eastAsia"/>
          <w:color w:val="333333"/>
          <w:kern w:val="0"/>
          <w:sz w:val="24"/>
          <w:szCs w:val="24"/>
        </w:rPr>
        <w:t>中小型商家</w:t>
      </w:r>
      <w:r>
        <w:rPr>
          <w:rFonts w:asciiTheme="minorEastAsia" w:eastAsiaTheme="minorEastAsia" w:hAnsiTheme="minorEastAsia" w:cs="Open Sans" w:hint="eastAsia"/>
          <w:color w:val="333333"/>
          <w:kern w:val="0"/>
          <w:sz w:val="24"/>
          <w:szCs w:val="24"/>
        </w:rPr>
        <w:t>，本文提供了一种</w:t>
      </w:r>
      <w:r w:rsidR="006B33C1">
        <w:rPr>
          <w:rFonts w:asciiTheme="minorEastAsia" w:eastAsiaTheme="minorEastAsia" w:hAnsiTheme="minorEastAsia" w:cs="Open Sans" w:hint="eastAsia"/>
          <w:color w:val="333333"/>
          <w:kern w:val="0"/>
          <w:sz w:val="24"/>
          <w:szCs w:val="24"/>
        </w:rPr>
        <w:t>切实可行的执行方案。</w:t>
      </w:r>
      <w:r w:rsidR="006B33C1" w:rsidRPr="00DA21DC">
        <w:rPr>
          <w:rFonts w:asciiTheme="minorEastAsia" w:eastAsiaTheme="minorEastAsia" w:hAnsiTheme="minorEastAsia" w:cs="Open Sans"/>
          <w:color w:val="333333"/>
          <w:kern w:val="0"/>
          <w:sz w:val="24"/>
          <w:szCs w:val="24"/>
        </w:rPr>
        <w:t>相比深度学习模型</w:t>
      </w:r>
      <w:r>
        <w:rPr>
          <w:rFonts w:asciiTheme="minorEastAsia" w:eastAsiaTheme="minorEastAsia" w:hAnsiTheme="minorEastAsia" w:cs="Open Sans" w:hint="eastAsia"/>
          <w:color w:val="333333"/>
          <w:kern w:val="0"/>
          <w:sz w:val="24"/>
          <w:szCs w:val="24"/>
        </w:rPr>
        <w:t>部署成本高，</w:t>
      </w:r>
      <w:r w:rsidR="006B33C1" w:rsidRPr="00DA21DC">
        <w:rPr>
          <w:rFonts w:asciiTheme="minorEastAsia" w:eastAsiaTheme="minorEastAsia" w:hAnsiTheme="minorEastAsia" w:cs="Open Sans"/>
          <w:color w:val="333333"/>
          <w:kern w:val="0"/>
          <w:sz w:val="24"/>
          <w:szCs w:val="24"/>
        </w:rPr>
        <w:t>需要大量的训练时间，随机森林模型</w:t>
      </w:r>
      <w:r>
        <w:rPr>
          <w:rFonts w:asciiTheme="minorEastAsia" w:eastAsiaTheme="minorEastAsia" w:hAnsiTheme="minorEastAsia" w:cs="Open Sans" w:hint="eastAsia"/>
          <w:color w:val="333333"/>
          <w:kern w:val="0"/>
          <w:sz w:val="24"/>
          <w:szCs w:val="24"/>
        </w:rPr>
        <w:t>无需复杂的设备环境，计算效率</w:t>
      </w:r>
      <w:r w:rsidR="007546F7">
        <w:rPr>
          <w:rFonts w:asciiTheme="minorEastAsia" w:eastAsiaTheme="minorEastAsia" w:hAnsiTheme="minorEastAsia" w:cs="Open Sans" w:hint="eastAsia"/>
          <w:color w:val="333333"/>
          <w:kern w:val="0"/>
          <w:sz w:val="24"/>
          <w:szCs w:val="24"/>
        </w:rPr>
        <w:t>也</w:t>
      </w:r>
      <w:r>
        <w:rPr>
          <w:rFonts w:asciiTheme="minorEastAsia" w:eastAsiaTheme="minorEastAsia" w:hAnsiTheme="minorEastAsia" w:cs="Open Sans" w:hint="eastAsia"/>
          <w:color w:val="333333"/>
          <w:kern w:val="0"/>
          <w:sz w:val="24"/>
          <w:szCs w:val="24"/>
        </w:rPr>
        <w:t>更快。</w:t>
      </w:r>
      <w:r w:rsidR="006B33C1" w:rsidRPr="00DA21DC">
        <w:rPr>
          <w:rFonts w:asciiTheme="minorEastAsia" w:eastAsiaTheme="minorEastAsia" w:hAnsiTheme="minorEastAsia" w:cs="Open Sans"/>
          <w:color w:val="333333"/>
          <w:kern w:val="0"/>
          <w:sz w:val="24"/>
          <w:szCs w:val="24"/>
        </w:rPr>
        <w:t>贝叶斯优化也比网格搜索节省了大量的计算时间</w:t>
      </w:r>
      <w:r w:rsidR="007546F7">
        <w:rPr>
          <w:rFonts w:asciiTheme="minorEastAsia" w:eastAsiaTheme="minorEastAsia" w:hAnsiTheme="minorEastAsia" w:cs="Open Sans" w:hint="eastAsia"/>
          <w:color w:val="333333"/>
          <w:kern w:val="0"/>
          <w:sz w:val="24"/>
          <w:szCs w:val="24"/>
        </w:rPr>
        <w:t>，</w:t>
      </w:r>
      <w:r w:rsidR="006B33C1" w:rsidRPr="00DA21DC">
        <w:rPr>
          <w:rFonts w:asciiTheme="minorEastAsia" w:eastAsiaTheme="minorEastAsia" w:hAnsiTheme="minorEastAsia" w:cs="Open Sans"/>
          <w:color w:val="333333"/>
          <w:kern w:val="0"/>
          <w:sz w:val="24"/>
          <w:szCs w:val="24"/>
        </w:rPr>
        <w:t>整个模型</w:t>
      </w:r>
      <w:r w:rsidR="007546F7">
        <w:rPr>
          <w:rFonts w:asciiTheme="minorEastAsia" w:eastAsiaTheme="minorEastAsia" w:hAnsiTheme="minorEastAsia" w:cs="Open Sans" w:hint="eastAsia"/>
          <w:color w:val="333333"/>
          <w:kern w:val="0"/>
          <w:sz w:val="24"/>
          <w:szCs w:val="24"/>
        </w:rPr>
        <w:t>的</w:t>
      </w:r>
      <w:r w:rsidR="006B33C1" w:rsidRPr="00DA21DC">
        <w:rPr>
          <w:rFonts w:asciiTheme="minorEastAsia" w:eastAsiaTheme="minorEastAsia" w:hAnsiTheme="minorEastAsia" w:cs="Open Sans"/>
          <w:color w:val="333333"/>
          <w:kern w:val="0"/>
          <w:sz w:val="24"/>
          <w:szCs w:val="24"/>
        </w:rPr>
        <w:t>训练和评估流程</w:t>
      </w:r>
      <w:r w:rsidR="007546F7">
        <w:rPr>
          <w:rFonts w:asciiTheme="minorEastAsia" w:eastAsiaTheme="minorEastAsia" w:hAnsiTheme="minorEastAsia" w:cs="Open Sans" w:hint="eastAsia"/>
          <w:color w:val="333333"/>
          <w:kern w:val="0"/>
          <w:sz w:val="24"/>
          <w:szCs w:val="24"/>
        </w:rPr>
        <w:t>都</w:t>
      </w:r>
      <w:r w:rsidR="006B33C1" w:rsidRPr="00DA21DC">
        <w:rPr>
          <w:rFonts w:asciiTheme="minorEastAsia" w:eastAsiaTheme="minorEastAsia" w:hAnsiTheme="minorEastAsia" w:cs="Open Sans"/>
          <w:color w:val="333333"/>
          <w:kern w:val="0"/>
          <w:sz w:val="24"/>
          <w:szCs w:val="24"/>
        </w:rPr>
        <w:t>能够在较短时间内完成</w:t>
      </w:r>
      <w:r w:rsidR="007546F7">
        <w:rPr>
          <w:rFonts w:asciiTheme="minorEastAsia" w:eastAsiaTheme="minorEastAsia" w:hAnsiTheme="minorEastAsia" w:cs="Open Sans" w:hint="eastAsia"/>
          <w:color w:val="333333"/>
          <w:kern w:val="0"/>
          <w:sz w:val="24"/>
          <w:szCs w:val="24"/>
        </w:rPr>
        <w:t>，非常适合</w:t>
      </w:r>
      <w:r w:rsidR="006B33C1" w:rsidRPr="00DA21DC">
        <w:rPr>
          <w:rFonts w:asciiTheme="minorEastAsia" w:eastAsiaTheme="minorEastAsia" w:hAnsiTheme="minorEastAsia" w:cs="Open Sans"/>
          <w:color w:val="333333"/>
          <w:kern w:val="0"/>
          <w:sz w:val="24"/>
          <w:szCs w:val="24"/>
        </w:rPr>
        <w:t>计算资源有限的中小型电商企业</w:t>
      </w:r>
      <w:r w:rsidR="007546F7">
        <w:rPr>
          <w:rFonts w:asciiTheme="minorEastAsia" w:eastAsiaTheme="minorEastAsia" w:hAnsiTheme="minorEastAsia" w:cs="Open Sans" w:hint="eastAsia"/>
          <w:color w:val="333333"/>
          <w:kern w:val="0"/>
          <w:sz w:val="24"/>
          <w:szCs w:val="24"/>
        </w:rPr>
        <w:t>。</w:t>
      </w:r>
    </w:p>
    <w:p w14:paraId="168212A2" w14:textId="6A2B96AB" w:rsidR="001C1782" w:rsidRPr="006B0D63" w:rsidRDefault="006B33C1" w:rsidP="006B33C1">
      <w:pPr>
        <w:pStyle w:val="2"/>
        <w:ind w:firstLine="560"/>
        <w:rPr>
          <w:rFonts w:ascii="黑体" w:eastAsia="黑体" w:hAnsi="黑体" w:cs="Open Sans"/>
          <w:b w:val="0"/>
          <w:bCs w:val="0"/>
          <w:color w:val="333333"/>
          <w:kern w:val="0"/>
          <w:sz w:val="28"/>
          <w:szCs w:val="28"/>
        </w:rPr>
      </w:pPr>
      <w:bookmarkStart w:id="39" w:name="_Toc225443859"/>
      <w:r w:rsidRPr="006B0D63">
        <w:rPr>
          <w:rFonts w:ascii="黑体" w:eastAsia="黑体" w:hAnsi="黑体" w:cs="Open Sans" w:hint="eastAsia"/>
          <w:b w:val="0"/>
          <w:bCs w:val="0"/>
          <w:color w:val="333333"/>
          <w:kern w:val="0"/>
          <w:sz w:val="28"/>
          <w:szCs w:val="28"/>
        </w:rPr>
        <w:t>6.2展望</w:t>
      </w:r>
      <w:bookmarkEnd w:id="39"/>
    </w:p>
    <w:p w14:paraId="4000E6A9" w14:textId="40683AE3" w:rsidR="001C1782" w:rsidRPr="00DA21DC" w:rsidRDefault="00390F20" w:rsidP="001C1782">
      <w:pPr>
        <w:widowControl/>
        <w:spacing w:line="360" w:lineRule="auto"/>
        <w:ind w:firstLineChars="200"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本文的</w:t>
      </w:r>
      <w:r w:rsidR="001C1782" w:rsidRPr="00DA21DC">
        <w:rPr>
          <w:rFonts w:asciiTheme="minorEastAsia" w:eastAsiaTheme="minorEastAsia" w:hAnsiTheme="minorEastAsia" w:cs="Open Sans"/>
          <w:color w:val="333333"/>
          <w:kern w:val="0"/>
          <w:sz w:val="24"/>
          <w:szCs w:val="24"/>
        </w:rPr>
        <w:t>特征工程</w:t>
      </w:r>
      <w:r>
        <w:rPr>
          <w:rFonts w:asciiTheme="minorEastAsia" w:eastAsiaTheme="minorEastAsia" w:hAnsiTheme="minorEastAsia" w:cs="Open Sans" w:hint="eastAsia"/>
          <w:color w:val="333333"/>
          <w:kern w:val="0"/>
          <w:sz w:val="24"/>
          <w:szCs w:val="24"/>
        </w:rPr>
        <w:t>主要依靠人工经验设计，缺少规范化的电</w:t>
      </w:r>
      <w:proofErr w:type="gramStart"/>
      <w:r>
        <w:rPr>
          <w:rFonts w:asciiTheme="minorEastAsia" w:eastAsiaTheme="minorEastAsia" w:hAnsiTheme="minorEastAsia" w:cs="Open Sans" w:hint="eastAsia"/>
          <w:color w:val="333333"/>
          <w:kern w:val="0"/>
          <w:sz w:val="24"/>
          <w:szCs w:val="24"/>
        </w:rPr>
        <w:t>商领域</w:t>
      </w:r>
      <w:proofErr w:type="gramEnd"/>
      <w:r>
        <w:rPr>
          <w:rFonts w:asciiTheme="minorEastAsia" w:eastAsiaTheme="minorEastAsia" w:hAnsiTheme="minorEastAsia" w:cs="Open Sans" w:hint="eastAsia"/>
          <w:color w:val="333333"/>
          <w:kern w:val="0"/>
          <w:sz w:val="24"/>
          <w:szCs w:val="24"/>
        </w:rPr>
        <w:t>构建标准，未来可以</w:t>
      </w:r>
      <w:r w:rsidR="0081317D" w:rsidRPr="00DA21DC">
        <w:rPr>
          <w:rFonts w:asciiTheme="minorEastAsia" w:eastAsiaTheme="minorEastAsia" w:hAnsiTheme="minorEastAsia" w:cs="Open Sans"/>
          <w:color w:val="333333"/>
          <w:kern w:val="0"/>
          <w:sz w:val="24"/>
          <w:szCs w:val="24"/>
        </w:rPr>
        <w:t>探索自动化</w:t>
      </w:r>
      <w:r>
        <w:rPr>
          <w:rFonts w:asciiTheme="minorEastAsia" w:eastAsiaTheme="minorEastAsia" w:hAnsiTheme="minorEastAsia" w:cs="Open Sans" w:hint="eastAsia"/>
          <w:color w:val="333333"/>
          <w:kern w:val="0"/>
          <w:sz w:val="24"/>
          <w:szCs w:val="24"/>
        </w:rPr>
        <w:t>的</w:t>
      </w:r>
      <w:r w:rsidR="0081317D" w:rsidRPr="00DA21DC">
        <w:rPr>
          <w:rFonts w:asciiTheme="minorEastAsia" w:eastAsiaTheme="minorEastAsia" w:hAnsiTheme="minorEastAsia" w:cs="Open Sans"/>
          <w:color w:val="333333"/>
          <w:kern w:val="0"/>
          <w:sz w:val="24"/>
          <w:szCs w:val="24"/>
        </w:rPr>
        <w:t>特征工程方法</w:t>
      </w:r>
      <w:r>
        <w:rPr>
          <w:rFonts w:asciiTheme="minorEastAsia" w:eastAsiaTheme="minorEastAsia" w:hAnsiTheme="minorEastAsia" w:cs="Open Sans" w:hint="eastAsia"/>
          <w:color w:val="333333"/>
          <w:kern w:val="0"/>
          <w:sz w:val="24"/>
          <w:szCs w:val="24"/>
        </w:rPr>
        <w:t>，</w:t>
      </w:r>
      <w:r w:rsidR="0081317D" w:rsidRPr="00DA21DC">
        <w:rPr>
          <w:rFonts w:asciiTheme="minorEastAsia" w:eastAsiaTheme="minorEastAsia" w:hAnsiTheme="minorEastAsia" w:cs="Open Sans"/>
          <w:color w:val="333333"/>
          <w:kern w:val="0"/>
          <w:sz w:val="24"/>
          <w:szCs w:val="24"/>
        </w:rPr>
        <w:t>引入</w:t>
      </w:r>
      <w:proofErr w:type="spellStart"/>
      <w:r w:rsidR="0081317D" w:rsidRPr="00DA21DC">
        <w:rPr>
          <w:rFonts w:asciiTheme="minorEastAsia" w:eastAsiaTheme="minorEastAsia" w:hAnsiTheme="minorEastAsia" w:cs="Open Sans"/>
          <w:color w:val="333333"/>
          <w:kern w:val="0"/>
          <w:sz w:val="24"/>
          <w:szCs w:val="24"/>
        </w:rPr>
        <w:t>AutoFeature</w:t>
      </w:r>
      <w:proofErr w:type="spellEnd"/>
      <w:r w:rsidR="0081317D" w:rsidRPr="00DA21DC">
        <w:rPr>
          <w:rFonts w:asciiTheme="minorEastAsia" w:eastAsiaTheme="minorEastAsia" w:hAnsiTheme="minorEastAsia" w:cs="Open Sans"/>
          <w:color w:val="333333"/>
          <w:kern w:val="0"/>
          <w:sz w:val="24"/>
          <w:szCs w:val="24"/>
        </w:rPr>
        <w:t>、</w:t>
      </w:r>
      <w:proofErr w:type="spellStart"/>
      <w:r w:rsidR="0081317D" w:rsidRPr="00DA21DC">
        <w:rPr>
          <w:rFonts w:asciiTheme="minorEastAsia" w:eastAsiaTheme="minorEastAsia" w:hAnsiTheme="minorEastAsia" w:cs="Open Sans"/>
          <w:color w:val="333333"/>
          <w:kern w:val="0"/>
          <w:sz w:val="24"/>
          <w:szCs w:val="24"/>
        </w:rPr>
        <w:t>FeatureTools</w:t>
      </w:r>
      <w:proofErr w:type="spellEnd"/>
      <w:r w:rsidR="0081317D" w:rsidRPr="00DA21DC">
        <w:rPr>
          <w:rFonts w:asciiTheme="minorEastAsia" w:eastAsiaTheme="minorEastAsia" w:hAnsiTheme="minorEastAsia" w:cs="Open Sans"/>
          <w:color w:val="333333"/>
          <w:kern w:val="0"/>
          <w:sz w:val="24"/>
          <w:szCs w:val="24"/>
        </w:rPr>
        <w:t>等自动化特征生成工具，</w:t>
      </w:r>
      <w:r>
        <w:rPr>
          <w:rFonts w:asciiTheme="minorEastAsia" w:eastAsiaTheme="minorEastAsia" w:hAnsiTheme="minorEastAsia" w:cs="Open Sans" w:hint="eastAsia"/>
          <w:color w:val="333333"/>
          <w:kern w:val="0"/>
          <w:sz w:val="24"/>
          <w:szCs w:val="24"/>
        </w:rPr>
        <w:t>减少人工经验的偏差</w:t>
      </w:r>
      <w:r w:rsidR="0081317D" w:rsidRPr="00DA21DC">
        <w:rPr>
          <w:rFonts w:asciiTheme="minorEastAsia" w:eastAsiaTheme="minorEastAsia" w:hAnsiTheme="minorEastAsia" w:cs="Open Sans"/>
          <w:color w:val="333333"/>
          <w:kern w:val="0"/>
          <w:sz w:val="24"/>
          <w:szCs w:val="24"/>
        </w:rPr>
        <w:t>，提升特征工程的效率</w:t>
      </w:r>
      <w:r>
        <w:rPr>
          <w:rFonts w:asciiTheme="minorEastAsia" w:eastAsiaTheme="minorEastAsia" w:hAnsiTheme="minorEastAsia" w:cs="Open Sans" w:hint="eastAsia"/>
          <w:color w:val="333333"/>
          <w:kern w:val="0"/>
          <w:sz w:val="24"/>
          <w:szCs w:val="24"/>
        </w:rPr>
        <w:t>，为模型输入更高质量的训练特征。</w:t>
      </w:r>
    </w:p>
    <w:p w14:paraId="7D9DBADB" w14:textId="67DB17B3" w:rsidR="001C1782" w:rsidRPr="00DA21DC" w:rsidRDefault="00390F20" w:rsidP="001C1782">
      <w:pPr>
        <w:widowControl/>
        <w:spacing w:line="360" w:lineRule="auto"/>
        <w:ind w:firstLineChars="200"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另外，</w:t>
      </w:r>
      <w:r w:rsidR="001C1782" w:rsidRPr="00DA21DC">
        <w:rPr>
          <w:rFonts w:asciiTheme="minorEastAsia" w:eastAsiaTheme="minorEastAsia" w:hAnsiTheme="minorEastAsia" w:cs="Open Sans"/>
          <w:color w:val="333333"/>
          <w:kern w:val="0"/>
          <w:sz w:val="24"/>
          <w:szCs w:val="24"/>
        </w:rPr>
        <w:t>本文</w:t>
      </w:r>
      <w:r>
        <w:rPr>
          <w:rFonts w:asciiTheme="minorEastAsia" w:eastAsiaTheme="minorEastAsia" w:hAnsiTheme="minorEastAsia" w:cs="Open Sans" w:hint="eastAsia"/>
          <w:color w:val="333333"/>
          <w:kern w:val="0"/>
          <w:sz w:val="24"/>
          <w:szCs w:val="24"/>
        </w:rPr>
        <w:t>的模型并</w:t>
      </w:r>
      <w:r w:rsidR="001C1782" w:rsidRPr="00DA21DC">
        <w:rPr>
          <w:rFonts w:asciiTheme="minorEastAsia" w:eastAsiaTheme="minorEastAsia" w:hAnsiTheme="minorEastAsia" w:cs="Open Sans"/>
          <w:color w:val="333333"/>
          <w:kern w:val="0"/>
          <w:sz w:val="24"/>
          <w:szCs w:val="24"/>
        </w:rPr>
        <w:t>未在真实的</w:t>
      </w:r>
      <w:r>
        <w:rPr>
          <w:rFonts w:asciiTheme="minorEastAsia" w:eastAsiaTheme="minorEastAsia" w:hAnsiTheme="minorEastAsia" w:cs="Open Sans" w:hint="eastAsia"/>
          <w:color w:val="333333"/>
          <w:kern w:val="0"/>
          <w:sz w:val="24"/>
          <w:szCs w:val="24"/>
        </w:rPr>
        <w:t>商业</w:t>
      </w:r>
      <w:r w:rsidR="001C1782" w:rsidRPr="00DA21DC">
        <w:rPr>
          <w:rFonts w:asciiTheme="minorEastAsia" w:eastAsiaTheme="minorEastAsia" w:hAnsiTheme="minorEastAsia" w:cs="Open Sans"/>
          <w:color w:val="333333"/>
          <w:kern w:val="0"/>
          <w:sz w:val="24"/>
          <w:szCs w:val="24"/>
        </w:rPr>
        <w:t>推荐系统中验证效果</w:t>
      </w:r>
      <w:r>
        <w:rPr>
          <w:rFonts w:asciiTheme="minorEastAsia" w:eastAsiaTheme="minorEastAsia" w:hAnsiTheme="minorEastAsia" w:cs="Open Sans" w:hint="eastAsia"/>
          <w:color w:val="333333"/>
          <w:kern w:val="0"/>
          <w:sz w:val="24"/>
          <w:szCs w:val="24"/>
        </w:rPr>
        <w:t>，静态</w:t>
      </w:r>
      <w:r w:rsidR="001C1782" w:rsidRPr="00DA21DC">
        <w:rPr>
          <w:rFonts w:asciiTheme="minorEastAsia" w:eastAsiaTheme="minorEastAsia" w:hAnsiTheme="minorEastAsia" w:cs="Open Sans"/>
          <w:color w:val="333333"/>
          <w:kern w:val="0"/>
          <w:sz w:val="24"/>
          <w:szCs w:val="24"/>
        </w:rPr>
        <w:t>指标的提升不一定</w:t>
      </w:r>
      <w:r>
        <w:rPr>
          <w:rFonts w:asciiTheme="minorEastAsia" w:eastAsiaTheme="minorEastAsia" w:hAnsiTheme="minorEastAsia" w:cs="Open Sans" w:hint="eastAsia"/>
          <w:color w:val="333333"/>
          <w:kern w:val="0"/>
          <w:sz w:val="24"/>
          <w:szCs w:val="24"/>
        </w:rPr>
        <w:t>意味着模型在即时网络的动态变化下同样可行，在真实商业任务中，</w:t>
      </w:r>
      <w:r w:rsidR="0081317D">
        <w:rPr>
          <w:rFonts w:asciiTheme="minorEastAsia" w:eastAsiaTheme="minorEastAsia" w:hAnsiTheme="minorEastAsia" w:cs="Open Sans" w:hint="eastAsia"/>
          <w:color w:val="333333"/>
          <w:kern w:val="0"/>
          <w:sz w:val="24"/>
          <w:szCs w:val="24"/>
        </w:rPr>
        <w:t>可以</w:t>
      </w:r>
      <w:r w:rsidR="0081317D" w:rsidRPr="00DA21DC">
        <w:rPr>
          <w:rFonts w:asciiTheme="minorEastAsia" w:eastAsiaTheme="minorEastAsia" w:hAnsiTheme="minorEastAsia" w:cs="Open Sans"/>
          <w:color w:val="333333"/>
          <w:kern w:val="0"/>
          <w:sz w:val="24"/>
          <w:szCs w:val="24"/>
        </w:rPr>
        <w:t>通过A/B测试对比在线业务指标（如实际CTR、GMV等）的变化，验证模型的实际商业价值。</w:t>
      </w:r>
    </w:p>
    <w:p w14:paraId="27165F1E" w14:textId="63753C0B" w:rsidR="001C1782" w:rsidRPr="00D0079C" w:rsidRDefault="00390F20" w:rsidP="001C1782">
      <w:pPr>
        <w:widowControl/>
        <w:spacing w:line="360" w:lineRule="auto"/>
        <w:ind w:firstLineChars="200"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lastRenderedPageBreak/>
        <w:t>在本文的实验中，</w:t>
      </w:r>
      <w:r w:rsidR="001C1782" w:rsidRPr="00DA21DC">
        <w:rPr>
          <w:rFonts w:asciiTheme="minorEastAsia" w:eastAsiaTheme="minorEastAsia" w:hAnsiTheme="minorEastAsia" w:cs="Open Sans"/>
          <w:color w:val="333333"/>
          <w:kern w:val="0"/>
          <w:sz w:val="24"/>
          <w:szCs w:val="24"/>
        </w:rPr>
        <w:t>每条曝光记录</w:t>
      </w:r>
      <w:r>
        <w:rPr>
          <w:rFonts w:asciiTheme="minorEastAsia" w:eastAsiaTheme="minorEastAsia" w:hAnsiTheme="minorEastAsia" w:cs="Open Sans" w:hint="eastAsia"/>
          <w:color w:val="333333"/>
          <w:kern w:val="0"/>
          <w:sz w:val="24"/>
          <w:szCs w:val="24"/>
        </w:rPr>
        <w:t>都</w:t>
      </w:r>
      <w:r w:rsidR="001C1782" w:rsidRPr="00DA21DC">
        <w:rPr>
          <w:rFonts w:asciiTheme="minorEastAsia" w:eastAsiaTheme="minorEastAsia" w:hAnsiTheme="minorEastAsia" w:cs="Open Sans"/>
          <w:color w:val="333333"/>
          <w:kern w:val="0"/>
          <w:sz w:val="24"/>
          <w:szCs w:val="24"/>
        </w:rPr>
        <w:t>作为独立样本进行处理，</w:t>
      </w:r>
      <w:r w:rsidR="00FD05BC">
        <w:rPr>
          <w:rFonts w:asciiTheme="minorEastAsia" w:eastAsiaTheme="minorEastAsia" w:hAnsiTheme="minorEastAsia" w:cs="Open Sans" w:hint="eastAsia"/>
          <w:color w:val="333333"/>
          <w:kern w:val="0"/>
          <w:sz w:val="24"/>
          <w:szCs w:val="24"/>
        </w:rPr>
        <w:t>没有</w:t>
      </w:r>
      <w:r w:rsidR="001C1782" w:rsidRPr="00DA21DC">
        <w:rPr>
          <w:rFonts w:asciiTheme="minorEastAsia" w:eastAsiaTheme="minorEastAsia" w:hAnsiTheme="minorEastAsia" w:cs="Open Sans"/>
          <w:color w:val="333333"/>
          <w:kern w:val="0"/>
          <w:sz w:val="24"/>
          <w:szCs w:val="24"/>
        </w:rPr>
        <w:t>考虑用户行为序列中的时序依赖关系。</w:t>
      </w:r>
      <w:r w:rsidR="00FD05BC">
        <w:rPr>
          <w:rFonts w:asciiTheme="minorEastAsia" w:eastAsiaTheme="minorEastAsia" w:hAnsiTheme="minorEastAsia" w:cs="Open Sans" w:hint="eastAsia"/>
          <w:color w:val="333333"/>
          <w:kern w:val="0"/>
          <w:sz w:val="24"/>
          <w:szCs w:val="24"/>
        </w:rPr>
        <w:t>后续可以</w:t>
      </w:r>
      <w:r w:rsidR="001C1782" w:rsidRPr="00DA21DC">
        <w:rPr>
          <w:rFonts w:asciiTheme="minorEastAsia" w:eastAsiaTheme="minorEastAsia" w:hAnsiTheme="minorEastAsia" w:cs="Open Sans"/>
          <w:color w:val="333333"/>
          <w:kern w:val="0"/>
          <w:sz w:val="24"/>
          <w:szCs w:val="24"/>
        </w:rPr>
        <w:t>引入用户行为序列信息</w:t>
      </w:r>
      <w:r w:rsidR="0081317D">
        <w:rPr>
          <w:rFonts w:asciiTheme="minorEastAsia" w:eastAsiaTheme="minorEastAsia" w:hAnsiTheme="minorEastAsia" w:cs="Open Sans" w:hint="eastAsia"/>
          <w:color w:val="333333"/>
          <w:kern w:val="0"/>
          <w:sz w:val="24"/>
          <w:szCs w:val="24"/>
        </w:rPr>
        <w:t>的时序特征</w:t>
      </w:r>
      <w:r w:rsidR="00FD05BC">
        <w:rPr>
          <w:rFonts w:asciiTheme="minorEastAsia" w:eastAsiaTheme="minorEastAsia" w:hAnsiTheme="minorEastAsia" w:cs="Open Sans" w:hint="eastAsia"/>
          <w:color w:val="333333"/>
          <w:kern w:val="0"/>
          <w:sz w:val="24"/>
          <w:szCs w:val="24"/>
        </w:rPr>
        <w:t>，</w:t>
      </w:r>
      <w:r w:rsidR="001C1782" w:rsidRPr="00DA21DC">
        <w:rPr>
          <w:rFonts w:asciiTheme="minorEastAsia" w:eastAsiaTheme="minorEastAsia" w:hAnsiTheme="minorEastAsia" w:cs="Open Sans"/>
          <w:color w:val="333333"/>
          <w:kern w:val="0"/>
          <w:sz w:val="24"/>
          <w:szCs w:val="24"/>
        </w:rPr>
        <w:t>更准确地捕捉用户的即时兴趣。</w:t>
      </w:r>
    </w:p>
    <w:p w14:paraId="2564A279" w14:textId="77777777" w:rsidR="001C1782" w:rsidRPr="001C1782" w:rsidRDefault="001C1782" w:rsidP="00DA21DC">
      <w:pPr>
        <w:widowControl/>
        <w:spacing w:line="360" w:lineRule="auto"/>
        <w:ind w:firstLineChars="200" w:firstLine="480"/>
        <w:jc w:val="left"/>
        <w:rPr>
          <w:rFonts w:asciiTheme="minorEastAsia" w:eastAsiaTheme="minorEastAsia" w:hAnsiTheme="minorEastAsia" w:cs="Open Sans"/>
          <w:color w:val="333333"/>
          <w:kern w:val="0"/>
          <w:sz w:val="24"/>
          <w:szCs w:val="24"/>
        </w:rPr>
      </w:pPr>
    </w:p>
    <w:p w14:paraId="2E86562C" w14:textId="77777777" w:rsidR="00D0079C" w:rsidRDefault="00D0079C" w:rsidP="00E24EC3">
      <w:pPr>
        <w:widowControl/>
        <w:spacing w:before="312" w:after="312"/>
        <w:ind w:firstLine="480"/>
        <w:jc w:val="left"/>
        <w:rPr>
          <w:rFonts w:ascii="Open Sans" w:hAnsi="Open Sans" w:cs="Open Sans"/>
          <w:color w:val="333333"/>
          <w:kern w:val="0"/>
          <w:sz w:val="24"/>
          <w:szCs w:val="24"/>
        </w:rPr>
      </w:pPr>
    </w:p>
    <w:p w14:paraId="601911E1" w14:textId="77777777" w:rsidR="001C1782" w:rsidRDefault="001C1782" w:rsidP="00E24EC3">
      <w:pPr>
        <w:widowControl/>
        <w:spacing w:before="312" w:after="312"/>
        <w:ind w:firstLine="480"/>
        <w:jc w:val="left"/>
        <w:rPr>
          <w:rFonts w:ascii="Open Sans" w:hAnsi="Open Sans" w:cs="Open Sans"/>
          <w:color w:val="333333"/>
          <w:kern w:val="0"/>
          <w:sz w:val="24"/>
          <w:szCs w:val="24"/>
        </w:rPr>
      </w:pPr>
    </w:p>
    <w:p w14:paraId="09C63A52" w14:textId="77777777" w:rsidR="001C1782" w:rsidRDefault="001C1782" w:rsidP="00E24EC3">
      <w:pPr>
        <w:widowControl/>
        <w:spacing w:before="312" w:after="312"/>
        <w:ind w:firstLine="480"/>
        <w:jc w:val="left"/>
        <w:rPr>
          <w:rFonts w:ascii="Open Sans" w:hAnsi="Open Sans" w:cs="Open Sans"/>
          <w:color w:val="333333"/>
          <w:kern w:val="0"/>
          <w:sz w:val="24"/>
          <w:szCs w:val="24"/>
        </w:rPr>
      </w:pPr>
    </w:p>
    <w:p w14:paraId="03AEA9DE" w14:textId="77777777" w:rsidR="0009031A" w:rsidRDefault="0009031A" w:rsidP="00E24EC3">
      <w:pPr>
        <w:widowControl/>
        <w:spacing w:before="312" w:after="312"/>
        <w:ind w:firstLine="480"/>
        <w:jc w:val="left"/>
        <w:rPr>
          <w:rFonts w:ascii="Open Sans" w:hAnsi="Open Sans" w:cs="Open Sans"/>
          <w:color w:val="333333"/>
          <w:kern w:val="0"/>
          <w:sz w:val="24"/>
          <w:szCs w:val="24"/>
        </w:rPr>
      </w:pPr>
    </w:p>
    <w:p w14:paraId="61BEF058" w14:textId="77777777" w:rsidR="0009031A" w:rsidRDefault="0009031A" w:rsidP="00E24EC3">
      <w:pPr>
        <w:widowControl/>
        <w:spacing w:before="312" w:after="312"/>
        <w:ind w:firstLine="480"/>
        <w:jc w:val="left"/>
        <w:rPr>
          <w:rFonts w:ascii="Open Sans" w:hAnsi="Open Sans" w:cs="Open Sans"/>
          <w:color w:val="333333"/>
          <w:kern w:val="0"/>
          <w:sz w:val="24"/>
          <w:szCs w:val="24"/>
        </w:rPr>
      </w:pPr>
    </w:p>
    <w:p w14:paraId="2003263D" w14:textId="77777777" w:rsidR="0009031A" w:rsidRDefault="0009031A" w:rsidP="00E24EC3">
      <w:pPr>
        <w:widowControl/>
        <w:spacing w:before="312" w:after="312"/>
        <w:ind w:firstLine="480"/>
        <w:jc w:val="left"/>
        <w:rPr>
          <w:rFonts w:ascii="Open Sans" w:hAnsi="Open Sans" w:cs="Open Sans"/>
          <w:color w:val="333333"/>
          <w:kern w:val="0"/>
          <w:sz w:val="24"/>
          <w:szCs w:val="24"/>
        </w:rPr>
      </w:pPr>
    </w:p>
    <w:p w14:paraId="39876228" w14:textId="77777777" w:rsidR="0009031A" w:rsidRDefault="0009031A" w:rsidP="00E24EC3">
      <w:pPr>
        <w:widowControl/>
        <w:spacing w:before="312" w:after="312"/>
        <w:ind w:firstLine="480"/>
        <w:jc w:val="left"/>
        <w:rPr>
          <w:rFonts w:ascii="Open Sans" w:hAnsi="Open Sans" w:cs="Open Sans"/>
          <w:color w:val="333333"/>
          <w:kern w:val="0"/>
          <w:sz w:val="24"/>
          <w:szCs w:val="24"/>
        </w:rPr>
      </w:pPr>
    </w:p>
    <w:p w14:paraId="053AB47A" w14:textId="77777777" w:rsidR="0009031A" w:rsidRDefault="0009031A" w:rsidP="00E24EC3">
      <w:pPr>
        <w:widowControl/>
        <w:spacing w:before="312" w:after="312"/>
        <w:ind w:firstLine="480"/>
        <w:jc w:val="left"/>
        <w:rPr>
          <w:rFonts w:ascii="Open Sans" w:hAnsi="Open Sans" w:cs="Open Sans"/>
          <w:color w:val="333333"/>
          <w:kern w:val="0"/>
          <w:sz w:val="24"/>
          <w:szCs w:val="24"/>
        </w:rPr>
      </w:pPr>
    </w:p>
    <w:p w14:paraId="0D0BF3EF" w14:textId="77777777" w:rsidR="006B33C1" w:rsidRDefault="006B33C1" w:rsidP="007C2C6F">
      <w:pPr>
        <w:widowControl/>
        <w:spacing w:before="312" w:after="312"/>
        <w:ind w:firstLine="480"/>
        <w:jc w:val="left"/>
        <w:rPr>
          <w:rFonts w:ascii="Open Sans" w:hAnsi="Open Sans" w:cs="Open Sans"/>
          <w:color w:val="333333"/>
          <w:kern w:val="0"/>
          <w:sz w:val="24"/>
          <w:szCs w:val="24"/>
        </w:rPr>
      </w:pPr>
    </w:p>
    <w:p w14:paraId="24A33A26" w14:textId="77777777" w:rsidR="001D45A8" w:rsidRDefault="001D45A8" w:rsidP="007C2C6F">
      <w:pPr>
        <w:widowControl/>
        <w:spacing w:before="312" w:after="312"/>
        <w:ind w:firstLine="480"/>
        <w:jc w:val="left"/>
        <w:rPr>
          <w:rFonts w:ascii="Open Sans" w:hAnsi="Open Sans" w:cs="Open Sans"/>
          <w:color w:val="333333"/>
          <w:kern w:val="0"/>
          <w:sz w:val="24"/>
          <w:szCs w:val="24"/>
        </w:rPr>
      </w:pPr>
    </w:p>
    <w:p w14:paraId="3D6795A6" w14:textId="77777777" w:rsidR="001D45A8" w:rsidRPr="00E24EC3" w:rsidRDefault="001D45A8" w:rsidP="007C2C6F">
      <w:pPr>
        <w:widowControl/>
        <w:spacing w:before="312" w:after="312"/>
        <w:ind w:firstLine="480"/>
        <w:jc w:val="left"/>
        <w:rPr>
          <w:rFonts w:ascii="Open Sans" w:hAnsi="Open Sans" w:cs="Open Sans"/>
          <w:color w:val="333333"/>
          <w:kern w:val="0"/>
          <w:sz w:val="24"/>
          <w:szCs w:val="24"/>
        </w:rPr>
      </w:pPr>
    </w:p>
    <w:p w14:paraId="07A6E35F" w14:textId="77777777" w:rsidR="00E24EC3" w:rsidRPr="006B0D63" w:rsidRDefault="00E24EC3" w:rsidP="006B33C1">
      <w:pPr>
        <w:pStyle w:val="1"/>
        <w:ind w:firstLine="600"/>
        <w:jc w:val="center"/>
        <w:rPr>
          <w:rFonts w:ascii="黑体" w:eastAsia="黑体" w:hAnsi="黑体" w:cs="Open Sans"/>
          <w:b w:val="0"/>
          <w:bCs w:val="0"/>
          <w:color w:val="333333"/>
          <w:kern w:val="0"/>
          <w:sz w:val="30"/>
          <w:szCs w:val="30"/>
        </w:rPr>
      </w:pPr>
      <w:bookmarkStart w:id="40" w:name="_Toc225443860"/>
      <w:r w:rsidRPr="006B0D63">
        <w:rPr>
          <w:rFonts w:ascii="黑体" w:eastAsia="黑体" w:hAnsi="黑体" w:cs="Open Sans"/>
          <w:b w:val="0"/>
          <w:bCs w:val="0"/>
          <w:color w:val="333333"/>
          <w:kern w:val="0"/>
          <w:sz w:val="30"/>
          <w:szCs w:val="30"/>
        </w:rPr>
        <w:lastRenderedPageBreak/>
        <w:t>参考文献</w:t>
      </w:r>
      <w:bookmarkEnd w:id="40"/>
    </w:p>
    <w:p w14:paraId="1778E60C" w14:textId="637DD473" w:rsidR="00FD04C2" w:rsidRPr="00FD04C2" w:rsidRDefault="00FD04C2" w:rsidP="00FD04C2">
      <w:pPr>
        <w:spacing w:line="360" w:lineRule="auto"/>
        <w:ind w:firstLineChars="200" w:firstLine="480"/>
        <w:rPr>
          <w:rFonts w:asciiTheme="minorEastAsia" w:eastAsiaTheme="minorEastAsia" w:hAnsiTheme="minorEastAsia" w:cs="Open Sans"/>
          <w:color w:val="333333"/>
          <w:kern w:val="0"/>
          <w:sz w:val="24"/>
          <w:szCs w:val="24"/>
        </w:rPr>
      </w:pPr>
      <w:bookmarkStart w:id="41" w:name="OLE_LINK1"/>
      <w:bookmarkStart w:id="42" w:name="OLE_LINK3"/>
      <w:r w:rsidRPr="00B96FBF">
        <w:rPr>
          <w:rFonts w:asciiTheme="minorEastAsia" w:eastAsiaTheme="minorEastAsia" w:hAnsiTheme="minorEastAsia" w:cs="Open Sans" w:hint="eastAsia"/>
          <w:color w:val="333333"/>
          <w:kern w:val="0"/>
          <w:sz w:val="24"/>
          <w:szCs w:val="24"/>
        </w:rPr>
        <w:t>[1]</w:t>
      </w:r>
      <w:r w:rsidRPr="00FD04C2">
        <w:rPr>
          <w:rFonts w:asciiTheme="minorEastAsia" w:eastAsiaTheme="minorEastAsia" w:hAnsiTheme="minorEastAsia" w:cs="Open Sans" w:hint="eastAsia"/>
          <w:color w:val="333333"/>
          <w:kern w:val="0"/>
          <w:sz w:val="24"/>
          <w:szCs w:val="24"/>
        </w:rPr>
        <w:t>张瑾,朱桂祥.基于异质图表达学习的跨境电商推荐模型[J].电子与信息学报,2022,44(11):4008-4017.</w:t>
      </w:r>
    </w:p>
    <w:p w14:paraId="33EE7EEB" w14:textId="75BD4DCD" w:rsidR="003051B0" w:rsidRPr="003051B0" w:rsidRDefault="00FD04C2" w:rsidP="003051B0">
      <w:pPr>
        <w:widowControl/>
        <w:spacing w:line="360" w:lineRule="auto"/>
        <w:ind w:firstLine="480"/>
        <w:jc w:val="left"/>
        <w:rPr>
          <w:rFonts w:asciiTheme="minorEastAsia" w:eastAsiaTheme="minorEastAsia" w:hAnsiTheme="minorEastAsia" w:cs="Open Sans"/>
          <w:color w:val="333333"/>
          <w:kern w:val="0"/>
          <w:sz w:val="24"/>
          <w:szCs w:val="24"/>
        </w:rPr>
      </w:pPr>
      <w:r w:rsidRPr="00B96FBF">
        <w:rPr>
          <w:rFonts w:asciiTheme="minorEastAsia" w:eastAsiaTheme="minorEastAsia" w:hAnsiTheme="minorEastAsia" w:cs="Open Sans" w:hint="eastAsia"/>
          <w:color w:val="333333"/>
          <w:kern w:val="0"/>
          <w:sz w:val="24"/>
          <w:szCs w:val="24"/>
        </w:rPr>
        <w:t>[2]</w:t>
      </w:r>
      <w:r w:rsidRPr="00FD04C2">
        <w:rPr>
          <w:rFonts w:asciiTheme="minorEastAsia" w:eastAsiaTheme="minorEastAsia" w:hAnsiTheme="minorEastAsia" w:cs="Open Sans" w:hint="eastAsia"/>
          <w:color w:val="333333"/>
          <w:kern w:val="0"/>
          <w:sz w:val="24"/>
          <w:szCs w:val="24"/>
        </w:rPr>
        <w:t>陶文慧.融合Node2Vec和负反馈强化学习的商品推荐算法[J].计算机应用与软件,2025,42(4):326-334.</w:t>
      </w:r>
    </w:p>
    <w:p w14:paraId="5F87BF28" w14:textId="7A5E9D5E" w:rsidR="003051B0" w:rsidRPr="003051B0" w:rsidRDefault="003051B0" w:rsidP="003051B0">
      <w:pPr>
        <w:widowControl/>
        <w:spacing w:line="360" w:lineRule="auto"/>
        <w:ind w:firstLine="480"/>
        <w:jc w:val="left"/>
        <w:rPr>
          <w:rFonts w:asciiTheme="minorEastAsia" w:eastAsiaTheme="minorEastAsia" w:hAnsiTheme="minorEastAsia" w:cs="Open Sans"/>
          <w:color w:val="333333"/>
          <w:kern w:val="0"/>
          <w:sz w:val="24"/>
          <w:szCs w:val="24"/>
        </w:rPr>
      </w:pPr>
      <w:r w:rsidRPr="00B96FBF">
        <w:rPr>
          <w:rFonts w:asciiTheme="minorEastAsia" w:eastAsiaTheme="minorEastAsia" w:hAnsiTheme="minorEastAsia" w:cs="Open Sans" w:hint="eastAsia"/>
          <w:color w:val="333333"/>
          <w:kern w:val="0"/>
          <w:sz w:val="24"/>
          <w:szCs w:val="24"/>
        </w:rPr>
        <w:t>[3]</w:t>
      </w:r>
      <w:r w:rsidRPr="003051B0">
        <w:rPr>
          <w:rFonts w:asciiTheme="minorEastAsia" w:eastAsiaTheme="minorEastAsia" w:hAnsiTheme="minorEastAsia" w:cs="Open Sans" w:hint="eastAsia"/>
          <w:color w:val="333333"/>
          <w:kern w:val="0"/>
          <w:sz w:val="24"/>
          <w:szCs w:val="24"/>
        </w:rPr>
        <w:t>张峰,张涛.基于图神经网络和注意力的点击率预测模型[J].河北大学学报(自然科学版),2026,46(1):93-103.</w:t>
      </w:r>
    </w:p>
    <w:p w14:paraId="4AE3927E" w14:textId="77777777" w:rsidR="00B475AF" w:rsidRPr="00490714" w:rsidRDefault="00B475AF" w:rsidP="00E4428F">
      <w:pPr>
        <w:spacing w:line="360" w:lineRule="auto"/>
        <w:ind w:firstLine="480"/>
        <w:rPr>
          <w:rFonts w:asciiTheme="minorEastAsia" w:eastAsiaTheme="minorEastAsia" w:hAnsiTheme="minorEastAsia" w:cs="Open Sans"/>
          <w:color w:val="333333"/>
          <w:kern w:val="0"/>
          <w:sz w:val="24"/>
          <w:szCs w:val="24"/>
        </w:rPr>
      </w:pPr>
      <w:bookmarkStart w:id="43" w:name="OLE_LINK4"/>
      <w:bookmarkEnd w:id="41"/>
      <w:bookmarkEnd w:id="42"/>
      <w:r w:rsidRPr="00B96FBF">
        <w:rPr>
          <w:rFonts w:asciiTheme="minorEastAsia" w:eastAsiaTheme="minorEastAsia" w:hAnsiTheme="minorEastAsia" w:cs="Open Sans" w:hint="eastAsia"/>
          <w:color w:val="333333"/>
          <w:kern w:val="0"/>
          <w:sz w:val="24"/>
          <w:szCs w:val="24"/>
        </w:rPr>
        <w:t>[4]</w:t>
      </w:r>
      <w:r w:rsidRPr="004D54A3">
        <w:rPr>
          <w:rFonts w:asciiTheme="minorEastAsia" w:eastAsiaTheme="minorEastAsia" w:hAnsiTheme="minorEastAsia" w:cs="Open Sans" w:hint="eastAsia"/>
          <w:color w:val="333333"/>
          <w:kern w:val="0"/>
          <w:sz w:val="24"/>
          <w:szCs w:val="24"/>
        </w:rPr>
        <w:t>王敏,高晓影,汪诗蕊,向阳.基于知识图谱和大语言模型增强的推荐系统研究[J].大数据,2025,11(2):29-46.</w:t>
      </w:r>
    </w:p>
    <w:p w14:paraId="21F722D0" w14:textId="57CCE63B" w:rsidR="00B475AF" w:rsidRPr="0087432C" w:rsidRDefault="00B475AF" w:rsidP="00B475AF">
      <w:pPr>
        <w:widowControl/>
        <w:spacing w:line="360" w:lineRule="auto"/>
        <w:ind w:firstLine="480"/>
        <w:jc w:val="left"/>
        <w:rPr>
          <w:rFonts w:asciiTheme="minorEastAsia" w:eastAsiaTheme="minorEastAsia" w:hAnsiTheme="minorEastAsia" w:cs="Open Sans"/>
          <w:color w:val="333333"/>
          <w:kern w:val="0"/>
          <w:sz w:val="24"/>
          <w:szCs w:val="24"/>
        </w:rPr>
      </w:pPr>
      <w:r w:rsidRPr="00B96FBF">
        <w:rPr>
          <w:rFonts w:asciiTheme="minorEastAsia" w:eastAsiaTheme="minorEastAsia" w:hAnsiTheme="minorEastAsia" w:cs="Open Sans" w:hint="eastAsia"/>
          <w:color w:val="333333"/>
          <w:kern w:val="0"/>
          <w:sz w:val="24"/>
          <w:szCs w:val="24"/>
        </w:rPr>
        <w:t>[5]</w:t>
      </w:r>
      <w:r w:rsidRPr="0087432C">
        <w:rPr>
          <w:rFonts w:asciiTheme="minorEastAsia" w:eastAsiaTheme="minorEastAsia" w:hAnsiTheme="minorEastAsia" w:cs="Open Sans" w:hint="eastAsia"/>
          <w:color w:val="333333"/>
          <w:kern w:val="0"/>
          <w:sz w:val="24"/>
          <w:szCs w:val="24"/>
        </w:rPr>
        <w:t>李博,莫先.大语言模型在推荐系统中的应用[J].计算</w:t>
      </w:r>
      <w:r>
        <w:rPr>
          <w:rFonts w:asciiTheme="minorEastAsia" w:eastAsiaTheme="minorEastAsia" w:hAnsiTheme="minorEastAsia" w:cs="Open Sans" w:hint="eastAsia"/>
          <w:color w:val="333333"/>
          <w:kern w:val="0"/>
          <w:sz w:val="24"/>
          <w:szCs w:val="24"/>
        </w:rPr>
        <w:t>科学</w:t>
      </w:r>
      <w:r w:rsidRPr="0087432C">
        <w:rPr>
          <w:rFonts w:asciiTheme="minorEastAsia" w:eastAsiaTheme="minorEastAsia" w:hAnsiTheme="minorEastAsia" w:cs="Open Sans" w:hint="eastAsia"/>
          <w:color w:val="333333"/>
          <w:kern w:val="0"/>
          <w:sz w:val="24"/>
          <w:szCs w:val="24"/>
        </w:rPr>
        <w:t>,2025,52(S1):7-13.</w:t>
      </w:r>
    </w:p>
    <w:p w14:paraId="686BEFE1" w14:textId="5D9D6ABB" w:rsidR="00B475AF" w:rsidRDefault="00B475AF" w:rsidP="00B475AF">
      <w:pPr>
        <w:widowControl/>
        <w:spacing w:line="360" w:lineRule="auto"/>
        <w:ind w:firstLine="480"/>
        <w:jc w:val="left"/>
        <w:rPr>
          <w:rFonts w:asciiTheme="minorEastAsia" w:eastAsiaTheme="minorEastAsia" w:hAnsiTheme="minorEastAsia" w:cs="Open Sans"/>
          <w:color w:val="333333"/>
          <w:kern w:val="0"/>
          <w:sz w:val="24"/>
          <w:szCs w:val="24"/>
        </w:rPr>
      </w:pPr>
      <w:r w:rsidRPr="00B96FBF">
        <w:rPr>
          <w:rFonts w:asciiTheme="minorEastAsia" w:eastAsiaTheme="minorEastAsia" w:hAnsiTheme="minorEastAsia" w:cs="Open Sans" w:hint="eastAsia"/>
          <w:color w:val="333333"/>
          <w:kern w:val="0"/>
          <w:sz w:val="24"/>
          <w:szCs w:val="24"/>
        </w:rPr>
        <w:t>[6]</w:t>
      </w:r>
      <w:r w:rsidRPr="0087432C">
        <w:rPr>
          <w:rFonts w:asciiTheme="minorEastAsia" w:eastAsiaTheme="minorEastAsia" w:hAnsiTheme="minorEastAsia" w:cs="Open Sans"/>
          <w:color w:val="333333"/>
          <w:kern w:val="0"/>
          <w:sz w:val="24"/>
          <w:szCs w:val="24"/>
        </w:rPr>
        <w:t>向进勇</w:t>
      </w:r>
      <w:r>
        <w:rPr>
          <w:rFonts w:asciiTheme="minorEastAsia" w:eastAsiaTheme="minorEastAsia" w:hAnsiTheme="minorEastAsia" w:cs="Open Sans" w:hint="eastAsia"/>
          <w:color w:val="333333"/>
          <w:kern w:val="0"/>
          <w:sz w:val="24"/>
          <w:szCs w:val="24"/>
        </w:rPr>
        <w:t>,</w:t>
      </w:r>
      <w:r w:rsidRPr="0087432C">
        <w:rPr>
          <w:rFonts w:asciiTheme="minorEastAsia" w:eastAsiaTheme="minorEastAsia" w:hAnsiTheme="minorEastAsia" w:cs="Open Sans"/>
          <w:color w:val="333333"/>
          <w:kern w:val="0"/>
          <w:sz w:val="24"/>
          <w:szCs w:val="24"/>
        </w:rPr>
        <w:t>王振华</w:t>
      </w:r>
      <w:r>
        <w:rPr>
          <w:rFonts w:asciiTheme="minorEastAsia" w:eastAsiaTheme="minorEastAsia" w:hAnsiTheme="minorEastAsia" w:cs="Open Sans" w:hint="eastAsia"/>
          <w:color w:val="333333"/>
          <w:kern w:val="0"/>
          <w:sz w:val="24"/>
          <w:szCs w:val="24"/>
        </w:rPr>
        <w:t>,</w:t>
      </w:r>
      <w:proofErr w:type="gramStart"/>
      <w:r w:rsidRPr="0087432C">
        <w:rPr>
          <w:rFonts w:asciiTheme="minorEastAsia" w:eastAsiaTheme="minorEastAsia" w:hAnsiTheme="minorEastAsia" w:cs="Open Sans"/>
          <w:color w:val="333333"/>
          <w:kern w:val="0"/>
          <w:sz w:val="24"/>
          <w:szCs w:val="24"/>
        </w:rPr>
        <w:t>邓</w:t>
      </w:r>
      <w:proofErr w:type="gramEnd"/>
      <w:r w:rsidRPr="0087432C">
        <w:rPr>
          <w:rFonts w:asciiTheme="minorEastAsia" w:eastAsiaTheme="minorEastAsia" w:hAnsiTheme="minorEastAsia" w:cs="Open Sans"/>
          <w:color w:val="333333"/>
          <w:kern w:val="0"/>
          <w:sz w:val="24"/>
          <w:szCs w:val="24"/>
        </w:rPr>
        <w:t>芸芸</w:t>
      </w:r>
      <w:r w:rsidRPr="0087432C">
        <w:rPr>
          <w:rFonts w:asciiTheme="minorEastAsia" w:eastAsiaTheme="minorEastAsia" w:hAnsiTheme="minorEastAsia" w:cs="Open Sans" w:hint="eastAsia"/>
          <w:color w:val="333333"/>
          <w:kern w:val="0"/>
          <w:sz w:val="24"/>
          <w:szCs w:val="24"/>
        </w:rPr>
        <w:t>.</w:t>
      </w:r>
      <w:r w:rsidRPr="0087432C">
        <w:rPr>
          <w:rFonts w:asciiTheme="minorEastAsia" w:eastAsiaTheme="minorEastAsia" w:hAnsiTheme="minorEastAsia" w:cs="Open Sans"/>
          <w:color w:val="333333"/>
          <w:kern w:val="0"/>
          <w:sz w:val="24"/>
          <w:szCs w:val="24"/>
        </w:rPr>
        <w:t>基于随机森林算法的机器学习分类研究综述</w:t>
      </w:r>
      <w:r w:rsidRPr="0087432C">
        <w:rPr>
          <w:rFonts w:asciiTheme="minorEastAsia" w:eastAsiaTheme="minorEastAsia" w:hAnsiTheme="minorEastAsia" w:cs="Open Sans" w:hint="eastAsia"/>
          <w:color w:val="333333"/>
          <w:kern w:val="0"/>
          <w:sz w:val="24"/>
          <w:szCs w:val="24"/>
        </w:rPr>
        <w:t>[J].人工智能与机器人研究</w:t>
      </w:r>
      <w:r>
        <w:rPr>
          <w:rFonts w:asciiTheme="minorEastAsia" w:eastAsiaTheme="minorEastAsia" w:hAnsiTheme="minorEastAsia" w:cs="Open Sans" w:hint="eastAsia"/>
          <w:color w:val="333333"/>
          <w:kern w:val="0"/>
          <w:sz w:val="24"/>
          <w:szCs w:val="24"/>
        </w:rPr>
        <w:t>,</w:t>
      </w:r>
      <w:r w:rsidRPr="0087432C">
        <w:rPr>
          <w:rFonts w:asciiTheme="minorEastAsia" w:eastAsiaTheme="minorEastAsia" w:hAnsiTheme="minorEastAsia" w:cs="Open Sans" w:hint="eastAsia"/>
          <w:color w:val="333333"/>
          <w:kern w:val="0"/>
          <w:sz w:val="24"/>
          <w:szCs w:val="24"/>
        </w:rPr>
        <w:t>2024</w:t>
      </w:r>
      <w:r>
        <w:rPr>
          <w:rFonts w:asciiTheme="minorEastAsia" w:eastAsiaTheme="minorEastAsia" w:hAnsiTheme="minorEastAsia" w:cs="Open Sans" w:hint="eastAsia"/>
          <w:color w:val="333333"/>
          <w:kern w:val="0"/>
          <w:sz w:val="24"/>
          <w:szCs w:val="24"/>
        </w:rPr>
        <w:t>,</w:t>
      </w:r>
      <w:r w:rsidRPr="0087432C">
        <w:rPr>
          <w:rFonts w:asciiTheme="minorEastAsia" w:eastAsiaTheme="minorEastAsia" w:hAnsiTheme="minorEastAsia" w:cs="Open Sans" w:hint="eastAsia"/>
          <w:color w:val="333333"/>
          <w:kern w:val="0"/>
          <w:sz w:val="24"/>
          <w:szCs w:val="24"/>
        </w:rPr>
        <w:t>13(1):143-152.</w:t>
      </w:r>
    </w:p>
    <w:p w14:paraId="05C03A45" w14:textId="4CDDED80" w:rsidR="00B475AF" w:rsidRPr="001E0540" w:rsidRDefault="00B475AF" w:rsidP="00B475AF">
      <w:pPr>
        <w:widowControl/>
        <w:spacing w:line="360" w:lineRule="auto"/>
        <w:ind w:firstLine="480"/>
        <w:jc w:val="left"/>
        <w:rPr>
          <w:rFonts w:asciiTheme="minorEastAsia" w:eastAsiaTheme="minorEastAsia" w:hAnsiTheme="minorEastAsia" w:cs="Open Sans"/>
          <w:color w:val="333333"/>
          <w:kern w:val="0"/>
          <w:sz w:val="24"/>
          <w:szCs w:val="24"/>
        </w:rPr>
      </w:pPr>
      <w:r w:rsidRPr="00B96FBF">
        <w:rPr>
          <w:rFonts w:asciiTheme="minorEastAsia" w:eastAsiaTheme="minorEastAsia" w:hAnsiTheme="minorEastAsia" w:cs="Open Sans" w:hint="eastAsia"/>
          <w:color w:val="333333"/>
          <w:kern w:val="0"/>
          <w:sz w:val="24"/>
          <w:szCs w:val="24"/>
        </w:rPr>
        <w:t>[7]</w:t>
      </w:r>
      <w:r w:rsidRPr="001E0540">
        <w:rPr>
          <w:rFonts w:asciiTheme="minorEastAsia" w:eastAsiaTheme="minorEastAsia" w:hAnsiTheme="minorEastAsia" w:cs="Open Sans" w:hint="eastAsia"/>
          <w:color w:val="333333"/>
          <w:kern w:val="0"/>
          <w:sz w:val="24"/>
          <w:szCs w:val="24"/>
        </w:rPr>
        <w:t>周古辛,</w:t>
      </w:r>
      <w:proofErr w:type="gramStart"/>
      <w:r w:rsidRPr="001E0540">
        <w:rPr>
          <w:rFonts w:asciiTheme="minorEastAsia" w:eastAsiaTheme="minorEastAsia" w:hAnsiTheme="minorEastAsia" w:cs="Open Sans" w:hint="eastAsia"/>
          <w:color w:val="333333"/>
          <w:kern w:val="0"/>
          <w:sz w:val="24"/>
          <w:szCs w:val="24"/>
        </w:rPr>
        <w:t>胡桂开</w:t>
      </w:r>
      <w:proofErr w:type="gramEnd"/>
      <w:r w:rsidRPr="001E0540">
        <w:rPr>
          <w:rFonts w:asciiTheme="minorEastAsia" w:eastAsiaTheme="minorEastAsia" w:hAnsiTheme="minorEastAsia" w:cs="Open Sans" w:hint="eastAsia"/>
          <w:color w:val="333333"/>
          <w:kern w:val="0"/>
          <w:sz w:val="24"/>
          <w:szCs w:val="24"/>
        </w:rPr>
        <w:t>.基于网格算法和粒子群算法的随机森林参数优化[J].安徽大学学报(自然科学版),2025,49(3):27-34.</w:t>
      </w:r>
    </w:p>
    <w:p w14:paraId="462B6E22" w14:textId="7EDBF9F4" w:rsidR="00B475AF" w:rsidRPr="001E0540" w:rsidRDefault="00B475AF" w:rsidP="00B475AF">
      <w:pPr>
        <w:widowControl/>
        <w:spacing w:line="360" w:lineRule="auto"/>
        <w:ind w:firstLine="480"/>
        <w:jc w:val="left"/>
        <w:rPr>
          <w:rFonts w:asciiTheme="minorEastAsia" w:eastAsiaTheme="minorEastAsia" w:hAnsiTheme="minorEastAsia" w:cs="Open Sans"/>
          <w:color w:val="333333"/>
          <w:kern w:val="0"/>
          <w:sz w:val="24"/>
          <w:szCs w:val="24"/>
        </w:rPr>
      </w:pPr>
      <w:r w:rsidRPr="00B96FBF">
        <w:rPr>
          <w:rFonts w:asciiTheme="minorEastAsia" w:eastAsiaTheme="minorEastAsia" w:hAnsiTheme="minorEastAsia" w:cs="Open Sans" w:hint="eastAsia"/>
          <w:color w:val="333333"/>
          <w:kern w:val="0"/>
          <w:sz w:val="24"/>
          <w:szCs w:val="24"/>
        </w:rPr>
        <w:t>[8]</w:t>
      </w:r>
      <w:r w:rsidRPr="001E0540">
        <w:rPr>
          <w:rFonts w:asciiTheme="minorEastAsia" w:eastAsiaTheme="minorEastAsia" w:hAnsiTheme="minorEastAsia" w:cs="Open Sans" w:hint="eastAsia"/>
          <w:color w:val="333333"/>
          <w:kern w:val="0"/>
          <w:sz w:val="24"/>
          <w:szCs w:val="24"/>
        </w:rPr>
        <w:t>仉文岗,唐理斌.基于4种超参数优化算法及随机森林模型预测TBM掘进速度[J].应用基础与工程科学学报,2021,29(5):1186-1200.</w:t>
      </w:r>
    </w:p>
    <w:p w14:paraId="27D931C0" w14:textId="460CC134" w:rsidR="00B475AF" w:rsidRPr="001E0540" w:rsidRDefault="00B475AF" w:rsidP="00B475AF">
      <w:pPr>
        <w:widowControl/>
        <w:spacing w:line="360" w:lineRule="auto"/>
        <w:ind w:firstLine="480"/>
        <w:jc w:val="left"/>
        <w:rPr>
          <w:rFonts w:asciiTheme="minorEastAsia" w:eastAsiaTheme="minorEastAsia" w:hAnsiTheme="minorEastAsia" w:cs="Open Sans"/>
          <w:color w:val="333333"/>
          <w:kern w:val="0"/>
          <w:sz w:val="24"/>
          <w:szCs w:val="24"/>
        </w:rPr>
      </w:pPr>
      <w:r w:rsidRPr="00B96FBF">
        <w:rPr>
          <w:rFonts w:asciiTheme="minorEastAsia" w:eastAsiaTheme="minorEastAsia" w:hAnsiTheme="minorEastAsia" w:cs="Open Sans" w:hint="eastAsia"/>
          <w:color w:val="333333"/>
          <w:kern w:val="0"/>
          <w:sz w:val="24"/>
          <w:szCs w:val="24"/>
        </w:rPr>
        <w:t>[9]</w:t>
      </w:r>
      <w:r w:rsidRPr="001E0540">
        <w:rPr>
          <w:rFonts w:asciiTheme="minorEastAsia" w:eastAsiaTheme="minorEastAsia" w:hAnsiTheme="minorEastAsia" w:cs="Open Sans" w:hint="eastAsia"/>
          <w:color w:val="333333"/>
          <w:kern w:val="0"/>
          <w:sz w:val="24"/>
          <w:szCs w:val="24"/>
        </w:rPr>
        <w:t>张淼,顾海燕.基于优化决策树参数的随机森林模型预测全国GDP[J].中国林业经济,2025(4):39-50.</w:t>
      </w:r>
    </w:p>
    <w:p w14:paraId="49506870" w14:textId="53A5FDF9" w:rsidR="00B475AF" w:rsidRPr="0084513F" w:rsidRDefault="00B475AF" w:rsidP="00B475AF">
      <w:pPr>
        <w:widowControl/>
        <w:spacing w:line="360" w:lineRule="auto"/>
        <w:ind w:firstLine="480"/>
        <w:jc w:val="left"/>
        <w:rPr>
          <w:rFonts w:asciiTheme="minorEastAsia" w:eastAsiaTheme="minorEastAsia" w:hAnsiTheme="minorEastAsia" w:cs="Open Sans"/>
          <w:color w:val="333333"/>
          <w:kern w:val="0"/>
          <w:sz w:val="24"/>
          <w:szCs w:val="24"/>
        </w:rPr>
      </w:pPr>
      <w:r w:rsidRPr="00B96FBF">
        <w:rPr>
          <w:rFonts w:asciiTheme="minorEastAsia" w:eastAsiaTheme="minorEastAsia" w:hAnsiTheme="minorEastAsia" w:cs="Open Sans" w:hint="eastAsia"/>
          <w:color w:val="333333"/>
          <w:kern w:val="0"/>
          <w:sz w:val="24"/>
          <w:szCs w:val="24"/>
        </w:rPr>
        <w:t>[10]</w:t>
      </w:r>
      <w:r w:rsidRPr="001E0540">
        <w:rPr>
          <w:rFonts w:asciiTheme="minorEastAsia" w:eastAsiaTheme="minorEastAsia" w:hAnsiTheme="minorEastAsia" w:cs="Open Sans" w:hint="eastAsia"/>
          <w:color w:val="333333"/>
          <w:kern w:val="0"/>
          <w:sz w:val="24"/>
          <w:szCs w:val="24"/>
        </w:rPr>
        <w:t>方芳.考虑兴趣序列和特征交互的司机点击率预测模型[J].物流</w:t>
      </w:r>
      <w:r w:rsidR="0084513F">
        <w:rPr>
          <w:rFonts w:asciiTheme="minorEastAsia" w:eastAsiaTheme="minorEastAsia" w:hAnsiTheme="minorEastAsia" w:cs="Open Sans" w:hint="eastAsia"/>
          <w:color w:val="333333"/>
          <w:kern w:val="0"/>
          <w:sz w:val="24"/>
          <w:szCs w:val="24"/>
        </w:rPr>
        <w:t>科</w:t>
      </w:r>
      <w:r w:rsidRPr="001E0540">
        <w:rPr>
          <w:rFonts w:asciiTheme="minorEastAsia" w:eastAsiaTheme="minorEastAsia" w:hAnsiTheme="minorEastAsia" w:cs="Open Sans" w:hint="eastAsia"/>
          <w:color w:val="333333"/>
          <w:kern w:val="0"/>
          <w:sz w:val="24"/>
          <w:szCs w:val="24"/>
        </w:rPr>
        <w:t>技,2024,47(6):62-67.</w:t>
      </w:r>
    </w:p>
    <w:p w14:paraId="3FB1EDD1" w14:textId="34CB85E2" w:rsidR="00B475AF" w:rsidRPr="001E0540" w:rsidRDefault="00B475AF" w:rsidP="00B475AF">
      <w:pPr>
        <w:widowControl/>
        <w:spacing w:line="360" w:lineRule="auto"/>
        <w:ind w:firstLine="480"/>
        <w:jc w:val="left"/>
        <w:rPr>
          <w:rFonts w:asciiTheme="minorEastAsia" w:eastAsiaTheme="minorEastAsia" w:hAnsiTheme="minorEastAsia" w:cs="Open Sans"/>
          <w:color w:val="333333"/>
          <w:kern w:val="0"/>
          <w:sz w:val="24"/>
          <w:szCs w:val="24"/>
        </w:rPr>
      </w:pPr>
      <w:r w:rsidRPr="00B96FBF">
        <w:rPr>
          <w:rFonts w:asciiTheme="minorEastAsia" w:eastAsiaTheme="minorEastAsia" w:hAnsiTheme="minorEastAsia" w:cs="Open Sans" w:hint="eastAsia"/>
          <w:color w:val="333333"/>
          <w:kern w:val="0"/>
          <w:sz w:val="24"/>
          <w:szCs w:val="24"/>
        </w:rPr>
        <w:t>[11]</w:t>
      </w:r>
      <w:r w:rsidRPr="001E0540">
        <w:rPr>
          <w:rFonts w:asciiTheme="minorEastAsia" w:eastAsiaTheme="minorEastAsia" w:hAnsiTheme="minorEastAsia" w:cs="Open Sans" w:hint="eastAsia"/>
          <w:color w:val="333333"/>
          <w:kern w:val="0"/>
          <w:sz w:val="24"/>
          <w:szCs w:val="24"/>
        </w:rPr>
        <w:t>吴康徽,郭子</w:t>
      </w:r>
      <w:proofErr w:type="gramStart"/>
      <w:r w:rsidRPr="001E0540">
        <w:rPr>
          <w:rFonts w:asciiTheme="minorEastAsia" w:eastAsiaTheme="minorEastAsia" w:hAnsiTheme="minorEastAsia" w:cs="Open Sans" w:hint="eastAsia"/>
          <w:color w:val="333333"/>
          <w:kern w:val="0"/>
          <w:sz w:val="24"/>
          <w:szCs w:val="24"/>
        </w:rPr>
        <w:t>薰</w:t>
      </w:r>
      <w:proofErr w:type="gramEnd"/>
      <w:r w:rsidRPr="001E0540">
        <w:rPr>
          <w:rFonts w:asciiTheme="minorEastAsia" w:eastAsiaTheme="minorEastAsia" w:hAnsiTheme="minorEastAsia" w:cs="Open Sans" w:hint="eastAsia"/>
          <w:color w:val="333333"/>
          <w:kern w:val="0"/>
          <w:sz w:val="24"/>
          <w:szCs w:val="24"/>
        </w:rPr>
        <w:t>.基于高维特征随机森林的雷达扫描方式自主识别方法[J].电子与信息学报,2025,47(12):4862-4873.</w:t>
      </w:r>
    </w:p>
    <w:p w14:paraId="3F57F754" w14:textId="0D7E9E20" w:rsidR="00B475AF" w:rsidRPr="00B475AF" w:rsidRDefault="00B475AF" w:rsidP="00B475AF">
      <w:pPr>
        <w:widowControl/>
        <w:spacing w:line="360" w:lineRule="auto"/>
        <w:ind w:firstLine="480"/>
        <w:jc w:val="left"/>
        <w:rPr>
          <w:rFonts w:asciiTheme="minorEastAsia" w:eastAsiaTheme="minorEastAsia" w:hAnsiTheme="minorEastAsia" w:cs="Open Sans"/>
          <w:color w:val="333333"/>
          <w:kern w:val="0"/>
          <w:sz w:val="24"/>
          <w:szCs w:val="24"/>
        </w:rPr>
      </w:pPr>
      <w:r w:rsidRPr="00B96FBF">
        <w:rPr>
          <w:rFonts w:asciiTheme="minorEastAsia" w:eastAsiaTheme="minorEastAsia" w:hAnsiTheme="minorEastAsia" w:cs="Open Sans" w:hint="eastAsia"/>
          <w:color w:val="333333"/>
          <w:kern w:val="0"/>
          <w:sz w:val="24"/>
          <w:szCs w:val="24"/>
        </w:rPr>
        <w:t>[12]</w:t>
      </w:r>
      <w:r w:rsidRPr="001E0540">
        <w:rPr>
          <w:rFonts w:asciiTheme="minorEastAsia" w:eastAsiaTheme="minorEastAsia" w:hAnsiTheme="minorEastAsia" w:cs="Open Sans" w:hint="eastAsia"/>
          <w:color w:val="333333"/>
          <w:kern w:val="0"/>
          <w:sz w:val="24"/>
          <w:szCs w:val="24"/>
        </w:rPr>
        <w:t>王博,</w:t>
      </w:r>
      <w:proofErr w:type="gramStart"/>
      <w:r w:rsidRPr="001E0540">
        <w:rPr>
          <w:rFonts w:asciiTheme="minorEastAsia" w:eastAsiaTheme="minorEastAsia" w:hAnsiTheme="minorEastAsia" w:cs="Open Sans" w:hint="eastAsia"/>
          <w:color w:val="333333"/>
          <w:kern w:val="0"/>
          <w:sz w:val="24"/>
          <w:szCs w:val="24"/>
        </w:rPr>
        <w:t>庄暨军</w:t>
      </w:r>
      <w:proofErr w:type="gramEnd"/>
      <w:r w:rsidRPr="001E0540">
        <w:rPr>
          <w:rFonts w:asciiTheme="minorEastAsia" w:eastAsiaTheme="minorEastAsia" w:hAnsiTheme="minorEastAsia" w:cs="Open Sans" w:hint="eastAsia"/>
          <w:color w:val="333333"/>
          <w:kern w:val="0"/>
          <w:sz w:val="24"/>
          <w:szCs w:val="24"/>
        </w:rPr>
        <w:t>,熊军,罗小臣.基于高维特征聚类优化的随机森林算法研究[J].井冈山大学学报（自然科学版）,2022,43(5):52-56.</w:t>
      </w:r>
    </w:p>
    <w:bookmarkEnd w:id="43"/>
    <w:p w14:paraId="091EE433" w14:textId="3F2E279C" w:rsidR="000C047F" w:rsidRDefault="000C047F" w:rsidP="000C047F">
      <w:pPr>
        <w:widowControl/>
        <w:wordWrap w:val="0"/>
        <w:spacing w:line="360" w:lineRule="auto"/>
        <w:ind w:firstLine="480"/>
        <w:rPr>
          <w:rFonts w:asciiTheme="minorEastAsia" w:eastAsiaTheme="minorEastAsia" w:hAnsiTheme="minorEastAsia" w:cs="Open Sans"/>
          <w:color w:val="333333"/>
          <w:kern w:val="0"/>
          <w:sz w:val="24"/>
          <w:szCs w:val="24"/>
        </w:rPr>
      </w:pPr>
      <w:r w:rsidRPr="00647106">
        <w:rPr>
          <w:rFonts w:asciiTheme="minorEastAsia" w:eastAsiaTheme="minorEastAsia" w:hAnsiTheme="minorEastAsia" w:cs="Open Sans" w:hint="eastAsia"/>
          <w:color w:val="333333"/>
          <w:kern w:val="0"/>
          <w:sz w:val="24"/>
          <w:szCs w:val="24"/>
        </w:rPr>
        <w:t>[</w:t>
      </w:r>
      <w:r>
        <w:rPr>
          <w:rFonts w:asciiTheme="minorEastAsia" w:eastAsiaTheme="minorEastAsia" w:hAnsiTheme="minorEastAsia" w:cs="Open Sans" w:hint="eastAsia"/>
          <w:color w:val="333333"/>
          <w:kern w:val="0"/>
          <w:sz w:val="24"/>
          <w:szCs w:val="24"/>
        </w:rPr>
        <w:t>1</w:t>
      </w:r>
      <w:r w:rsidR="00671A67">
        <w:rPr>
          <w:rFonts w:asciiTheme="minorEastAsia" w:eastAsiaTheme="minorEastAsia" w:hAnsiTheme="minorEastAsia" w:cs="Open Sans" w:hint="eastAsia"/>
          <w:color w:val="333333"/>
          <w:kern w:val="0"/>
          <w:sz w:val="24"/>
          <w:szCs w:val="24"/>
        </w:rPr>
        <w:t>3</w:t>
      </w:r>
      <w:r w:rsidRPr="00647106">
        <w:rPr>
          <w:rFonts w:asciiTheme="minorEastAsia" w:eastAsiaTheme="minorEastAsia" w:hAnsiTheme="minorEastAsia" w:cs="Open Sans" w:hint="eastAsia"/>
          <w:color w:val="333333"/>
          <w:kern w:val="0"/>
          <w:sz w:val="24"/>
          <w:szCs w:val="24"/>
        </w:rPr>
        <w:t>]刘弘历,</w:t>
      </w:r>
      <w:proofErr w:type="gramStart"/>
      <w:r w:rsidRPr="00647106">
        <w:rPr>
          <w:rFonts w:asciiTheme="minorEastAsia" w:eastAsiaTheme="minorEastAsia" w:hAnsiTheme="minorEastAsia" w:cs="Open Sans" w:hint="eastAsia"/>
          <w:color w:val="333333"/>
          <w:kern w:val="0"/>
          <w:sz w:val="24"/>
          <w:szCs w:val="24"/>
        </w:rPr>
        <w:t>武森</w:t>
      </w:r>
      <w:proofErr w:type="gramEnd"/>
      <w:r w:rsidRPr="00647106">
        <w:rPr>
          <w:rFonts w:asciiTheme="minorEastAsia" w:eastAsiaTheme="minorEastAsia" w:hAnsiTheme="minorEastAsia" w:cs="Open Sans" w:hint="eastAsia"/>
          <w:color w:val="333333"/>
          <w:kern w:val="0"/>
          <w:sz w:val="24"/>
          <w:szCs w:val="24"/>
        </w:rPr>
        <w:t>.基于深度神经网络的点击率预测模型[J].工程科学学报,2022,44(11):1917-1925.</w:t>
      </w:r>
    </w:p>
    <w:p w14:paraId="0FA52D39" w14:textId="1FF8783D" w:rsidR="00D0079C" w:rsidRDefault="00D0079C" w:rsidP="00D0079C">
      <w:pPr>
        <w:widowControl/>
        <w:wordWrap w:val="0"/>
        <w:spacing w:line="360" w:lineRule="auto"/>
        <w:ind w:firstLine="480"/>
        <w:rPr>
          <w:rFonts w:asciiTheme="minorEastAsia" w:eastAsiaTheme="minorEastAsia" w:hAnsiTheme="minorEastAsia" w:cs="Open Sans"/>
          <w:color w:val="333333"/>
          <w:kern w:val="0"/>
          <w:sz w:val="24"/>
          <w:szCs w:val="24"/>
        </w:rPr>
      </w:pPr>
      <w:r w:rsidRPr="00647106">
        <w:rPr>
          <w:rFonts w:asciiTheme="minorEastAsia" w:eastAsiaTheme="minorEastAsia" w:hAnsiTheme="minorEastAsia" w:cs="Open Sans" w:hint="eastAsia"/>
          <w:color w:val="333333"/>
          <w:kern w:val="0"/>
          <w:sz w:val="24"/>
          <w:szCs w:val="24"/>
        </w:rPr>
        <w:t>[</w:t>
      </w:r>
      <w:r w:rsidR="00647106">
        <w:rPr>
          <w:rFonts w:asciiTheme="minorEastAsia" w:eastAsiaTheme="minorEastAsia" w:hAnsiTheme="minorEastAsia" w:cs="Open Sans" w:hint="eastAsia"/>
          <w:color w:val="333333"/>
          <w:kern w:val="0"/>
          <w:sz w:val="24"/>
          <w:szCs w:val="24"/>
        </w:rPr>
        <w:t>1</w:t>
      </w:r>
      <w:r w:rsidR="00671A67">
        <w:rPr>
          <w:rFonts w:asciiTheme="minorEastAsia" w:eastAsiaTheme="minorEastAsia" w:hAnsiTheme="minorEastAsia" w:cs="Open Sans" w:hint="eastAsia"/>
          <w:color w:val="333333"/>
          <w:kern w:val="0"/>
          <w:sz w:val="24"/>
          <w:szCs w:val="24"/>
        </w:rPr>
        <w:t>4</w:t>
      </w:r>
      <w:r w:rsidRPr="00647106">
        <w:rPr>
          <w:rFonts w:asciiTheme="minorEastAsia" w:eastAsiaTheme="minorEastAsia" w:hAnsiTheme="minorEastAsia" w:cs="Open Sans" w:hint="eastAsia"/>
          <w:color w:val="333333"/>
          <w:kern w:val="0"/>
          <w:sz w:val="24"/>
          <w:szCs w:val="24"/>
        </w:rPr>
        <w:t>]李春红,吴英,覃朝勇. 基于LASSO变量选择方法的网络广告点击率预测模型研究[J].数理统计与管理,2019,35(5):803-809.</w:t>
      </w:r>
    </w:p>
    <w:p w14:paraId="208F16DD" w14:textId="61D6D676" w:rsidR="00671A67" w:rsidRDefault="00671A67" w:rsidP="00D0079C">
      <w:pPr>
        <w:widowControl/>
        <w:wordWrap w:val="0"/>
        <w:spacing w:line="360" w:lineRule="auto"/>
        <w:ind w:firstLine="480"/>
        <w:rPr>
          <w:rFonts w:asciiTheme="minorEastAsia" w:eastAsiaTheme="minorEastAsia" w:hAnsiTheme="minorEastAsia" w:cs="Open Sans"/>
          <w:color w:val="333333"/>
          <w:kern w:val="0"/>
          <w:sz w:val="24"/>
          <w:szCs w:val="24"/>
        </w:rPr>
      </w:pPr>
      <w:r w:rsidRPr="00671A67">
        <w:rPr>
          <w:rFonts w:asciiTheme="minorEastAsia" w:eastAsiaTheme="minorEastAsia" w:hAnsiTheme="minorEastAsia" w:cs="Open Sans"/>
          <w:color w:val="333333"/>
          <w:kern w:val="0"/>
          <w:sz w:val="24"/>
          <w:szCs w:val="24"/>
        </w:rPr>
        <w:lastRenderedPageBreak/>
        <w:t>[</w:t>
      </w:r>
      <w:r>
        <w:rPr>
          <w:rFonts w:asciiTheme="minorEastAsia" w:eastAsiaTheme="minorEastAsia" w:hAnsiTheme="minorEastAsia" w:cs="Open Sans" w:hint="eastAsia"/>
          <w:color w:val="333333"/>
          <w:kern w:val="0"/>
          <w:sz w:val="24"/>
          <w:szCs w:val="24"/>
        </w:rPr>
        <w:t>15</w:t>
      </w:r>
      <w:r w:rsidRPr="00671A67">
        <w:rPr>
          <w:rFonts w:asciiTheme="minorEastAsia" w:eastAsiaTheme="minorEastAsia" w:hAnsiTheme="minorEastAsia" w:cs="Open Sans"/>
          <w:color w:val="333333"/>
          <w:kern w:val="0"/>
          <w:sz w:val="24"/>
          <w:szCs w:val="24"/>
        </w:rPr>
        <w:t>]</w:t>
      </w:r>
      <w:proofErr w:type="gramStart"/>
      <w:r w:rsidRPr="00671A67">
        <w:rPr>
          <w:rFonts w:asciiTheme="minorEastAsia" w:eastAsiaTheme="minorEastAsia" w:hAnsiTheme="minorEastAsia" w:cs="Open Sans" w:hint="eastAsia"/>
          <w:color w:val="333333"/>
          <w:kern w:val="0"/>
          <w:sz w:val="24"/>
          <w:szCs w:val="24"/>
        </w:rPr>
        <w:t>郑嘉伟</w:t>
      </w:r>
      <w:proofErr w:type="gramEnd"/>
      <w:r w:rsidRPr="00671A67">
        <w:rPr>
          <w:rFonts w:asciiTheme="minorEastAsia" w:eastAsiaTheme="minorEastAsia" w:hAnsiTheme="minorEastAsia" w:cs="Open Sans"/>
          <w:color w:val="333333"/>
          <w:kern w:val="0"/>
          <w:sz w:val="24"/>
          <w:szCs w:val="24"/>
        </w:rPr>
        <w:t xml:space="preserve">. </w:t>
      </w:r>
      <w:r w:rsidRPr="00671A67">
        <w:rPr>
          <w:rFonts w:asciiTheme="minorEastAsia" w:eastAsiaTheme="minorEastAsia" w:hAnsiTheme="minorEastAsia" w:cs="Open Sans" w:hint="eastAsia"/>
          <w:color w:val="333333"/>
          <w:kern w:val="0"/>
          <w:sz w:val="24"/>
          <w:szCs w:val="24"/>
        </w:rPr>
        <w:t>基于多层次特征交互的点击率预测模型</w:t>
      </w:r>
      <w:r w:rsidRPr="00671A67">
        <w:rPr>
          <w:rFonts w:asciiTheme="minorEastAsia" w:eastAsiaTheme="minorEastAsia" w:hAnsiTheme="minorEastAsia" w:cs="Open Sans"/>
          <w:color w:val="333333"/>
          <w:kern w:val="0"/>
          <w:sz w:val="24"/>
          <w:szCs w:val="24"/>
        </w:rPr>
        <w:t>[J].</w:t>
      </w:r>
      <w:r w:rsidRPr="00671A67">
        <w:rPr>
          <w:rFonts w:asciiTheme="minorEastAsia" w:eastAsiaTheme="minorEastAsia" w:hAnsiTheme="minorEastAsia" w:cs="Open Sans" w:hint="eastAsia"/>
          <w:color w:val="333333"/>
          <w:kern w:val="0"/>
          <w:sz w:val="24"/>
          <w:szCs w:val="24"/>
        </w:rPr>
        <w:t>实验室研究与探索</w:t>
      </w:r>
      <w:r w:rsidRPr="00671A67">
        <w:rPr>
          <w:rFonts w:asciiTheme="minorEastAsia" w:eastAsiaTheme="minorEastAsia" w:hAnsiTheme="minorEastAsia" w:cs="Open Sans"/>
          <w:color w:val="333333"/>
          <w:kern w:val="0"/>
          <w:sz w:val="24"/>
          <w:szCs w:val="24"/>
        </w:rPr>
        <w:t>,2022,41(05):21 -25+49.</w:t>
      </w:r>
    </w:p>
    <w:p w14:paraId="15B0D8B4" w14:textId="6F15BDDA" w:rsidR="00671A67" w:rsidRPr="00647106" w:rsidRDefault="00671A67" w:rsidP="00D0079C">
      <w:pPr>
        <w:widowControl/>
        <w:wordWrap w:val="0"/>
        <w:spacing w:line="360" w:lineRule="auto"/>
        <w:ind w:firstLine="480"/>
        <w:rPr>
          <w:rFonts w:asciiTheme="minorEastAsia" w:eastAsiaTheme="minorEastAsia" w:hAnsiTheme="minorEastAsia" w:cs="Open Sans"/>
          <w:color w:val="333333"/>
          <w:kern w:val="0"/>
          <w:sz w:val="24"/>
          <w:szCs w:val="24"/>
        </w:rPr>
      </w:pPr>
      <w:r w:rsidRPr="00671A67">
        <w:rPr>
          <w:rFonts w:asciiTheme="minorEastAsia" w:eastAsiaTheme="minorEastAsia" w:hAnsiTheme="minorEastAsia" w:cs="Open Sans"/>
          <w:color w:val="333333"/>
          <w:kern w:val="0"/>
          <w:sz w:val="24"/>
          <w:szCs w:val="24"/>
        </w:rPr>
        <w:t>[1</w:t>
      </w:r>
      <w:r>
        <w:rPr>
          <w:rFonts w:asciiTheme="minorEastAsia" w:eastAsiaTheme="minorEastAsia" w:hAnsiTheme="minorEastAsia" w:cs="Open Sans" w:hint="eastAsia"/>
          <w:color w:val="333333"/>
          <w:kern w:val="0"/>
          <w:sz w:val="24"/>
          <w:szCs w:val="24"/>
        </w:rPr>
        <w:t>6</w:t>
      </w:r>
      <w:r w:rsidRPr="00671A67">
        <w:rPr>
          <w:rFonts w:asciiTheme="minorEastAsia" w:eastAsiaTheme="minorEastAsia" w:hAnsiTheme="minorEastAsia" w:cs="Open Sans"/>
          <w:color w:val="333333"/>
          <w:kern w:val="0"/>
          <w:sz w:val="24"/>
          <w:szCs w:val="24"/>
        </w:rPr>
        <w:t>]</w:t>
      </w:r>
      <w:r w:rsidRPr="00671A67">
        <w:rPr>
          <w:rFonts w:asciiTheme="minorEastAsia" w:eastAsiaTheme="minorEastAsia" w:hAnsiTheme="minorEastAsia" w:cs="Open Sans" w:hint="eastAsia"/>
          <w:color w:val="333333"/>
          <w:kern w:val="0"/>
          <w:sz w:val="24"/>
          <w:szCs w:val="24"/>
        </w:rPr>
        <w:t>李亚龙</w:t>
      </w:r>
      <w:r w:rsidRPr="00671A67">
        <w:rPr>
          <w:rFonts w:asciiTheme="minorEastAsia" w:eastAsiaTheme="minorEastAsia" w:hAnsiTheme="minorEastAsia" w:cs="Open Sans"/>
          <w:color w:val="333333"/>
          <w:kern w:val="0"/>
          <w:sz w:val="24"/>
          <w:szCs w:val="24"/>
        </w:rPr>
        <w:t xml:space="preserve">. </w:t>
      </w:r>
      <w:r w:rsidRPr="00671A67">
        <w:rPr>
          <w:rFonts w:asciiTheme="minorEastAsia" w:eastAsiaTheme="minorEastAsia" w:hAnsiTheme="minorEastAsia" w:cs="Open Sans" w:hint="eastAsia"/>
          <w:color w:val="333333"/>
          <w:kern w:val="0"/>
          <w:sz w:val="24"/>
          <w:szCs w:val="24"/>
        </w:rPr>
        <w:t xml:space="preserve">基于改进 </w:t>
      </w:r>
      <w:r w:rsidRPr="00671A67">
        <w:rPr>
          <w:rFonts w:asciiTheme="minorEastAsia" w:eastAsiaTheme="minorEastAsia" w:hAnsiTheme="minorEastAsia" w:cs="Open Sans"/>
          <w:color w:val="333333"/>
          <w:kern w:val="0"/>
          <w:sz w:val="24"/>
          <w:szCs w:val="24"/>
        </w:rPr>
        <w:t xml:space="preserve">K-SMOTE </w:t>
      </w:r>
      <w:r w:rsidRPr="00671A67">
        <w:rPr>
          <w:rFonts w:asciiTheme="minorEastAsia" w:eastAsiaTheme="minorEastAsia" w:hAnsiTheme="minorEastAsia" w:cs="Open Sans" w:hint="eastAsia"/>
          <w:color w:val="333333"/>
          <w:kern w:val="0"/>
          <w:sz w:val="24"/>
          <w:szCs w:val="24"/>
        </w:rPr>
        <w:t>随机森林算法的房屋建筑抗震能力判定</w:t>
      </w:r>
      <w:r w:rsidRPr="00671A67">
        <w:rPr>
          <w:rFonts w:asciiTheme="minorEastAsia" w:eastAsiaTheme="minorEastAsia" w:hAnsiTheme="minorEastAsia" w:cs="Open Sans"/>
          <w:color w:val="333333"/>
          <w:kern w:val="0"/>
          <w:sz w:val="24"/>
          <w:szCs w:val="24"/>
        </w:rPr>
        <w:t>[J].</w:t>
      </w:r>
      <w:r w:rsidRPr="00671A67">
        <w:rPr>
          <w:rFonts w:asciiTheme="minorEastAsia" w:eastAsiaTheme="minorEastAsia" w:hAnsiTheme="minorEastAsia" w:cs="Open Sans" w:hint="eastAsia"/>
          <w:color w:val="333333"/>
          <w:kern w:val="0"/>
          <w:sz w:val="24"/>
          <w:szCs w:val="24"/>
        </w:rPr>
        <w:t>工程抗震与 加固改造</w:t>
      </w:r>
      <w:r w:rsidRPr="00671A67">
        <w:rPr>
          <w:rFonts w:asciiTheme="minorEastAsia" w:eastAsiaTheme="minorEastAsia" w:hAnsiTheme="minorEastAsia" w:cs="Open Sans"/>
          <w:color w:val="333333"/>
          <w:kern w:val="0"/>
          <w:sz w:val="24"/>
          <w:szCs w:val="24"/>
        </w:rPr>
        <w:t>,2025,47(1):67-78.</w:t>
      </w:r>
    </w:p>
    <w:p w14:paraId="16EC3E18" w14:textId="634E45DB" w:rsidR="00D0079C" w:rsidRPr="00647106" w:rsidRDefault="00D0079C" w:rsidP="00D0079C">
      <w:pPr>
        <w:widowControl/>
        <w:wordWrap w:val="0"/>
        <w:spacing w:line="360" w:lineRule="auto"/>
        <w:ind w:firstLine="480"/>
        <w:rPr>
          <w:rFonts w:asciiTheme="minorEastAsia" w:eastAsiaTheme="minorEastAsia" w:hAnsiTheme="minorEastAsia" w:cs="Open Sans"/>
          <w:color w:val="333333"/>
          <w:kern w:val="0"/>
          <w:sz w:val="24"/>
          <w:szCs w:val="24"/>
        </w:rPr>
      </w:pPr>
      <w:r w:rsidRPr="00647106">
        <w:rPr>
          <w:rFonts w:asciiTheme="minorEastAsia" w:eastAsiaTheme="minorEastAsia" w:hAnsiTheme="minorEastAsia" w:cs="Open Sans" w:hint="eastAsia"/>
          <w:color w:val="333333"/>
          <w:kern w:val="0"/>
          <w:sz w:val="24"/>
          <w:szCs w:val="24"/>
        </w:rPr>
        <w:t>[1</w:t>
      </w:r>
      <w:r w:rsidR="00E4428F">
        <w:rPr>
          <w:rFonts w:asciiTheme="minorEastAsia" w:eastAsiaTheme="minorEastAsia" w:hAnsiTheme="minorEastAsia" w:cs="Open Sans" w:hint="eastAsia"/>
          <w:color w:val="333333"/>
          <w:kern w:val="0"/>
          <w:sz w:val="24"/>
          <w:szCs w:val="24"/>
        </w:rPr>
        <w:t>7</w:t>
      </w:r>
      <w:r w:rsidRPr="00647106">
        <w:rPr>
          <w:rFonts w:asciiTheme="minorEastAsia" w:eastAsiaTheme="minorEastAsia" w:hAnsiTheme="minorEastAsia" w:cs="Open Sans" w:hint="eastAsia"/>
          <w:color w:val="333333"/>
          <w:kern w:val="0"/>
          <w:sz w:val="24"/>
          <w:szCs w:val="24"/>
        </w:rPr>
        <w:t>]白婷,</w:t>
      </w:r>
      <w:proofErr w:type="gramStart"/>
      <w:r w:rsidRPr="00647106">
        <w:rPr>
          <w:rFonts w:asciiTheme="minorEastAsia" w:eastAsiaTheme="minorEastAsia" w:hAnsiTheme="minorEastAsia" w:cs="Open Sans" w:hint="eastAsia"/>
          <w:color w:val="333333"/>
          <w:kern w:val="0"/>
          <w:sz w:val="24"/>
          <w:szCs w:val="24"/>
        </w:rPr>
        <w:t>刘轩宁</w:t>
      </w:r>
      <w:proofErr w:type="gramEnd"/>
      <w:r w:rsidRPr="00647106">
        <w:rPr>
          <w:rFonts w:asciiTheme="minorEastAsia" w:eastAsiaTheme="minorEastAsia" w:hAnsiTheme="minorEastAsia" w:cs="Open Sans" w:hint="eastAsia"/>
          <w:color w:val="333333"/>
          <w:kern w:val="0"/>
          <w:sz w:val="24"/>
          <w:szCs w:val="24"/>
        </w:rPr>
        <w:t xml:space="preserve">. </w:t>
      </w:r>
      <w:bookmarkStart w:id="44" w:name="OLE_LINK8"/>
      <w:r w:rsidRPr="00647106">
        <w:rPr>
          <w:rFonts w:asciiTheme="minorEastAsia" w:eastAsiaTheme="minorEastAsia" w:hAnsiTheme="minorEastAsia" w:cs="Open Sans" w:hint="eastAsia"/>
          <w:color w:val="333333"/>
          <w:kern w:val="0"/>
          <w:sz w:val="24"/>
          <w:szCs w:val="24"/>
        </w:rPr>
        <w:t>基于多粒度特征剪枝的点击率预测模型</w:t>
      </w:r>
      <w:bookmarkEnd w:id="44"/>
      <w:r w:rsidRPr="00647106">
        <w:rPr>
          <w:rFonts w:asciiTheme="minorEastAsia" w:eastAsiaTheme="minorEastAsia" w:hAnsiTheme="minorEastAsia" w:cs="Open Sans" w:hint="eastAsia"/>
          <w:color w:val="333333"/>
          <w:kern w:val="0"/>
          <w:sz w:val="24"/>
          <w:szCs w:val="24"/>
        </w:rPr>
        <w:t>[J/OL].计算机研究与发展, 2020(04):134-146.</w:t>
      </w:r>
    </w:p>
    <w:p w14:paraId="5FCA83D6" w14:textId="4FF147A3" w:rsidR="004D54A3" w:rsidRDefault="00647106" w:rsidP="001C1782">
      <w:pPr>
        <w:widowControl/>
        <w:wordWrap w:val="0"/>
        <w:spacing w:line="360" w:lineRule="auto"/>
        <w:ind w:firstLine="480"/>
        <w:rPr>
          <w:rFonts w:asciiTheme="minorEastAsia" w:eastAsiaTheme="minorEastAsia" w:hAnsiTheme="minorEastAsia" w:cs="Open Sans"/>
          <w:color w:val="333333"/>
          <w:kern w:val="0"/>
          <w:sz w:val="24"/>
          <w:szCs w:val="24"/>
        </w:rPr>
      </w:pPr>
      <w:r w:rsidRPr="00647106">
        <w:rPr>
          <w:rFonts w:asciiTheme="minorEastAsia" w:eastAsiaTheme="minorEastAsia" w:hAnsiTheme="minorEastAsia" w:cs="Open Sans" w:hint="eastAsia"/>
          <w:color w:val="333333"/>
          <w:kern w:val="0"/>
          <w:sz w:val="24"/>
          <w:szCs w:val="24"/>
        </w:rPr>
        <w:t>[1</w:t>
      </w:r>
      <w:r w:rsidR="00AB2E8D">
        <w:rPr>
          <w:rFonts w:asciiTheme="minorEastAsia" w:eastAsiaTheme="minorEastAsia" w:hAnsiTheme="minorEastAsia" w:cs="Open Sans" w:hint="eastAsia"/>
          <w:color w:val="333333"/>
          <w:kern w:val="0"/>
          <w:sz w:val="24"/>
          <w:szCs w:val="24"/>
        </w:rPr>
        <w:t>8</w:t>
      </w:r>
      <w:r w:rsidRPr="00647106">
        <w:rPr>
          <w:rFonts w:asciiTheme="minorEastAsia" w:eastAsiaTheme="minorEastAsia" w:hAnsiTheme="minorEastAsia" w:cs="Open Sans" w:hint="eastAsia"/>
          <w:color w:val="333333"/>
          <w:kern w:val="0"/>
          <w:sz w:val="24"/>
          <w:szCs w:val="24"/>
        </w:rPr>
        <w:t>]彭家骏. 基于GP的贝叶斯优化</w:t>
      </w:r>
      <w:proofErr w:type="gramStart"/>
      <w:r w:rsidRPr="00647106">
        <w:rPr>
          <w:rFonts w:asciiTheme="minorEastAsia" w:eastAsiaTheme="minorEastAsia" w:hAnsiTheme="minorEastAsia" w:cs="Open Sans" w:hint="eastAsia"/>
          <w:color w:val="333333"/>
          <w:kern w:val="0"/>
          <w:sz w:val="24"/>
          <w:szCs w:val="24"/>
        </w:rPr>
        <w:t>算法超</w:t>
      </w:r>
      <w:proofErr w:type="gramEnd"/>
      <w:r w:rsidRPr="00647106">
        <w:rPr>
          <w:rFonts w:asciiTheme="minorEastAsia" w:eastAsiaTheme="minorEastAsia" w:hAnsiTheme="minorEastAsia" w:cs="Open Sans" w:hint="eastAsia"/>
          <w:color w:val="333333"/>
          <w:kern w:val="0"/>
          <w:sz w:val="24"/>
          <w:szCs w:val="24"/>
        </w:rPr>
        <w:t>参数优化研究[J].中国新技术新产品,2025,44(11):38-40.</w:t>
      </w:r>
    </w:p>
    <w:p w14:paraId="4B740E2D" w14:textId="4F942A4D" w:rsidR="00670322" w:rsidRPr="00670322" w:rsidRDefault="00B475AF" w:rsidP="00670322">
      <w:pPr>
        <w:widowControl/>
        <w:spacing w:line="360" w:lineRule="auto"/>
        <w:ind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w:t>
      </w:r>
      <w:proofErr w:type="gramStart"/>
      <w:r w:rsidR="00AB2E8D">
        <w:rPr>
          <w:rFonts w:asciiTheme="minorEastAsia" w:eastAsiaTheme="minorEastAsia" w:hAnsiTheme="minorEastAsia" w:cs="Open Sans" w:hint="eastAsia"/>
          <w:color w:val="333333"/>
          <w:kern w:val="0"/>
          <w:sz w:val="24"/>
          <w:szCs w:val="24"/>
        </w:rPr>
        <w:t>19</w:t>
      </w:r>
      <w:r>
        <w:rPr>
          <w:rFonts w:asciiTheme="minorEastAsia" w:eastAsiaTheme="minorEastAsia" w:hAnsiTheme="minorEastAsia" w:cs="Open Sans" w:hint="eastAsia"/>
          <w:color w:val="333333"/>
          <w:kern w:val="0"/>
          <w:sz w:val="24"/>
          <w:szCs w:val="24"/>
        </w:rPr>
        <w:t>]</w:t>
      </w:r>
      <w:r w:rsidR="00670322" w:rsidRPr="00670322">
        <w:rPr>
          <w:rFonts w:asciiTheme="minorEastAsia" w:eastAsiaTheme="minorEastAsia" w:hAnsiTheme="minorEastAsia" w:cs="Open Sans" w:hint="eastAsia"/>
          <w:color w:val="333333"/>
          <w:kern w:val="0"/>
          <w:sz w:val="24"/>
          <w:szCs w:val="24"/>
        </w:rPr>
        <w:t>Li</w:t>
      </w:r>
      <w:proofErr w:type="gramEnd"/>
      <w:r w:rsidR="00670322" w:rsidRPr="00670322">
        <w:rPr>
          <w:rFonts w:asciiTheme="minorEastAsia" w:eastAsiaTheme="minorEastAsia" w:hAnsiTheme="minorEastAsia" w:cs="Open Sans" w:hint="eastAsia"/>
          <w:color w:val="333333"/>
          <w:kern w:val="0"/>
          <w:sz w:val="24"/>
          <w:szCs w:val="24"/>
        </w:rPr>
        <w:t xml:space="preserve"> N, Zhou H Y. Large interest network for click-through rate prediction[J]. Neural Networks, 2026, 195: 108293.</w:t>
      </w:r>
    </w:p>
    <w:p w14:paraId="3B00190A" w14:textId="47AEDB9C" w:rsidR="00670322" w:rsidRPr="00670322" w:rsidRDefault="00B475AF" w:rsidP="00670322">
      <w:pPr>
        <w:widowControl/>
        <w:spacing w:line="360" w:lineRule="auto"/>
        <w:ind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w:t>
      </w:r>
      <w:proofErr w:type="gramStart"/>
      <w:r>
        <w:rPr>
          <w:rFonts w:asciiTheme="minorEastAsia" w:eastAsiaTheme="minorEastAsia" w:hAnsiTheme="minorEastAsia" w:cs="Open Sans" w:hint="eastAsia"/>
          <w:color w:val="333333"/>
          <w:kern w:val="0"/>
          <w:sz w:val="24"/>
          <w:szCs w:val="24"/>
        </w:rPr>
        <w:t>2</w:t>
      </w:r>
      <w:r w:rsidR="00AB2E8D">
        <w:rPr>
          <w:rFonts w:asciiTheme="minorEastAsia" w:eastAsiaTheme="minorEastAsia" w:hAnsiTheme="minorEastAsia" w:cs="Open Sans" w:hint="eastAsia"/>
          <w:color w:val="333333"/>
          <w:kern w:val="0"/>
          <w:sz w:val="24"/>
          <w:szCs w:val="24"/>
        </w:rPr>
        <w:t>0</w:t>
      </w:r>
      <w:r>
        <w:rPr>
          <w:rFonts w:asciiTheme="minorEastAsia" w:eastAsiaTheme="minorEastAsia" w:hAnsiTheme="minorEastAsia" w:cs="Open Sans" w:hint="eastAsia"/>
          <w:color w:val="333333"/>
          <w:kern w:val="0"/>
          <w:sz w:val="24"/>
          <w:szCs w:val="24"/>
        </w:rPr>
        <w:t>]</w:t>
      </w:r>
      <w:r w:rsidR="00670322" w:rsidRPr="00670322">
        <w:rPr>
          <w:rFonts w:asciiTheme="minorEastAsia" w:eastAsiaTheme="minorEastAsia" w:hAnsiTheme="minorEastAsia" w:cs="Open Sans" w:hint="eastAsia"/>
          <w:color w:val="333333"/>
          <w:kern w:val="0"/>
          <w:sz w:val="24"/>
          <w:szCs w:val="24"/>
        </w:rPr>
        <w:t>Alotaibi</w:t>
      </w:r>
      <w:proofErr w:type="gramEnd"/>
      <w:r w:rsidR="00670322" w:rsidRPr="00670322">
        <w:rPr>
          <w:rFonts w:asciiTheme="minorEastAsia" w:eastAsiaTheme="minorEastAsia" w:hAnsiTheme="minorEastAsia" w:cs="Open Sans" w:hint="eastAsia"/>
          <w:color w:val="333333"/>
          <w:kern w:val="0"/>
          <w:sz w:val="24"/>
          <w:szCs w:val="24"/>
        </w:rPr>
        <w:t xml:space="preserve"> S, Mehmood R, Katib I. Deep learning for click-through rate prediction: a comprehensive survey[J]. Electronics, 2025, 14(2): 312.</w:t>
      </w:r>
    </w:p>
    <w:p w14:paraId="0DCD5573" w14:textId="1FDB2CDE" w:rsidR="00670322" w:rsidRPr="00670322" w:rsidRDefault="00B475AF" w:rsidP="00670322">
      <w:pPr>
        <w:widowControl/>
        <w:spacing w:line="360" w:lineRule="auto"/>
        <w:ind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w:t>
      </w:r>
      <w:proofErr w:type="gramStart"/>
      <w:r>
        <w:rPr>
          <w:rFonts w:asciiTheme="minorEastAsia" w:eastAsiaTheme="minorEastAsia" w:hAnsiTheme="minorEastAsia" w:cs="Open Sans" w:hint="eastAsia"/>
          <w:color w:val="333333"/>
          <w:kern w:val="0"/>
          <w:sz w:val="24"/>
          <w:szCs w:val="24"/>
        </w:rPr>
        <w:t>2</w:t>
      </w:r>
      <w:r w:rsidR="00AB2E8D">
        <w:rPr>
          <w:rFonts w:asciiTheme="minorEastAsia" w:eastAsiaTheme="minorEastAsia" w:hAnsiTheme="minorEastAsia" w:cs="Open Sans" w:hint="eastAsia"/>
          <w:color w:val="333333"/>
          <w:kern w:val="0"/>
          <w:sz w:val="24"/>
          <w:szCs w:val="24"/>
        </w:rPr>
        <w:t>1</w:t>
      </w:r>
      <w:r>
        <w:rPr>
          <w:rFonts w:asciiTheme="minorEastAsia" w:eastAsiaTheme="minorEastAsia" w:hAnsiTheme="minorEastAsia" w:cs="Open Sans" w:hint="eastAsia"/>
          <w:color w:val="333333"/>
          <w:kern w:val="0"/>
          <w:sz w:val="24"/>
          <w:szCs w:val="24"/>
        </w:rPr>
        <w:t>]</w:t>
      </w:r>
      <w:proofErr w:type="spellStart"/>
      <w:r w:rsidR="00670322" w:rsidRPr="00670322">
        <w:rPr>
          <w:rFonts w:asciiTheme="minorEastAsia" w:eastAsiaTheme="minorEastAsia" w:hAnsiTheme="minorEastAsia" w:cs="Open Sans" w:hint="eastAsia"/>
          <w:color w:val="333333"/>
          <w:kern w:val="0"/>
          <w:sz w:val="24"/>
          <w:szCs w:val="24"/>
        </w:rPr>
        <w:t>Boçi</w:t>
      </w:r>
      <w:proofErr w:type="spellEnd"/>
      <w:proofErr w:type="gramEnd"/>
      <w:r w:rsidR="00670322" w:rsidRPr="00670322">
        <w:rPr>
          <w:rFonts w:asciiTheme="minorEastAsia" w:eastAsiaTheme="minorEastAsia" w:hAnsiTheme="minorEastAsia" w:cs="Open Sans" w:hint="eastAsia"/>
          <w:color w:val="333333"/>
          <w:kern w:val="0"/>
          <w:sz w:val="24"/>
          <w:szCs w:val="24"/>
        </w:rPr>
        <w:t xml:space="preserve"> B, Simoni A. Optimizing random forest performance for regional gender classification via Bayesian optimization[J]. Interdisciplinary Journal of Research and Development, 2025, 12(3).</w:t>
      </w:r>
    </w:p>
    <w:p w14:paraId="1953D4D4" w14:textId="752BD586" w:rsidR="00670322" w:rsidRPr="00670322" w:rsidRDefault="00B475AF" w:rsidP="00670322">
      <w:pPr>
        <w:widowControl/>
        <w:spacing w:line="360" w:lineRule="auto"/>
        <w:ind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[2</w:t>
      </w:r>
      <w:r w:rsidR="00AB2E8D">
        <w:rPr>
          <w:rFonts w:asciiTheme="minorEastAsia" w:eastAsiaTheme="minorEastAsia" w:hAnsiTheme="minorEastAsia" w:cs="Open Sans" w:hint="eastAsia"/>
          <w:color w:val="333333"/>
          <w:kern w:val="0"/>
          <w:sz w:val="24"/>
          <w:szCs w:val="24"/>
        </w:rPr>
        <w:t>2</w:t>
      </w:r>
      <w:r>
        <w:rPr>
          <w:rFonts w:asciiTheme="minorEastAsia" w:eastAsiaTheme="minorEastAsia" w:hAnsiTheme="minorEastAsia" w:cs="Open Sans" w:hint="eastAsia"/>
          <w:color w:val="333333"/>
          <w:kern w:val="0"/>
          <w:sz w:val="24"/>
          <w:szCs w:val="24"/>
        </w:rPr>
        <w:t>]</w:t>
      </w:r>
      <w:r w:rsidR="00670322" w:rsidRPr="00670322">
        <w:rPr>
          <w:rFonts w:asciiTheme="minorEastAsia" w:eastAsiaTheme="minorEastAsia" w:hAnsiTheme="minorEastAsia" w:cs="Open Sans" w:hint="eastAsia"/>
          <w:color w:val="333333"/>
          <w:kern w:val="0"/>
          <w:sz w:val="24"/>
          <w:szCs w:val="24"/>
        </w:rPr>
        <w:t>Lange T M, Gü</w:t>
      </w:r>
      <w:proofErr w:type="spellStart"/>
      <w:r w:rsidR="00670322" w:rsidRPr="00670322">
        <w:rPr>
          <w:rFonts w:asciiTheme="minorEastAsia" w:eastAsiaTheme="minorEastAsia" w:hAnsiTheme="minorEastAsia" w:cs="Open Sans" w:hint="eastAsia"/>
          <w:color w:val="333333"/>
          <w:kern w:val="0"/>
          <w:sz w:val="24"/>
          <w:szCs w:val="24"/>
        </w:rPr>
        <w:t>ltas</w:t>
      </w:r>
      <w:proofErr w:type="spellEnd"/>
      <w:r w:rsidR="00670322" w:rsidRPr="00670322">
        <w:rPr>
          <w:rFonts w:asciiTheme="minorEastAsia" w:eastAsiaTheme="minorEastAsia" w:hAnsiTheme="minorEastAsia" w:cs="Open Sans" w:hint="eastAsia"/>
          <w:color w:val="333333"/>
          <w:kern w:val="0"/>
          <w:sz w:val="24"/>
          <w:szCs w:val="24"/>
        </w:rPr>
        <w:t xml:space="preserve"> M, Schmitt A O, et al. </w:t>
      </w:r>
      <w:proofErr w:type="spellStart"/>
      <w:r w:rsidR="00670322" w:rsidRPr="00670322">
        <w:rPr>
          <w:rFonts w:asciiTheme="minorEastAsia" w:eastAsiaTheme="minorEastAsia" w:hAnsiTheme="minorEastAsia" w:cs="Open Sans" w:hint="eastAsia"/>
          <w:color w:val="333333"/>
          <w:kern w:val="0"/>
          <w:sz w:val="24"/>
          <w:szCs w:val="24"/>
        </w:rPr>
        <w:t>optRF</w:t>
      </w:r>
      <w:proofErr w:type="spellEnd"/>
      <w:r w:rsidR="00670322" w:rsidRPr="00670322">
        <w:rPr>
          <w:rFonts w:asciiTheme="minorEastAsia" w:eastAsiaTheme="minorEastAsia" w:hAnsiTheme="minorEastAsia" w:cs="Open Sans" w:hint="eastAsia"/>
          <w:color w:val="333333"/>
          <w:kern w:val="0"/>
          <w:sz w:val="24"/>
          <w:szCs w:val="24"/>
        </w:rPr>
        <w:t xml:space="preserve">: </w:t>
      </w:r>
      <w:proofErr w:type="spellStart"/>
      <w:r w:rsidR="00670322" w:rsidRPr="00670322">
        <w:rPr>
          <w:rFonts w:asciiTheme="minorEastAsia" w:eastAsiaTheme="minorEastAsia" w:hAnsiTheme="minorEastAsia" w:cs="Open Sans" w:hint="eastAsia"/>
          <w:color w:val="333333"/>
          <w:kern w:val="0"/>
          <w:sz w:val="24"/>
          <w:szCs w:val="24"/>
        </w:rPr>
        <w:t>optimising</w:t>
      </w:r>
      <w:proofErr w:type="spellEnd"/>
      <w:r w:rsidR="00670322" w:rsidRPr="00670322">
        <w:rPr>
          <w:rFonts w:asciiTheme="minorEastAsia" w:eastAsiaTheme="minorEastAsia" w:hAnsiTheme="minorEastAsia" w:cs="Open Sans" w:hint="eastAsia"/>
          <w:color w:val="333333"/>
          <w:kern w:val="0"/>
          <w:sz w:val="24"/>
          <w:szCs w:val="24"/>
        </w:rPr>
        <w:t xml:space="preserve"> random forest stability by determining the optimal number of trees[J]. BMC Bioinformatics, 2025, 26(1): 1-21.</w:t>
      </w:r>
    </w:p>
    <w:p w14:paraId="40187766" w14:textId="270F82AE" w:rsidR="00670322" w:rsidRPr="00670322" w:rsidRDefault="00B475AF" w:rsidP="00670322">
      <w:pPr>
        <w:widowControl/>
        <w:spacing w:line="360" w:lineRule="auto"/>
        <w:ind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[2</w:t>
      </w:r>
      <w:r w:rsidR="00AB2E8D">
        <w:rPr>
          <w:rFonts w:asciiTheme="minorEastAsia" w:eastAsiaTheme="minorEastAsia" w:hAnsiTheme="minorEastAsia" w:cs="Open Sans" w:hint="eastAsia"/>
          <w:color w:val="333333"/>
          <w:kern w:val="0"/>
          <w:sz w:val="24"/>
          <w:szCs w:val="24"/>
        </w:rPr>
        <w:t>3</w:t>
      </w:r>
      <w:r>
        <w:rPr>
          <w:rFonts w:asciiTheme="minorEastAsia" w:eastAsiaTheme="minorEastAsia" w:hAnsiTheme="minorEastAsia" w:cs="Open Sans" w:hint="eastAsia"/>
          <w:color w:val="333333"/>
          <w:kern w:val="0"/>
          <w:sz w:val="24"/>
          <w:szCs w:val="24"/>
        </w:rPr>
        <w:t>]</w:t>
      </w:r>
      <w:r w:rsidR="00670322" w:rsidRPr="00670322">
        <w:rPr>
          <w:rFonts w:asciiTheme="minorEastAsia" w:eastAsiaTheme="minorEastAsia" w:hAnsiTheme="minorEastAsia" w:cs="Open Sans" w:hint="eastAsia"/>
          <w:color w:val="333333"/>
          <w:kern w:val="0"/>
          <w:sz w:val="24"/>
          <w:szCs w:val="24"/>
        </w:rPr>
        <w:t>Burgard J P, Schulz R, Bü</w:t>
      </w:r>
      <w:proofErr w:type="spellStart"/>
      <w:r w:rsidR="00670322" w:rsidRPr="00670322">
        <w:rPr>
          <w:rFonts w:asciiTheme="minorEastAsia" w:eastAsiaTheme="minorEastAsia" w:hAnsiTheme="minorEastAsia" w:cs="Open Sans" w:hint="eastAsia"/>
          <w:color w:val="333333"/>
          <w:kern w:val="0"/>
          <w:sz w:val="24"/>
          <w:szCs w:val="24"/>
        </w:rPr>
        <w:t>cker</w:t>
      </w:r>
      <w:proofErr w:type="spellEnd"/>
      <w:r w:rsidR="00670322" w:rsidRPr="00670322">
        <w:rPr>
          <w:rFonts w:asciiTheme="minorEastAsia" w:eastAsiaTheme="minorEastAsia" w:hAnsiTheme="minorEastAsia" w:cs="Open Sans" w:hint="eastAsia"/>
          <w:color w:val="333333"/>
          <w:kern w:val="0"/>
          <w:sz w:val="24"/>
          <w:szCs w:val="24"/>
        </w:rPr>
        <w:t xml:space="preserve"> M. Mixed-integer linear optimization for cardinality-constrained random forests[J]. Optimization Letters, 2025. </w:t>
      </w:r>
    </w:p>
    <w:p w14:paraId="05A9483E" w14:textId="57633F1D" w:rsidR="00670322" w:rsidRPr="00670322" w:rsidRDefault="00B475AF" w:rsidP="00670322">
      <w:pPr>
        <w:widowControl/>
        <w:spacing w:line="360" w:lineRule="auto"/>
        <w:ind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w:t>
      </w:r>
      <w:proofErr w:type="gramStart"/>
      <w:r>
        <w:rPr>
          <w:rFonts w:asciiTheme="minorEastAsia" w:eastAsiaTheme="minorEastAsia" w:hAnsiTheme="minorEastAsia" w:cs="Open Sans" w:hint="eastAsia"/>
          <w:color w:val="333333"/>
          <w:kern w:val="0"/>
          <w:sz w:val="24"/>
          <w:szCs w:val="24"/>
        </w:rPr>
        <w:t>2</w:t>
      </w:r>
      <w:r w:rsidR="00AB2E8D">
        <w:rPr>
          <w:rFonts w:asciiTheme="minorEastAsia" w:eastAsiaTheme="minorEastAsia" w:hAnsiTheme="minorEastAsia" w:cs="Open Sans" w:hint="eastAsia"/>
          <w:color w:val="333333"/>
          <w:kern w:val="0"/>
          <w:sz w:val="24"/>
          <w:szCs w:val="24"/>
        </w:rPr>
        <w:t>4</w:t>
      </w:r>
      <w:r>
        <w:rPr>
          <w:rFonts w:asciiTheme="minorEastAsia" w:eastAsiaTheme="minorEastAsia" w:hAnsiTheme="minorEastAsia" w:cs="Open Sans" w:hint="eastAsia"/>
          <w:color w:val="333333"/>
          <w:kern w:val="0"/>
          <w:sz w:val="24"/>
          <w:szCs w:val="24"/>
        </w:rPr>
        <w:t>]</w:t>
      </w:r>
      <w:r w:rsidR="00670322" w:rsidRPr="00670322">
        <w:rPr>
          <w:rFonts w:asciiTheme="minorEastAsia" w:eastAsiaTheme="minorEastAsia" w:hAnsiTheme="minorEastAsia" w:cs="Open Sans" w:hint="eastAsia"/>
          <w:color w:val="333333"/>
          <w:kern w:val="0"/>
          <w:sz w:val="24"/>
          <w:szCs w:val="24"/>
        </w:rPr>
        <w:t>Al</w:t>
      </w:r>
      <w:proofErr w:type="gramEnd"/>
      <w:r w:rsidR="00670322" w:rsidRPr="00670322">
        <w:rPr>
          <w:rFonts w:asciiTheme="minorEastAsia" w:eastAsiaTheme="minorEastAsia" w:hAnsiTheme="minorEastAsia" w:cs="Open Sans" w:hint="eastAsia"/>
          <w:color w:val="333333"/>
          <w:kern w:val="0"/>
          <w:sz w:val="24"/>
          <w:szCs w:val="24"/>
        </w:rPr>
        <w:t>-Sabri R, Al-Otaibi S, Al-Mohammadi A. Comparative analysis of feature selection methods for high-dimensional data: LASSO, ridge, elastic net, and mutual information[J]. IEEE Access, 2025, 13: 24567-24580.</w:t>
      </w:r>
    </w:p>
    <w:p w14:paraId="4A45313D" w14:textId="64D08C08" w:rsidR="00670322" w:rsidRPr="00670322" w:rsidRDefault="00B475AF" w:rsidP="00670322">
      <w:pPr>
        <w:widowControl/>
        <w:spacing w:line="360" w:lineRule="auto"/>
        <w:ind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w:t>
      </w:r>
      <w:proofErr w:type="gramStart"/>
      <w:r>
        <w:rPr>
          <w:rFonts w:asciiTheme="minorEastAsia" w:eastAsiaTheme="minorEastAsia" w:hAnsiTheme="minorEastAsia" w:cs="Open Sans" w:hint="eastAsia"/>
          <w:color w:val="333333"/>
          <w:kern w:val="0"/>
          <w:sz w:val="24"/>
          <w:szCs w:val="24"/>
        </w:rPr>
        <w:t>2</w:t>
      </w:r>
      <w:r w:rsidR="00AB2E8D">
        <w:rPr>
          <w:rFonts w:asciiTheme="minorEastAsia" w:eastAsiaTheme="minorEastAsia" w:hAnsiTheme="minorEastAsia" w:cs="Open Sans" w:hint="eastAsia"/>
          <w:color w:val="333333"/>
          <w:kern w:val="0"/>
          <w:sz w:val="24"/>
          <w:szCs w:val="24"/>
        </w:rPr>
        <w:t>5</w:t>
      </w:r>
      <w:r>
        <w:rPr>
          <w:rFonts w:asciiTheme="minorEastAsia" w:eastAsiaTheme="minorEastAsia" w:hAnsiTheme="minorEastAsia" w:cs="Open Sans" w:hint="eastAsia"/>
          <w:color w:val="333333"/>
          <w:kern w:val="0"/>
          <w:sz w:val="24"/>
          <w:szCs w:val="24"/>
        </w:rPr>
        <w:t>]</w:t>
      </w:r>
      <w:proofErr w:type="spellStart"/>
      <w:r w:rsidR="00670322" w:rsidRPr="00670322">
        <w:rPr>
          <w:rFonts w:asciiTheme="minorEastAsia" w:eastAsiaTheme="minorEastAsia" w:hAnsiTheme="minorEastAsia" w:cs="Open Sans" w:hint="eastAsia"/>
          <w:color w:val="333333"/>
          <w:kern w:val="0"/>
          <w:sz w:val="24"/>
          <w:szCs w:val="24"/>
        </w:rPr>
        <w:t>Khoshfekr</w:t>
      </w:r>
      <w:proofErr w:type="spellEnd"/>
      <w:proofErr w:type="gramEnd"/>
      <w:r w:rsidR="00670322" w:rsidRPr="00670322">
        <w:rPr>
          <w:rFonts w:asciiTheme="minorEastAsia" w:eastAsiaTheme="minorEastAsia" w:hAnsiTheme="minorEastAsia" w:cs="Open Sans" w:hint="eastAsia"/>
          <w:color w:val="333333"/>
          <w:kern w:val="0"/>
          <w:sz w:val="24"/>
          <w:szCs w:val="24"/>
        </w:rPr>
        <w:t xml:space="preserve"> </w:t>
      </w:r>
      <w:proofErr w:type="spellStart"/>
      <w:r w:rsidR="00670322" w:rsidRPr="00670322">
        <w:rPr>
          <w:rFonts w:asciiTheme="minorEastAsia" w:eastAsiaTheme="minorEastAsia" w:hAnsiTheme="minorEastAsia" w:cs="Open Sans" w:hint="eastAsia"/>
          <w:color w:val="333333"/>
          <w:kern w:val="0"/>
          <w:sz w:val="24"/>
          <w:szCs w:val="24"/>
        </w:rPr>
        <w:t>Rudsari</w:t>
      </w:r>
      <w:proofErr w:type="spellEnd"/>
      <w:r w:rsidR="00670322" w:rsidRPr="00670322">
        <w:rPr>
          <w:rFonts w:asciiTheme="minorEastAsia" w:eastAsiaTheme="minorEastAsia" w:hAnsiTheme="minorEastAsia" w:cs="Open Sans" w:hint="eastAsia"/>
          <w:color w:val="333333"/>
          <w:kern w:val="0"/>
          <w:sz w:val="24"/>
          <w:szCs w:val="24"/>
        </w:rPr>
        <w:t xml:space="preserve"> H, </w:t>
      </w:r>
      <w:proofErr w:type="spellStart"/>
      <w:r w:rsidR="00670322" w:rsidRPr="00670322">
        <w:rPr>
          <w:rFonts w:asciiTheme="minorEastAsia" w:eastAsiaTheme="minorEastAsia" w:hAnsiTheme="minorEastAsia" w:cs="Open Sans" w:hint="eastAsia"/>
          <w:color w:val="333333"/>
          <w:kern w:val="0"/>
          <w:sz w:val="24"/>
          <w:szCs w:val="24"/>
        </w:rPr>
        <w:t>Khorami-Sarvestani</w:t>
      </w:r>
      <w:proofErr w:type="spellEnd"/>
      <w:r w:rsidR="00670322" w:rsidRPr="00670322">
        <w:rPr>
          <w:rFonts w:asciiTheme="minorEastAsia" w:eastAsiaTheme="minorEastAsia" w:hAnsiTheme="minorEastAsia" w:cs="Open Sans" w:hint="eastAsia"/>
          <w:color w:val="333333"/>
          <w:kern w:val="0"/>
          <w:sz w:val="24"/>
          <w:szCs w:val="24"/>
        </w:rPr>
        <w:t xml:space="preserve"> S, Fahrmann J F, et al. SMAGS-LASSO: a novel feature selection method for sensitivity maximization in early cancer detection[J]. 2025.</w:t>
      </w:r>
    </w:p>
    <w:p w14:paraId="5B7ECC46" w14:textId="1B0E3791" w:rsidR="00670322" w:rsidRPr="00670322" w:rsidRDefault="00B475AF" w:rsidP="00670322">
      <w:pPr>
        <w:widowControl/>
        <w:spacing w:line="360" w:lineRule="auto"/>
        <w:ind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w:t>
      </w:r>
      <w:proofErr w:type="gramStart"/>
      <w:r>
        <w:rPr>
          <w:rFonts w:asciiTheme="minorEastAsia" w:eastAsiaTheme="minorEastAsia" w:hAnsiTheme="minorEastAsia" w:cs="Open Sans" w:hint="eastAsia"/>
          <w:color w:val="333333"/>
          <w:kern w:val="0"/>
          <w:sz w:val="24"/>
          <w:szCs w:val="24"/>
        </w:rPr>
        <w:t>2</w:t>
      </w:r>
      <w:r w:rsidR="00AB2E8D">
        <w:rPr>
          <w:rFonts w:asciiTheme="minorEastAsia" w:eastAsiaTheme="minorEastAsia" w:hAnsiTheme="minorEastAsia" w:cs="Open Sans" w:hint="eastAsia"/>
          <w:color w:val="333333"/>
          <w:kern w:val="0"/>
          <w:sz w:val="24"/>
          <w:szCs w:val="24"/>
        </w:rPr>
        <w:t>6</w:t>
      </w:r>
      <w:r>
        <w:rPr>
          <w:rFonts w:asciiTheme="minorEastAsia" w:eastAsiaTheme="minorEastAsia" w:hAnsiTheme="minorEastAsia" w:cs="Open Sans" w:hint="eastAsia"/>
          <w:color w:val="333333"/>
          <w:kern w:val="0"/>
          <w:sz w:val="24"/>
          <w:szCs w:val="24"/>
        </w:rPr>
        <w:t>]</w:t>
      </w:r>
      <w:r w:rsidR="00670322" w:rsidRPr="00670322">
        <w:rPr>
          <w:rFonts w:asciiTheme="minorEastAsia" w:eastAsiaTheme="minorEastAsia" w:hAnsiTheme="minorEastAsia" w:cs="Open Sans" w:hint="eastAsia"/>
          <w:color w:val="333333"/>
          <w:kern w:val="0"/>
          <w:sz w:val="24"/>
          <w:szCs w:val="24"/>
        </w:rPr>
        <w:t>Chen</w:t>
      </w:r>
      <w:proofErr w:type="gramEnd"/>
      <w:r w:rsidR="00670322" w:rsidRPr="00670322">
        <w:rPr>
          <w:rFonts w:asciiTheme="minorEastAsia" w:eastAsiaTheme="minorEastAsia" w:hAnsiTheme="minorEastAsia" w:cs="Open Sans" w:hint="eastAsia"/>
          <w:color w:val="333333"/>
          <w:kern w:val="0"/>
          <w:sz w:val="24"/>
          <w:szCs w:val="24"/>
        </w:rPr>
        <w:t xml:space="preserve"> J, Li M, Wang H. An approach for handling imbalanced datasets using borderline shifting[J]. Scientific Reports, 2026, 16: 8264.</w:t>
      </w:r>
    </w:p>
    <w:p w14:paraId="2A6F6E7A" w14:textId="59A123D9" w:rsidR="00670322" w:rsidRPr="00670322" w:rsidRDefault="00B475AF" w:rsidP="00670322">
      <w:pPr>
        <w:widowControl/>
        <w:spacing w:line="360" w:lineRule="auto"/>
        <w:ind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lastRenderedPageBreak/>
        <w:t>[2</w:t>
      </w:r>
      <w:r w:rsidR="00AB2E8D">
        <w:rPr>
          <w:rFonts w:asciiTheme="minorEastAsia" w:eastAsiaTheme="minorEastAsia" w:hAnsiTheme="minorEastAsia" w:cs="Open Sans" w:hint="eastAsia"/>
          <w:color w:val="333333"/>
          <w:kern w:val="0"/>
          <w:sz w:val="24"/>
          <w:szCs w:val="24"/>
        </w:rPr>
        <w:t>7</w:t>
      </w:r>
      <w:r>
        <w:rPr>
          <w:rFonts w:asciiTheme="minorEastAsia" w:eastAsiaTheme="minorEastAsia" w:hAnsiTheme="minorEastAsia" w:cs="Open Sans" w:hint="eastAsia"/>
          <w:color w:val="333333"/>
          <w:kern w:val="0"/>
          <w:sz w:val="24"/>
          <w:szCs w:val="24"/>
        </w:rPr>
        <w:t>]</w:t>
      </w:r>
      <w:r w:rsidR="00670322" w:rsidRPr="00670322">
        <w:rPr>
          <w:rFonts w:asciiTheme="minorEastAsia" w:eastAsiaTheme="minorEastAsia" w:hAnsiTheme="minorEastAsia" w:cs="Open Sans" w:hint="eastAsia"/>
          <w:color w:val="333333"/>
          <w:kern w:val="0"/>
          <w:sz w:val="24"/>
          <w:szCs w:val="24"/>
        </w:rPr>
        <w:t xml:space="preserve">Guillén P, Frias E. Enhancing SHAP explainability for diagnostic and prognostic ML models in Alzheimer disease[J]. </w:t>
      </w:r>
      <w:proofErr w:type="spellStart"/>
      <w:r w:rsidR="00670322" w:rsidRPr="00670322">
        <w:rPr>
          <w:rFonts w:asciiTheme="minorEastAsia" w:eastAsiaTheme="minorEastAsia" w:hAnsiTheme="minorEastAsia" w:cs="Open Sans" w:hint="eastAsia"/>
          <w:color w:val="333333"/>
          <w:kern w:val="0"/>
          <w:sz w:val="24"/>
          <w:szCs w:val="24"/>
        </w:rPr>
        <w:t>arXiv</w:t>
      </w:r>
      <w:proofErr w:type="spellEnd"/>
      <w:r w:rsidR="00670322" w:rsidRPr="00670322">
        <w:rPr>
          <w:rFonts w:asciiTheme="minorEastAsia" w:eastAsiaTheme="minorEastAsia" w:hAnsiTheme="minorEastAsia" w:cs="Open Sans" w:hint="eastAsia"/>
          <w:color w:val="333333"/>
          <w:kern w:val="0"/>
          <w:sz w:val="24"/>
          <w:szCs w:val="24"/>
        </w:rPr>
        <w:t xml:space="preserve"> preprint, 2026, arXiv:2603.06758.</w:t>
      </w:r>
    </w:p>
    <w:p w14:paraId="3C8797DA" w14:textId="0990BCEC" w:rsidR="00AB2E8D" w:rsidRDefault="00B475AF" w:rsidP="00671A67">
      <w:pPr>
        <w:widowControl/>
        <w:spacing w:line="360" w:lineRule="auto"/>
        <w:ind w:firstLine="480"/>
        <w:jc w:val="left"/>
        <w:rPr>
          <w:rFonts w:asciiTheme="minorEastAsia" w:eastAsiaTheme="minorEastAsia" w:hAnsiTheme="minorEastAsia" w:cs="Open Sans"/>
          <w:color w:val="333333"/>
          <w:kern w:val="0"/>
          <w:sz w:val="24"/>
          <w:szCs w:val="24"/>
        </w:rPr>
      </w:pPr>
      <w:r>
        <w:rPr>
          <w:rFonts w:asciiTheme="minorEastAsia" w:eastAsiaTheme="minorEastAsia" w:hAnsiTheme="minorEastAsia" w:cs="Open Sans" w:hint="eastAsia"/>
          <w:color w:val="333333"/>
          <w:kern w:val="0"/>
          <w:sz w:val="24"/>
          <w:szCs w:val="24"/>
        </w:rPr>
        <w:t>[</w:t>
      </w:r>
      <w:proofErr w:type="gramStart"/>
      <w:r>
        <w:rPr>
          <w:rFonts w:asciiTheme="minorEastAsia" w:eastAsiaTheme="minorEastAsia" w:hAnsiTheme="minorEastAsia" w:cs="Open Sans" w:hint="eastAsia"/>
          <w:color w:val="333333"/>
          <w:kern w:val="0"/>
          <w:sz w:val="24"/>
          <w:szCs w:val="24"/>
        </w:rPr>
        <w:t>2</w:t>
      </w:r>
      <w:r w:rsidR="00AB2E8D">
        <w:rPr>
          <w:rFonts w:asciiTheme="minorEastAsia" w:eastAsiaTheme="minorEastAsia" w:hAnsiTheme="minorEastAsia" w:cs="Open Sans" w:hint="eastAsia"/>
          <w:color w:val="333333"/>
          <w:kern w:val="0"/>
          <w:sz w:val="24"/>
          <w:szCs w:val="24"/>
        </w:rPr>
        <w:t>8</w:t>
      </w:r>
      <w:r>
        <w:rPr>
          <w:rFonts w:asciiTheme="minorEastAsia" w:eastAsiaTheme="minorEastAsia" w:hAnsiTheme="minorEastAsia" w:cs="Open Sans" w:hint="eastAsia"/>
          <w:color w:val="333333"/>
          <w:kern w:val="0"/>
          <w:sz w:val="24"/>
          <w:szCs w:val="24"/>
        </w:rPr>
        <w:t>]</w:t>
      </w:r>
      <w:r w:rsidR="00670322" w:rsidRPr="00670322">
        <w:rPr>
          <w:rFonts w:asciiTheme="minorEastAsia" w:eastAsiaTheme="minorEastAsia" w:hAnsiTheme="minorEastAsia" w:cs="Open Sans" w:hint="eastAsia"/>
          <w:color w:val="333333"/>
          <w:kern w:val="0"/>
          <w:sz w:val="24"/>
          <w:szCs w:val="24"/>
        </w:rPr>
        <w:t>Lofstrom</w:t>
      </w:r>
      <w:proofErr w:type="gramEnd"/>
      <w:r w:rsidR="00670322" w:rsidRPr="00670322">
        <w:rPr>
          <w:rFonts w:asciiTheme="minorEastAsia" w:eastAsiaTheme="minorEastAsia" w:hAnsiTheme="minorEastAsia" w:cs="Open Sans" w:hint="eastAsia"/>
          <w:color w:val="333333"/>
          <w:kern w:val="0"/>
          <w:sz w:val="24"/>
          <w:szCs w:val="24"/>
        </w:rPr>
        <w:t xml:space="preserve"> T, Löfström T, Johansson U. Latent SHAP: toward practical human-interpretable explanations[J]. Machine Learning, 2025, 114: 209.</w:t>
      </w:r>
    </w:p>
    <w:p w14:paraId="7F1388EE"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70BC43F6"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7C225734"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577B6384"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36EEF473"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7ABB6AB9"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30661E21"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211BE11B"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76C0AF0B"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21FC69C3"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22D30737"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087476B9"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543995D4"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661B4BB9"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65C74230"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4B462A3F"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626739A6"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67433892"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30552897"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014124BD"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0A016983"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5F436681"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0DC7EEB0" w14:textId="77777777" w:rsidR="002B48A5" w:rsidRDefault="002B48A5" w:rsidP="00671A67">
      <w:pPr>
        <w:widowControl/>
        <w:spacing w:line="360" w:lineRule="auto"/>
        <w:ind w:firstLine="480"/>
        <w:jc w:val="left"/>
        <w:rPr>
          <w:rFonts w:asciiTheme="minorEastAsia" w:eastAsiaTheme="minorEastAsia" w:hAnsiTheme="minorEastAsia" w:cs="Open Sans"/>
          <w:color w:val="333333"/>
          <w:kern w:val="0"/>
          <w:sz w:val="24"/>
          <w:szCs w:val="24"/>
        </w:rPr>
      </w:pPr>
    </w:p>
    <w:p w14:paraId="41DEB9C5" w14:textId="1889972E" w:rsidR="00F04F1D" w:rsidRDefault="00303C73" w:rsidP="00F04F1D">
      <w:pPr>
        <w:pStyle w:val="afd"/>
      </w:pPr>
      <w:bookmarkStart w:id="45" w:name="_Toc225443861"/>
      <w:bookmarkEnd w:id="1"/>
      <w:bookmarkEnd w:id="2"/>
      <w:r w:rsidRPr="006B0D63">
        <w:rPr>
          <w:rFonts w:hint="eastAsia"/>
        </w:rPr>
        <w:lastRenderedPageBreak/>
        <w:t>致  谢</w:t>
      </w:r>
      <w:bookmarkEnd w:id="45"/>
    </w:p>
    <w:p w14:paraId="7E87C11A" w14:textId="6DC4B2AD" w:rsidR="00CF6030" w:rsidRDefault="00F04F1D" w:rsidP="00CF6030">
      <w:pPr>
        <w:spacing w:line="360" w:lineRule="auto"/>
        <w:ind w:firstLineChars="200" w:firstLine="480"/>
        <w:rPr>
          <w:rFonts w:asciiTheme="minorEastAsia" w:eastAsiaTheme="minorEastAsia" w:hAnsiTheme="minorEastAsia"/>
          <w:sz w:val="24"/>
          <w:szCs w:val="24"/>
        </w:rPr>
      </w:pPr>
      <w:r w:rsidRPr="00F04F1D">
        <w:rPr>
          <w:rFonts w:asciiTheme="minorEastAsia" w:eastAsiaTheme="minorEastAsia" w:hAnsiTheme="minorEastAsia" w:hint="eastAsia"/>
          <w:sz w:val="24"/>
          <w:szCs w:val="24"/>
        </w:rPr>
        <w:t>时光飞逝，四年的</w:t>
      </w:r>
      <w:r>
        <w:rPr>
          <w:rFonts w:asciiTheme="minorEastAsia" w:eastAsiaTheme="minorEastAsia" w:hAnsiTheme="minorEastAsia" w:hint="eastAsia"/>
          <w:sz w:val="24"/>
          <w:szCs w:val="24"/>
        </w:rPr>
        <w:t>大学生活</w:t>
      </w:r>
      <w:r w:rsidRPr="00F04F1D">
        <w:rPr>
          <w:rFonts w:asciiTheme="minorEastAsia" w:eastAsiaTheme="minorEastAsia" w:hAnsiTheme="minorEastAsia" w:hint="eastAsia"/>
          <w:sz w:val="24"/>
          <w:szCs w:val="24"/>
        </w:rPr>
        <w:t>转眼间即将结束</w:t>
      </w:r>
      <w:r w:rsidR="00CF6030">
        <w:rPr>
          <w:rFonts w:asciiTheme="minorEastAsia" w:eastAsiaTheme="minorEastAsia" w:hAnsiTheme="minorEastAsia" w:hint="eastAsia"/>
          <w:sz w:val="24"/>
          <w:szCs w:val="24"/>
        </w:rPr>
        <w:t>，</w:t>
      </w:r>
      <w:r w:rsidR="00F64CE9">
        <w:rPr>
          <w:rFonts w:asciiTheme="minorEastAsia" w:eastAsiaTheme="minorEastAsia" w:hAnsiTheme="minorEastAsia" w:hint="eastAsia"/>
          <w:sz w:val="24"/>
          <w:szCs w:val="24"/>
        </w:rPr>
        <w:t>有辛苦的日月，也有温暖的回忆，有</w:t>
      </w:r>
      <w:r w:rsidR="00CF6030">
        <w:rPr>
          <w:rFonts w:asciiTheme="minorEastAsia" w:eastAsiaTheme="minorEastAsia" w:hAnsiTheme="minorEastAsia" w:hint="eastAsia"/>
          <w:sz w:val="24"/>
          <w:szCs w:val="24"/>
        </w:rPr>
        <w:t>难以松懈的焦虑，也有收获满满的成长。感谢四年间遇到的所有老师，所有同学，是大家共同陪伴我成长，给予我鼓励和支持，让我拥有一段幸福美好的青春时光。</w:t>
      </w:r>
    </w:p>
    <w:p w14:paraId="6FC572E2" w14:textId="41343A3E" w:rsidR="00CF6030" w:rsidRDefault="00F42556" w:rsidP="00CF6030">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感谢我遇到的</w:t>
      </w:r>
      <w:r w:rsidR="00CF6030">
        <w:rPr>
          <w:rFonts w:asciiTheme="minorEastAsia" w:eastAsiaTheme="minorEastAsia" w:hAnsiTheme="minorEastAsia" w:hint="eastAsia"/>
          <w:sz w:val="24"/>
          <w:szCs w:val="24"/>
        </w:rPr>
        <w:t>每一位老师，在课堂上倾心讲解知识的同时，也不断为我们拓展行业视野，为我们</w:t>
      </w:r>
      <w:r>
        <w:rPr>
          <w:rFonts w:asciiTheme="minorEastAsia" w:eastAsiaTheme="minorEastAsia" w:hAnsiTheme="minorEastAsia" w:hint="eastAsia"/>
          <w:sz w:val="24"/>
          <w:szCs w:val="24"/>
        </w:rPr>
        <w:t>指引发展</w:t>
      </w:r>
      <w:r w:rsidR="00CF6030">
        <w:rPr>
          <w:rFonts w:asciiTheme="minorEastAsia" w:eastAsiaTheme="minorEastAsia" w:hAnsiTheme="minorEastAsia" w:hint="eastAsia"/>
          <w:sz w:val="24"/>
          <w:szCs w:val="24"/>
        </w:rPr>
        <w:t>的方向</w:t>
      </w:r>
      <w:r>
        <w:rPr>
          <w:rFonts w:asciiTheme="minorEastAsia" w:eastAsiaTheme="minorEastAsia" w:hAnsiTheme="minorEastAsia" w:hint="eastAsia"/>
          <w:sz w:val="24"/>
          <w:szCs w:val="24"/>
        </w:rPr>
        <w:t>。无论是作业的难题，还是成长的困惑，每一位老师都耐心细致地解答问题，引导我们慢慢学会自己探索和成长</w:t>
      </w:r>
      <w:r w:rsidR="00E86D73">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在各类比赛和实践活动中，老师们总是提供各种机会，并给予我们</w:t>
      </w:r>
      <w:r w:rsidR="00E27814">
        <w:rPr>
          <w:rFonts w:asciiTheme="minorEastAsia" w:eastAsiaTheme="minorEastAsia" w:hAnsiTheme="minorEastAsia" w:hint="eastAsia"/>
          <w:sz w:val="24"/>
          <w:szCs w:val="24"/>
        </w:rPr>
        <w:t>悉心</w:t>
      </w:r>
      <w:r>
        <w:rPr>
          <w:rFonts w:asciiTheme="minorEastAsia" w:eastAsiaTheme="minorEastAsia" w:hAnsiTheme="minorEastAsia" w:hint="eastAsia"/>
          <w:sz w:val="24"/>
          <w:szCs w:val="24"/>
        </w:rPr>
        <w:t>的指导</w:t>
      </w:r>
      <w:r w:rsidR="00E27814">
        <w:rPr>
          <w:rFonts w:asciiTheme="minorEastAsia" w:eastAsiaTheme="minorEastAsia" w:hAnsiTheme="minorEastAsia" w:hint="eastAsia"/>
          <w:sz w:val="24"/>
          <w:szCs w:val="24"/>
        </w:rPr>
        <w:t>。在学业求解的过程中，老师们所给予的</w:t>
      </w:r>
      <w:r w:rsidR="00E86D73">
        <w:rPr>
          <w:rFonts w:asciiTheme="minorEastAsia" w:eastAsiaTheme="minorEastAsia" w:hAnsiTheme="minorEastAsia" w:hint="eastAsia"/>
          <w:sz w:val="24"/>
          <w:szCs w:val="24"/>
        </w:rPr>
        <w:t>帮助</w:t>
      </w:r>
      <w:r w:rsidR="00E27814">
        <w:rPr>
          <w:rFonts w:asciiTheme="minorEastAsia" w:eastAsiaTheme="minorEastAsia" w:hAnsiTheme="minorEastAsia" w:hint="eastAsia"/>
          <w:sz w:val="24"/>
          <w:szCs w:val="24"/>
        </w:rPr>
        <w:t>已经</w:t>
      </w:r>
      <w:r w:rsidR="00E86D73">
        <w:rPr>
          <w:rFonts w:asciiTheme="minorEastAsia" w:eastAsiaTheme="minorEastAsia" w:hAnsiTheme="minorEastAsia" w:hint="eastAsia"/>
          <w:sz w:val="24"/>
          <w:szCs w:val="24"/>
        </w:rPr>
        <w:t>远远超过课本上的内容。</w:t>
      </w:r>
    </w:p>
    <w:p w14:paraId="3F82BFCA" w14:textId="3735004A" w:rsidR="00E86D73" w:rsidRDefault="00E86D73" w:rsidP="00CF6030">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感谢我遇到的每一位同学，</w:t>
      </w:r>
      <w:r w:rsidR="00DB78A5">
        <w:rPr>
          <w:rFonts w:asciiTheme="minorEastAsia" w:eastAsiaTheme="minorEastAsia" w:hAnsiTheme="minorEastAsia" w:hint="eastAsia"/>
          <w:sz w:val="24"/>
          <w:szCs w:val="24"/>
        </w:rPr>
        <w:t>想起我们下课后一起校园漫步，阳光明媚的下午让我至今难忘；想起图书馆里并肩奋战的身影，那些为了考试和比赛共同拼搏的时光，疲惫也</w:t>
      </w:r>
      <w:r w:rsidR="00E77A93">
        <w:rPr>
          <w:rFonts w:asciiTheme="minorEastAsia" w:eastAsiaTheme="minorEastAsia" w:hAnsiTheme="minorEastAsia" w:hint="eastAsia"/>
          <w:sz w:val="24"/>
          <w:szCs w:val="24"/>
        </w:rPr>
        <w:t>觉得</w:t>
      </w:r>
      <w:r w:rsidR="009C142E">
        <w:rPr>
          <w:rFonts w:asciiTheme="minorEastAsia" w:eastAsiaTheme="minorEastAsia" w:hAnsiTheme="minorEastAsia" w:hint="eastAsia"/>
          <w:sz w:val="24"/>
          <w:szCs w:val="24"/>
        </w:rPr>
        <w:t>幸福充实</w:t>
      </w:r>
      <w:r w:rsidR="00DB78A5">
        <w:rPr>
          <w:rFonts w:asciiTheme="minorEastAsia" w:eastAsiaTheme="minorEastAsia" w:hAnsiTheme="minorEastAsia" w:hint="eastAsia"/>
          <w:sz w:val="24"/>
          <w:szCs w:val="24"/>
        </w:rPr>
        <w:t>；想起宿舍里欢笑不断的畅谈，分享着彼此的梦想与迷茫，互相真挚的内心成为</w:t>
      </w:r>
      <w:r w:rsidR="00E77A93">
        <w:rPr>
          <w:rFonts w:asciiTheme="minorEastAsia" w:eastAsiaTheme="minorEastAsia" w:hAnsiTheme="minorEastAsia" w:hint="eastAsia"/>
          <w:sz w:val="24"/>
          <w:szCs w:val="24"/>
        </w:rPr>
        <w:t>记忆力最感动的存在。正是因为有了你们的陪伴，这段大学时光才如此鲜活精彩。</w:t>
      </w:r>
    </w:p>
    <w:p w14:paraId="5F81858C" w14:textId="05A9C9A0" w:rsidR="00E77A93" w:rsidRDefault="00E77A93" w:rsidP="00CF6030">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感谢我的父母，二十多年来始终默默付出，给予我无条件的理解与支持，让我能够坚定地追逐梦想，所有的快乐与烦恼都与我共同分担，是他们对我的鼓励和包容，让我能够有勇气去面对任何困难。</w:t>
      </w:r>
    </w:p>
    <w:p w14:paraId="29F2C57A" w14:textId="1FC86BC1" w:rsidR="00E77A93" w:rsidRDefault="00E77A93" w:rsidP="00CF6030">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四年时光，从懵懂到坚定，</w:t>
      </w:r>
      <w:r w:rsidR="008B7508">
        <w:rPr>
          <w:rFonts w:asciiTheme="minorEastAsia" w:eastAsiaTheme="minorEastAsia" w:hAnsiTheme="minorEastAsia" w:hint="eastAsia"/>
          <w:sz w:val="24"/>
          <w:szCs w:val="24"/>
        </w:rPr>
        <w:t>这段经历中的每一次收获，每一份喜悦，都将成为我成长路上最坚实的力量，带着这份宝贵的回忆，未来我会继续前行。</w:t>
      </w:r>
    </w:p>
    <w:p w14:paraId="67BE5272" w14:textId="274CA374" w:rsidR="001F3103" w:rsidRPr="008B7508" w:rsidRDefault="008B7508" w:rsidP="001F3103">
      <w:pPr>
        <w:spacing w:line="360" w:lineRule="auto"/>
        <w:ind w:firstLineChars="200" w:firstLine="48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w:t>
      </w:r>
    </w:p>
    <w:p w14:paraId="79A0B3CE" w14:textId="2BB7B0B5" w:rsidR="008B7508" w:rsidRPr="008B7508" w:rsidRDefault="008B7508" w:rsidP="00CF6030">
      <w:pPr>
        <w:spacing w:line="360" w:lineRule="auto"/>
        <w:ind w:firstLineChars="200" w:firstLine="480"/>
        <w:rPr>
          <w:rFonts w:asciiTheme="minorEastAsia" w:eastAsiaTheme="minorEastAsia" w:hAnsiTheme="minorEastAsia"/>
          <w:sz w:val="24"/>
          <w:szCs w:val="24"/>
        </w:rPr>
      </w:pPr>
    </w:p>
    <w:sectPr w:rsidR="008B7508" w:rsidRPr="008B7508" w:rsidSect="00CC4EA3">
      <w:footerReference w:type="default" r:id="rId31"/>
      <w:footnotePr>
        <w:numFmt w:val="decimalEnclosedCircleChinese"/>
        <w:numRestart w:val="eachPage"/>
      </w:footnotePr>
      <w:pgSz w:w="11906" w:h="16838"/>
      <w:pgMar w:top="1417" w:right="1134" w:bottom="1417" w:left="1701" w:header="851"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75027" w14:textId="77777777" w:rsidR="0051183E" w:rsidRDefault="0051183E">
      <w:pPr>
        <w:spacing w:before="240" w:after="240"/>
        <w:ind w:firstLine="420"/>
      </w:pPr>
      <w:r>
        <w:separator/>
      </w:r>
    </w:p>
  </w:endnote>
  <w:endnote w:type="continuationSeparator" w:id="0">
    <w:p w14:paraId="7C1F3F4E" w14:textId="77777777" w:rsidR="0051183E" w:rsidRDefault="0051183E">
      <w:pPr>
        <w:spacing w:before="240" w:after="24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8197" w14:textId="77777777" w:rsidR="00CC4EA3" w:rsidRDefault="00CC4EA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5B8D" w14:textId="77777777" w:rsidR="00CC4EA3" w:rsidRDefault="00CC4EA3">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F0CB1" w14:textId="77777777" w:rsidR="00CC4EA3" w:rsidRDefault="00CC4EA3">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31812"/>
      <w:docPartObj>
        <w:docPartGallery w:val="Page Numbers (Bottom of Page)"/>
        <w:docPartUnique/>
      </w:docPartObj>
    </w:sdtPr>
    <w:sdtContent>
      <w:p w14:paraId="6A188D49" w14:textId="5227D506" w:rsidR="00167A3E" w:rsidRDefault="00167A3E">
        <w:pPr>
          <w:pStyle w:val="a9"/>
          <w:spacing w:before="240" w:after="120"/>
          <w:jc w:val="center"/>
        </w:pPr>
        <w:r>
          <w:fldChar w:fldCharType="begin"/>
        </w:r>
        <w:r>
          <w:instrText>PAGE   \* MERGEFORMAT</w:instrText>
        </w:r>
        <w:r>
          <w:fldChar w:fldCharType="separate"/>
        </w:r>
        <w:r>
          <w:rPr>
            <w:lang w:val="zh-CN"/>
          </w:rPr>
          <w:t>2</w:t>
        </w:r>
        <w:r>
          <w:fldChar w:fldCharType="end"/>
        </w:r>
      </w:p>
    </w:sdtContent>
  </w:sdt>
  <w:p w14:paraId="2E7B5CB9" w14:textId="46B35D8C" w:rsidR="0059291C" w:rsidRDefault="0059291C">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A3387" w14:textId="77777777" w:rsidR="0059291C" w:rsidRDefault="00537E4E">
    <w:pPr>
      <w:pStyle w:val="a9"/>
      <w:spacing w:before="240" w:after="240"/>
      <w:ind w:firstLine="360"/>
    </w:pPr>
    <w:r>
      <w:rPr>
        <w:noProof/>
      </w:rPr>
      <mc:AlternateContent>
        <mc:Choice Requires="wps">
          <w:drawing>
            <wp:anchor distT="0" distB="0" distL="114300" distR="114300" simplePos="0" relativeHeight="251660288" behindDoc="0" locked="0" layoutInCell="1" allowOverlap="1" wp14:anchorId="606A5A54" wp14:editId="6B183589">
              <wp:simplePos x="0" y="0"/>
              <wp:positionH relativeFrom="margin">
                <wp:posOffset>2844165</wp:posOffset>
              </wp:positionH>
              <wp:positionV relativeFrom="paragraph">
                <wp:posOffset>-1905</wp:posOffset>
              </wp:positionV>
              <wp:extent cx="166688" cy="1828800"/>
              <wp:effectExtent l="0" t="0" r="5080" b="12065"/>
              <wp:wrapNone/>
              <wp:docPr id="8" name="文本框 8"/>
              <wp:cNvGraphicFramePr/>
              <a:graphic xmlns:a="http://schemas.openxmlformats.org/drawingml/2006/main">
                <a:graphicData uri="http://schemas.microsoft.com/office/word/2010/wordprocessingShape">
                  <wps:wsp>
                    <wps:cNvSpPr txBox="1"/>
                    <wps:spPr>
                      <a:xfrm>
                        <a:off x="0" y="0"/>
                        <a:ext cx="166688" cy="1828800"/>
                      </a:xfrm>
                      <a:prstGeom prst="rect">
                        <a:avLst/>
                      </a:prstGeom>
                      <a:noFill/>
                      <a:ln w="6350">
                        <a:noFill/>
                      </a:ln>
                      <a:effectLst/>
                    </wps:spPr>
                    <wps:txbx>
                      <w:txbxContent>
                        <w:p w14:paraId="7E5B0C91" w14:textId="77777777" w:rsidR="0059291C" w:rsidRDefault="00537E4E">
                          <w:pPr>
                            <w:pStyle w:val="a9"/>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12</w:t>
                          </w:r>
                          <w:r>
                            <w:rPr>
                              <w:rFonts w:ascii="Times New Roman" w:hAnsi="Times New Roman"/>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06A5A54" id="_x0000_t202" coordsize="21600,21600" o:spt="202" path="m,l,21600r21600,l21600,xe">
              <v:stroke joinstyle="miter"/>
              <v:path gradientshapeok="t" o:connecttype="rect"/>
            </v:shapetype>
            <v:shape id="文本框 8" o:spid="_x0000_s1026" type="#_x0000_t202" style="position:absolute;left:0;text-align:left;margin-left:223.95pt;margin-top:-.15pt;width:13.1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" filled="f" stroked="f" strokeweight=".5pt">
              <v:textbox style="mso-fit-shape-to-text:t" inset="0,0,0,0">
                <w:txbxContent>
                  <w:p w14:paraId="7E5B0C91" w14:textId="77777777" w:rsidR="0059291C" w:rsidRDefault="00537E4E">
                    <w:pPr>
                      <w:pStyle w:val="a9"/>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12</w:t>
                    </w:r>
                    <w:r>
                      <w:rPr>
                        <w:rFonts w:ascii="Times New Roman" w:hAnsi="Times New Roman"/>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4EFCE" w14:textId="77777777" w:rsidR="0051183E" w:rsidRDefault="0051183E">
      <w:pPr>
        <w:spacing w:before="240" w:after="240"/>
        <w:ind w:firstLine="420"/>
      </w:pPr>
      <w:r>
        <w:separator/>
      </w:r>
    </w:p>
  </w:footnote>
  <w:footnote w:type="continuationSeparator" w:id="0">
    <w:p w14:paraId="54D19ABF" w14:textId="77777777" w:rsidR="0051183E" w:rsidRDefault="0051183E">
      <w:pPr>
        <w:spacing w:before="240" w:after="24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189C" w14:textId="77777777" w:rsidR="00CC4EA3" w:rsidRDefault="00CC4EA3">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2B9ED" w14:textId="77777777" w:rsidR="0059291C" w:rsidRDefault="0059291C">
    <w:pPr>
      <w:pStyle w:val="ab"/>
      <w:spacing w:line="360" w:lineRule="aut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9A43" w14:textId="77777777" w:rsidR="00CC4EA3" w:rsidRDefault="00CC4EA3">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FA2C" w14:textId="454412DB" w:rsidR="0059291C" w:rsidRDefault="0059291C">
    <w:pPr>
      <w:pStyle w:val="ab"/>
      <w:pBdr>
        <w:bottom w:val="single" w:sz="4" w:space="1" w:color="auto"/>
      </w:pBdr>
      <w:spacing w:line="360" w:lineRule="auto"/>
      <w:jc w:val="cent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E927D"/>
    <w:multiLevelType w:val="singleLevel"/>
    <w:tmpl w:val="7ADE927D"/>
    <w:lvl w:ilvl="0">
      <w:start w:val="1"/>
      <w:numFmt w:val="decimal"/>
      <w:lvlText w:val="[%1]"/>
      <w:lvlJc w:val="left"/>
      <w:pPr>
        <w:tabs>
          <w:tab w:val="left" w:pos="312"/>
        </w:tabs>
      </w:pPr>
      <w:rPr>
        <w:rFonts w:hint="default"/>
        <w:b w:val="0"/>
        <w:bCs w:val="0"/>
        <w:sz w:val="24"/>
        <w:szCs w:val="24"/>
      </w:rPr>
    </w:lvl>
  </w:abstractNum>
  <w:num w:numId="1" w16cid:durableId="1290823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JmNTAxYTA0NTllZTU0OWY5NWY0MWNlMzBjNGU2OTYifQ=="/>
  </w:docVars>
  <w:rsids>
    <w:rsidRoot w:val="1BE5495A"/>
    <w:rsid w:val="00000847"/>
    <w:rsid w:val="00005A59"/>
    <w:rsid w:val="00007DBB"/>
    <w:rsid w:val="00023230"/>
    <w:rsid w:val="000265E3"/>
    <w:rsid w:val="00027A2A"/>
    <w:rsid w:val="00032DA4"/>
    <w:rsid w:val="00032F20"/>
    <w:rsid w:val="00040DA9"/>
    <w:rsid w:val="00051584"/>
    <w:rsid w:val="00053D66"/>
    <w:rsid w:val="00054F70"/>
    <w:rsid w:val="00056938"/>
    <w:rsid w:val="00057198"/>
    <w:rsid w:val="00071C1B"/>
    <w:rsid w:val="00072495"/>
    <w:rsid w:val="000758DE"/>
    <w:rsid w:val="00076367"/>
    <w:rsid w:val="00083007"/>
    <w:rsid w:val="0008438F"/>
    <w:rsid w:val="0009031A"/>
    <w:rsid w:val="00093510"/>
    <w:rsid w:val="000963EC"/>
    <w:rsid w:val="000A08A9"/>
    <w:rsid w:val="000A0A7D"/>
    <w:rsid w:val="000B502A"/>
    <w:rsid w:val="000B56ED"/>
    <w:rsid w:val="000C047F"/>
    <w:rsid w:val="000C6861"/>
    <w:rsid w:val="000C731F"/>
    <w:rsid w:val="000C7C43"/>
    <w:rsid w:val="000D6B0D"/>
    <w:rsid w:val="000D7B15"/>
    <w:rsid w:val="000D7EE9"/>
    <w:rsid w:val="000E5AEE"/>
    <w:rsid w:val="000F258E"/>
    <w:rsid w:val="000F306E"/>
    <w:rsid w:val="000F3FAC"/>
    <w:rsid w:val="000F6EAA"/>
    <w:rsid w:val="00102E43"/>
    <w:rsid w:val="00103377"/>
    <w:rsid w:val="001054E2"/>
    <w:rsid w:val="00105B92"/>
    <w:rsid w:val="00110744"/>
    <w:rsid w:val="00111473"/>
    <w:rsid w:val="00111FFD"/>
    <w:rsid w:val="001137B7"/>
    <w:rsid w:val="00114AD3"/>
    <w:rsid w:val="0011563A"/>
    <w:rsid w:val="00117730"/>
    <w:rsid w:val="00122498"/>
    <w:rsid w:val="00125981"/>
    <w:rsid w:val="001273BD"/>
    <w:rsid w:val="001302C8"/>
    <w:rsid w:val="001338F9"/>
    <w:rsid w:val="0014308A"/>
    <w:rsid w:val="0014714F"/>
    <w:rsid w:val="00152CF1"/>
    <w:rsid w:val="00156305"/>
    <w:rsid w:val="00164FC3"/>
    <w:rsid w:val="00167A3E"/>
    <w:rsid w:val="001712B7"/>
    <w:rsid w:val="00174556"/>
    <w:rsid w:val="00174965"/>
    <w:rsid w:val="001818BE"/>
    <w:rsid w:val="00183E65"/>
    <w:rsid w:val="001841F1"/>
    <w:rsid w:val="00190C7C"/>
    <w:rsid w:val="001930B8"/>
    <w:rsid w:val="001934F1"/>
    <w:rsid w:val="0019702F"/>
    <w:rsid w:val="001A7551"/>
    <w:rsid w:val="001C1782"/>
    <w:rsid w:val="001C7F65"/>
    <w:rsid w:val="001D45A8"/>
    <w:rsid w:val="001D4A98"/>
    <w:rsid w:val="001D6125"/>
    <w:rsid w:val="001D7B18"/>
    <w:rsid w:val="001E0540"/>
    <w:rsid w:val="001E56A2"/>
    <w:rsid w:val="001E7C10"/>
    <w:rsid w:val="001F3103"/>
    <w:rsid w:val="001F333E"/>
    <w:rsid w:val="001F713D"/>
    <w:rsid w:val="00214015"/>
    <w:rsid w:val="00216971"/>
    <w:rsid w:val="002211C6"/>
    <w:rsid w:val="00223366"/>
    <w:rsid w:val="00225423"/>
    <w:rsid w:val="0022795F"/>
    <w:rsid w:val="002338E2"/>
    <w:rsid w:val="00234778"/>
    <w:rsid w:val="00260865"/>
    <w:rsid w:val="00260FD3"/>
    <w:rsid w:val="00261956"/>
    <w:rsid w:val="00263BF9"/>
    <w:rsid w:val="00265CE2"/>
    <w:rsid w:val="002778C9"/>
    <w:rsid w:val="00285135"/>
    <w:rsid w:val="00285D8F"/>
    <w:rsid w:val="00293692"/>
    <w:rsid w:val="00297F23"/>
    <w:rsid w:val="002A4F7F"/>
    <w:rsid w:val="002B2DBA"/>
    <w:rsid w:val="002B3EFB"/>
    <w:rsid w:val="002B48A5"/>
    <w:rsid w:val="002C0C29"/>
    <w:rsid w:val="002C3669"/>
    <w:rsid w:val="002D0054"/>
    <w:rsid w:val="002D1158"/>
    <w:rsid w:val="002D476E"/>
    <w:rsid w:val="002E0882"/>
    <w:rsid w:val="002E4846"/>
    <w:rsid w:val="00303C73"/>
    <w:rsid w:val="003051B0"/>
    <w:rsid w:val="00311A4A"/>
    <w:rsid w:val="00317E64"/>
    <w:rsid w:val="00322138"/>
    <w:rsid w:val="00324874"/>
    <w:rsid w:val="003252A2"/>
    <w:rsid w:val="00330BE9"/>
    <w:rsid w:val="00336F05"/>
    <w:rsid w:val="00337D20"/>
    <w:rsid w:val="00346D79"/>
    <w:rsid w:val="003502E4"/>
    <w:rsid w:val="003639E5"/>
    <w:rsid w:val="00364ED4"/>
    <w:rsid w:val="00365C7F"/>
    <w:rsid w:val="003745A2"/>
    <w:rsid w:val="00377C0E"/>
    <w:rsid w:val="0038722D"/>
    <w:rsid w:val="00390F20"/>
    <w:rsid w:val="003914AD"/>
    <w:rsid w:val="003914BF"/>
    <w:rsid w:val="00396DB6"/>
    <w:rsid w:val="003A0930"/>
    <w:rsid w:val="003A21F9"/>
    <w:rsid w:val="003A2666"/>
    <w:rsid w:val="003A6295"/>
    <w:rsid w:val="003A6670"/>
    <w:rsid w:val="003B2033"/>
    <w:rsid w:val="003B5916"/>
    <w:rsid w:val="003C0AFD"/>
    <w:rsid w:val="003C1BCA"/>
    <w:rsid w:val="003D37D7"/>
    <w:rsid w:val="003E02C6"/>
    <w:rsid w:val="003F24FA"/>
    <w:rsid w:val="003F6FEF"/>
    <w:rsid w:val="003F7DAF"/>
    <w:rsid w:val="00410E42"/>
    <w:rsid w:val="00411296"/>
    <w:rsid w:val="004124E9"/>
    <w:rsid w:val="004303CD"/>
    <w:rsid w:val="00431939"/>
    <w:rsid w:val="00447891"/>
    <w:rsid w:val="00450106"/>
    <w:rsid w:val="00457CAD"/>
    <w:rsid w:val="004601E5"/>
    <w:rsid w:val="00460D0B"/>
    <w:rsid w:val="00463FD5"/>
    <w:rsid w:val="00464DA3"/>
    <w:rsid w:val="004656BB"/>
    <w:rsid w:val="00470E66"/>
    <w:rsid w:val="00472DFB"/>
    <w:rsid w:val="00490714"/>
    <w:rsid w:val="00490C4B"/>
    <w:rsid w:val="004942D1"/>
    <w:rsid w:val="00496377"/>
    <w:rsid w:val="004A6CA0"/>
    <w:rsid w:val="004B13CA"/>
    <w:rsid w:val="004C2C25"/>
    <w:rsid w:val="004D20A6"/>
    <w:rsid w:val="004D451B"/>
    <w:rsid w:val="004D5045"/>
    <w:rsid w:val="004D51C3"/>
    <w:rsid w:val="004D54A3"/>
    <w:rsid w:val="004D57FD"/>
    <w:rsid w:val="004E6E59"/>
    <w:rsid w:val="004F5E58"/>
    <w:rsid w:val="004F76AD"/>
    <w:rsid w:val="00502A99"/>
    <w:rsid w:val="005063AB"/>
    <w:rsid w:val="0050680C"/>
    <w:rsid w:val="0051183E"/>
    <w:rsid w:val="00512D05"/>
    <w:rsid w:val="00516A1D"/>
    <w:rsid w:val="005310EA"/>
    <w:rsid w:val="00534928"/>
    <w:rsid w:val="00535053"/>
    <w:rsid w:val="00537E4E"/>
    <w:rsid w:val="00540026"/>
    <w:rsid w:val="00541883"/>
    <w:rsid w:val="00542C9A"/>
    <w:rsid w:val="00547BEB"/>
    <w:rsid w:val="00551030"/>
    <w:rsid w:val="00551DB8"/>
    <w:rsid w:val="00554C6E"/>
    <w:rsid w:val="00556EB4"/>
    <w:rsid w:val="00557F68"/>
    <w:rsid w:val="00575522"/>
    <w:rsid w:val="00576931"/>
    <w:rsid w:val="00581A74"/>
    <w:rsid w:val="005834D8"/>
    <w:rsid w:val="005843EE"/>
    <w:rsid w:val="00584D9B"/>
    <w:rsid w:val="0059291C"/>
    <w:rsid w:val="00595452"/>
    <w:rsid w:val="00596A70"/>
    <w:rsid w:val="005A0A77"/>
    <w:rsid w:val="005A0E2B"/>
    <w:rsid w:val="005A503A"/>
    <w:rsid w:val="005B60F4"/>
    <w:rsid w:val="005B7715"/>
    <w:rsid w:val="005C07DC"/>
    <w:rsid w:val="005C1139"/>
    <w:rsid w:val="005C260D"/>
    <w:rsid w:val="005C268A"/>
    <w:rsid w:val="005C44AD"/>
    <w:rsid w:val="005C61CA"/>
    <w:rsid w:val="005D39D3"/>
    <w:rsid w:val="005D5E7A"/>
    <w:rsid w:val="005D7C59"/>
    <w:rsid w:val="005E0A34"/>
    <w:rsid w:val="005E0BFE"/>
    <w:rsid w:val="005E3345"/>
    <w:rsid w:val="005E3790"/>
    <w:rsid w:val="005F01EB"/>
    <w:rsid w:val="005F309A"/>
    <w:rsid w:val="005F6ED6"/>
    <w:rsid w:val="0060013E"/>
    <w:rsid w:val="00600E74"/>
    <w:rsid w:val="00602ECB"/>
    <w:rsid w:val="0060510A"/>
    <w:rsid w:val="00605EF7"/>
    <w:rsid w:val="0061173A"/>
    <w:rsid w:val="006165F9"/>
    <w:rsid w:val="00617879"/>
    <w:rsid w:val="00631C1E"/>
    <w:rsid w:val="00635245"/>
    <w:rsid w:val="00643B65"/>
    <w:rsid w:val="00647106"/>
    <w:rsid w:val="00647977"/>
    <w:rsid w:val="0065102D"/>
    <w:rsid w:val="00652A5E"/>
    <w:rsid w:val="00652E7F"/>
    <w:rsid w:val="00655668"/>
    <w:rsid w:val="0065798D"/>
    <w:rsid w:val="00663356"/>
    <w:rsid w:val="00666FE4"/>
    <w:rsid w:val="00667413"/>
    <w:rsid w:val="00670322"/>
    <w:rsid w:val="00671A67"/>
    <w:rsid w:val="006758D2"/>
    <w:rsid w:val="00682790"/>
    <w:rsid w:val="0069506F"/>
    <w:rsid w:val="006B0D63"/>
    <w:rsid w:val="006B16DC"/>
    <w:rsid w:val="006B33C1"/>
    <w:rsid w:val="006C113F"/>
    <w:rsid w:val="006C31B4"/>
    <w:rsid w:val="006E0765"/>
    <w:rsid w:val="006E0D57"/>
    <w:rsid w:val="006E3FBD"/>
    <w:rsid w:val="006E5745"/>
    <w:rsid w:val="006E5F42"/>
    <w:rsid w:val="006E7A20"/>
    <w:rsid w:val="006F0EA7"/>
    <w:rsid w:val="006F0F45"/>
    <w:rsid w:val="006F6503"/>
    <w:rsid w:val="00700B53"/>
    <w:rsid w:val="00703D14"/>
    <w:rsid w:val="007067B8"/>
    <w:rsid w:val="007126CA"/>
    <w:rsid w:val="007153E3"/>
    <w:rsid w:val="00724E18"/>
    <w:rsid w:val="007270E3"/>
    <w:rsid w:val="007320E8"/>
    <w:rsid w:val="00734972"/>
    <w:rsid w:val="007350DC"/>
    <w:rsid w:val="0073518A"/>
    <w:rsid w:val="00736087"/>
    <w:rsid w:val="00741084"/>
    <w:rsid w:val="00742B5B"/>
    <w:rsid w:val="00743A5B"/>
    <w:rsid w:val="0074478F"/>
    <w:rsid w:val="007447C1"/>
    <w:rsid w:val="00744D11"/>
    <w:rsid w:val="0074579C"/>
    <w:rsid w:val="00751A40"/>
    <w:rsid w:val="00751B70"/>
    <w:rsid w:val="0075207F"/>
    <w:rsid w:val="007546F7"/>
    <w:rsid w:val="00787129"/>
    <w:rsid w:val="0079289E"/>
    <w:rsid w:val="00794D5D"/>
    <w:rsid w:val="00796B98"/>
    <w:rsid w:val="00797FE9"/>
    <w:rsid w:val="007A2682"/>
    <w:rsid w:val="007A2ECE"/>
    <w:rsid w:val="007A58CF"/>
    <w:rsid w:val="007B0BBB"/>
    <w:rsid w:val="007C214E"/>
    <w:rsid w:val="007C2A68"/>
    <w:rsid w:val="007C2C6F"/>
    <w:rsid w:val="007C2E6F"/>
    <w:rsid w:val="007C765C"/>
    <w:rsid w:val="007D12F6"/>
    <w:rsid w:val="007D527E"/>
    <w:rsid w:val="007E2014"/>
    <w:rsid w:val="007E4703"/>
    <w:rsid w:val="007E49CE"/>
    <w:rsid w:val="007E654F"/>
    <w:rsid w:val="007E7ECD"/>
    <w:rsid w:val="007F128B"/>
    <w:rsid w:val="007F13EB"/>
    <w:rsid w:val="007F5547"/>
    <w:rsid w:val="008013F1"/>
    <w:rsid w:val="00803131"/>
    <w:rsid w:val="00811005"/>
    <w:rsid w:val="00811E88"/>
    <w:rsid w:val="0081317D"/>
    <w:rsid w:val="00813608"/>
    <w:rsid w:val="0081762E"/>
    <w:rsid w:val="008216BE"/>
    <w:rsid w:val="00821D05"/>
    <w:rsid w:val="0082250D"/>
    <w:rsid w:val="00822921"/>
    <w:rsid w:val="00831082"/>
    <w:rsid w:val="00833A53"/>
    <w:rsid w:val="00840C3D"/>
    <w:rsid w:val="008431E2"/>
    <w:rsid w:val="0084513F"/>
    <w:rsid w:val="00845DEF"/>
    <w:rsid w:val="00862ED0"/>
    <w:rsid w:val="00864AE1"/>
    <w:rsid w:val="00865ADC"/>
    <w:rsid w:val="008737BF"/>
    <w:rsid w:val="0087432C"/>
    <w:rsid w:val="0087529F"/>
    <w:rsid w:val="00875B40"/>
    <w:rsid w:val="00877A53"/>
    <w:rsid w:val="00880452"/>
    <w:rsid w:val="00880E0D"/>
    <w:rsid w:val="0088174D"/>
    <w:rsid w:val="00885F8D"/>
    <w:rsid w:val="00890269"/>
    <w:rsid w:val="008958BD"/>
    <w:rsid w:val="00897431"/>
    <w:rsid w:val="008A53C2"/>
    <w:rsid w:val="008A7CF9"/>
    <w:rsid w:val="008B0212"/>
    <w:rsid w:val="008B151B"/>
    <w:rsid w:val="008B7508"/>
    <w:rsid w:val="008C7215"/>
    <w:rsid w:val="008D3359"/>
    <w:rsid w:val="008D375D"/>
    <w:rsid w:val="008D3F6C"/>
    <w:rsid w:val="008D5889"/>
    <w:rsid w:val="008D5977"/>
    <w:rsid w:val="008E08C1"/>
    <w:rsid w:val="008F083B"/>
    <w:rsid w:val="008F76D9"/>
    <w:rsid w:val="009004FD"/>
    <w:rsid w:val="009144DF"/>
    <w:rsid w:val="009147D6"/>
    <w:rsid w:val="00914B6C"/>
    <w:rsid w:val="00914C52"/>
    <w:rsid w:val="009155C1"/>
    <w:rsid w:val="00924ED7"/>
    <w:rsid w:val="00935CE3"/>
    <w:rsid w:val="00937178"/>
    <w:rsid w:val="00940CDD"/>
    <w:rsid w:val="00950CF8"/>
    <w:rsid w:val="009609D5"/>
    <w:rsid w:val="009729E6"/>
    <w:rsid w:val="009901D4"/>
    <w:rsid w:val="00992555"/>
    <w:rsid w:val="009941FB"/>
    <w:rsid w:val="009A0B84"/>
    <w:rsid w:val="009A4951"/>
    <w:rsid w:val="009B2B25"/>
    <w:rsid w:val="009B3883"/>
    <w:rsid w:val="009B5775"/>
    <w:rsid w:val="009C06E1"/>
    <w:rsid w:val="009C142E"/>
    <w:rsid w:val="009C21CC"/>
    <w:rsid w:val="009C3ACA"/>
    <w:rsid w:val="009C468A"/>
    <w:rsid w:val="009D0B9F"/>
    <w:rsid w:val="009D3C9B"/>
    <w:rsid w:val="009D551B"/>
    <w:rsid w:val="009E25FF"/>
    <w:rsid w:val="009E331D"/>
    <w:rsid w:val="009F2F7B"/>
    <w:rsid w:val="009F58ED"/>
    <w:rsid w:val="00A061F4"/>
    <w:rsid w:val="00A064BE"/>
    <w:rsid w:val="00A10A75"/>
    <w:rsid w:val="00A11FFC"/>
    <w:rsid w:val="00A163F5"/>
    <w:rsid w:val="00A21B1A"/>
    <w:rsid w:val="00A24689"/>
    <w:rsid w:val="00A264DD"/>
    <w:rsid w:val="00A30AA4"/>
    <w:rsid w:val="00A3156A"/>
    <w:rsid w:val="00A32F55"/>
    <w:rsid w:val="00A36FD6"/>
    <w:rsid w:val="00A41B59"/>
    <w:rsid w:val="00A45B31"/>
    <w:rsid w:val="00A464FE"/>
    <w:rsid w:val="00A46907"/>
    <w:rsid w:val="00A552BC"/>
    <w:rsid w:val="00A66673"/>
    <w:rsid w:val="00A73F5E"/>
    <w:rsid w:val="00A7542D"/>
    <w:rsid w:val="00A810F2"/>
    <w:rsid w:val="00A8614E"/>
    <w:rsid w:val="00A90890"/>
    <w:rsid w:val="00A93625"/>
    <w:rsid w:val="00A94D61"/>
    <w:rsid w:val="00AB2E8D"/>
    <w:rsid w:val="00AD2679"/>
    <w:rsid w:val="00AE7500"/>
    <w:rsid w:val="00AF0378"/>
    <w:rsid w:val="00AF4AF3"/>
    <w:rsid w:val="00AF79C9"/>
    <w:rsid w:val="00B003FF"/>
    <w:rsid w:val="00B038C0"/>
    <w:rsid w:val="00B06F55"/>
    <w:rsid w:val="00B0743A"/>
    <w:rsid w:val="00B10892"/>
    <w:rsid w:val="00B11C1F"/>
    <w:rsid w:val="00B21281"/>
    <w:rsid w:val="00B362C7"/>
    <w:rsid w:val="00B46A89"/>
    <w:rsid w:val="00B475AF"/>
    <w:rsid w:val="00B50C63"/>
    <w:rsid w:val="00B51885"/>
    <w:rsid w:val="00B54FFC"/>
    <w:rsid w:val="00B63000"/>
    <w:rsid w:val="00B63521"/>
    <w:rsid w:val="00B74938"/>
    <w:rsid w:val="00B779A5"/>
    <w:rsid w:val="00B913C6"/>
    <w:rsid w:val="00B923CA"/>
    <w:rsid w:val="00B957E4"/>
    <w:rsid w:val="00B96EEE"/>
    <w:rsid w:val="00B96FBF"/>
    <w:rsid w:val="00BA0C67"/>
    <w:rsid w:val="00BA3C58"/>
    <w:rsid w:val="00BA52DD"/>
    <w:rsid w:val="00BA5E0A"/>
    <w:rsid w:val="00BA6E47"/>
    <w:rsid w:val="00BA6F6D"/>
    <w:rsid w:val="00BB75B1"/>
    <w:rsid w:val="00BC2563"/>
    <w:rsid w:val="00BC3031"/>
    <w:rsid w:val="00BD35F7"/>
    <w:rsid w:val="00BE363D"/>
    <w:rsid w:val="00BE6B3A"/>
    <w:rsid w:val="00BE7B08"/>
    <w:rsid w:val="00BF35ED"/>
    <w:rsid w:val="00C034AA"/>
    <w:rsid w:val="00C105A8"/>
    <w:rsid w:val="00C133DA"/>
    <w:rsid w:val="00C14BD6"/>
    <w:rsid w:val="00C336C6"/>
    <w:rsid w:val="00C4004D"/>
    <w:rsid w:val="00C407DC"/>
    <w:rsid w:val="00C4492C"/>
    <w:rsid w:val="00C4509C"/>
    <w:rsid w:val="00C47C0A"/>
    <w:rsid w:val="00C528D9"/>
    <w:rsid w:val="00C61F97"/>
    <w:rsid w:val="00C620D2"/>
    <w:rsid w:val="00C6761F"/>
    <w:rsid w:val="00C767F8"/>
    <w:rsid w:val="00C80EDC"/>
    <w:rsid w:val="00C83905"/>
    <w:rsid w:val="00C852E2"/>
    <w:rsid w:val="00C878F6"/>
    <w:rsid w:val="00C90642"/>
    <w:rsid w:val="00C9433C"/>
    <w:rsid w:val="00C967D9"/>
    <w:rsid w:val="00CB1C3F"/>
    <w:rsid w:val="00CB76D1"/>
    <w:rsid w:val="00CC172F"/>
    <w:rsid w:val="00CC4EA3"/>
    <w:rsid w:val="00CC7A5C"/>
    <w:rsid w:val="00CC7CA6"/>
    <w:rsid w:val="00CD7EE8"/>
    <w:rsid w:val="00CE1809"/>
    <w:rsid w:val="00CE5E28"/>
    <w:rsid w:val="00CF3353"/>
    <w:rsid w:val="00CF6030"/>
    <w:rsid w:val="00CF755E"/>
    <w:rsid w:val="00D002FD"/>
    <w:rsid w:val="00D0079C"/>
    <w:rsid w:val="00D02AC3"/>
    <w:rsid w:val="00D04A9E"/>
    <w:rsid w:val="00D165D8"/>
    <w:rsid w:val="00D17961"/>
    <w:rsid w:val="00D21D0F"/>
    <w:rsid w:val="00D234CD"/>
    <w:rsid w:val="00D33E44"/>
    <w:rsid w:val="00D447E9"/>
    <w:rsid w:val="00D556EB"/>
    <w:rsid w:val="00D57121"/>
    <w:rsid w:val="00D63F6A"/>
    <w:rsid w:val="00D64C18"/>
    <w:rsid w:val="00D64E25"/>
    <w:rsid w:val="00D65C9E"/>
    <w:rsid w:val="00D66A61"/>
    <w:rsid w:val="00D73392"/>
    <w:rsid w:val="00D8708E"/>
    <w:rsid w:val="00D91627"/>
    <w:rsid w:val="00D950C8"/>
    <w:rsid w:val="00DA1485"/>
    <w:rsid w:val="00DA21DC"/>
    <w:rsid w:val="00DA35F5"/>
    <w:rsid w:val="00DB0337"/>
    <w:rsid w:val="00DB3DB6"/>
    <w:rsid w:val="00DB768F"/>
    <w:rsid w:val="00DB78A5"/>
    <w:rsid w:val="00DB7F1A"/>
    <w:rsid w:val="00DC1E7F"/>
    <w:rsid w:val="00DC1F09"/>
    <w:rsid w:val="00DC74BC"/>
    <w:rsid w:val="00DE45EA"/>
    <w:rsid w:val="00DE6F62"/>
    <w:rsid w:val="00DE7D66"/>
    <w:rsid w:val="00E032CD"/>
    <w:rsid w:val="00E1127D"/>
    <w:rsid w:val="00E124EE"/>
    <w:rsid w:val="00E12A5F"/>
    <w:rsid w:val="00E2177D"/>
    <w:rsid w:val="00E24EC3"/>
    <w:rsid w:val="00E27814"/>
    <w:rsid w:val="00E3440C"/>
    <w:rsid w:val="00E36182"/>
    <w:rsid w:val="00E4428F"/>
    <w:rsid w:val="00E450BF"/>
    <w:rsid w:val="00E47EE0"/>
    <w:rsid w:val="00E542F7"/>
    <w:rsid w:val="00E550D8"/>
    <w:rsid w:val="00E61CC0"/>
    <w:rsid w:val="00E649EC"/>
    <w:rsid w:val="00E67EDA"/>
    <w:rsid w:val="00E72260"/>
    <w:rsid w:val="00E75899"/>
    <w:rsid w:val="00E77A93"/>
    <w:rsid w:val="00E86D73"/>
    <w:rsid w:val="00E91636"/>
    <w:rsid w:val="00E943FC"/>
    <w:rsid w:val="00E94711"/>
    <w:rsid w:val="00E9773A"/>
    <w:rsid w:val="00EA1282"/>
    <w:rsid w:val="00EA38D1"/>
    <w:rsid w:val="00EB5E4A"/>
    <w:rsid w:val="00EB785A"/>
    <w:rsid w:val="00EC4D4D"/>
    <w:rsid w:val="00ED2581"/>
    <w:rsid w:val="00ED2FFA"/>
    <w:rsid w:val="00ED3192"/>
    <w:rsid w:val="00ED3E02"/>
    <w:rsid w:val="00ED4968"/>
    <w:rsid w:val="00EE05C2"/>
    <w:rsid w:val="00EE060F"/>
    <w:rsid w:val="00EE1B93"/>
    <w:rsid w:val="00EE2938"/>
    <w:rsid w:val="00EE52DD"/>
    <w:rsid w:val="00EE537D"/>
    <w:rsid w:val="00EF1591"/>
    <w:rsid w:val="00EF2871"/>
    <w:rsid w:val="00F04F1D"/>
    <w:rsid w:val="00F11382"/>
    <w:rsid w:val="00F118B4"/>
    <w:rsid w:val="00F120DB"/>
    <w:rsid w:val="00F14AAD"/>
    <w:rsid w:val="00F1627D"/>
    <w:rsid w:val="00F26030"/>
    <w:rsid w:val="00F271E3"/>
    <w:rsid w:val="00F2746A"/>
    <w:rsid w:val="00F351F6"/>
    <w:rsid w:val="00F405EB"/>
    <w:rsid w:val="00F41847"/>
    <w:rsid w:val="00F42556"/>
    <w:rsid w:val="00F5198E"/>
    <w:rsid w:val="00F5355B"/>
    <w:rsid w:val="00F549EF"/>
    <w:rsid w:val="00F55C78"/>
    <w:rsid w:val="00F57F6E"/>
    <w:rsid w:val="00F64CE9"/>
    <w:rsid w:val="00F653C5"/>
    <w:rsid w:val="00F67158"/>
    <w:rsid w:val="00F70997"/>
    <w:rsid w:val="00F8199E"/>
    <w:rsid w:val="00F84B48"/>
    <w:rsid w:val="00F84F9D"/>
    <w:rsid w:val="00F84FB0"/>
    <w:rsid w:val="00F91D98"/>
    <w:rsid w:val="00F95486"/>
    <w:rsid w:val="00F95A9F"/>
    <w:rsid w:val="00FA5378"/>
    <w:rsid w:val="00FB79C4"/>
    <w:rsid w:val="00FC0F8D"/>
    <w:rsid w:val="00FC73EB"/>
    <w:rsid w:val="00FC7DA7"/>
    <w:rsid w:val="00FD04C2"/>
    <w:rsid w:val="00FD04CD"/>
    <w:rsid w:val="00FD05BC"/>
    <w:rsid w:val="00FD5970"/>
    <w:rsid w:val="00FE2F32"/>
    <w:rsid w:val="00FE551D"/>
    <w:rsid w:val="00FF466C"/>
    <w:rsid w:val="014914CC"/>
    <w:rsid w:val="015A6551"/>
    <w:rsid w:val="015E3CC2"/>
    <w:rsid w:val="01684279"/>
    <w:rsid w:val="016B6EB2"/>
    <w:rsid w:val="016E7390"/>
    <w:rsid w:val="018223B4"/>
    <w:rsid w:val="01A14896"/>
    <w:rsid w:val="01B51120"/>
    <w:rsid w:val="01B65920"/>
    <w:rsid w:val="01B95AA5"/>
    <w:rsid w:val="01CA220C"/>
    <w:rsid w:val="01D7441B"/>
    <w:rsid w:val="01DB6B8B"/>
    <w:rsid w:val="02001F28"/>
    <w:rsid w:val="0206474F"/>
    <w:rsid w:val="020B5BCE"/>
    <w:rsid w:val="020D1D6F"/>
    <w:rsid w:val="0219152A"/>
    <w:rsid w:val="022877CE"/>
    <w:rsid w:val="02416717"/>
    <w:rsid w:val="0242295E"/>
    <w:rsid w:val="024C7249"/>
    <w:rsid w:val="024E7DE1"/>
    <w:rsid w:val="0265674F"/>
    <w:rsid w:val="02656A31"/>
    <w:rsid w:val="02663284"/>
    <w:rsid w:val="02717812"/>
    <w:rsid w:val="02853AE3"/>
    <w:rsid w:val="0286044B"/>
    <w:rsid w:val="028610D2"/>
    <w:rsid w:val="02927897"/>
    <w:rsid w:val="02A77CD1"/>
    <w:rsid w:val="02B223B0"/>
    <w:rsid w:val="02BA37ED"/>
    <w:rsid w:val="02BC6201"/>
    <w:rsid w:val="02C73DA1"/>
    <w:rsid w:val="02E51335"/>
    <w:rsid w:val="02FC0663"/>
    <w:rsid w:val="02FC2D61"/>
    <w:rsid w:val="02FC53CA"/>
    <w:rsid w:val="02FD5B3E"/>
    <w:rsid w:val="02FD6065"/>
    <w:rsid w:val="030A08AD"/>
    <w:rsid w:val="030D5D1E"/>
    <w:rsid w:val="03102083"/>
    <w:rsid w:val="031B009C"/>
    <w:rsid w:val="031E50A9"/>
    <w:rsid w:val="03286F51"/>
    <w:rsid w:val="03294790"/>
    <w:rsid w:val="03354694"/>
    <w:rsid w:val="03440B62"/>
    <w:rsid w:val="03514127"/>
    <w:rsid w:val="035A76C3"/>
    <w:rsid w:val="03627A47"/>
    <w:rsid w:val="03663FD7"/>
    <w:rsid w:val="03673784"/>
    <w:rsid w:val="038D14E6"/>
    <w:rsid w:val="038E7A93"/>
    <w:rsid w:val="03975CCB"/>
    <w:rsid w:val="039F7730"/>
    <w:rsid w:val="03A359E6"/>
    <w:rsid w:val="03B610A5"/>
    <w:rsid w:val="03B61A3E"/>
    <w:rsid w:val="03B72D07"/>
    <w:rsid w:val="03C94DBB"/>
    <w:rsid w:val="03D96696"/>
    <w:rsid w:val="03EB26A0"/>
    <w:rsid w:val="03F3273F"/>
    <w:rsid w:val="03F43DBB"/>
    <w:rsid w:val="03F6297A"/>
    <w:rsid w:val="040B20A3"/>
    <w:rsid w:val="042A2747"/>
    <w:rsid w:val="0439353C"/>
    <w:rsid w:val="046A5352"/>
    <w:rsid w:val="046F56D4"/>
    <w:rsid w:val="048A0936"/>
    <w:rsid w:val="048C5ADC"/>
    <w:rsid w:val="04937D9D"/>
    <w:rsid w:val="04A27FF1"/>
    <w:rsid w:val="04A61232"/>
    <w:rsid w:val="04BA5DC0"/>
    <w:rsid w:val="04C5772F"/>
    <w:rsid w:val="04DC70B5"/>
    <w:rsid w:val="04E541E5"/>
    <w:rsid w:val="04F241F5"/>
    <w:rsid w:val="04F701C8"/>
    <w:rsid w:val="05066DF9"/>
    <w:rsid w:val="051413E9"/>
    <w:rsid w:val="051C662F"/>
    <w:rsid w:val="051D2546"/>
    <w:rsid w:val="052605F9"/>
    <w:rsid w:val="05384956"/>
    <w:rsid w:val="0559032A"/>
    <w:rsid w:val="05631B19"/>
    <w:rsid w:val="056830E7"/>
    <w:rsid w:val="05714CA4"/>
    <w:rsid w:val="05790C93"/>
    <w:rsid w:val="05937690"/>
    <w:rsid w:val="05954B12"/>
    <w:rsid w:val="059975B2"/>
    <w:rsid w:val="05B2093B"/>
    <w:rsid w:val="05B95060"/>
    <w:rsid w:val="05C11AE4"/>
    <w:rsid w:val="05C22204"/>
    <w:rsid w:val="05C57C16"/>
    <w:rsid w:val="05D451D1"/>
    <w:rsid w:val="05DA335C"/>
    <w:rsid w:val="05DD2CE9"/>
    <w:rsid w:val="05E41727"/>
    <w:rsid w:val="05E74D2B"/>
    <w:rsid w:val="05F24EEB"/>
    <w:rsid w:val="05F91A97"/>
    <w:rsid w:val="06125D35"/>
    <w:rsid w:val="06155A1F"/>
    <w:rsid w:val="0626663F"/>
    <w:rsid w:val="06305CC1"/>
    <w:rsid w:val="06325ADE"/>
    <w:rsid w:val="06342E9E"/>
    <w:rsid w:val="063B63D5"/>
    <w:rsid w:val="063D4794"/>
    <w:rsid w:val="064736EE"/>
    <w:rsid w:val="064A0656"/>
    <w:rsid w:val="064C79AE"/>
    <w:rsid w:val="0654113D"/>
    <w:rsid w:val="06561939"/>
    <w:rsid w:val="0658009E"/>
    <w:rsid w:val="06616591"/>
    <w:rsid w:val="06672E60"/>
    <w:rsid w:val="066A48E4"/>
    <w:rsid w:val="066C4E05"/>
    <w:rsid w:val="066D5DA8"/>
    <w:rsid w:val="066E0237"/>
    <w:rsid w:val="06705EA5"/>
    <w:rsid w:val="06740925"/>
    <w:rsid w:val="06772400"/>
    <w:rsid w:val="06837913"/>
    <w:rsid w:val="06882286"/>
    <w:rsid w:val="0695654A"/>
    <w:rsid w:val="06991341"/>
    <w:rsid w:val="06995FB6"/>
    <w:rsid w:val="069B0323"/>
    <w:rsid w:val="069B5B84"/>
    <w:rsid w:val="06A41F01"/>
    <w:rsid w:val="06AF25BD"/>
    <w:rsid w:val="06B954E9"/>
    <w:rsid w:val="06D24227"/>
    <w:rsid w:val="06D242BE"/>
    <w:rsid w:val="06D93279"/>
    <w:rsid w:val="06DA24E1"/>
    <w:rsid w:val="06DC7488"/>
    <w:rsid w:val="06DD1379"/>
    <w:rsid w:val="06E0766E"/>
    <w:rsid w:val="06E13636"/>
    <w:rsid w:val="06EE6961"/>
    <w:rsid w:val="06F62A12"/>
    <w:rsid w:val="070C7B84"/>
    <w:rsid w:val="071251E1"/>
    <w:rsid w:val="07190050"/>
    <w:rsid w:val="07206CF1"/>
    <w:rsid w:val="072B64FF"/>
    <w:rsid w:val="07326A00"/>
    <w:rsid w:val="073E0E26"/>
    <w:rsid w:val="074876BC"/>
    <w:rsid w:val="07501555"/>
    <w:rsid w:val="07736261"/>
    <w:rsid w:val="077472FF"/>
    <w:rsid w:val="078571B0"/>
    <w:rsid w:val="07873369"/>
    <w:rsid w:val="0795583B"/>
    <w:rsid w:val="07AD26DF"/>
    <w:rsid w:val="07AF4F08"/>
    <w:rsid w:val="07B1281C"/>
    <w:rsid w:val="07C06720"/>
    <w:rsid w:val="07C96DFE"/>
    <w:rsid w:val="07D54DC8"/>
    <w:rsid w:val="07E144AE"/>
    <w:rsid w:val="07FE090D"/>
    <w:rsid w:val="080325B8"/>
    <w:rsid w:val="08045FB9"/>
    <w:rsid w:val="08145673"/>
    <w:rsid w:val="08156497"/>
    <w:rsid w:val="08165107"/>
    <w:rsid w:val="08185651"/>
    <w:rsid w:val="082132CB"/>
    <w:rsid w:val="0839023F"/>
    <w:rsid w:val="083D7208"/>
    <w:rsid w:val="083E370B"/>
    <w:rsid w:val="08417146"/>
    <w:rsid w:val="08450C1E"/>
    <w:rsid w:val="085226DA"/>
    <w:rsid w:val="08527E9E"/>
    <w:rsid w:val="085E0665"/>
    <w:rsid w:val="08631DD7"/>
    <w:rsid w:val="08703F60"/>
    <w:rsid w:val="08732CBC"/>
    <w:rsid w:val="08A15FA2"/>
    <w:rsid w:val="08B54C11"/>
    <w:rsid w:val="08C42C75"/>
    <w:rsid w:val="08DD1CB6"/>
    <w:rsid w:val="08ED3B0C"/>
    <w:rsid w:val="08F517AC"/>
    <w:rsid w:val="08F6201B"/>
    <w:rsid w:val="08FE3179"/>
    <w:rsid w:val="08FF79AD"/>
    <w:rsid w:val="092124F8"/>
    <w:rsid w:val="09310030"/>
    <w:rsid w:val="093A5934"/>
    <w:rsid w:val="093F0D77"/>
    <w:rsid w:val="09522564"/>
    <w:rsid w:val="0960201C"/>
    <w:rsid w:val="096D3813"/>
    <w:rsid w:val="096D5B71"/>
    <w:rsid w:val="096E5568"/>
    <w:rsid w:val="097B3EE8"/>
    <w:rsid w:val="098A064B"/>
    <w:rsid w:val="0991052F"/>
    <w:rsid w:val="099F4C19"/>
    <w:rsid w:val="09A731EC"/>
    <w:rsid w:val="09B96077"/>
    <w:rsid w:val="09C5342B"/>
    <w:rsid w:val="09CA6355"/>
    <w:rsid w:val="09CD244C"/>
    <w:rsid w:val="09D36FF1"/>
    <w:rsid w:val="09D42704"/>
    <w:rsid w:val="09F54152"/>
    <w:rsid w:val="0A1134A6"/>
    <w:rsid w:val="0A1D3443"/>
    <w:rsid w:val="0A217BC2"/>
    <w:rsid w:val="0A243427"/>
    <w:rsid w:val="0A2E65F6"/>
    <w:rsid w:val="0A341F76"/>
    <w:rsid w:val="0A377A8F"/>
    <w:rsid w:val="0A546CFD"/>
    <w:rsid w:val="0A553950"/>
    <w:rsid w:val="0A5A64D4"/>
    <w:rsid w:val="0A6715BB"/>
    <w:rsid w:val="0A681DF2"/>
    <w:rsid w:val="0A782A60"/>
    <w:rsid w:val="0A837346"/>
    <w:rsid w:val="0AA54D58"/>
    <w:rsid w:val="0AAC0C68"/>
    <w:rsid w:val="0AAF10A1"/>
    <w:rsid w:val="0AB579C6"/>
    <w:rsid w:val="0ABC532A"/>
    <w:rsid w:val="0ABD5980"/>
    <w:rsid w:val="0AC321F3"/>
    <w:rsid w:val="0AC70C37"/>
    <w:rsid w:val="0AD07000"/>
    <w:rsid w:val="0AD75723"/>
    <w:rsid w:val="0AE717E4"/>
    <w:rsid w:val="0AEE6E96"/>
    <w:rsid w:val="0AF86F5E"/>
    <w:rsid w:val="0AFC1ECB"/>
    <w:rsid w:val="0AFE22BB"/>
    <w:rsid w:val="0B004C03"/>
    <w:rsid w:val="0B052A81"/>
    <w:rsid w:val="0B0535E4"/>
    <w:rsid w:val="0B055A23"/>
    <w:rsid w:val="0B1D5429"/>
    <w:rsid w:val="0B210CE7"/>
    <w:rsid w:val="0B297F08"/>
    <w:rsid w:val="0B2B2A5E"/>
    <w:rsid w:val="0B3212BC"/>
    <w:rsid w:val="0B4720F6"/>
    <w:rsid w:val="0B4916C5"/>
    <w:rsid w:val="0B4C3E39"/>
    <w:rsid w:val="0B5256C8"/>
    <w:rsid w:val="0B5C1DA3"/>
    <w:rsid w:val="0B7C1315"/>
    <w:rsid w:val="0B8B481C"/>
    <w:rsid w:val="0B997993"/>
    <w:rsid w:val="0BA63804"/>
    <w:rsid w:val="0BAB733B"/>
    <w:rsid w:val="0BB804A4"/>
    <w:rsid w:val="0BB85D12"/>
    <w:rsid w:val="0BC53D77"/>
    <w:rsid w:val="0BCC7229"/>
    <w:rsid w:val="0BD1475D"/>
    <w:rsid w:val="0BDB375F"/>
    <w:rsid w:val="0C043740"/>
    <w:rsid w:val="0C0625BF"/>
    <w:rsid w:val="0C093BE9"/>
    <w:rsid w:val="0C0B10EE"/>
    <w:rsid w:val="0C0B76DB"/>
    <w:rsid w:val="0C0E146E"/>
    <w:rsid w:val="0C14301A"/>
    <w:rsid w:val="0C2669A6"/>
    <w:rsid w:val="0C2717F9"/>
    <w:rsid w:val="0C2C4107"/>
    <w:rsid w:val="0C2C4ABE"/>
    <w:rsid w:val="0C4C05A3"/>
    <w:rsid w:val="0C5A5051"/>
    <w:rsid w:val="0C5B0EC9"/>
    <w:rsid w:val="0C5B6409"/>
    <w:rsid w:val="0C631B1C"/>
    <w:rsid w:val="0C6C1BBA"/>
    <w:rsid w:val="0C6C3C6F"/>
    <w:rsid w:val="0C887CEC"/>
    <w:rsid w:val="0C9D245E"/>
    <w:rsid w:val="0C9F28F2"/>
    <w:rsid w:val="0CB02BE4"/>
    <w:rsid w:val="0CB54020"/>
    <w:rsid w:val="0CB72972"/>
    <w:rsid w:val="0CC90240"/>
    <w:rsid w:val="0CE83D50"/>
    <w:rsid w:val="0CEF0A5A"/>
    <w:rsid w:val="0CFC7602"/>
    <w:rsid w:val="0CFE5E26"/>
    <w:rsid w:val="0D063439"/>
    <w:rsid w:val="0D081483"/>
    <w:rsid w:val="0D142446"/>
    <w:rsid w:val="0D2C408E"/>
    <w:rsid w:val="0D2E5532"/>
    <w:rsid w:val="0D4300A5"/>
    <w:rsid w:val="0D487032"/>
    <w:rsid w:val="0D585FBE"/>
    <w:rsid w:val="0D5C71D8"/>
    <w:rsid w:val="0D686F70"/>
    <w:rsid w:val="0D8325C2"/>
    <w:rsid w:val="0D863954"/>
    <w:rsid w:val="0D8E271B"/>
    <w:rsid w:val="0D9A6286"/>
    <w:rsid w:val="0D9B42B0"/>
    <w:rsid w:val="0DA313DA"/>
    <w:rsid w:val="0DA407B6"/>
    <w:rsid w:val="0DA45505"/>
    <w:rsid w:val="0DAD38C2"/>
    <w:rsid w:val="0DAD6E72"/>
    <w:rsid w:val="0DB16FA5"/>
    <w:rsid w:val="0DB350D6"/>
    <w:rsid w:val="0DB80DE2"/>
    <w:rsid w:val="0DB8455B"/>
    <w:rsid w:val="0DCD5205"/>
    <w:rsid w:val="0DD1470B"/>
    <w:rsid w:val="0DD33A5C"/>
    <w:rsid w:val="0DD91F29"/>
    <w:rsid w:val="0DDA3983"/>
    <w:rsid w:val="0DDE343B"/>
    <w:rsid w:val="0DEC40B4"/>
    <w:rsid w:val="0DF24255"/>
    <w:rsid w:val="0E020A13"/>
    <w:rsid w:val="0E0C27C7"/>
    <w:rsid w:val="0E0D0D22"/>
    <w:rsid w:val="0E135805"/>
    <w:rsid w:val="0E1D43F0"/>
    <w:rsid w:val="0E1E56FE"/>
    <w:rsid w:val="0E2B491F"/>
    <w:rsid w:val="0E2E5ECD"/>
    <w:rsid w:val="0E3F1532"/>
    <w:rsid w:val="0E4D2AF3"/>
    <w:rsid w:val="0E556561"/>
    <w:rsid w:val="0E5E1ECE"/>
    <w:rsid w:val="0E6D2FDF"/>
    <w:rsid w:val="0E7362FA"/>
    <w:rsid w:val="0E756981"/>
    <w:rsid w:val="0E7C5AA8"/>
    <w:rsid w:val="0E9262B2"/>
    <w:rsid w:val="0E9C15AA"/>
    <w:rsid w:val="0EA144AD"/>
    <w:rsid w:val="0EA369D2"/>
    <w:rsid w:val="0EC32BBA"/>
    <w:rsid w:val="0EE644FF"/>
    <w:rsid w:val="0EE93EEF"/>
    <w:rsid w:val="0F1226FF"/>
    <w:rsid w:val="0F140BF3"/>
    <w:rsid w:val="0F1B2CA0"/>
    <w:rsid w:val="0F1D6DAB"/>
    <w:rsid w:val="0F2D5388"/>
    <w:rsid w:val="0F311A24"/>
    <w:rsid w:val="0F3B14B0"/>
    <w:rsid w:val="0F3C7B88"/>
    <w:rsid w:val="0F743AA9"/>
    <w:rsid w:val="0F7D6CED"/>
    <w:rsid w:val="0F80706B"/>
    <w:rsid w:val="0F8B657D"/>
    <w:rsid w:val="0F982EE1"/>
    <w:rsid w:val="0F9C21E3"/>
    <w:rsid w:val="0FBB7BFE"/>
    <w:rsid w:val="0FC7357F"/>
    <w:rsid w:val="0FD9721D"/>
    <w:rsid w:val="0FDA080A"/>
    <w:rsid w:val="0FE627C2"/>
    <w:rsid w:val="10047BAE"/>
    <w:rsid w:val="100B33D2"/>
    <w:rsid w:val="10100BF4"/>
    <w:rsid w:val="101628C1"/>
    <w:rsid w:val="1017351A"/>
    <w:rsid w:val="101B7DF8"/>
    <w:rsid w:val="101E7E84"/>
    <w:rsid w:val="102D4629"/>
    <w:rsid w:val="102E716C"/>
    <w:rsid w:val="103D37C5"/>
    <w:rsid w:val="10630EC4"/>
    <w:rsid w:val="10820F31"/>
    <w:rsid w:val="10A3029D"/>
    <w:rsid w:val="10A33144"/>
    <w:rsid w:val="10AB7A81"/>
    <w:rsid w:val="10BC0E20"/>
    <w:rsid w:val="10BD490B"/>
    <w:rsid w:val="10D00785"/>
    <w:rsid w:val="10F0197F"/>
    <w:rsid w:val="10F06D94"/>
    <w:rsid w:val="10F93ED3"/>
    <w:rsid w:val="10FA5349"/>
    <w:rsid w:val="110714F3"/>
    <w:rsid w:val="111219FA"/>
    <w:rsid w:val="1114574D"/>
    <w:rsid w:val="112245B0"/>
    <w:rsid w:val="11276426"/>
    <w:rsid w:val="112C2C57"/>
    <w:rsid w:val="11311A39"/>
    <w:rsid w:val="113473A0"/>
    <w:rsid w:val="1144098C"/>
    <w:rsid w:val="11486ABB"/>
    <w:rsid w:val="11526AE4"/>
    <w:rsid w:val="115802ED"/>
    <w:rsid w:val="116C617D"/>
    <w:rsid w:val="11734F4A"/>
    <w:rsid w:val="117F6FC0"/>
    <w:rsid w:val="11980D62"/>
    <w:rsid w:val="119C0E35"/>
    <w:rsid w:val="11A93D2D"/>
    <w:rsid w:val="11BC7079"/>
    <w:rsid w:val="11DE2F5E"/>
    <w:rsid w:val="11E45B14"/>
    <w:rsid w:val="11E92843"/>
    <w:rsid w:val="11EF2B16"/>
    <w:rsid w:val="11F1557A"/>
    <w:rsid w:val="12090A5C"/>
    <w:rsid w:val="120C26B1"/>
    <w:rsid w:val="1226211D"/>
    <w:rsid w:val="12382E8A"/>
    <w:rsid w:val="12393E0D"/>
    <w:rsid w:val="124D0BE1"/>
    <w:rsid w:val="12572314"/>
    <w:rsid w:val="12874751"/>
    <w:rsid w:val="129732AD"/>
    <w:rsid w:val="129E2D87"/>
    <w:rsid w:val="12A8498E"/>
    <w:rsid w:val="12B55766"/>
    <w:rsid w:val="12C869D5"/>
    <w:rsid w:val="12D0782A"/>
    <w:rsid w:val="12DE217E"/>
    <w:rsid w:val="12E862E2"/>
    <w:rsid w:val="12F75095"/>
    <w:rsid w:val="130F72D0"/>
    <w:rsid w:val="13177296"/>
    <w:rsid w:val="131A046A"/>
    <w:rsid w:val="13275F80"/>
    <w:rsid w:val="132D37E9"/>
    <w:rsid w:val="13436B02"/>
    <w:rsid w:val="1349324A"/>
    <w:rsid w:val="135B6D0E"/>
    <w:rsid w:val="13642705"/>
    <w:rsid w:val="13715EEA"/>
    <w:rsid w:val="137F30B1"/>
    <w:rsid w:val="138404F6"/>
    <w:rsid w:val="138F281A"/>
    <w:rsid w:val="139E2549"/>
    <w:rsid w:val="13A44F60"/>
    <w:rsid w:val="13AB531F"/>
    <w:rsid w:val="13B36DF2"/>
    <w:rsid w:val="13B7009C"/>
    <w:rsid w:val="13C96DF7"/>
    <w:rsid w:val="13D955DC"/>
    <w:rsid w:val="140C06B1"/>
    <w:rsid w:val="14125FCB"/>
    <w:rsid w:val="143137E3"/>
    <w:rsid w:val="1438171A"/>
    <w:rsid w:val="14384227"/>
    <w:rsid w:val="143914AE"/>
    <w:rsid w:val="144120E6"/>
    <w:rsid w:val="144E3BC7"/>
    <w:rsid w:val="145A4691"/>
    <w:rsid w:val="14683C56"/>
    <w:rsid w:val="147A117A"/>
    <w:rsid w:val="147F6DE6"/>
    <w:rsid w:val="148311BE"/>
    <w:rsid w:val="14841C92"/>
    <w:rsid w:val="1486535B"/>
    <w:rsid w:val="149A76A0"/>
    <w:rsid w:val="14A4204B"/>
    <w:rsid w:val="14B372DD"/>
    <w:rsid w:val="14B64669"/>
    <w:rsid w:val="14D32964"/>
    <w:rsid w:val="14D57AB6"/>
    <w:rsid w:val="14D72E84"/>
    <w:rsid w:val="14DA6C54"/>
    <w:rsid w:val="14F7048F"/>
    <w:rsid w:val="14FF66B3"/>
    <w:rsid w:val="150B7F24"/>
    <w:rsid w:val="151A358E"/>
    <w:rsid w:val="151A78FB"/>
    <w:rsid w:val="15264A6C"/>
    <w:rsid w:val="152A55C2"/>
    <w:rsid w:val="15430C98"/>
    <w:rsid w:val="154A01C6"/>
    <w:rsid w:val="15521122"/>
    <w:rsid w:val="156C1C5C"/>
    <w:rsid w:val="15703BE8"/>
    <w:rsid w:val="157064EC"/>
    <w:rsid w:val="15905AD8"/>
    <w:rsid w:val="159D4965"/>
    <w:rsid w:val="159F46DF"/>
    <w:rsid w:val="15A121A8"/>
    <w:rsid w:val="15A440A0"/>
    <w:rsid w:val="15A53463"/>
    <w:rsid w:val="15AA14FE"/>
    <w:rsid w:val="15B32467"/>
    <w:rsid w:val="15B4154F"/>
    <w:rsid w:val="15C03882"/>
    <w:rsid w:val="15D640E6"/>
    <w:rsid w:val="15E012D5"/>
    <w:rsid w:val="15E77798"/>
    <w:rsid w:val="15E8351F"/>
    <w:rsid w:val="15E872AE"/>
    <w:rsid w:val="15ED0D26"/>
    <w:rsid w:val="15F16726"/>
    <w:rsid w:val="15F346C1"/>
    <w:rsid w:val="16004035"/>
    <w:rsid w:val="161209CD"/>
    <w:rsid w:val="16131AC1"/>
    <w:rsid w:val="16216275"/>
    <w:rsid w:val="16260431"/>
    <w:rsid w:val="164D4C3A"/>
    <w:rsid w:val="16571B00"/>
    <w:rsid w:val="165D55ED"/>
    <w:rsid w:val="166046D0"/>
    <w:rsid w:val="16697610"/>
    <w:rsid w:val="166A5182"/>
    <w:rsid w:val="166A6C88"/>
    <w:rsid w:val="166F13CA"/>
    <w:rsid w:val="16737444"/>
    <w:rsid w:val="167410F9"/>
    <w:rsid w:val="16764336"/>
    <w:rsid w:val="16816CE5"/>
    <w:rsid w:val="168E670A"/>
    <w:rsid w:val="168F5F0F"/>
    <w:rsid w:val="16986E23"/>
    <w:rsid w:val="16A71495"/>
    <w:rsid w:val="16B03A0B"/>
    <w:rsid w:val="16B66B35"/>
    <w:rsid w:val="16B74064"/>
    <w:rsid w:val="16BB4617"/>
    <w:rsid w:val="16CC759B"/>
    <w:rsid w:val="16D93E87"/>
    <w:rsid w:val="16DB3CF3"/>
    <w:rsid w:val="16DC4247"/>
    <w:rsid w:val="16EA2E04"/>
    <w:rsid w:val="16EA49F6"/>
    <w:rsid w:val="16EE391B"/>
    <w:rsid w:val="16F2402E"/>
    <w:rsid w:val="16F8796C"/>
    <w:rsid w:val="16FC2167"/>
    <w:rsid w:val="16FE4276"/>
    <w:rsid w:val="16FF37A1"/>
    <w:rsid w:val="171224B3"/>
    <w:rsid w:val="17125BA7"/>
    <w:rsid w:val="171F31DA"/>
    <w:rsid w:val="173B0A89"/>
    <w:rsid w:val="17422C2F"/>
    <w:rsid w:val="174F2AF9"/>
    <w:rsid w:val="1750278C"/>
    <w:rsid w:val="175D63AC"/>
    <w:rsid w:val="176B3954"/>
    <w:rsid w:val="17717AA9"/>
    <w:rsid w:val="17720FA3"/>
    <w:rsid w:val="17791E21"/>
    <w:rsid w:val="17792110"/>
    <w:rsid w:val="1788632A"/>
    <w:rsid w:val="178B3F91"/>
    <w:rsid w:val="179B15D7"/>
    <w:rsid w:val="179E343C"/>
    <w:rsid w:val="17BB7CB6"/>
    <w:rsid w:val="17BC4E45"/>
    <w:rsid w:val="17BD2F07"/>
    <w:rsid w:val="17BF2900"/>
    <w:rsid w:val="17C12787"/>
    <w:rsid w:val="17CB6F3E"/>
    <w:rsid w:val="17D71E79"/>
    <w:rsid w:val="17D829CE"/>
    <w:rsid w:val="17E633B0"/>
    <w:rsid w:val="17F36D90"/>
    <w:rsid w:val="180F4340"/>
    <w:rsid w:val="18167A02"/>
    <w:rsid w:val="18171001"/>
    <w:rsid w:val="181C7BB5"/>
    <w:rsid w:val="182E70F5"/>
    <w:rsid w:val="18323E0E"/>
    <w:rsid w:val="183A6BFC"/>
    <w:rsid w:val="18446731"/>
    <w:rsid w:val="1849601C"/>
    <w:rsid w:val="184B44E5"/>
    <w:rsid w:val="1852300A"/>
    <w:rsid w:val="18675062"/>
    <w:rsid w:val="18724D16"/>
    <w:rsid w:val="187F6930"/>
    <w:rsid w:val="188F7C48"/>
    <w:rsid w:val="18947360"/>
    <w:rsid w:val="18961A69"/>
    <w:rsid w:val="189F66EF"/>
    <w:rsid w:val="18A049BB"/>
    <w:rsid w:val="18A51054"/>
    <w:rsid w:val="18A54D93"/>
    <w:rsid w:val="18B31289"/>
    <w:rsid w:val="18D1331D"/>
    <w:rsid w:val="18D513A2"/>
    <w:rsid w:val="18DE706B"/>
    <w:rsid w:val="18DE787C"/>
    <w:rsid w:val="18E210F6"/>
    <w:rsid w:val="18E2724D"/>
    <w:rsid w:val="19010475"/>
    <w:rsid w:val="19034F10"/>
    <w:rsid w:val="19073B58"/>
    <w:rsid w:val="190B539A"/>
    <w:rsid w:val="190D3EC5"/>
    <w:rsid w:val="190F1D01"/>
    <w:rsid w:val="191C07E3"/>
    <w:rsid w:val="19233617"/>
    <w:rsid w:val="19272128"/>
    <w:rsid w:val="192D403D"/>
    <w:rsid w:val="19311E5F"/>
    <w:rsid w:val="1941399E"/>
    <w:rsid w:val="194C63E0"/>
    <w:rsid w:val="19511659"/>
    <w:rsid w:val="196B3A46"/>
    <w:rsid w:val="197501F7"/>
    <w:rsid w:val="19795976"/>
    <w:rsid w:val="198935A4"/>
    <w:rsid w:val="199953D5"/>
    <w:rsid w:val="199C5790"/>
    <w:rsid w:val="19A40501"/>
    <w:rsid w:val="19A455A6"/>
    <w:rsid w:val="19A5714A"/>
    <w:rsid w:val="19AB5698"/>
    <w:rsid w:val="19B02F1A"/>
    <w:rsid w:val="19B335B6"/>
    <w:rsid w:val="19B51A25"/>
    <w:rsid w:val="19C22F26"/>
    <w:rsid w:val="19D0668D"/>
    <w:rsid w:val="19DC2AA5"/>
    <w:rsid w:val="19DE7044"/>
    <w:rsid w:val="19E572AB"/>
    <w:rsid w:val="19E60D6B"/>
    <w:rsid w:val="19E72C0E"/>
    <w:rsid w:val="1A0E088E"/>
    <w:rsid w:val="1A121A50"/>
    <w:rsid w:val="1A1D4FFF"/>
    <w:rsid w:val="1A2453DB"/>
    <w:rsid w:val="1A264292"/>
    <w:rsid w:val="1A2D1611"/>
    <w:rsid w:val="1A333FBA"/>
    <w:rsid w:val="1A335204"/>
    <w:rsid w:val="1A401B7A"/>
    <w:rsid w:val="1A5674F3"/>
    <w:rsid w:val="1A652F79"/>
    <w:rsid w:val="1A681A35"/>
    <w:rsid w:val="1A8148E7"/>
    <w:rsid w:val="1A8B586F"/>
    <w:rsid w:val="1A8F2280"/>
    <w:rsid w:val="1A9F6502"/>
    <w:rsid w:val="1AA70570"/>
    <w:rsid w:val="1AAB7D57"/>
    <w:rsid w:val="1AC55378"/>
    <w:rsid w:val="1AC90229"/>
    <w:rsid w:val="1AD94B76"/>
    <w:rsid w:val="1AE23319"/>
    <w:rsid w:val="1B1A3A72"/>
    <w:rsid w:val="1B1D00DB"/>
    <w:rsid w:val="1B1D0EAF"/>
    <w:rsid w:val="1B1E7D36"/>
    <w:rsid w:val="1B23199A"/>
    <w:rsid w:val="1B2F5BB1"/>
    <w:rsid w:val="1B362A36"/>
    <w:rsid w:val="1B47370D"/>
    <w:rsid w:val="1B4746C7"/>
    <w:rsid w:val="1B510E59"/>
    <w:rsid w:val="1B580D35"/>
    <w:rsid w:val="1B6024FB"/>
    <w:rsid w:val="1B603225"/>
    <w:rsid w:val="1B742BF1"/>
    <w:rsid w:val="1B842E5B"/>
    <w:rsid w:val="1B98398B"/>
    <w:rsid w:val="1BC33AA0"/>
    <w:rsid w:val="1BC94DB2"/>
    <w:rsid w:val="1BE018A1"/>
    <w:rsid w:val="1BE5495A"/>
    <w:rsid w:val="1BF61D18"/>
    <w:rsid w:val="1C017E5E"/>
    <w:rsid w:val="1C060C7A"/>
    <w:rsid w:val="1C082761"/>
    <w:rsid w:val="1C0E6B3A"/>
    <w:rsid w:val="1C0F7B1C"/>
    <w:rsid w:val="1C1D1C4E"/>
    <w:rsid w:val="1C2D07A7"/>
    <w:rsid w:val="1C426521"/>
    <w:rsid w:val="1C677CFA"/>
    <w:rsid w:val="1C6836DC"/>
    <w:rsid w:val="1C7438F2"/>
    <w:rsid w:val="1C765597"/>
    <w:rsid w:val="1C7D1F82"/>
    <w:rsid w:val="1CAF7410"/>
    <w:rsid w:val="1CB50C75"/>
    <w:rsid w:val="1CCC0A83"/>
    <w:rsid w:val="1CD17644"/>
    <w:rsid w:val="1CE65C54"/>
    <w:rsid w:val="1CF70D0B"/>
    <w:rsid w:val="1D085BCA"/>
    <w:rsid w:val="1D2563F3"/>
    <w:rsid w:val="1D2A0A8A"/>
    <w:rsid w:val="1D3122C3"/>
    <w:rsid w:val="1D395B60"/>
    <w:rsid w:val="1D3F5152"/>
    <w:rsid w:val="1D436C02"/>
    <w:rsid w:val="1D445EF1"/>
    <w:rsid w:val="1D6B4322"/>
    <w:rsid w:val="1D6B6F85"/>
    <w:rsid w:val="1D714EBB"/>
    <w:rsid w:val="1D734E04"/>
    <w:rsid w:val="1D782231"/>
    <w:rsid w:val="1D833AD3"/>
    <w:rsid w:val="1D8C2B76"/>
    <w:rsid w:val="1D9067E1"/>
    <w:rsid w:val="1D9350B5"/>
    <w:rsid w:val="1D9452AA"/>
    <w:rsid w:val="1DA23161"/>
    <w:rsid w:val="1DAA044D"/>
    <w:rsid w:val="1DB041FA"/>
    <w:rsid w:val="1DBF2EEF"/>
    <w:rsid w:val="1DF20FD8"/>
    <w:rsid w:val="1E04456D"/>
    <w:rsid w:val="1E13035F"/>
    <w:rsid w:val="1E200645"/>
    <w:rsid w:val="1E3343A4"/>
    <w:rsid w:val="1E3E60C1"/>
    <w:rsid w:val="1E4D4FB6"/>
    <w:rsid w:val="1E5C7709"/>
    <w:rsid w:val="1E647FCE"/>
    <w:rsid w:val="1E69423A"/>
    <w:rsid w:val="1E6B7F85"/>
    <w:rsid w:val="1E7023DD"/>
    <w:rsid w:val="1E7158B2"/>
    <w:rsid w:val="1E854B59"/>
    <w:rsid w:val="1E907B80"/>
    <w:rsid w:val="1E981491"/>
    <w:rsid w:val="1E9C3D02"/>
    <w:rsid w:val="1E9C558A"/>
    <w:rsid w:val="1EC211D7"/>
    <w:rsid w:val="1EDE38B8"/>
    <w:rsid w:val="1EE92D43"/>
    <w:rsid w:val="1EED098D"/>
    <w:rsid w:val="1EED72EB"/>
    <w:rsid w:val="1EFA2DC5"/>
    <w:rsid w:val="1EFB629B"/>
    <w:rsid w:val="1F070823"/>
    <w:rsid w:val="1F244050"/>
    <w:rsid w:val="1F247A7C"/>
    <w:rsid w:val="1F2F7C76"/>
    <w:rsid w:val="1F387D62"/>
    <w:rsid w:val="1F59432C"/>
    <w:rsid w:val="1F6A0A0E"/>
    <w:rsid w:val="1F77794A"/>
    <w:rsid w:val="1F9B613E"/>
    <w:rsid w:val="1FA40F90"/>
    <w:rsid w:val="1FB025A6"/>
    <w:rsid w:val="1FB64E19"/>
    <w:rsid w:val="1FC025DD"/>
    <w:rsid w:val="1FC94E48"/>
    <w:rsid w:val="1FC9687D"/>
    <w:rsid w:val="1FCA1976"/>
    <w:rsid w:val="1FD44310"/>
    <w:rsid w:val="1FDE63C8"/>
    <w:rsid w:val="1FF1709B"/>
    <w:rsid w:val="20035C79"/>
    <w:rsid w:val="2010528A"/>
    <w:rsid w:val="20195D6C"/>
    <w:rsid w:val="202313EB"/>
    <w:rsid w:val="20273888"/>
    <w:rsid w:val="2028281E"/>
    <w:rsid w:val="203226CE"/>
    <w:rsid w:val="20330D8D"/>
    <w:rsid w:val="203E5A0E"/>
    <w:rsid w:val="20433FED"/>
    <w:rsid w:val="2048543E"/>
    <w:rsid w:val="2060469C"/>
    <w:rsid w:val="206A3AF0"/>
    <w:rsid w:val="208040A7"/>
    <w:rsid w:val="208A2F35"/>
    <w:rsid w:val="208D3E21"/>
    <w:rsid w:val="2091636B"/>
    <w:rsid w:val="20964716"/>
    <w:rsid w:val="209D1947"/>
    <w:rsid w:val="209F72F3"/>
    <w:rsid w:val="20A3097F"/>
    <w:rsid w:val="20B447EA"/>
    <w:rsid w:val="20BE654E"/>
    <w:rsid w:val="20C3427D"/>
    <w:rsid w:val="20C94A8F"/>
    <w:rsid w:val="20CE2F40"/>
    <w:rsid w:val="20FC391E"/>
    <w:rsid w:val="211E43D4"/>
    <w:rsid w:val="212552C7"/>
    <w:rsid w:val="213157F0"/>
    <w:rsid w:val="213214FF"/>
    <w:rsid w:val="2144119B"/>
    <w:rsid w:val="214A783A"/>
    <w:rsid w:val="21501B0F"/>
    <w:rsid w:val="21522B6B"/>
    <w:rsid w:val="215603F3"/>
    <w:rsid w:val="215627AB"/>
    <w:rsid w:val="215D5774"/>
    <w:rsid w:val="216347B3"/>
    <w:rsid w:val="21680665"/>
    <w:rsid w:val="21721481"/>
    <w:rsid w:val="2187180E"/>
    <w:rsid w:val="219D1A83"/>
    <w:rsid w:val="219E06F8"/>
    <w:rsid w:val="21A429B5"/>
    <w:rsid w:val="21AC09C0"/>
    <w:rsid w:val="21AD253E"/>
    <w:rsid w:val="21AF24BF"/>
    <w:rsid w:val="21B24586"/>
    <w:rsid w:val="21BA79B3"/>
    <w:rsid w:val="21C85F1D"/>
    <w:rsid w:val="21CA612A"/>
    <w:rsid w:val="21DA36F8"/>
    <w:rsid w:val="21E177F9"/>
    <w:rsid w:val="21E90DDB"/>
    <w:rsid w:val="21EA3AB9"/>
    <w:rsid w:val="220279C3"/>
    <w:rsid w:val="22030126"/>
    <w:rsid w:val="220F724C"/>
    <w:rsid w:val="221C6E82"/>
    <w:rsid w:val="222A053E"/>
    <w:rsid w:val="222B468C"/>
    <w:rsid w:val="222B6988"/>
    <w:rsid w:val="2231158A"/>
    <w:rsid w:val="22321B5A"/>
    <w:rsid w:val="223317B6"/>
    <w:rsid w:val="223457ED"/>
    <w:rsid w:val="22360B57"/>
    <w:rsid w:val="22366C44"/>
    <w:rsid w:val="22403595"/>
    <w:rsid w:val="224A1FCB"/>
    <w:rsid w:val="22522C02"/>
    <w:rsid w:val="22561415"/>
    <w:rsid w:val="225C26BA"/>
    <w:rsid w:val="226029BB"/>
    <w:rsid w:val="226469D9"/>
    <w:rsid w:val="22665141"/>
    <w:rsid w:val="22753B50"/>
    <w:rsid w:val="2283256B"/>
    <w:rsid w:val="22C172FB"/>
    <w:rsid w:val="22D00361"/>
    <w:rsid w:val="22D0743B"/>
    <w:rsid w:val="22EC51B1"/>
    <w:rsid w:val="22EF7065"/>
    <w:rsid w:val="22F057A3"/>
    <w:rsid w:val="23100A6C"/>
    <w:rsid w:val="231651F1"/>
    <w:rsid w:val="2323623D"/>
    <w:rsid w:val="232A35DC"/>
    <w:rsid w:val="232D15F9"/>
    <w:rsid w:val="23316C21"/>
    <w:rsid w:val="2333236D"/>
    <w:rsid w:val="23350636"/>
    <w:rsid w:val="23353327"/>
    <w:rsid w:val="23496C30"/>
    <w:rsid w:val="234D224D"/>
    <w:rsid w:val="235B78A7"/>
    <w:rsid w:val="235E52E6"/>
    <w:rsid w:val="236D4F3D"/>
    <w:rsid w:val="2373777C"/>
    <w:rsid w:val="23752410"/>
    <w:rsid w:val="23752F28"/>
    <w:rsid w:val="23765587"/>
    <w:rsid w:val="23831CBD"/>
    <w:rsid w:val="23856173"/>
    <w:rsid w:val="238818C3"/>
    <w:rsid w:val="23884FFE"/>
    <w:rsid w:val="23A24B61"/>
    <w:rsid w:val="23A312D7"/>
    <w:rsid w:val="23A622C8"/>
    <w:rsid w:val="23AD096D"/>
    <w:rsid w:val="23B43ACE"/>
    <w:rsid w:val="23BC2E38"/>
    <w:rsid w:val="23BC770E"/>
    <w:rsid w:val="23C156CF"/>
    <w:rsid w:val="23F559BB"/>
    <w:rsid w:val="23FA155C"/>
    <w:rsid w:val="24147BB9"/>
    <w:rsid w:val="241B4A3B"/>
    <w:rsid w:val="243A264C"/>
    <w:rsid w:val="243B0701"/>
    <w:rsid w:val="24432B4B"/>
    <w:rsid w:val="244806D6"/>
    <w:rsid w:val="245C4E6F"/>
    <w:rsid w:val="245D6639"/>
    <w:rsid w:val="246E126B"/>
    <w:rsid w:val="246F0248"/>
    <w:rsid w:val="24944314"/>
    <w:rsid w:val="24B57C41"/>
    <w:rsid w:val="24C14F2F"/>
    <w:rsid w:val="24D850A8"/>
    <w:rsid w:val="24E47201"/>
    <w:rsid w:val="24EC72A4"/>
    <w:rsid w:val="24ED6B46"/>
    <w:rsid w:val="24FD6C46"/>
    <w:rsid w:val="25034EC9"/>
    <w:rsid w:val="250D2A4C"/>
    <w:rsid w:val="2514224D"/>
    <w:rsid w:val="251842EB"/>
    <w:rsid w:val="2528081E"/>
    <w:rsid w:val="252C6805"/>
    <w:rsid w:val="25330D0A"/>
    <w:rsid w:val="25340D56"/>
    <w:rsid w:val="25374979"/>
    <w:rsid w:val="254C5D58"/>
    <w:rsid w:val="254C731E"/>
    <w:rsid w:val="254F29CC"/>
    <w:rsid w:val="25617563"/>
    <w:rsid w:val="25650D92"/>
    <w:rsid w:val="25717915"/>
    <w:rsid w:val="25757583"/>
    <w:rsid w:val="257D2CF2"/>
    <w:rsid w:val="258A5DE2"/>
    <w:rsid w:val="258D59C0"/>
    <w:rsid w:val="25942455"/>
    <w:rsid w:val="25962143"/>
    <w:rsid w:val="25971FEE"/>
    <w:rsid w:val="25A4059E"/>
    <w:rsid w:val="25AE2D6E"/>
    <w:rsid w:val="25B50DF4"/>
    <w:rsid w:val="25BE216C"/>
    <w:rsid w:val="25D05DA1"/>
    <w:rsid w:val="25D81B44"/>
    <w:rsid w:val="25D8448B"/>
    <w:rsid w:val="25DA335E"/>
    <w:rsid w:val="25DB5577"/>
    <w:rsid w:val="25E51BDE"/>
    <w:rsid w:val="25F1782C"/>
    <w:rsid w:val="26080D47"/>
    <w:rsid w:val="26086D83"/>
    <w:rsid w:val="260C5811"/>
    <w:rsid w:val="261D5AED"/>
    <w:rsid w:val="262B53A9"/>
    <w:rsid w:val="262F1CB6"/>
    <w:rsid w:val="264B537F"/>
    <w:rsid w:val="264E4D9E"/>
    <w:rsid w:val="26541614"/>
    <w:rsid w:val="26654BC1"/>
    <w:rsid w:val="266E3A1F"/>
    <w:rsid w:val="267C4C23"/>
    <w:rsid w:val="26995D7B"/>
    <w:rsid w:val="269973E3"/>
    <w:rsid w:val="26A21AA7"/>
    <w:rsid w:val="26AF747E"/>
    <w:rsid w:val="26B207E3"/>
    <w:rsid w:val="26B67F7C"/>
    <w:rsid w:val="26D1345C"/>
    <w:rsid w:val="26DB1CEF"/>
    <w:rsid w:val="26E61E8F"/>
    <w:rsid w:val="27081599"/>
    <w:rsid w:val="270E44FC"/>
    <w:rsid w:val="271037D4"/>
    <w:rsid w:val="271C4364"/>
    <w:rsid w:val="271C6854"/>
    <w:rsid w:val="27265462"/>
    <w:rsid w:val="2728051B"/>
    <w:rsid w:val="27304D10"/>
    <w:rsid w:val="27325B1A"/>
    <w:rsid w:val="27345AA1"/>
    <w:rsid w:val="273C23E9"/>
    <w:rsid w:val="27403D79"/>
    <w:rsid w:val="2740568D"/>
    <w:rsid w:val="27441E9C"/>
    <w:rsid w:val="2754193F"/>
    <w:rsid w:val="27712BD4"/>
    <w:rsid w:val="277A7117"/>
    <w:rsid w:val="278631BA"/>
    <w:rsid w:val="27966247"/>
    <w:rsid w:val="279F0164"/>
    <w:rsid w:val="27AC2E84"/>
    <w:rsid w:val="27B35153"/>
    <w:rsid w:val="27BA181C"/>
    <w:rsid w:val="27BB564D"/>
    <w:rsid w:val="27BE3D43"/>
    <w:rsid w:val="27C12B9A"/>
    <w:rsid w:val="27C17651"/>
    <w:rsid w:val="27C31A94"/>
    <w:rsid w:val="27C67BD2"/>
    <w:rsid w:val="27D51BAD"/>
    <w:rsid w:val="27D53B85"/>
    <w:rsid w:val="27D773E6"/>
    <w:rsid w:val="27E15995"/>
    <w:rsid w:val="27E35269"/>
    <w:rsid w:val="27E773BB"/>
    <w:rsid w:val="27FB7022"/>
    <w:rsid w:val="27FD6571"/>
    <w:rsid w:val="280648EB"/>
    <w:rsid w:val="280C056A"/>
    <w:rsid w:val="281E1052"/>
    <w:rsid w:val="281E7247"/>
    <w:rsid w:val="2820012C"/>
    <w:rsid w:val="28277E6C"/>
    <w:rsid w:val="282A6946"/>
    <w:rsid w:val="282F04FA"/>
    <w:rsid w:val="28305246"/>
    <w:rsid w:val="28397ABF"/>
    <w:rsid w:val="284C0CA3"/>
    <w:rsid w:val="28634B52"/>
    <w:rsid w:val="287219FE"/>
    <w:rsid w:val="287403C2"/>
    <w:rsid w:val="287D2EAF"/>
    <w:rsid w:val="288E4CF7"/>
    <w:rsid w:val="289917E2"/>
    <w:rsid w:val="28A1071B"/>
    <w:rsid w:val="28AF4FE5"/>
    <w:rsid w:val="28BA41DA"/>
    <w:rsid w:val="28BA5D0B"/>
    <w:rsid w:val="28BB6D6A"/>
    <w:rsid w:val="28DD582D"/>
    <w:rsid w:val="28FA667B"/>
    <w:rsid w:val="28FC72F1"/>
    <w:rsid w:val="29036897"/>
    <w:rsid w:val="290767C6"/>
    <w:rsid w:val="29095C5B"/>
    <w:rsid w:val="290B6D76"/>
    <w:rsid w:val="290C2A5B"/>
    <w:rsid w:val="29143D5D"/>
    <w:rsid w:val="292501F5"/>
    <w:rsid w:val="293111AD"/>
    <w:rsid w:val="29323F7A"/>
    <w:rsid w:val="294D4A53"/>
    <w:rsid w:val="2959349C"/>
    <w:rsid w:val="296E4EF0"/>
    <w:rsid w:val="29815172"/>
    <w:rsid w:val="298567F4"/>
    <w:rsid w:val="29A00183"/>
    <w:rsid w:val="29A422B2"/>
    <w:rsid w:val="29B037EB"/>
    <w:rsid w:val="29B27D7E"/>
    <w:rsid w:val="29CE5EE2"/>
    <w:rsid w:val="29CE64ED"/>
    <w:rsid w:val="29D81788"/>
    <w:rsid w:val="29E24568"/>
    <w:rsid w:val="29E35653"/>
    <w:rsid w:val="29E964E4"/>
    <w:rsid w:val="29EC5327"/>
    <w:rsid w:val="29F17388"/>
    <w:rsid w:val="29FC68C9"/>
    <w:rsid w:val="2A164ACD"/>
    <w:rsid w:val="2A204E7D"/>
    <w:rsid w:val="2A2462B4"/>
    <w:rsid w:val="2A28311D"/>
    <w:rsid w:val="2A291A65"/>
    <w:rsid w:val="2A2F682A"/>
    <w:rsid w:val="2A3214B5"/>
    <w:rsid w:val="2A32338E"/>
    <w:rsid w:val="2A3F5959"/>
    <w:rsid w:val="2A5811EC"/>
    <w:rsid w:val="2A636DDC"/>
    <w:rsid w:val="2A673116"/>
    <w:rsid w:val="2A773D6E"/>
    <w:rsid w:val="2A8513A1"/>
    <w:rsid w:val="2A910591"/>
    <w:rsid w:val="2A9B331A"/>
    <w:rsid w:val="2AA35E8D"/>
    <w:rsid w:val="2AA509E7"/>
    <w:rsid w:val="2AB268E5"/>
    <w:rsid w:val="2AB43B3A"/>
    <w:rsid w:val="2AB56D62"/>
    <w:rsid w:val="2ABB6E48"/>
    <w:rsid w:val="2AC3745D"/>
    <w:rsid w:val="2AC40FB9"/>
    <w:rsid w:val="2AC84644"/>
    <w:rsid w:val="2ACF1AF2"/>
    <w:rsid w:val="2AFF4D74"/>
    <w:rsid w:val="2B027A04"/>
    <w:rsid w:val="2B272390"/>
    <w:rsid w:val="2B282F5D"/>
    <w:rsid w:val="2B383EA2"/>
    <w:rsid w:val="2B3D6B4D"/>
    <w:rsid w:val="2B4A07EE"/>
    <w:rsid w:val="2B524783"/>
    <w:rsid w:val="2B532958"/>
    <w:rsid w:val="2B561CD6"/>
    <w:rsid w:val="2B596956"/>
    <w:rsid w:val="2B624B72"/>
    <w:rsid w:val="2B744216"/>
    <w:rsid w:val="2B7751A7"/>
    <w:rsid w:val="2B7D5391"/>
    <w:rsid w:val="2B7E13EE"/>
    <w:rsid w:val="2B877797"/>
    <w:rsid w:val="2B883552"/>
    <w:rsid w:val="2B9566DC"/>
    <w:rsid w:val="2BA176F4"/>
    <w:rsid w:val="2BA74529"/>
    <w:rsid w:val="2BC0420A"/>
    <w:rsid w:val="2BD651FF"/>
    <w:rsid w:val="2BDA2E28"/>
    <w:rsid w:val="2BEF0AA2"/>
    <w:rsid w:val="2BF075E9"/>
    <w:rsid w:val="2BF130A5"/>
    <w:rsid w:val="2C027D2A"/>
    <w:rsid w:val="2C100D8E"/>
    <w:rsid w:val="2C1551CF"/>
    <w:rsid w:val="2C21528C"/>
    <w:rsid w:val="2C273564"/>
    <w:rsid w:val="2C293EAE"/>
    <w:rsid w:val="2C334081"/>
    <w:rsid w:val="2C6C030B"/>
    <w:rsid w:val="2C7C300F"/>
    <w:rsid w:val="2C8A4CD6"/>
    <w:rsid w:val="2C8C6EB9"/>
    <w:rsid w:val="2CA91FD6"/>
    <w:rsid w:val="2CCE79D9"/>
    <w:rsid w:val="2CD25737"/>
    <w:rsid w:val="2CD94CEA"/>
    <w:rsid w:val="2CE61358"/>
    <w:rsid w:val="2CEB271B"/>
    <w:rsid w:val="2CEC7B9E"/>
    <w:rsid w:val="2D167782"/>
    <w:rsid w:val="2D1C121E"/>
    <w:rsid w:val="2D3677BC"/>
    <w:rsid w:val="2D3A691B"/>
    <w:rsid w:val="2D42142A"/>
    <w:rsid w:val="2D42466F"/>
    <w:rsid w:val="2D4728FC"/>
    <w:rsid w:val="2D522BB3"/>
    <w:rsid w:val="2D604DAA"/>
    <w:rsid w:val="2D771474"/>
    <w:rsid w:val="2D772353"/>
    <w:rsid w:val="2D9A7D85"/>
    <w:rsid w:val="2DA6452E"/>
    <w:rsid w:val="2DBD241F"/>
    <w:rsid w:val="2DBD386B"/>
    <w:rsid w:val="2DC5134E"/>
    <w:rsid w:val="2DC528A8"/>
    <w:rsid w:val="2DD67CA2"/>
    <w:rsid w:val="2DE04812"/>
    <w:rsid w:val="2DE426D1"/>
    <w:rsid w:val="2DE53D22"/>
    <w:rsid w:val="2DE55495"/>
    <w:rsid w:val="2DE8747E"/>
    <w:rsid w:val="2DE97313"/>
    <w:rsid w:val="2DEB1386"/>
    <w:rsid w:val="2E11147E"/>
    <w:rsid w:val="2E155F77"/>
    <w:rsid w:val="2E2D5772"/>
    <w:rsid w:val="2E390E2E"/>
    <w:rsid w:val="2E591E63"/>
    <w:rsid w:val="2E6302A2"/>
    <w:rsid w:val="2E713728"/>
    <w:rsid w:val="2E722FB1"/>
    <w:rsid w:val="2E80475F"/>
    <w:rsid w:val="2E814194"/>
    <w:rsid w:val="2E823A7C"/>
    <w:rsid w:val="2E8C4E97"/>
    <w:rsid w:val="2E8D7BC6"/>
    <w:rsid w:val="2E9E2862"/>
    <w:rsid w:val="2EA17A9E"/>
    <w:rsid w:val="2EA62122"/>
    <w:rsid w:val="2EA67519"/>
    <w:rsid w:val="2EAA7867"/>
    <w:rsid w:val="2ED539FE"/>
    <w:rsid w:val="2ED61B72"/>
    <w:rsid w:val="2ED94B39"/>
    <w:rsid w:val="2EED2C8F"/>
    <w:rsid w:val="2EF249AD"/>
    <w:rsid w:val="2EF46F27"/>
    <w:rsid w:val="2EFF4DBC"/>
    <w:rsid w:val="2F065D5D"/>
    <w:rsid w:val="2F102510"/>
    <w:rsid w:val="2F2F1C84"/>
    <w:rsid w:val="2F340C6F"/>
    <w:rsid w:val="2F395AA0"/>
    <w:rsid w:val="2F423BBE"/>
    <w:rsid w:val="2F4553B6"/>
    <w:rsid w:val="2F560E8E"/>
    <w:rsid w:val="2F573433"/>
    <w:rsid w:val="2F626515"/>
    <w:rsid w:val="2F633172"/>
    <w:rsid w:val="2F8174B5"/>
    <w:rsid w:val="2F8F247B"/>
    <w:rsid w:val="2F907492"/>
    <w:rsid w:val="2F946424"/>
    <w:rsid w:val="2F9B3407"/>
    <w:rsid w:val="2FAC26AA"/>
    <w:rsid w:val="2FC06BBF"/>
    <w:rsid w:val="2FC506B8"/>
    <w:rsid w:val="2FC76488"/>
    <w:rsid w:val="2FD24E6A"/>
    <w:rsid w:val="2FD906F0"/>
    <w:rsid w:val="2FE33887"/>
    <w:rsid w:val="2FF52D59"/>
    <w:rsid w:val="2FFF6954"/>
    <w:rsid w:val="300C54E8"/>
    <w:rsid w:val="300F1783"/>
    <w:rsid w:val="30137C4A"/>
    <w:rsid w:val="30151E4E"/>
    <w:rsid w:val="301900CF"/>
    <w:rsid w:val="301A615A"/>
    <w:rsid w:val="302B2265"/>
    <w:rsid w:val="30403426"/>
    <w:rsid w:val="304B7ECC"/>
    <w:rsid w:val="3056238E"/>
    <w:rsid w:val="305F4812"/>
    <w:rsid w:val="3063621B"/>
    <w:rsid w:val="306B6803"/>
    <w:rsid w:val="306E2D2E"/>
    <w:rsid w:val="30956CC6"/>
    <w:rsid w:val="3096571E"/>
    <w:rsid w:val="30A720D4"/>
    <w:rsid w:val="30BD45DF"/>
    <w:rsid w:val="30CC227B"/>
    <w:rsid w:val="30CC4C9F"/>
    <w:rsid w:val="30CF0F1E"/>
    <w:rsid w:val="30D04498"/>
    <w:rsid w:val="30DE6479"/>
    <w:rsid w:val="30EA1B04"/>
    <w:rsid w:val="30EB5397"/>
    <w:rsid w:val="30EF6888"/>
    <w:rsid w:val="31034B2F"/>
    <w:rsid w:val="31260AD9"/>
    <w:rsid w:val="312B2C53"/>
    <w:rsid w:val="313B3BC0"/>
    <w:rsid w:val="314A16A2"/>
    <w:rsid w:val="315A65EA"/>
    <w:rsid w:val="315B0765"/>
    <w:rsid w:val="315C0AAC"/>
    <w:rsid w:val="31676948"/>
    <w:rsid w:val="31796023"/>
    <w:rsid w:val="317D7F33"/>
    <w:rsid w:val="3186043D"/>
    <w:rsid w:val="318B56C4"/>
    <w:rsid w:val="318C2E61"/>
    <w:rsid w:val="31924DD9"/>
    <w:rsid w:val="31933165"/>
    <w:rsid w:val="31950579"/>
    <w:rsid w:val="31A076DF"/>
    <w:rsid w:val="31B338B4"/>
    <w:rsid w:val="31BF2F0D"/>
    <w:rsid w:val="31C37F2A"/>
    <w:rsid w:val="31CD41AA"/>
    <w:rsid w:val="31CE3C8E"/>
    <w:rsid w:val="31D63FA2"/>
    <w:rsid w:val="31DE1078"/>
    <w:rsid w:val="31E00632"/>
    <w:rsid w:val="31E30FE1"/>
    <w:rsid w:val="31E82A73"/>
    <w:rsid w:val="31EF5FBB"/>
    <w:rsid w:val="31F1141F"/>
    <w:rsid w:val="32085F75"/>
    <w:rsid w:val="32100C40"/>
    <w:rsid w:val="32152E63"/>
    <w:rsid w:val="323C01CE"/>
    <w:rsid w:val="32570554"/>
    <w:rsid w:val="32636387"/>
    <w:rsid w:val="326D1B02"/>
    <w:rsid w:val="326D634C"/>
    <w:rsid w:val="326D7F8F"/>
    <w:rsid w:val="32861F51"/>
    <w:rsid w:val="32864CC1"/>
    <w:rsid w:val="328C689D"/>
    <w:rsid w:val="329C15E9"/>
    <w:rsid w:val="32A33171"/>
    <w:rsid w:val="32A50BBB"/>
    <w:rsid w:val="32B851E0"/>
    <w:rsid w:val="32BF1D4E"/>
    <w:rsid w:val="32C11FAE"/>
    <w:rsid w:val="32C129DD"/>
    <w:rsid w:val="32C6293C"/>
    <w:rsid w:val="32C6576B"/>
    <w:rsid w:val="32D130E3"/>
    <w:rsid w:val="32E43CFB"/>
    <w:rsid w:val="32E66EB1"/>
    <w:rsid w:val="32E91FE7"/>
    <w:rsid w:val="32F27EFA"/>
    <w:rsid w:val="330132D3"/>
    <w:rsid w:val="330E4183"/>
    <w:rsid w:val="33172D27"/>
    <w:rsid w:val="331C4C11"/>
    <w:rsid w:val="332179F2"/>
    <w:rsid w:val="333121F6"/>
    <w:rsid w:val="33313F38"/>
    <w:rsid w:val="333D4CC5"/>
    <w:rsid w:val="334A19F2"/>
    <w:rsid w:val="33520639"/>
    <w:rsid w:val="33556133"/>
    <w:rsid w:val="336953B4"/>
    <w:rsid w:val="336E2F66"/>
    <w:rsid w:val="33735C1B"/>
    <w:rsid w:val="33760335"/>
    <w:rsid w:val="338800BF"/>
    <w:rsid w:val="338877A5"/>
    <w:rsid w:val="339154AF"/>
    <w:rsid w:val="339546C9"/>
    <w:rsid w:val="33B2456B"/>
    <w:rsid w:val="33C54BD1"/>
    <w:rsid w:val="33C66458"/>
    <w:rsid w:val="33C7564D"/>
    <w:rsid w:val="33CC156C"/>
    <w:rsid w:val="33D167EE"/>
    <w:rsid w:val="33D71312"/>
    <w:rsid w:val="33E10BAD"/>
    <w:rsid w:val="33F56054"/>
    <w:rsid w:val="33FD2046"/>
    <w:rsid w:val="34004A70"/>
    <w:rsid w:val="340A0022"/>
    <w:rsid w:val="34146D58"/>
    <w:rsid w:val="34567503"/>
    <w:rsid w:val="3458720B"/>
    <w:rsid w:val="345D1E5B"/>
    <w:rsid w:val="345F40C1"/>
    <w:rsid w:val="34604280"/>
    <w:rsid w:val="34627A36"/>
    <w:rsid w:val="346C5872"/>
    <w:rsid w:val="346E6B22"/>
    <w:rsid w:val="34870845"/>
    <w:rsid w:val="348F1E91"/>
    <w:rsid w:val="34A420C4"/>
    <w:rsid w:val="34AB65BF"/>
    <w:rsid w:val="34B20C67"/>
    <w:rsid w:val="34C8441E"/>
    <w:rsid w:val="34CB02A5"/>
    <w:rsid w:val="34D47EE0"/>
    <w:rsid w:val="34D817DB"/>
    <w:rsid w:val="34D912E1"/>
    <w:rsid w:val="34DA6B98"/>
    <w:rsid w:val="34E753D6"/>
    <w:rsid w:val="34F16B2F"/>
    <w:rsid w:val="34F52D7C"/>
    <w:rsid w:val="34F63010"/>
    <w:rsid w:val="34FF2581"/>
    <w:rsid w:val="3504403F"/>
    <w:rsid w:val="351A3FF2"/>
    <w:rsid w:val="351A4F62"/>
    <w:rsid w:val="353A5728"/>
    <w:rsid w:val="354819C8"/>
    <w:rsid w:val="3555119C"/>
    <w:rsid w:val="3556435F"/>
    <w:rsid w:val="355A0609"/>
    <w:rsid w:val="35684765"/>
    <w:rsid w:val="357819A5"/>
    <w:rsid w:val="35785919"/>
    <w:rsid w:val="357C3DE1"/>
    <w:rsid w:val="358D68A8"/>
    <w:rsid w:val="35991BB9"/>
    <w:rsid w:val="359941EB"/>
    <w:rsid w:val="359E74A3"/>
    <w:rsid w:val="35A575B5"/>
    <w:rsid w:val="35B03206"/>
    <w:rsid w:val="35B90702"/>
    <w:rsid w:val="35CB2D0D"/>
    <w:rsid w:val="35D63EB9"/>
    <w:rsid w:val="35DE5BBA"/>
    <w:rsid w:val="35E33648"/>
    <w:rsid w:val="35EC5287"/>
    <w:rsid w:val="35F978B4"/>
    <w:rsid w:val="35FB658C"/>
    <w:rsid w:val="35FD4835"/>
    <w:rsid w:val="36015B77"/>
    <w:rsid w:val="36055A3A"/>
    <w:rsid w:val="36111DB0"/>
    <w:rsid w:val="36136E3A"/>
    <w:rsid w:val="361C62C7"/>
    <w:rsid w:val="362C6242"/>
    <w:rsid w:val="362D0114"/>
    <w:rsid w:val="36316046"/>
    <w:rsid w:val="3634327D"/>
    <w:rsid w:val="363E35DC"/>
    <w:rsid w:val="3642072B"/>
    <w:rsid w:val="36443B3F"/>
    <w:rsid w:val="36516B71"/>
    <w:rsid w:val="36532E80"/>
    <w:rsid w:val="365B4FFC"/>
    <w:rsid w:val="36645565"/>
    <w:rsid w:val="366A7734"/>
    <w:rsid w:val="367968F0"/>
    <w:rsid w:val="367C19E0"/>
    <w:rsid w:val="36870810"/>
    <w:rsid w:val="36B3674F"/>
    <w:rsid w:val="36D27BF5"/>
    <w:rsid w:val="36D56C41"/>
    <w:rsid w:val="36DA4AE9"/>
    <w:rsid w:val="36E17588"/>
    <w:rsid w:val="36E66CE9"/>
    <w:rsid w:val="36EE5AD5"/>
    <w:rsid w:val="36F02456"/>
    <w:rsid w:val="36F03DC0"/>
    <w:rsid w:val="36F42351"/>
    <w:rsid w:val="370159B7"/>
    <w:rsid w:val="370912AF"/>
    <w:rsid w:val="370B5B53"/>
    <w:rsid w:val="371326D0"/>
    <w:rsid w:val="37154DCB"/>
    <w:rsid w:val="37351C6B"/>
    <w:rsid w:val="374A1FEE"/>
    <w:rsid w:val="374B3ED8"/>
    <w:rsid w:val="374E1B8E"/>
    <w:rsid w:val="374F480D"/>
    <w:rsid w:val="375922B5"/>
    <w:rsid w:val="37737008"/>
    <w:rsid w:val="3779599B"/>
    <w:rsid w:val="377C345D"/>
    <w:rsid w:val="379B0236"/>
    <w:rsid w:val="379B7301"/>
    <w:rsid w:val="379D1D3B"/>
    <w:rsid w:val="37A02D4C"/>
    <w:rsid w:val="37A64CC0"/>
    <w:rsid w:val="37CE102E"/>
    <w:rsid w:val="37DF61D0"/>
    <w:rsid w:val="37F770A5"/>
    <w:rsid w:val="3814706E"/>
    <w:rsid w:val="382E78EB"/>
    <w:rsid w:val="383015D8"/>
    <w:rsid w:val="383617FB"/>
    <w:rsid w:val="383C34C2"/>
    <w:rsid w:val="383C5495"/>
    <w:rsid w:val="38436D8B"/>
    <w:rsid w:val="38483079"/>
    <w:rsid w:val="384B2114"/>
    <w:rsid w:val="38685E26"/>
    <w:rsid w:val="387F18E0"/>
    <w:rsid w:val="388206FD"/>
    <w:rsid w:val="38821E47"/>
    <w:rsid w:val="388873F6"/>
    <w:rsid w:val="388D1309"/>
    <w:rsid w:val="3890243E"/>
    <w:rsid w:val="389058CC"/>
    <w:rsid w:val="38964A42"/>
    <w:rsid w:val="389C64C3"/>
    <w:rsid w:val="389D1AD8"/>
    <w:rsid w:val="38A15B3A"/>
    <w:rsid w:val="38A3071B"/>
    <w:rsid w:val="38AC2EDE"/>
    <w:rsid w:val="38D47245"/>
    <w:rsid w:val="38D500E9"/>
    <w:rsid w:val="38D67CAD"/>
    <w:rsid w:val="38DF6A66"/>
    <w:rsid w:val="38E64698"/>
    <w:rsid w:val="38F56189"/>
    <w:rsid w:val="38FB2070"/>
    <w:rsid w:val="390C672A"/>
    <w:rsid w:val="390E753E"/>
    <w:rsid w:val="390F30CE"/>
    <w:rsid w:val="391252C0"/>
    <w:rsid w:val="39126D94"/>
    <w:rsid w:val="391C2B13"/>
    <w:rsid w:val="392363E3"/>
    <w:rsid w:val="3924515E"/>
    <w:rsid w:val="39387815"/>
    <w:rsid w:val="393E2B5B"/>
    <w:rsid w:val="39410C2A"/>
    <w:rsid w:val="39464A14"/>
    <w:rsid w:val="394A69D9"/>
    <w:rsid w:val="394C45AD"/>
    <w:rsid w:val="39576F25"/>
    <w:rsid w:val="395B4E60"/>
    <w:rsid w:val="395D0A3B"/>
    <w:rsid w:val="395F1C11"/>
    <w:rsid w:val="39687076"/>
    <w:rsid w:val="396B1E64"/>
    <w:rsid w:val="39743759"/>
    <w:rsid w:val="397B240F"/>
    <w:rsid w:val="39842D9D"/>
    <w:rsid w:val="39851046"/>
    <w:rsid w:val="39923B07"/>
    <w:rsid w:val="39923ED4"/>
    <w:rsid w:val="39994EF3"/>
    <w:rsid w:val="39AD35BA"/>
    <w:rsid w:val="39B13E0F"/>
    <w:rsid w:val="39C50DF5"/>
    <w:rsid w:val="39C67F54"/>
    <w:rsid w:val="39CA64F2"/>
    <w:rsid w:val="39D37B63"/>
    <w:rsid w:val="39EC3454"/>
    <w:rsid w:val="39ED1F78"/>
    <w:rsid w:val="39FA236E"/>
    <w:rsid w:val="39FF3059"/>
    <w:rsid w:val="3A043365"/>
    <w:rsid w:val="3A106319"/>
    <w:rsid w:val="3A153DB2"/>
    <w:rsid w:val="3A1E5619"/>
    <w:rsid w:val="3A207CE4"/>
    <w:rsid w:val="3A292D94"/>
    <w:rsid w:val="3A2D38F2"/>
    <w:rsid w:val="3A4D1261"/>
    <w:rsid w:val="3A577B04"/>
    <w:rsid w:val="3A6D5C94"/>
    <w:rsid w:val="3A81064C"/>
    <w:rsid w:val="3A8115B5"/>
    <w:rsid w:val="3A9E220E"/>
    <w:rsid w:val="3AAE5C48"/>
    <w:rsid w:val="3AC902F4"/>
    <w:rsid w:val="3ACD59B3"/>
    <w:rsid w:val="3AD14B41"/>
    <w:rsid w:val="3AD64E11"/>
    <w:rsid w:val="3AFE5365"/>
    <w:rsid w:val="3B022C1A"/>
    <w:rsid w:val="3B0A3E0F"/>
    <w:rsid w:val="3B14172D"/>
    <w:rsid w:val="3B1730D8"/>
    <w:rsid w:val="3B2C1A5B"/>
    <w:rsid w:val="3B475453"/>
    <w:rsid w:val="3B5B5251"/>
    <w:rsid w:val="3B73075E"/>
    <w:rsid w:val="3B742225"/>
    <w:rsid w:val="3B78780C"/>
    <w:rsid w:val="3B7F5042"/>
    <w:rsid w:val="3B8F03C2"/>
    <w:rsid w:val="3B9943A6"/>
    <w:rsid w:val="3B9F37D8"/>
    <w:rsid w:val="3B9F3992"/>
    <w:rsid w:val="3BAD5FBA"/>
    <w:rsid w:val="3BC85F53"/>
    <w:rsid w:val="3BCE292A"/>
    <w:rsid w:val="3BD31E2D"/>
    <w:rsid w:val="3BDD6F2F"/>
    <w:rsid w:val="3BE41BBD"/>
    <w:rsid w:val="3BF0647B"/>
    <w:rsid w:val="3BF9771E"/>
    <w:rsid w:val="3BFA6335"/>
    <w:rsid w:val="3C035875"/>
    <w:rsid w:val="3C176BA5"/>
    <w:rsid w:val="3C1B60CB"/>
    <w:rsid w:val="3C1D21D1"/>
    <w:rsid w:val="3C2B4099"/>
    <w:rsid w:val="3C2D4D0D"/>
    <w:rsid w:val="3C2D597F"/>
    <w:rsid w:val="3C2D6A8B"/>
    <w:rsid w:val="3C435801"/>
    <w:rsid w:val="3C457482"/>
    <w:rsid w:val="3C4A7DB4"/>
    <w:rsid w:val="3C4F4BA0"/>
    <w:rsid w:val="3C58231F"/>
    <w:rsid w:val="3C654EEB"/>
    <w:rsid w:val="3C665D23"/>
    <w:rsid w:val="3C695118"/>
    <w:rsid w:val="3C6F26BC"/>
    <w:rsid w:val="3C6F2DFF"/>
    <w:rsid w:val="3C7C337E"/>
    <w:rsid w:val="3C83605F"/>
    <w:rsid w:val="3C8414F5"/>
    <w:rsid w:val="3C943789"/>
    <w:rsid w:val="3C9A5078"/>
    <w:rsid w:val="3CA46433"/>
    <w:rsid w:val="3CA9680C"/>
    <w:rsid w:val="3CC33C0C"/>
    <w:rsid w:val="3CCE4521"/>
    <w:rsid w:val="3CD91D9A"/>
    <w:rsid w:val="3CDA7B0E"/>
    <w:rsid w:val="3CEB26CC"/>
    <w:rsid w:val="3CEC6757"/>
    <w:rsid w:val="3CFF017F"/>
    <w:rsid w:val="3D065875"/>
    <w:rsid w:val="3D151D77"/>
    <w:rsid w:val="3D496FF0"/>
    <w:rsid w:val="3D4A019D"/>
    <w:rsid w:val="3D530840"/>
    <w:rsid w:val="3D59691D"/>
    <w:rsid w:val="3D687079"/>
    <w:rsid w:val="3D6A71C6"/>
    <w:rsid w:val="3D734C85"/>
    <w:rsid w:val="3D8C5972"/>
    <w:rsid w:val="3D9171EA"/>
    <w:rsid w:val="3D961D21"/>
    <w:rsid w:val="3DA069BE"/>
    <w:rsid w:val="3DA34138"/>
    <w:rsid w:val="3DA8129B"/>
    <w:rsid w:val="3DA93D96"/>
    <w:rsid w:val="3DBB238D"/>
    <w:rsid w:val="3DC1312E"/>
    <w:rsid w:val="3DC20EB0"/>
    <w:rsid w:val="3DD95ACD"/>
    <w:rsid w:val="3DDC6FB1"/>
    <w:rsid w:val="3DDF4B4F"/>
    <w:rsid w:val="3DEA33AC"/>
    <w:rsid w:val="3DF51133"/>
    <w:rsid w:val="3DF7682B"/>
    <w:rsid w:val="3E046A8F"/>
    <w:rsid w:val="3E0B3289"/>
    <w:rsid w:val="3E0B5D17"/>
    <w:rsid w:val="3E0F44A5"/>
    <w:rsid w:val="3E17399E"/>
    <w:rsid w:val="3E241E1B"/>
    <w:rsid w:val="3E283D56"/>
    <w:rsid w:val="3E3015CD"/>
    <w:rsid w:val="3E43727A"/>
    <w:rsid w:val="3E4461B6"/>
    <w:rsid w:val="3E4F4EB5"/>
    <w:rsid w:val="3E540BE6"/>
    <w:rsid w:val="3E571282"/>
    <w:rsid w:val="3E6D0985"/>
    <w:rsid w:val="3E6F25A2"/>
    <w:rsid w:val="3E75727C"/>
    <w:rsid w:val="3E8101E2"/>
    <w:rsid w:val="3E8758B6"/>
    <w:rsid w:val="3E8B0016"/>
    <w:rsid w:val="3E991F6E"/>
    <w:rsid w:val="3EA07305"/>
    <w:rsid w:val="3EAE3211"/>
    <w:rsid w:val="3EB96389"/>
    <w:rsid w:val="3EC2079D"/>
    <w:rsid w:val="3ECB4C57"/>
    <w:rsid w:val="3ED216CE"/>
    <w:rsid w:val="3EF10472"/>
    <w:rsid w:val="3EF44449"/>
    <w:rsid w:val="3EF62FE3"/>
    <w:rsid w:val="3EFC0674"/>
    <w:rsid w:val="3F152FAD"/>
    <w:rsid w:val="3F216BCC"/>
    <w:rsid w:val="3F2F2F7F"/>
    <w:rsid w:val="3F337E96"/>
    <w:rsid w:val="3F382812"/>
    <w:rsid w:val="3F4549A9"/>
    <w:rsid w:val="3F714AB8"/>
    <w:rsid w:val="3F780967"/>
    <w:rsid w:val="3F845906"/>
    <w:rsid w:val="3F93491C"/>
    <w:rsid w:val="3F9610B9"/>
    <w:rsid w:val="3FBA473E"/>
    <w:rsid w:val="3FBA6B7F"/>
    <w:rsid w:val="3FD50F86"/>
    <w:rsid w:val="3FDC1F77"/>
    <w:rsid w:val="3FDC2567"/>
    <w:rsid w:val="3FFA4595"/>
    <w:rsid w:val="400322D0"/>
    <w:rsid w:val="400554F5"/>
    <w:rsid w:val="4011098C"/>
    <w:rsid w:val="401D76E2"/>
    <w:rsid w:val="401E030D"/>
    <w:rsid w:val="40227F70"/>
    <w:rsid w:val="4038441F"/>
    <w:rsid w:val="403A2F35"/>
    <w:rsid w:val="405646FC"/>
    <w:rsid w:val="405F7AF1"/>
    <w:rsid w:val="406D6F79"/>
    <w:rsid w:val="40714B5D"/>
    <w:rsid w:val="40884AEC"/>
    <w:rsid w:val="40AB6413"/>
    <w:rsid w:val="40B0088B"/>
    <w:rsid w:val="40BB439E"/>
    <w:rsid w:val="40CF4B9E"/>
    <w:rsid w:val="40DC1D76"/>
    <w:rsid w:val="40DE51C3"/>
    <w:rsid w:val="40E013B5"/>
    <w:rsid w:val="40E75309"/>
    <w:rsid w:val="40F62A37"/>
    <w:rsid w:val="40F732A4"/>
    <w:rsid w:val="40FA3601"/>
    <w:rsid w:val="40FE227B"/>
    <w:rsid w:val="41027DA3"/>
    <w:rsid w:val="41161F6F"/>
    <w:rsid w:val="41190E32"/>
    <w:rsid w:val="41205104"/>
    <w:rsid w:val="41235832"/>
    <w:rsid w:val="412475AD"/>
    <w:rsid w:val="412923F6"/>
    <w:rsid w:val="412A3FCC"/>
    <w:rsid w:val="412F264E"/>
    <w:rsid w:val="414F1140"/>
    <w:rsid w:val="414F4403"/>
    <w:rsid w:val="415329DB"/>
    <w:rsid w:val="41632522"/>
    <w:rsid w:val="416510AA"/>
    <w:rsid w:val="416D29A5"/>
    <w:rsid w:val="416F7DDA"/>
    <w:rsid w:val="41793EB3"/>
    <w:rsid w:val="418B22F0"/>
    <w:rsid w:val="41B43865"/>
    <w:rsid w:val="41B5094E"/>
    <w:rsid w:val="41C3480D"/>
    <w:rsid w:val="41CA729A"/>
    <w:rsid w:val="41CF71FB"/>
    <w:rsid w:val="41D917E2"/>
    <w:rsid w:val="41DB636A"/>
    <w:rsid w:val="41DF2AEE"/>
    <w:rsid w:val="41E4433D"/>
    <w:rsid w:val="41E47933"/>
    <w:rsid w:val="41ED289A"/>
    <w:rsid w:val="41EF5770"/>
    <w:rsid w:val="41F031F9"/>
    <w:rsid w:val="42185763"/>
    <w:rsid w:val="422D0488"/>
    <w:rsid w:val="42361AA5"/>
    <w:rsid w:val="42362889"/>
    <w:rsid w:val="42415649"/>
    <w:rsid w:val="424D24F2"/>
    <w:rsid w:val="42652F6B"/>
    <w:rsid w:val="426C111F"/>
    <w:rsid w:val="42820F05"/>
    <w:rsid w:val="42A973D2"/>
    <w:rsid w:val="42B41C6E"/>
    <w:rsid w:val="42BD2D72"/>
    <w:rsid w:val="42C77B20"/>
    <w:rsid w:val="42C84F02"/>
    <w:rsid w:val="42CC1F71"/>
    <w:rsid w:val="42D67061"/>
    <w:rsid w:val="42E66BB7"/>
    <w:rsid w:val="43012F0B"/>
    <w:rsid w:val="43014915"/>
    <w:rsid w:val="43057963"/>
    <w:rsid w:val="430A4885"/>
    <w:rsid w:val="431B7302"/>
    <w:rsid w:val="431D67A4"/>
    <w:rsid w:val="432D0942"/>
    <w:rsid w:val="43365584"/>
    <w:rsid w:val="43391BFC"/>
    <w:rsid w:val="434244C8"/>
    <w:rsid w:val="43456A70"/>
    <w:rsid w:val="434A6216"/>
    <w:rsid w:val="434C35EC"/>
    <w:rsid w:val="43542F21"/>
    <w:rsid w:val="435C12B7"/>
    <w:rsid w:val="436A2049"/>
    <w:rsid w:val="437301BF"/>
    <w:rsid w:val="437613BC"/>
    <w:rsid w:val="43780002"/>
    <w:rsid w:val="438249BF"/>
    <w:rsid w:val="43882382"/>
    <w:rsid w:val="438E3F33"/>
    <w:rsid w:val="43A25F6F"/>
    <w:rsid w:val="43AB7843"/>
    <w:rsid w:val="43C30D07"/>
    <w:rsid w:val="43DD662A"/>
    <w:rsid w:val="43E76AC9"/>
    <w:rsid w:val="43E86A5D"/>
    <w:rsid w:val="43F268E7"/>
    <w:rsid w:val="43F57F56"/>
    <w:rsid w:val="43F675E8"/>
    <w:rsid w:val="43FB643C"/>
    <w:rsid w:val="43FB75B5"/>
    <w:rsid w:val="44113317"/>
    <w:rsid w:val="442F15F9"/>
    <w:rsid w:val="44307366"/>
    <w:rsid w:val="44623744"/>
    <w:rsid w:val="44771274"/>
    <w:rsid w:val="447D3D59"/>
    <w:rsid w:val="44824423"/>
    <w:rsid w:val="448D62BE"/>
    <w:rsid w:val="449B5C2C"/>
    <w:rsid w:val="44B846F9"/>
    <w:rsid w:val="44BC39C3"/>
    <w:rsid w:val="44C60635"/>
    <w:rsid w:val="44CD6E32"/>
    <w:rsid w:val="44CE18C5"/>
    <w:rsid w:val="44D700DC"/>
    <w:rsid w:val="44F66784"/>
    <w:rsid w:val="450109A5"/>
    <w:rsid w:val="451617A8"/>
    <w:rsid w:val="45257CDD"/>
    <w:rsid w:val="4528655A"/>
    <w:rsid w:val="45294E2F"/>
    <w:rsid w:val="454817CE"/>
    <w:rsid w:val="4566326B"/>
    <w:rsid w:val="456767B5"/>
    <w:rsid w:val="45747A3C"/>
    <w:rsid w:val="45794BF9"/>
    <w:rsid w:val="45927DAC"/>
    <w:rsid w:val="45981C8F"/>
    <w:rsid w:val="4599744D"/>
    <w:rsid w:val="459A54E1"/>
    <w:rsid w:val="45A71726"/>
    <w:rsid w:val="45B20EFD"/>
    <w:rsid w:val="45B2427B"/>
    <w:rsid w:val="45C913F2"/>
    <w:rsid w:val="45CA2BAB"/>
    <w:rsid w:val="45DF178C"/>
    <w:rsid w:val="45F26F12"/>
    <w:rsid w:val="45FA1A85"/>
    <w:rsid w:val="46087F47"/>
    <w:rsid w:val="46096988"/>
    <w:rsid w:val="460C6CF0"/>
    <w:rsid w:val="46156545"/>
    <w:rsid w:val="46186B74"/>
    <w:rsid w:val="461C6B33"/>
    <w:rsid w:val="46283247"/>
    <w:rsid w:val="462D65BA"/>
    <w:rsid w:val="46331AAA"/>
    <w:rsid w:val="463564D8"/>
    <w:rsid w:val="4639329C"/>
    <w:rsid w:val="463D4792"/>
    <w:rsid w:val="464701E0"/>
    <w:rsid w:val="464E0445"/>
    <w:rsid w:val="46530E7C"/>
    <w:rsid w:val="46535859"/>
    <w:rsid w:val="465A2BF5"/>
    <w:rsid w:val="4664097D"/>
    <w:rsid w:val="467F72F1"/>
    <w:rsid w:val="468337D6"/>
    <w:rsid w:val="46847434"/>
    <w:rsid w:val="468E7931"/>
    <w:rsid w:val="46980DBF"/>
    <w:rsid w:val="46AA0D7B"/>
    <w:rsid w:val="46AC05AC"/>
    <w:rsid w:val="46BA51A7"/>
    <w:rsid w:val="46C71FF9"/>
    <w:rsid w:val="46CF6A32"/>
    <w:rsid w:val="46E47200"/>
    <w:rsid w:val="46EC54FA"/>
    <w:rsid w:val="46EE7BC3"/>
    <w:rsid w:val="47060BFE"/>
    <w:rsid w:val="47074D5E"/>
    <w:rsid w:val="47084852"/>
    <w:rsid w:val="471A37D7"/>
    <w:rsid w:val="472F66B8"/>
    <w:rsid w:val="47332A8E"/>
    <w:rsid w:val="47353038"/>
    <w:rsid w:val="475541AF"/>
    <w:rsid w:val="475E4B6D"/>
    <w:rsid w:val="4770363A"/>
    <w:rsid w:val="477D30AA"/>
    <w:rsid w:val="47833A58"/>
    <w:rsid w:val="47881A5A"/>
    <w:rsid w:val="479E3119"/>
    <w:rsid w:val="47A47355"/>
    <w:rsid w:val="47B87CA5"/>
    <w:rsid w:val="47C0567B"/>
    <w:rsid w:val="47C15218"/>
    <w:rsid w:val="47C87274"/>
    <w:rsid w:val="47D261DB"/>
    <w:rsid w:val="47D6301E"/>
    <w:rsid w:val="47E11BAD"/>
    <w:rsid w:val="47F10911"/>
    <w:rsid w:val="47F35D82"/>
    <w:rsid w:val="48102246"/>
    <w:rsid w:val="48197F84"/>
    <w:rsid w:val="481B05F8"/>
    <w:rsid w:val="481B59BF"/>
    <w:rsid w:val="48270D64"/>
    <w:rsid w:val="482F2A71"/>
    <w:rsid w:val="48331CBC"/>
    <w:rsid w:val="48412A6A"/>
    <w:rsid w:val="48470571"/>
    <w:rsid w:val="48491E89"/>
    <w:rsid w:val="484E1E9A"/>
    <w:rsid w:val="48593316"/>
    <w:rsid w:val="485E0174"/>
    <w:rsid w:val="48764EDE"/>
    <w:rsid w:val="48810AEF"/>
    <w:rsid w:val="48901A39"/>
    <w:rsid w:val="489D0628"/>
    <w:rsid w:val="489F24AC"/>
    <w:rsid w:val="48A92ADB"/>
    <w:rsid w:val="48AB6D1F"/>
    <w:rsid w:val="48B83288"/>
    <w:rsid w:val="48B9426C"/>
    <w:rsid w:val="48C3096D"/>
    <w:rsid w:val="48CB75FA"/>
    <w:rsid w:val="48D46370"/>
    <w:rsid w:val="48DF17A2"/>
    <w:rsid w:val="48E84BEF"/>
    <w:rsid w:val="48E91C69"/>
    <w:rsid w:val="48F03409"/>
    <w:rsid w:val="48F51039"/>
    <w:rsid w:val="48F815C2"/>
    <w:rsid w:val="49006832"/>
    <w:rsid w:val="490530CF"/>
    <w:rsid w:val="49053552"/>
    <w:rsid w:val="49087790"/>
    <w:rsid w:val="491D7DD4"/>
    <w:rsid w:val="492A6A34"/>
    <w:rsid w:val="492F08BE"/>
    <w:rsid w:val="494612CC"/>
    <w:rsid w:val="494A6CAA"/>
    <w:rsid w:val="494D0FE8"/>
    <w:rsid w:val="495E61A6"/>
    <w:rsid w:val="49634502"/>
    <w:rsid w:val="496D11FE"/>
    <w:rsid w:val="497733BD"/>
    <w:rsid w:val="49811214"/>
    <w:rsid w:val="49830BD7"/>
    <w:rsid w:val="499D1833"/>
    <w:rsid w:val="49A10CBD"/>
    <w:rsid w:val="49A1796F"/>
    <w:rsid w:val="49A5674A"/>
    <w:rsid w:val="49C9026B"/>
    <w:rsid w:val="49C974E1"/>
    <w:rsid w:val="49DE2BD4"/>
    <w:rsid w:val="49E612F7"/>
    <w:rsid w:val="49EA4001"/>
    <w:rsid w:val="49EF168D"/>
    <w:rsid w:val="49F649E7"/>
    <w:rsid w:val="4A00760A"/>
    <w:rsid w:val="4A055F4B"/>
    <w:rsid w:val="4A0D6EB5"/>
    <w:rsid w:val="4A1A4A06"/>
    <w:rsid w:val="4A263641"/>
    <w:rsid w:val="4A2E3E1E"/>
    <w:rsid w:val="4A320E40"/>
    <w:rsid w:val="4A3212DD"/>
    <w:rsid w:val="4A4B0FC2"/>
    <w:rsid w:val="4A4D7866"/>
    <w:rsid w:val="4A5D1BE6"/>
    <w:rsid w:val="4A6A5B3E"/>
    <w:rsid w:val="4A6C6EE9"/>
    <w:rsid w:val="4A6D06EF"/>
    <w:rsid w:val="4A704277"/>
    <w:rsid w:val="4A875AAB"/>
    <w:rsid w:val="4A892F58"/>
    <w:rsid w:val="4A8A433E"/>
    <w:rsid w:val="4A8B785B"/>
    <w:rsid w:val="4A8C3B1E"/>
    <w:rsid w:val="4A8F3F74"/>
    <w:rsid w:val="4AB52209"/>
    <w:rsid w:val="4ABC01FE"/>
    <w:rsid w:val="4AC576D4"/>
    <w:rsid w:val="4AC90138"/>
    <w:rsid w:val="4AD47055"/>
    <w:rsid w:val="4AE54A6C"/>
    <w:rsid w:val="4AFD477D"/>
    <w:rsid w:val="4B16503C"/>
    <w:rsid w:val="4B180984"/>
    <w:rsid w:val="4B1A297B"/>
    <w:rsid w:val="4B3269BD"/>
    <w:rsid w:val="4B330FAA"/>
    <w:rsid w:val="4B374C1A"/>
    <w:rsid w:val="4B442CD2"/>
    <w:rsid w:val="4B5C0207"/>
    <w:rsid w:val="4B6203E5"/>
    <w:rsid w:val="4B662FBD"/>
    <w:rsid w:val="4B663AC7"/>
    <w:rsid w:val="4B703D73"/>
    <w:rsid w:val="4B865BAD"/>
    <w:rsid w:val="4B921230"/>
    <w:rsid w:val="4BA80B1B"/>
    <w:rsid w:val="4BA8492C"/>
    <w:rsid w:val="4BB05C9E"/>
    <w:rsid w:val="4BB575B3"/>
    <w:rsid w:val="4BB810B4"/>
    <w:rsid w:val="4BBF3C49"/>
    <w:rsid w:val="4BCC42CB"/>
    <w:rsid w:val="4BCD0265"/>
    <w:rsid w:val="4BD24BB6"/>
    <w:rsid w:val="4BD37D20"/>
    <w:rsid w:val="4BD90B7F"/>
    <w:rsid w:val="4BDA559D"/>
    <w:rsid w:val="4BE13A85"/>
    <w:rsid w:val="4BF57218"/>
    <w:rsid w:val="4BF938ED"/>
    <w:rsid w:val="4BFC452B"/>
    <w:rsid w:val="4C01499A"/>
    <w:rsid w:val="4C0363B7"/>
    <w:rsid w:val="4C0C4041"/>
    <w:rsid w:val="4C176FF9"/>
    <w:rsid w:val="4C251E11"/>
    <w:rsid w:val="4C342411"/>
    <w:rsid w:val="4C360ADF"/>
    <w:rsid w:val="4C3A5A17"/>
    <w:rsid w:val="4C3C5FFB"/>
    <w:rsid w:val="4C4A5E47"/>
    <w:rsid w:val="4C4B7047"/>
    <w:rsid w:val="4C5323F4"/>
    <w:rsid w:val="4C5C4F22"/>
    <w:rsid w:val="4C5D7BE4"/>
    <w:rsid w:val="4C622394"/>
    <w:rsid w:val="4C6C4FED"/>
    <w:rsid w:val="4C6E516F"/>
    <w:rsid w:val="4C6E6D96"/>
    <w:rsid w:val="4C706DC5"/>
    <w:rsid w:val="4C74262A"/>
    <w:rsid w:val="4C8217D5"/>
    <w:rsid w:val="4C8D29E5"/>
    <w:rsid w:val="4CA205C8"/>
    <w:rsid w:val="4CA22028"/>
    <w:rsid w:val="4CA56340"/>
    <w:rsid w:val="4CAC294B"/>
    <w:rsid w:val="4CB960C0"/>
    <w:rsid w:val="4CC879CD"/>
    <w:rsid w:val="4CCF5C9A"/>
    <w:rsid w:val="4CD417EE"/>
    <w:rsid w:val="4CD8646E"/>
    <w:rsid w:val="4CD86CAD"/>
    <w:rsid w:val="4CEC1366"/>
    <w:rsid w:val="4CF01F11"/>
    <w:rsid w:val="4CF719C9"/>
    <w:rsid w:val="4CF82849"/>
    <w:rsid w:val="4D04491F"/>
    <w:rsid w:val="4D080761"/>
    <w:rsid w:val="4D0C1A63"/>
    <w:rsid w:val="4D1B574A"/>
    <w:rsid w:val="4D20695E"/>
    <w:rsid w:val="4D206CFD"/>
    <w:rsid w:val="4D275772"/>
    <w:rsid w:val="4D2E6A41"/>
    <w:rsid w:val="4D473FA5"/>
    <w:rsid w:val="4D546508"/>
    <w:rsid w:val="4D84213C"/>
    <w:rsid w:val="4D883788"/>
    <w:rsid w:val="4D900963"/>
    <w:rsid w:val="4D9618C0"/>
    <w:rsid w:val="4D965988"/>
    <w:rsid w:val="4D9854DD"/>
    <w:rsid w:val="4D9E49EB"/>
    <w:rsid w:val="4DDC4AB4"/>
    <w:rsid w:val="4DFA0CB0"/>
    <w:rsid w:val="4DFA11D8"/>
    <w:rsid w:val="4DFA3C2C"/>
    <w:rsid w:val="4DFE44D6"/>
    <w:rsid w:val="4E06150D"/>
    <w:rsid w:val="4E0B5F89"/>
    <w:rsid w:val="4E1A1F30"/>
    <w:rsid w:val="4E244284"/>
    <w:rsid w:val="4E37720E"/>
    <w:rsid w:val="4E3834E1"/>
    <w:rsid w:val="4E545C64"/>
    <w:rsid w:val="4E6111FE"/>
    <w:rsid w:val="4E755D97"/>
    <w:rsid w:val="4E955A3B"/>
    <w:rsid w:val="4E9C5D75"/>
    <w:rsid w:val="4EC26DCD"/>
    <w:rsid w:val="4ED078E9"/>
    <w:rsid w:val="4ED218D6"/>
    <w:rsid w:val="4EE13ECD"/>
    <w:rsid w:val="4EFA4F20"/>
    <w:rsid w:val="4EFB00DA"/>
    <w:rsid w:val="4F021110"/>
    <w:rsid w:val="4F0F14B3"/>
    <w:rsid w:val="4F1B60D0"/>
    <w:rsid w:val="4F316332"/>
    <w:rsid w:val="4F464B1A"/>
    <w:rsid w:val="4F4A6736"/>
    <w:rsid w:val="4F5224C5"/>
    <w:rsid w:val="4F555ADE"/>
    <w:rsid w:val="4F5820C4"/>
    <w:rsid w:val="4F607AAC"/>
    <w:rsid w:val="4F6B76A7"/>
    <w:rsid w:val="4F6C7F3C"/>
    <w:rsid w:val="4F75528B"/>
    <w:rsid w:val="4F7E70A8"/>
    <w:rsid w:val="4F814CBA"/>
    <w:rsid w:val="4FB974AF"/>
    <w:rsid w:val="4FD63C13"/>
    <w:rsid w:val="4FDB7494"/>
    <w:rsid w:val="4FF34DFD"/>
    <w:rsid w:val="4FF51F5D"/>
    <w:rsid w:val="4FF8228C"/>
    <w:rsid w:val="50031A2F"/>
    <w:rsid w:val="50061512"/>
    <w:rsid w:val="500A56FB"/>
    <w:rsid w:val="50164202"/>
    <w:rsid w:val="501B4991"/>
    <w:rsid w:val="50224F78"/>
    <w:rsid w:val="502A629F"/>
    <w:rsid w:val="50332DD5"/>
    <w:rsid w:val="50360AB6"/>
    <w:rsid w:val="50424F67"/>
    <w:rsid w:val="50466538"/>
    <w:rsid w:val="504A4793"/>
    <w:rsid w:val="5051140F"/>
    <w:rsid w:val="50564214"/>
    <w:rsid w:val="50720D2B"/>
    <w:rsid w:val="50753EBF"/>
    <w:rsid w:val="50772144"/>
    <w:rsid w:val="508530D2"/>
    <w:rsid w:val="509114EF"/>
    <w:rsid w:val="50BE5364"/>
    <w:rsid w:val="50CE3653"/>
    <w:rsid w:val="50D15C32"/>
    <w:rsid w:val="50D43C85"/>
    <w:rsid w:val="50D6582D"/>
    <w:rsid w:val="50DD7298"/>
    <w:rsid w:val="50E33C7D"/>
    <w:rsid w:val="50E635A8"/>
    <w:rsid w:val="50EA74A3"/>
    <w:rsid w:val="50ED6DB0"/>
    <w:rsid w:val="50EE4CC5"/>
    <w:rsid w:val="50EE701F"/>
    <w:rsid w:val="50F03A10"/>
    <w:rsid w:val="50F22268"/>
    <w:rsid w:val="50F37793"/>
    <w:rsid w:val="50FE6543"/>
    <w:rsid w:val="51096E51"/>
    <w:rsid w:val="510D0344"/>
    <w:rsid w:val="510D217F"/>
    <w:rsid w:val="511B12B2"/>
    <w:rsid w:val="512A7A5C"/>
    <w:rsid w:val="513D28DB"/>
    <w:rsid w:val="51426E54"/>
    <w:rsid w:val="51437424"/>
    <w:rsid w:val="514A62BA"/>
    <w:rsid w:val="5152288F"/>
    <w:rsid w:val="51544FEB"/>
    <w:rsid w:val="51596ABD"/>
    <w:rsid w:val="515F6349"/>
    <w:rsid w:val="51677B2A"/>
    <w:rsid w:val="5169288B"/>
    <w:rsid w:val="51702D92"/>
    <w:rsid w:val="517C1B37"/>
    <w:rsid w:val="518E3EBE"/>
    <w:rsid w:val="519C1395"/>
    <w:rsid w:val="519E0C88"/>
    <w:rsid w:val="51B35FF0"/>
    <w:rsid w:val="51B550FC"/>
    <w:rsid w:val="51B60A6D"/>
    <w:rsid w:val="51CC7612"/>
    <w:rsid w:val="51D602C5"/>
    <w:rsid w:val="51DB37A5"/>
    <w:rsid w:val="51F6748E"/>
    <w:rsid w:val="52014D29"/>
    <w:rsid w:val="52166B27"/>
    <w:rsid w:val="5218553E"/>
    <w:rsid w:val="5218747F"/>
    <w:rsid w:val="522052AC"/>
    <w:rsid w:val="5226499A"/>
    <w:rsid w:val="52401F85"/>
    <w:rsid w:val="52491F81"/>
    <w:rsid w:val="52560597"/>
    <w:rsid w:val="52600EE4"/>
    <w:rsid w:val="5261488B"/>
    <w:rsid w:val="52632BDB"/>
    <w:rsid w:val="526D301F"/>
    <w:rsid w:val="5281345F"/>
    <w:rsid w:val="52824F24"/>
    <w:rsid w:val="5288145A"/>
    <w:rsid w:val="528D4542"/>
    <w:rsid w:val="5290533E"/>
    <w:rsid w:val="5298104F"/>
    <w:rsid w:val="52A0727C"/>
    <w:rsid w:val="52A6245E"/>
    <w:rsid w:val="52AF10CD"/>
    <w:rsid w:val="52B35855"/>
    <w:rsid w:val="52B45D73"/>
    <w:rsid w:val="52B52230"/>
    <w:rsid w:val="52B75A67"/>
    <w:rsid w:val="52BC3875"/>
    <w:rsid w:val="52C55540"/>
    <w:rsid w:val="52CA791B"/>
    <w:rsid w:val="52D031E8"/>
    <w:rsid w:val="52DA2E87"/>
    <w:rsid w:val="52F056F4"/>
    <w:rsid w:val="52F372E2"/>
    <w:rsid w:val="52F65FA3"/>
    <w:rsid w:val="52FA3555"/>
    <w:rsid w:val="53057875"/>
    <w:rsid w:val="53084374"/>
    <w:rsid w:val="531C3219"/>
    <w:rsid w:val="53202930"/>
    <w:rsid w:val="533C354A"/>
    <w:rsid w:val="533E519B"/>
    <w:rsid w:val="5341461B"/>
    <w:rsid w:val="53444D28"/>
    <w:rsid w:val="534F1DDD"/>
    <w:rsid w:val="535102A4"/>
    <w:rsid w:val="5351612E"/>
    <w:rsid w:val="53532B39"/>
    <w:rsid w:val="535666FD"/>
    <w:rsid w:val="5357187A"/>
    <w:rsid w:val="535753DF"/>
    <w:rsid w:val="535B3E0B"/>
    <w:rsid w:val="53632E2A"/>
    <w:rsid w:val="53684962"/>
    <w:rsid w:val="536D71C1"/>
    <w:rsid w:val="53707449"/>
    <w:rsid w:val="53737EA6"/>
    <w:rsid w:val="53755060"/>
    <w:rsid w:val="538368B7"/>
    <w:rsid w:val="539B44A0"/>
    <w:rsid w:val="53B16ABD"/>
    <w:rsid w:val="53D671B5"/>
    <w:rsid w:val="53DB06CC"/>
    <w:rsid w:val="53DB1D80"/>
    <w:rsid w:val="53DF5F55"/>
    <w:rsid w:val="53FC5030"/>
    <w:rsid w:val="5413641D"/>
    <w:rsid w:val="54163639"/>
    <w:rsid w:val="541F6511"/>
    <w:rsid w:val="542F6447"/>
    <w:rsid w:val="543125FF"/>
    <w:rsid w:val="54373FAE"/>
    <w:rsid w:val="54524815"/>
    <w:rsid w:val="545332BC"/>
    <w:rsid w:val="545B0B87"/>
    <w:rsid w:val="54681BC2"/>
    <w:rsid w:val="547E20A3"/>
    <w:rsid w:val="548D7AF0"/>
    <w:rsid w:val="548E505B"/>
    <w:rsid w:val="54997BF0"/>
    <w:rsid w:val="549B571B"/>
    <w:rsid w:val="549B76FB"/>
    <w:rsid w:val="54AA6115"/>
    <w:rsid w:val="54BB0663"/>
    <w:rsid w:val="54BB06A7"/>
    <w:rsid w:val="54C04FD9"/>
    <w:rsid w:val="54E724BA"/>
    <w:rsid w:val="54F373AD"/>
    <w:rsid w:val="54F6344F"/>
    <w:rsid w:val="55053EFA"/>
    <w:rsid w:val="55073DA3"/>
    <w:rsid w:val="55083244"/>
    <w:rsid w:val="551270BD"/>
    <w:rsid w:val="552E2C67"/>
    <w:rsid w:val="553C7639"/>
    <w:rsid w:val="554A49E7"/>
    <w:rsid w:val="554C533D"/>
    <w:rsid w:val="554C5A0F"/>
    <w:rsid w:val="554D5F6F"/>
    <w:rsid w:val="55530D8D"/>
    <w:rsid w:val="555B29A2"/>
    <w:rsid w:val="555F45D5"/>
    <w:rsid w:val="5567601C"/>
    <w:rsid w:val="558B302D"/>
    <w:rsid w:val="558D0CC6"/>
    <w:rsid w:val="558E4E86"/>
    <w:rsid w:val="55934F4E"/>
    <w:rsid w:val="55AB1AEB"/>
    <w:rsid w:val="55B13701"/>
    <w:rsid w:val="55BF41E2"/>
    <w:rsid w:val="55C1279F"/>
    <w:rsid w:val="55CD43DF"/>
    <w:rsid w:val="55D911AB"/>
    <w:rsid w:val="55F42FDD"/>
    <w:rsid w:val="561D371C"/>
    <w:rsid w:val="56226869"/>
    <w:rsid w:val="563947AC"/>
    <w:rsid w:val="56405144"/>
    <w:rsid w:val="5643242D"/>
    <w:rsid w:val="564D2224"/>
    <w:rsid w:val="56593B18"/>
    <w:rsid w:val="565D429D"/>
    <w:rsid w:val="565E15C0"/>
    <w:rsid w:val="565F5BFE"/>
    <w:rsid w:val="567A3AAB"/>
    <w:rsid w:val="56A646FD"/>
    <w:rsid w:val="56AB017A"/>
    <w:rsid w:val="56B54DAA"/>
    <w:rsid w:val="56B706B1"/>
    <w:rsid w:val="56B732D4"/>
    <w:rsid w:val="56B77E77"/>
    <w:rsid w:val="56C51E4E"/>
    <w:rsid w:val="56CC7E17"/>
    <w:rsid w:val="56D20D3E"/>
    <w:rsid w:val="56D60CBC"/>
    <w:rsid w:val="56ED13B1"/>
    <w:rsid w:val="56F11B1B"/>
    <w:rsid w:val="56F368C2"/>
    <w:rsid w:val="56F80600"/>
    <w:rsid w:val="570B2605"/>
    <w:rsid w:val="5715232D"/>
    <w:rsid w:val="57153D89"/>
    <w:rsid w:val="572A4FA6"/>
    <w:rsid w:val="57340D8E"/>
    <w:rsid w:val="57351B9C"/>
    <w:rsid w:val="574018C1"/>
    <w:rsid w:val="57401AE5"/>
    <w:rsid w:val="574C3684"/>
    <w:rsid w:val="5780446E"/>
    <w:rsid w:val="578F4258"/>
    <w:rsid w:val="57965034"/>
    <w:rsid w:val="57A17CAE"/>
    <w:rsid w:val="57AE0261"/>
    <w:rsid w:val="57B21F11"/>
    <w:rsid w:val="57C076CF"/>
    <w:rsid w:val="57D01AB2"/>
    <w:rsid w:val="57D01BC5"/>
    <w:rsid w:val="57D47C9E"/>
    <w:rsid w:val="57E710BA"/>
    <w:rsid w:val="57FC12E6"/>
    <w:rsid w:val="58086AF2"/>
    <w:rsid w:val="580C1655"/>
    <w:rsid w:val="580C319C"/>
    <w:rsid w:val="581220CA"/>
    <w:rsid w:val="58155481"/>
    <w:rsid w:val="581D2B3D"/>
    <w:rsid w:val="582149E7"/>
    <w:rsid w:val="582F55AF"/>
    <w:rsid w:val="582F5E4C"/>
    <w:rsid w:val="58442392"/>
    <w:rsid w:val="584E1BD7"/>
    <w:rsid w:val="58511573"/>
    <w:rsid w:val="585C51C5"/>
    <w:rsid w:val="585F3531"/>
    <w:rsid w:val="58645210"/>
    <w:rsid w:val="586945EE"/>
    <w:rsid w:val="586B5687"/>
    <w:rsid w:val="586C02E5"/>
    <w:rsid w:val="586C6306"/>
    <w:rsid w:val="58757391"/>
    <w:rsid w:val="587F2972"/>
    <w:rsid w:val="58837306"/>
    <w:rsid w:val="588F3310"/>
    <w:rsid w:val="5898453A"/>
    <w:rsid w:val="589E6BAA"/>
    <w:rsid w:val="58A77E72"/>
    <w:rsid w:val="58B6197D"/>
    <w:rsid w:val="58D613EF"/>
    <w:rsid w:val="58DE29E7"/>
    <w:rsid w:val="58EE3776"/>
    <w:rsid w:val="58EE5A50"/>
    <w:rsid w:val="590E3A0F"/>
    <w:rsid w:val="590F7FC8"/>
    <w:rsid w:val="591308F4"/>
    <w:rsid w:val="59251405"/>
    <w:rsid w:val="592B4961"/>
    <w:rsid w:val="592D1136"/>
    <w:rsid w:val="59641C6C"/>
    <w:rsid w:val="59663426"/>
    <w:rsid w:val="59670024"/>
    <w:rsid w:val="59695E6A"/>
    <w:rsid w:val="596D6679"/>
    <w:rsid w:val="598A791D"/>
    <w:rsid w:val="598C1ADB"/>
    <w:rsid w:val="598E4B4F"/>
    <w:rsid w:val="599648D5"/>
    <w:rsid w:val="599E0BD7"/>
    <w:rsid w:val="599F4D62"/>
    <w:rsid w:val="59A12ACE"/>
    <w:rsid w:val="59AC551A"/>
    <w:rsid w:val="59B26CD5"/>
    <w:rsid w:val="59BA0A8F"/>
    <w:rsid w:val="59BF2F52"/>
    <w:rsid w:val="59CA69FB"/>
    <w:rsid w:val="59E26FF4"/>
    <w:rsid w:val="59E46016"/>
    <w:rsid w:val="5A0A119F"/>
    <w:rsid w:val="5A0A7DF1"/>
    <w:rsid w:val="5A0F2B06"/>
    <w:rsid w:val="5A120CDD"/>
    <w:rsid w:val="5A14725C"/>
    <w:rsid w:val="5A1D3EE6"/>
    <w:rsid w:val="5A246DB1"/>
    <w:rsid w:val="5A2E2DDF"/>
    <w:rsid w:val="5A34637E"/>
    <w:rsid w:val="5A3933FF"/>
    <w:rsid w:val="5A410559"/>
    <w:rsid w:val="5A4105CB"/>
    <w:rsid w:val="5A4C01FC"/>
    <w:rsid w:val="5A505673"/>
    <w:rsid w:val="5A6B6D3C"/>
    <w:rsid w:val="5A6F6C5D"/>
    <w:rsid w:val="5A790900"/>
    <w:rsid w:val="5A7B01DC"/>
    <w:rsid w:val="5A845EB1"/>
    <w:rsid w:val="5A8E0372"/>
    <w:rsid w:val="5ABB3B8F"/>
    <w:rsid w:val="5AC833C4"/>
    <w:rsid w:val="5AC979A0"/>
    <w:rsid w:val="5ACA63EE"/>
    <w:rsid w:val="5AD27C61"/>
    <w:rsid w:val="5AD55490"/>
    <w:rsid w:val="5AE57529"/>
    <w:rsid w:val="5AE876CD"/>
    <w:rsid w:val="5AEB1053"/>
    <w:rsid w:val="5AED4740"/>
    <w:rsid w:val="5AFA44B9"/>
    <w:rsid w:val="5AFF6BB7"/>
    <w:rsid w:val="5B055A4B"/>
    <w:rsid w:val="5B0F037E"/>
    <w:rsid w:val="5B144970"/>
    <w:rsid w:val="5B2173C7"/>
    <w:rsid w:val="5B2529BC"/>
    <w:rsid w:val="5B310D2D"/>
    <w:rsid w:val="5B434772"/>
    <w:rsid w:val="5B520054"/>
    <w:rsid w:val="5B5215CB"/>
    <w:rsid w:val="5B533BE2"/>
    <w:rsid w:val="5B5B0FE0"/>
    <w:rsid w:val="5B691514"/>
    <w:rsid w:val="5B6A5AAE"/>
    <w:rsid w:val="5B6A69B1"/>
    <w:rsid w:val="5B723D35"/>
    <w:rsid w:val="5B8F03D4"/>
    <w:rsid w:val="5BA46F86"/>
    <w:rsid w:val="5BA979A5"/>
    <w:rsid w:val="5BAA1777"/>
    <w:rsid w:val="5BAF2526"/>
    <w:rsid w:val="5BB16F45"/>
    <w:rsid w:val="5BB402C7"/>
    <w:rsid w:val="5BBF19C2"/>
    <w:rsid w:val="5BD46115"/>
    <w:rsid w:val="5BD76828"/>
    <w:rsid w:val="5BDC4A5F"/>
    <w:rsid w:val="5BF57D7F"/>
    <w:rsid w:val="5C106D68"/>
    <w:rsid w:val="5C114FFB"/>
    <w:rsid w:val="5C1A1D48"/>
    <w:rsid w:val="5C213098"/>
    <w:rsid w:val="5C2B1E2F"/>
    <w:rsid w:val="5C2E31A8"/>
    <w:rsid w:val="5C3A472C"/>
    <w:rsid w:val="5C682418"/>
    <w:rsid w:val="5C6857DD"/>
    <w:rsid w:val="5C6F65BC"/>
    <w:rsid w:val="5C843473"/>
    <w:rsid w:val="5C876D61"/>
    <w:rsid w:val="5CAF01FB"/>
    <w:rsid w:val="5CB34235"/>
    <w:rsid w:val="5CB70BA7"/>
    <w:rsid w:val="5CC6352D"/>
    <w:rsid w:val="5CD34F3A"/>
    <w:rsid w:val="5CDA4404"/>
    <w:rsid w:val="5CDE27B7"/>
    <w:rsid w:val="5CF16247"/>
    <w:rsid w:val="5CF42FEB"/>
    <w:rsid w:val="5CF8071A"/>
    <w:rsid w:val="5CFB1C87"/>
    <w:rsid w:val="5CFB76CE"/>
    <w:rsid w:val="5D1A784E"/>
    <w:rsid w:val="5D2145DB"/>
    <w:rsid w:val="5D333307"/>
    <w:rsid w:val="5D527E17"/>
    <w:rsid w:val="5D6B3425"/>
    <w:rsid w:val="5D780FDD"/>
    <w:rsid w:val="5D8C5503"/>
    <w:rsid w:val="5D967614"/>
    <w:rsid w:val="5D9A17E3"/>
    <w:rsid w:val="5D9B04B1"/>
    <w:rsid w:val="5D9E5475"/>
    <w:rsid w:val="5DA04854"/>
    <w:rsid w:val="5DA35E06"/>
    <w:rsid w:val="5DAC4FF2"/>
    <w:rsid w:val="5DB25C9A"/>
    <w:rsid w:val="5DB709DE"/>
    <w:rsid w:val="5DBA6FC2"/>
    <w:rsid w:val="5DC508AC"/>
    <w:rsid w:val="5DCA7CC4"/>
    <w:rsid w:val="5DFD183E"/>
    <w:rsid w:val="5E021BF1"/>
    <w:rsid w:val="5E056F1A"/>
    <w:rsid w:val="5E076CEB"/>
    <w:rsid w:val="5E09765E"/>
    <w:rsid w:val="5E0C37FC"/>
    <w:rsid w:val="5E150A0F"/>
    <w:rsid w:val="5E19562E"/>
    <w:rsid w:val="5E2052F3"/>
    <w:rsid w:val="5E3157DC"/>
    <w:rsid w:val="5E3F06E3"/>
    <w:rsid w:val="5E5B68B2"/>
    <w:rsid w:val="5E622DB7"/>
    <w:rsid w:val="5E6366CB"/>
    <w:rsid w:val="5E6A0260"/>
    <w:rsid w:val="5E6D42A3"/>
    <w:rsid w:val="5E7908CE"/>
    <w:rsid w:val="5E923524"/>
    <w:rsid w:val="5E9B01DA"/>
    <w:rsid w:val="5EA102CF"/>
    <w:rsid w:val="5EA403D6"/>
    <w:rsid w:val="5EBE3580"/>
    <w:rsid w:val="5EC067A8"/>
    <w:rsid w:val="5ECD51A6"/>
    <w:rsid w:val="5ECF4055"/>
    <w:rsid w:val="5EE72A7F"/>
    <w:rsid w:val="5EEB3C8D"/>
    <w:rsid w:val="5EF332DD"/>
    <w:rsid w:val="5F0E6E89"/>
    <w:rsid w:val="5F18378A"/>
    <w:rsid w:val="5F1A5255"/>
    <w:rsid w:val="5F233F43"/>
    <w:rsid w:val="5F2E4D4D"/>
    <w:rsid w:val="5F547001"/>
    <w:rsid w:val="5F8D7704"/>
    <w:rsid w:val="5F944E45"/>
    <w:rsid w:val="5F947BDE"/>
    <w:rsid w:val="5F975DF2"/>
    <w:rsid w:val="5F990328"/>
    <w:rsid w:val="5FA63993"/>
    <w:rsid w:val="5FB737DD"/>
    <w:rsid w:val="5FB9306A"/>
    <w:rsid w:val="5FBD7BFB"/>
    <w:rsid w:val="5FC76492"/>
    <w:rsid w:val="5FCC6141"/>
    <w:rsid w:val="5FD01135"/>
    <w:rsid w:val="5FD03D6E"/>
    <w:rsid w:val="5FD2164F"/>
    <w:rsid w:val="5FD9677B"/>
    <w:rsid w:val="5FE35950"/>
    <w:rsid w:val="5FEE4350"/>
    <w:rsid w:val="5FF5530E"/>
    <w:rsid w:val="5FF82A26"/>
    <w:rsid w:val="60030FF6"/>
    <w:rsid w:val="60175664"/>
    <w:rsid w:val="60190CFB"/>
    <w:rsid w:val="601D318D"/>
    <w:rsid w:val="6020061E"/>
    <w:rsid w:val="603136BC"/>
    <w:rsid w:val="603B7411"/>
    <w:rsid w:val="60552798"/>
    <w:rsid w:val="606034F5"/>
    <w:rsid w:val="60636240"/>
    <w:rsid w:val="60675FDD"/>
    <w:rsid w:val="606C3ACC"/>
    <w:rsid w:val="60700155"/>
    <w:rsid w:val="60714E8C"/>
    <w:rsid w:val="6073513B"/>
    <w:rsid w:val="60740D86"/>
    <w:rsid w:val="60784F8B"/>
    <w:rsid w:val="607E6D9D"/>
    <w:rsid w:val="608301F4"/>
    <w:rsid w:val="60970801"/>
    <w:rsid w:val="60A1431C"/>
    <w:rsid w:val="60A75E11"/>
    <w:rsid w:val="60C2263D"/>
    <w:rsid w:val="60C978EC"/>
    <w:rsid w:val="60D16016"/>
    <w:rsid w:val="60D91F2B"/>
    <w:rsid w:val="60E50FBF"/>
    <w:rsid w:val="60F40427"/>
    <w:rsid w:val="60FA439A"/>
    <w:rsid w:val="60FD3BCC"/>
    <w:rsid w:val="61034EAF"/>
    <w:rsid w:val="610A4816"/>
    <w:rsid w:val="612010E4"/>
    <w:rsid w:val="612D484A"/>
    <w:rsid w:val="614728DF"/>
    <w:rsid w:val="615B0FE2"/>
    <w:rsid w:val="61613981"/>
    <w:rsid w:val="61822B32"/>
    <w:rsid w:val="618E04B4"/>
    <w:rsid w:val="619B5BFD"/>
    <w:rsid w:val="61A33E84"/>
    <w:rsid w:val="61B41E2A"/>
    <w:rsid w:val="61B67B2C"/>
    <w:rsid w:val="61C16234"/>
    <w:rsid w:val="61C429C8"/>
    <w:rsid w:val="61D07CB3"/>
    <w:rsid w:val="61D86CE6"/>
    <w:rsid w:val="61E94A2F"/>
    <w:rsid w:val="61EE5D7A"/>
    <w:rsid w:val="62046EFD"/>
    <w:rsid w:val="620F7A87"/>
    <w:rsid w:val="62567C5A"/>
    <w:rsid w:val="625E3020"/>
    <w:rsid w:val="6261588F"/>
    <w:rsid w:val="6278157A"/>
    <w:rsid w:val="627A59E8"/>
    <w:rsid w:val="62917851"/>
    <w:rsid w:val="629D42CF"/>
    <w:rsid w:val="62A34B66"/>
    <w:rsid w:val="62A66DEA"/>
    <w:rsid w:val="62C9373D"/>
    <w:rsid w:val="62D34217"/>
    <w:rsid w:val="62DE1348"/>
    <w:rsid w:val="62DF4AF2"/>
    <w:rsid w:val="62E65E59"/>
    <w:rsid w:val="62EC24C9"/>
    <w:rsid w:val="62FD3F34"/>
    <w:rsid w:val="63044A2A"/>
    <w:rsid w:val="630E2B70"/>
    <w:rsid w:val="63235EF0"/>
    <w:rsid w:val="63351493"/>
    <w:rsid w:val="633A1C71"/>
    <w:rsid w:val="635C7CA7"/>
    <w:rsid w:val="635D79CB"/>
    <w:rsid w:val="635E29B2"/>
    <w:rsid w:val="636A34CA"/>
    <w:rsid w:val="636D49E8"/>
    <w:rsid w:val="637A63AD"/>
    <w:rsid w:val="637D327E"/>
    <w:rsid w:val="638B64D0"/>
    <w:rsid w:val="639A33EE"/>
    <w:rsid w:val="639A6A34"/>
    <w:rsid w:val="63B75571"/>
    <w:rsid w:val="63C46828"/>
    <w:rsid w:val="63C73A54"/>
    <w:rsid w:val="64126FE2"/>
    <w:rsid w:val="641534CD"/>
    <w:rsid w:val="641E51E5"/>
    <w:rsid w:val="64214382"/>
    <w:rsid w:val="6443745A"/>
    <w:rsid w:val="644719B9"/>
    <w:rsid w:val="644840CB"/>
    <w:rsid w:val="64686C10"/>
    <w:rsid w:val="647006FD"/>
    <w:rsid w:val="647E51BB"/>
    <w:rsid w:val="64804EEF"/>
    <w:rsid w:val="648A7053"/>
    <w:rsid w:val="648C0058"/>
    <w:rsid w:val="648C109B"/>
    <w:rsid w:val="64901621"/>
    <w:rsid w:val="64962581"/>
    <w:rsid w:val="649847AF"/>
    <w:rsid w:val="649F3FE5"/>
    <w:rsid w:val="64AB425B"/>
    <w:rsid w:val="64AC364F"/>
    <w:rsid w:val="64C45E1C"/>
    <w:rsid w:val="64CD53DC"/>
    <w:rsid w:val="64D3449B"/>
    <w:rsid w:val="64EE63B3"/>
    <w:rsid w:val="64EF680F"/>
    <w:rsid w:val="6500589E"/>
    <w:rsid w:val="65014C67"/>
    <w:rsid w:val="65050CFB"/>
    <w:rsid w:val="6507368C"/>
    <w:rsid w:val="6508148F"/>
    <w:rsid w:val="65092731"/>
    <w:rsid w:val="652144AA"/>
    <w:rsid w:val="652B7C33"/>
    <w:rsid w:val="6533515B"/>
    <w:rsid w:val="6543543F"/>
    <w:rsid w:val="65443B6F"/>
    <w:rsid w:val="65586107"/>
    <w:rsid w:val="655E65E5"/>
    <w:rsid w:val="657306BC"/>
    <w:rsid w:val="658475D7"/>
    <w:rsid w:val="65896EFC"/>
    <w:rsid w:val="6597442D"/>
    <w:rsid w:val="65984F49"/>
    <w:rsid w:val="65A0496C"/>
    <w:rsid w:val="65B4549E"/>
    <w:rsid w:val="65C66E9D"/>
    <w:rsid w:val="65CE280E"/>
    <w:rsid w:val="65D1450A"/>
    <w:rsid w:val="65D51F22"/>
    <w:rsid w:val="65EC3A09"/>
    <w:rsid w:val="65F33003"/>
    <w:rsid w:val="65F866B6"/>
    <w:rsid w:val="66004257"/>
    <w:rsid w:val="66030981"/>
    <w:rsid w:val="66171573"/>
    <w:rsid w:val="662434B9"/>
    <w:rsid w:val="66340646"/>
    <w:rsid w:val="66555F4C"/>
    <w:rsid w:val="66567B6E"/>
    <w:rsid w:val="66621C01"/>
    <w:rsid w:val="666C00E5"/>
    <w:rsid w:val="66703F01"/>
    <w:rsid w:val="66742D37"/>
    <w:rsid w:val="667D210B"/>
    <w:rsid w:val="66821653"/>
    <w:rsid w:val="66871351"/>
    <w:rsid w:val="668F21D5"/>
    <w:rsid w:val="669404AD"/>
    <w:rsid w:val="66A17897"/>
    <w:rsid w:val="66A87D91"/>
    <w:rsid w:val="66B758EF"/>
    <w:rsid w:val="66DC7C1D"/>
    <w:rsid w:val="66DF3AE4"/>
    <w:rsid w:val="66E40C24"/>
    <w:rsid w:val="66EB3331"/>
    <w:rsid w:val="670029FC"/>
    <w:rsid w:val="67120840"/>
    <w:rsid w:val="67173508"/>
    <w:rsid w:val="673C4840"/>
    <w:rsid w:val="675111E8"/>
    <w:rsid w:val="67644A79"/>
    <w:rsid w:val="676E5C5B"/>
    <w:rsid w:val="677F7ACE"/>
    <w:rsid w:val="67811459"/>
    <w:rsid w:val="67930CF4"/>
    <w:rsid w:val="67940E55"/>
    <w:rsid w:val="67A32038"/>
    <w:rsid w:val="67AB4CF1"/>
    <w:rsid w:val="67AF7FBD"/>
    <w:rsid w:val="67B42D73"/>
    <w:rsid w:val="67B62FDF"/>
    <w:rsid w:val="67DA3950"/>
    <w:rsid w:val="67E934CF"/>
    <w:rsid w:val="67F61806"/>
    <w:rsid w:val="67F638A5"/>
    <w:rsid w:val="67FE18D6"/>
    <w:rsid w:val="68060525"/>
    <w:rsid w:val="68185008"/>
    <w:rsid w:val="681879CA"/>
    <w:rsid w:val="681D093B"/>
    <w:rsid w:val="68291CC5"/>
    <w:rsid w:val="683218AA"/>
    <w:rsid w:val="683977B9"/>
    <w:rsid w:val="683D1814"/>
    <w:rsid w:val="68411876"/>
    <w:rsid w:val="684D4516"/>
    <w:rsid w:val="685838BB"/>
    <w:rsid w:val="685D2D17"/>
    <w:rsid w:val="686748BD"/>
    <w:rsid w:val="687A6BF5"/>
    <w:rsid w:val="687B00FB"/>
    <w:rsid w:val="68907DEF"/>
    <w:rsid w:val="68951D62"/>
    <w:rsid w:val="68954B1C"/>
    <w:rsid w:val="68AB025D"/>
    <w:rsid w:val="68B0731D"/>
    <w:rsid w:val="68D763FF"/>
    <w:rsid w:val="68EA55CE"/>
    <w:rsid w:val="68FF641C"/>
    <w:rsid w:val="690E7363"/>
    <w:rsid w:val="69154CA0"/>
    <w:rsid w:val="69185D71"/>
    <w:rsid w:val="691907F7"/>
    <w:rsid w:val="69194315"/>
    <w:rsid w:val="692710BF"/>
    <w:rsid w:val="692E5C5C"/>
    <w:rsid w:val="69381979"/>
    <w:rsid w:val="6941448C"/>
    <w:rsid w:val="69474A90"/>
    <w:rsid w:val="6949607B"/>
    <w:rsid w:val="694B5503"/>
    <w:rsid w:val="69587D21"/>
    <w:rsid w:val="696F34C7"/>
    <w:rsid w:val="69757927"/>
    <w:rsid w:val="69804631"/>
    <w:rsid w:val="698B5265"/>
    <w:rsid w:val="698F0B13"/>
    <w:rsid w:val="6990221E"/>
    <w:rsid w:val="699F7D0E"/>
    <w:rsid w:val="69E52417"/>
    <w:rsid w:val="69F640C8"/>
    <w:rsid w:val="69FB0091"/>
    <w:rsid w:val="6A12532B"/>
    <w:rsid w:val="6A2866D8"/>
    <w:rsid w:val="6A3C4F1E"/>
    <w:rsid w:val="6A4E0652"/>
    <w:rsid w:val="6A520270"/>
    <w:rsid w:val="6A6676A3"/>
    <w:rsid w:val="6A740ABC"/>
    <w:rsid w:val="6A950957"/>
    <w:rsid w:val="6AA738F6"/>
    <w:rsid w:val="6AB27562"/>
    <w:rsid w:val="6AB3305B"/>
    <w:rsid w:val="6AB547F3"/>
    <w:rsid w:val="6AB92CE1"/>
    <w:rsid w:val="6ADC788F"/>
    <w:rsid w:val="6AE70886"/>
    <w:rsid w:val="6AEB2468"/>
    <w:rsid w:val="6B1D26E2"/>
    <w:rsid w:val="6B250EA6"/>
    <w:rsid w:val="6B251DCB"/>
    <w:rsid w:val="6B261EBF"/>
    <w:rsid w:val="6B391D78"/>
    <w:rsid w:val="6B4B6F9F"/>
    <w:rsid w:val="6B5B478E"/>
    <w:rsid w:val="6B685A10"/>
    <w:rsid w:val="6B85557D"/>
    <w:rsid w:val="6B8F10CD"/>
    <w:rsid w:val="6B923BF9"/>
    <w:rsid w:val="6B95766B"/>
    <w:rsid w:val="6B9B1DBB"/>
    <w:rsid w:val="6BBE4DA5"/>
    <w:rsid w:val="6BBE742B"/>
    <w:rsid w:val="6BC67654"/>
    <w:rsid w:val="6BD94775"/>
    <w:rsid w:val="6BDA400C"/>
    <w:rsid w:val="6BEF190C"/>
    <w:rsid w:val="6C09156B"/>
    <w:rsid w:val="6C120F00"/>
    <w:rsid w:val="6C15757B"/>
    <w:rsid w:val="6C1C06E9"/>
    <w:rsid w:val="6C3A718B"/>
    <w:rsid w:val="6C4B7859"/>
    <w:rsid w:val="6C5A2A01"/>
    <w:rsid w:val="6C5F0972"/>
    <w:rsid w:val="6C640171"/>
    <w:rsid w:val="6C6B2E0E"/>
    <w:rsid w:val="6C6D14AB"/>
    <w:rsid w:val="6C722ED1"/>
    <w:rsid w:val="6C757DB2"/>
    <w:rsid w:val="6C792AE9"/>
    <w:rsid w:val="6C836502"/>
    <w:rsid w:val="6C9E03C1"/>
    <w:rsid w:val="6CAB0395"/>
    <w:rsid w:val="6CB52A1F"/>
    <w:rsid w:val="6CBF1C8E"/>
    <w:rsid w:val="6CD0007B"/>
    <w:rsid w:val="6CD0246C"/>
    <w:rsid w:val="6CDA5A16"/>
    <w:rsid w:val="6CDD503D"/>
    <w:rsid w:val="6CE626D3"/>
    <w:rsid w:val="6CEC1D54"/>
    <w:rsid w:val="6CFE7BC4"/>
    <w:rsid w:val="6D061EAB"/>
    <w:rsid w:val="6D062453"/>
    <w:rsid w:val="6D0947A6"/>
    <w:rsid w:val="6D11758C"/>
    <w:rsid w:val="6D4F174E"/>
    <w:rsid w:val="6D5D5912"/>
    <w:rsid w:val="6D611452"/>
    <w:rsid w:val="6D6C1003"/>
    <w:rsid w:val="6D6D69F6"/>
    <w:rsid w:val="6D6E76EA"/>
    <w:rsid w:val="6D78361A"/>
    <w:rsid w:val="6D7A6F9E"/>
    <w:rsid w:val="6D7B69BA"/>
    <w:rsid w:val="6D91244C"/>
    <w:rsid w:val="6D954785"/>
    <w:rsid w:val="6DB022EA"/>
    <w:rsid w:val="6DBC3B6A"/>
    <w:rsid w:val="6DBF717A"/>
    <w:rsid w:val="6DC8529E"/>
    <w:rsid w:val="6DC913E9"/>
    <w:rsid w:val="6DC9185E"/>
    <w:rsid w:val="6DC9627D"/>
    <w:rsid w:val="6DCD5C42"/>
    <w:rsid w:val="6DCF4E8E"/>
    <w:rsid w:val="6DD6534F"/>
    <w:rsid w:val="6DDA107B"/>
    <w:rsid w:val="6DDB3FD9"/>
    <w:rsid w:val="6DDE1DB6"/>
    <w:rsid w:val="6DDF3332"/>
    <w:rsid w:val="6DE06371"/>
    <w:rsid w:val="6DE410F4"/>
    <w:rsid w:val="6DF02F02"/>
    <w:rsid w:val="6DF07FE2"/>
    <w:rsid w:val="6DF31516"/>
    <w:rsid w:val="6DFF0CBE"/>
    <w:rsid w:val="6E036559"/>
    <w:rsid w:val="6E0535D8"/>
    <w:rsid w:val="6E0E0F06"/>
    <w:rsid w:val="6E0F017D"/>
    <w:rsid w:val="6E1F21E5"/>
    <w:rsid w:val="6E201A56"/>
    <w:rsid w:val="6E39162B"/>
    <w:rsid w:val="6E3F33D5"/>
    <w:rsid w:val="6E3F6403"/>
    <w:rsid w:val="6E430E88"/>
    <w:rsid w:val="6E512A19"/>
    <w:rsid w:val="6E55227F"/>
    <w:rsid w:val="6E58596B"/>
    <w:rsid w:val="6E5F6B0F"/>
    <w:rsid w:val="6E6F563C"/>
    <w:rsid w:val="6E766717"/>
    <w:rsid w:val="6E8753AD"/>
    <w:rsid w:val="6E8E45AE"/>
    <w:rsid w:val="6E8F11F9"/>
    <w:rsid w:val="6E932135"/>
    <w:rsid w:val="6EA97476"/>
    <w:rsid w:val="6EAA14B7"/>
    <w:rsid w:val="6EB64C07"/>
    <w:rsid w:val="6EBC1F96"/>
    <w:rsid w:val="6EC425A0"/>
    <w:rsid w:val="6ED1118D"/>
    <w:rsid w:val="6ED40C86"/>
    <w:rsid w:val="6EDC2F9D"/>
    <w:rsid w:val="6EE9468A"/>
    <w:rsid w:val="6EF10DF1"/>
    <w:rsid w:val="6F081B6D"/>
    <w:rsid w:val="6F166D38"/>
    <w:rsid w:val="6F3960F6"/>
    <w:rsid w:val="6F490F2B"/>
    <w:rsid w:val="6F5104D5"/>
    <w:rsid w:val="6F65001D"/>
    <w:rsid w:val="6F663162"/>
    <w:rsid w:val="6F785DB7"/>
    <w:rsid w:val="6F823D88"/>
    <w:rsid w:val="6F947992"/>
    <w:rsid w:val="6F950B44"/>
    <w:rsid w:val="6F990DFB"/>
    <w:rsid w:val="6FA83964"/>
    <w:rsid w:val="6FBB7CE9"/>
    <w:rsid w:val="6FC10C56"/>
    <w:rsid w:val="6FC41F0A"/>
    <w:rsid w:val="6FCD1926"/>
    <w:rsid w:val="6FD23026"/>
    <w:rsid w:val="6FD43948"/>
    <w:rsid w:val="6FD90444"/>
    <w:rsid w:val="6FDD6AB8"/>
    <w:rsid w:val="6FF17B41"/>
    <w:rsid w:val="700149DA"/>
    <w:rsid w:val="70022B7F"/>
    <w:rsid w:val="700331BD"/>
    <w:rsid w:val="700604BA"/>
    <w:rsid w:val="70300080"/>
    <w:rsid w:val="70331AE4"/>
    <w:rsid w:val="704404B6"/>
    <w:rsid w:val="705611C6"/>
    <w:rsid w:val="70651171"/>
    <w:rsid w:val="706D57D2"/>
    <w:rsid w:val="70757F28"/>
    <w:rsid w:val="70782943"/>
    <w:rsid w:val="7080782B"/>
    <w:rsid w:val="708D0D0E"/>
    <w:rsid w:val="70932238"/>
    <w:rsid w:val="70A425C3"/>
    <w:rsid w:val="70B36A38"/>
    <w:rsid w:val="70B44E50"/>
    <w:rsid w:val="70B47631"/>
    <w:rsid w:val="70BA1A91"/>
    <w:rsid w:val="70C71333"/>
    <w:rsid w:val="70CC6C9C"/>
    <w:rsid w:val="70D83695"/>
    <w:rsid w:val="70DD7A5A"/>
    <w:rsid w:val="70E22FD6"/>
    <w:rsid w:val="70EE3C4C"/>
    <w:rsid w:val="710475CC"/>
    <w:rsid w:val="710909CB"/>
    <w:rsid w:val="710B4A9F"/>
    <w:rsid w:val="710C495C"/>
    <w:rsid w:val="711418AC"/>
    <w:rsid w:val="711C3D2D"/>
    <w:rsid w:val="71265661"/>
    <w:rsid w:val="712C2709"/>
    <w:rsid w:val="71350B23"/>
    <w:rsid w:val="71411B59"/>
    <w:rsid w:val="7143220C"/>
    <w:rsid w:val="716B4A9B"/>
    <w:rsid w:val="71790154"/>
    <w:rsid w:val="7179108F"/>
    <w:rsid w:val="71824410"/>
    <w:rsid w:val="71944CB2"/>
    <w:rsid w:val="71947E69"/>
    <w:rsid w:val="7199632A"/>
    <w:rsid w:val="719E7794"/>
    <w:rsid w:val="71AC30CB"/>
    <w:rsid w:val="71BB3077"/>
    <w:rsid w:val="71BE2481"/>
    <w:rsid w:val="71C648F5"/>
    <w:rsid w:val="71D61A29"/>
    <w:rsid w:val="71E00F62"/>
    <w:rsid w:val="71E46240"/>
    <w:rsid w:val="71F056A7"/>
    <w:rsid w:val="721A1AA0"/>
    <w:rsid w:val="721A6E66"/>
    <w:rsid w:val="72263EBA"/>
    <w:rsid w:val="7227146C"/>
    <w:rsid w:val="722B5F8F"/>
    <w:rsid w:val="722D3B65"/>
    <w:rsid w:val="723B71AF"/>
    <w:rsid w:val="723D0FE7"/>
    <w:rsid w:val="723D7F97"/>
    <w:rsid w:val="72436BF8"/>
    <w:rsid w:val="724523AE"/>
    <w:rsid w:val="724A4AEB"/>
    <w:rsid w:val="724A547B"/>
    <w:rsid w:val="725126C5"/>
    <w:rsid w:val="72547A03"/>
    <w:rsid w:val="725D0094"/>
    <w:rsid w:val="72683CDD"/>
    <w:rsid w:val="726E6AA3"/>
    <w:rsid w:val="728C7CE5"/>
    <w:rsid w:val="729A6015"/>
    <w:rsid w:val="72A46970"/>
    <w:rsid w:val="72BB119C"/>
    <w:rsid w:val="72BE2D82"/>
    <w:rsid w:val="72C01326"/>
    <w:rsid w:val="72C045BB"/>
    <w:rsid w:val="72D13300"/>
    <w:rsid w:val="72D158AB"/>
    <w:rsid w:val="72D761C6"/>
    <w:rsid w:val="73015C3D"/>
    <w:rsid w:val="73092309"/>
    <w:rsid w:val="730D1D9D"/>
    <w:rsid w:val="73241F83"/>
    <w:rsid w:val="73262898"/>
    <w:rsid w:val="732C25B9"/>
    <w:rsid w:val="733A4304"/>
    <w:rsid w:val="734C3C86"/>
    <w:rsid w:val="734C6446"/>
    <w:rsid w:val="734E2437"/>
    <w:rsid w:val="73592B95"/>
    <w:rsid w:val="73602050"/>
    <w:rsid w:val="73640FB8"/>
    <w:rsid w:val="736711AF"/>
    <w:rsid w:val="737754FC"/>
    <w:rsid w:val="737B4497"/>
    <w:rsid w:val="737E41C9"/>
    <w:rsid w:val="73876E2C"/>
    <w:rsid w:val="738F42C0"/>
    <w:rsid w:val="738F64D1"/>
    <w:rsid w:val="739D6D60"/>
    <w:rsid w:val="73A73587"/>
    <w:rsid w:val="73B57C79"/>
    <w:rsid w:val="73BD5812"/>
    <w:rsid w:val="73C22602"/>
    <w:rsid w:val="73C6595B"/>
    <w:rsid w:val="73C95DE7"/>
    <w:rsid w:val="73CB1F5D"/>
    <w:rsid w:val="73D6364C"/>
    <w:rsid w:val="73D65A5C"/>
    <w:rsid w:val="73DB7980"/>
    <w:rsid w:val="73F40690"/>
    <w:rsid w:val="74096437"/>
    <w:rsid w:val="74144011"/>
    <w:rsid w:val="7414406C"/>
    <w:rsid w:val="743E37B7"/>
    <w:rsid w:val="743F2409"/>
    <w:rsid w:val="74455169"/>
    <w:rsid w:val="745313F4"/>
    <w:rsid w:val="74550E97"/>
    <w:rsid w:val="745B0F00"/>
    <w:rsid w:val="747640C2"/>
    <w:rsid w:val="74780FF5"/>
    <w:rsid w:val="747C3044"/>
    <w:rsid w:val="749451BA"/>
    <w:rsid w:val="74961B81"/>
    <w:rsid w:val="74A33C08"/>
    <w:rsid w:val="74B728C0"/>
    <w:rsid w:val="74B87EA6"/>
    <w:rsid w:val="74BA0201"/>
    <w:rsid w:val="74BE1D53"/>
    <w:rsid w:val="74BE2E03"/>
    <w:rsid w:val="74C33085"/>
    <w:rsid w:val="74D26895"/>
    <w:rsid w:val="74DB7F74"/>
    <w:rsid w:val="74E85B45"/>
    <w:rsid w:val="74FE5BFF"/>
    <w:rsid w:val="750B0F29"/>
    <w:rsid w:val="75156955"/>
    <w:rsid w:val="7516081C"/>
    <w:rsid w:val="75230F13"/>
    <w:rsid w:val="752C42B9"/>
    <w:rsid w:val="75367CCB"/>
    <w:rsid w:val="753D6612"/>
    <w:rsid w:val="754678D8"/>
    <w:rsid w:val="75481A90"/>
    <w:rsid w:val="754E4A24"/>
    <w:rsid w:val="75550E22"/>
    <w:rsid w:val="755B23F3"/>
    <w:rsid w:val="756D36A1"/>
    <w:rsid w:val="75710808"/>
    <w:rsid w:val="75A36B2D"/>
    <w:rsid w:val="75A43F17"/>
    <w:rsid w:val="75AE269C"/>
    <w:rsid w:val="75BE3693"/>
    <w:rsid w:val="75C36268"/>
    <w:rsid w:val="75CA02D2"/>
    <w:rsid w:val="75E57B84"/>
    <w:rsid w:val="75F05511"/>
    <w:rsid w:val="75F13937"/>
    <w:rsid w:val="75FB20EA"/>
    <w:rsid w:val="760171FF"/>
    <w:rsid w:val="76025B9D"/>
    <w:rsid w:val="76177B55"/>
    <w:rsid w:val="763475FD"/>
    <w:rsid w:val="76366A9E"/>
    <w:rsid w:val="76430435"/>
    <w:rsid w:val="764D65C5"/>
    <w:rsid w:val="76547F89"/>
    <w:rsid w:val="76656373"/>
    <w:rsid w:val="766D1DD1"/>
    <w:rsid w:val="7676768F"/>
    <w:rsid w:val="76864F25"/>
    <w:rsid w:val="769B2A2A"/>
    <w:rsid w:val="76A05CBF"/>
    <w:rsid w:val="76BD16AF"/>
    <w:rsid w:val="76C0711E"/>
    <w:rsid w:val="76C45871"/>
    <w:rsid w:val="76D46A92"/>
    <w:rsid w:val="76DF3669"/>
    <w:rsid w:val="76F64566"/>
    <w:rsid w:val="76F76409"/>
    <w:rsid w:val="770128F2"/>
    <w:rsid w:val="771024C4"/>
    <w:rsid w:val="771B2E9B"/>
    <w:rsid w:val="77245203"/>
    <w:rsid w:val="77262B32"/>
    <w:rsid w:val="772E7267"/>
    <w:rsid w:val="773044AC"/>
    <w:rsid w:val="773D361D"/>
    <w:rsid w:val="774C0F89"/>
    <w:rsid w:val="774D32DE"/>
    <w:rsid w:val="7750473F"/>
    <w:rsid w:val="77536B5A"/>
    <w:rsid w:val="77593853"/>
    <w:rsid w:val="77774D3C"/>
    <w:rsid w:val="779308D2"/>
    <w:rsid w:val="77A25716"/>
    <w:rsid w:val="77A314F1"/>
    <w:rsid w:val="77A66D77"/>
    <w:rsid w:val="77AF4449"/>
    <w:rsid w:val="77C76660"/>
    <w:rsid w:val="77D07794"/>
    <w:rsid w:val="77DD4A25"/>
    <w:rsid w:val="77E1220F"/>
    <w:rsid w:val="77E2402E"/>
    <w:rsid w:val="77EB6D85"/>
    <w:rsid w:val="77F47B9A"/>
    <w:rsid w:val="77F71EA6"/>
    <w:rsid w:val="78056EF8"/>
    <w:rsid w:val="780648DD"/>
    <w:rsid w:val="78115556"/>
    <w:rsid w:val="78132145"/>
    <w:rsid w:val="782633D8"/>
    <w:rsid w:val="782C719C"/>
    <w:rsid w:val="785074BE"/>
    <w:rsid w:val="78646D4D"/>
    <w:rsid w:val="786F5840"/>
    <w:rsid w:val="7872466A"/>
    <w:rsid w:val="788138F7"/>
    <w:rsid w:val="78831F5A"/>
    <w:rsid w:val="788B46EB"/>
    <w:rsid w:val="78A116E1"/>
    <w:rsid w:val="78AB1B2B"/>
    <w:rsid w:val="78BC0733"/>
    <w:rsid w:val="78C57324"/>
    <w:rsid w:val="78C64C20"/>
    <w:rsid w:val="78C76283"/>
    <w:rsid w:val="78DB59EE"/>
    <w:rsid w:val="78E42085"/>
    <w:rsid w:val="78E45DD5"/>
    <w:rsid w:val="78E667CE"/>
    <w:rsid w:val="78E8483A"/>
    <w:rsid w:val="78F27B1F"/>
    <w:rsid w:val="78F55243"/>
    <w:rsid w:val="79000180"/>
    <w:rsid w:val="79002518"/>
    <w:rsid w:val="79070756"/>
    <w:rsid w:val="790B1693"/>
    <w:rsid w:val="790C2E62"/>
    <w:rsid w:val="79257B43"/>
    <w:rsid w:val="79313725"/>
    <w:rsid w:val="79403E77"/>
    <w:rsid w:val="79417632"/>
    <w:rsid w:val="79430B7E"/>
    <w:rsid w:val="794A33A9"/>
    <w:rsid w:val="7956243C"/>
    <w:rsid w:val="795E5029"/>
    <w:rsid w:val="796062DA"/>
    <w:rsid w:val="796B2027"/>
    <w:rsid w:val="796D66C1"/>
    <w:rsid w:val="79727FAB"/>
    <w:rsid w:val="798F6A32"/>
    <w:rsid w:val="79AC5765"/>
    <w:rsid w:val="79BF55BD"/>
    <w:rsid w:val="79C129AA"/>
    <w:rsid w:val="79D974FA"/>
    <w:rsid w:val="79DA1198"/>
    <w:rsid w:val="79E531FF"/>
    <w:rsid w:val="79FD1F69"/>
    <w:rsid w:val="7A0A633A"/>
    <w:rsid w:val="7A0E44CA"/>
    <w:rsid w:val="7A142E55"/>
    <w:rsid w:val="7A164C6E"/>
    <w:rsid w:val="7A2A3046"/>
    <w:rsid w:val="7A3E0E36"/>
    <w:rsid w:val="7A442B32"/>
    <w:rsid w:val="7A510BC0"/>
    <w:rsid w:val="7A6B61C0"/>
    <w:rsid w:val="7A7569AF"/>
    <w:rsid w:val="7A7C772A"/>
    <w:rsid w:val="7A814B31"/>
    <w:rsid w:val="7A8C5E08"/>
    <w:rsid w:val="7A8F49ED"/>
    <w:rsid w:val="7AC23718"/>
    <w:rsid w:val="7ACB74FF"/>
    <w:rsid w:val="7ACF20E0"/>
    <w:rsid w:val="7B10305D"/>
    <w:rsid w:val="7B104A62"/>
    <w:rsid w:val="7B267C9C"/>
    <w:rsid w:val="7B317DD2"/>
    <w:rsid w:val="7B396053"/>
    <w:rsid w:val="7B52660D"/>
    <w:rsid w:val="7B597273"/>
    <w:rsid w:val="7B7121D4"/>
    <w:rsid w:val="7B721B6A"/>
    <w:rsid w:val="7B8578AF"/>
    <w:rsid w:val="7B9E6B75"/>
    <w:rsid w:val="7BA03053"/>
    <w:rsid w:val="7BAD3ED6"/>
    <w:rsid w:val="7BB0426B"/>
    <w:rsid w:val="7BC525E9"/>
    <w:rsid w:val="7BC925DC"/>
    <w:rsid w:val="7BD905D2"/>
    <w:rsid w:val="7BDA7E0F"/>
    <w:rsid w:val="7BE47A56"/>
    <w:rsid w:val="7BE83001"/>
    <w:rsid w:val="7BEA3A0A"/>
    <w:rsid w:val="7BF329BA"/>
    <w:rsid w:val="7BFC4A64"/>
    <w:rsid w:val="7C0036C2"/>
    <w:rsid w:val="7C0A5D1E"/>
    <w:rsid w:val="7C140B2D"/>
    <w:rsid w:val="7C142C52"/>
    <w:rsid w:val="7C1A4B5B"/>
    <w:rsid w:val="7C2C6250"/>
    <w:rsid w:val="7C3E35BA"/>
    <w:rsid w:val="7C414638"/>
    <w:rsid w:val="7C535CFB"/>
    <w:rsid w:val="7C570AD6"/>
    <w:rsid w:val="7C5B31FE"/>
    <w:rsid w:val="7C5C53FA"/>
    <w:rsid w:val="7C6319CE"/>
    <w:rsid w:val="7C682599"/>
    <w:rsid w:val="7C7447A4"/>
    <w:rsid w:val="7C766D14"/>
    <w:rsid w:val="7C976F21"/>
    <w:rsid w:val="7C9A00CC"/>
    <w:rsid w:val="7CAD62F8"/>
    <w:rsid w:val="7CB017F9"/>
    <w:rsid w:val="7CB229A5"/>
    <w:rsid w:val="7CB30547"/>
    <w:rsid w:val="7CB6229A"/>
    <w:rsid w:val="7CBB2FDD"/>
    <w:rsid w:val="7CCA1AE2"/>
    <w:rsid w:val="7CDA022D"/>
    <w:rsid w:val="7CEA0D3E"/>
    <w:rsid w:val="7CEC640C"/>
    <w:rsid w:val="7CED360A"/>
    <w:rsid w:val="7CF160BF"/>
    <w:rsid w:val="7D092D69"/>
    <w:rsid w:val="7D095B36"/>
    <w:rsid w:val="7D0E7BF7"/>
    <w:rsid w:val="7D1B03C4"/>
    <w:rsid w:val="7D3667E4"/>
    <w:rsid w:val="7D451246"/>
    <w:rsid w:val="7D5066CB"/>
    <w:rsid w:val="7D5176F5"/>
    <w:rsid w:val="7D585011"/>
    <w:rsid w:val="7D653B54"/>
    <w:rsid w:val="7D706B83"/>
    <w:rsid w:val="7D7112F2"/>
    <w:rsid w:val="7D8270D7"/>
    <w:rsid w:val="7D8F18E4"/>
    <w:rsid w:val="7DA2528C"/>
    <w:rsid w:val="7DB33ADE"/>
    <w:rsid w:val="7DC367EB"/>
    <w:rsid w:val="7DD90501"/>
    <w:rsid w:val="7DE30DEC"/>
    <w:rsid w:val="7DE51619"/>
    <w:rsid w:val="7DEC175D"/>
    <w:rsid w:val="7DEC6EC4"/>
    <w:rsid w:val="7DF136A3"/>
    <w:rsid w:val="7DFC3FD2"/>
    <w:rsid w:val="7E060639"/>
    <w:rsid w:val="7E183C2E"/>
    <w:rsid w:val="7E195AC5"/>
    <w:rsid w:val="7E21726D"/>
    <w:rsid w:val="7E232A8D"/>
    <w:rsid w:val="7E2C0678"/>
    <w:rsid w:val="7E344E56"/>
    <w:rsid w:val="7E3A0DC2"/>
    <w:rsid w:val="7E422F7C"/>
    <w:rsid w:val="7E485B9E"/>
    <w:rsid w:val="7E507AB7"/>
    <w:rsid w:val="7E576F8D"/>
    <w:rsid w:val="7E5D0492"/>
    <w:rsid w:val="7E753D38"/>
    <w:rsid w:val="7E9A4251"/>
    <w:rsid w:val="7E9F5F56"/>
    <w:rsid w:val="7EA61E39"/>
    <w:rsid w:val="7EAE0E61"/>
    <w:rsid w:val="7EB260E6"/>
    <w:rsid w:val="7EB26CAF"/>
    <w:rsid w:val="7EB93D28"/>
    <w:rsid w:val="7EB95878"/>
    <w:rsid w:val="7ECE59C7"/>
    <w:rsid w:val="7EDB54B6"/>
    <w:rsid w:val="7EF21A07"/>
    <w:rsid w:val="7F1A0588"/>
    <w:rsid w:val="7F242E0F"/>
    <w:rsid w:val="7F411936"/>
    <w:rsid w:val="7F434B6D"/>
    <w:rsid w:val="7F452AE8"/>
    <w:rsid w:val="7F491125"/>
    <w:rsid w:val="7F5D6B9B"/>
    <w:rsid w:val="7F731A19"/>
    <w:rsid w:val="7F7926CF"/>
    <w:rsid w:val="7F8F0C71"/>
    <w:rsid w:val="7F9C1983"/>
    <w:rsid w:val="7F9C3CC0"/>
    <w:rsid w:val="7FA22AD9"/>
    <w:rsid w:val="7FA77E16"/>
    <w:rsid w:val="7FA93818"/>
    <w:rsid w:val="7FB30F9C"/>
    <w:rsid w:val="7FD2555A"/>
    <w:rsid w:val="7FD76AE3"/>
    <w:rsid w:val="7FF906B9"/>
    <w:rsid w:val="7FFB6029"/>
    <w:rsid w:val="7FFD7D49"/>
    <w:rsid w:val="7FFE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D42AE4C"/>
  <w15:docId w15:val="{E5671086-66D9-4C26-8FAA-408017E1D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uiPriority="39" w:qFormat="1"/>
    <w:lsdException w:name="footnote text" w:qFormat="1"/>
    <w:lsdException w:name="annotation text" w:qFormat="1"/>
    <w:lsdException w:name="header" w:qFormat="1"/>
    <w:lsdException w:name="footer" w:uiPriority="99" w:qFormat="1"/>
    <w:lsdException w:name="caption" w:semiHidden="1" w:unhideWhenUsed="1" w:qFormat="1"/>
    <w:lsdException w:name="footnote reference" w:qFormat="1"/>
    <w:lsdException w:name="annotation reference" w:qFormat="1"/>
    <w:lsdException w:name="page number" w:uiPriority="99" w:unhideWhenUsed="1" w:qFormat="1"/>
    <w:lsdException w:name="endnote reference" w:qFormat="1"/>
    <w:lsdException w:name="endnote text" w:qFormat="1"/>
    <w:lsdException w:name="Title" w:qFormat="1"/>
    <w:lsdException w:name="Default Paragraph Font" w:uiPriority="1" w:unhideWhenUsed="1" w:qFormat="1"/>
    <w:lsdException w:name="Body Text Indent" w:unhideWhenUsed="1" w:qFormat="1"/>
    <w:lsdException w:name="Subtitle" w:qFormat="1"/>
    <w:lsdException w:name="Hyperlink" w:uiPriority="99"/>
    <w:lsdException w:name="Followed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lsdException w:name="HTML Preformatted"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a"/>
    <w:next w:val="a"/>
    <w:link w:val="10"/>
    <w:uiPriority w:val="9"/>
    <w:qFormat/>
    <w:rsid w:val="00DE45E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24EC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pPr>
      <w:jc w:val="left"/>
    </w:pPr>
  </w:style>
  <w:style w:type="paragraph" w:styleId="a5">
    <w:name w:val="Body Text Indent"/>
    <w:basedOn w:val="a"/>
    <w:autoRedefine/>
    <w:unhideWhenUsed/>
    <w:qFormat/>
    <w:pPr>
      <w:spacing w:line="360" w:lineRule="auto"/>
      <w:ind w:firstLineChars="200" w:firstLine="643"/>
    </w:pPr>
    <w:rPr>
      <w:rFonts w:ascii="仿宋_GB2312" w:hAnsi="仿宋_GB2312"/>
      <w:kern w:val="0"/>
      <w:sz w:val="24"/>
    </w:rPr>
  </w:style>
  <w:style w:type="paragraph" w:styleId="TOC5">
    <w:name w:val="toc 5"/>
    <w:basedOn w:val="a"/>
    <w:next w:val="a"/>
    <w:autoRedefine/>
    <w:uiPriority w:val="39"/>
    <w:qFormat/>
    <w:pPr>
      <w:ind w:leftChars="800" w:left="1680"/>
    </w:pPr>
  </w:style>
  <w:style w:type="paragraph" w:styleId="TOC3">
    <w:name w:val="toc 3"/>
    <w:basedOn w:val="a"/>
    <w:next w:val="a"/>
    <w:autoRedefine/>
    <w:uiPriority w:val="39"/>
    <w:qFormat/>
    <w:pPr>
      <w:ind w:leftChars="400" w:left="840"/>
    </w:pPr>
  </w:style>
  <w:style w:type="paragraph" w:styleId="a6">
    <w:name w:val="endnote text"/>
    <w:basedOn w:val="a"/>
    <w:autoRedefine/>
    <w:qFormat/>
    <w:pPr>
      <w:snapToGrid w:val="0"/>
      <w:jc w:val="left"/>
    </w:pPr>
  </w:style>
  <w:style w:type="paragraph" w:styleId="a7">
    <w:name w:val="Balloon Text"/>
    <w:basedOn w:val="a"/>
    <w:link w:val="a8"/>
    <w:autoRedefine/>
    <w:qFormat/>
    <w:rPr>
      <w:sz w:val="18"/>
      <w:szCs w:val="18"/>
    </w:rPr>
  </w:style>
  <w:style w:type="paragraph" w:styleId="a9">
    <w:name w:val="footer"/>
    <w:basedOn w:val="a"/>
    <w:link w:val="aa"/>
    <w:autoRedefine/>
    <w:uiPriority w:val="99"/>
    <w:qFormat/>
    <w:pPr>
      <w:tabs>
        <w:tab w:val="center" w:pos="4153"/>
        <w:tab w:val="right" w:pos="8306"/>
      </w:tabs>
      <w:snapToGrid w:val="0"/>
      <w:jc w:val="left"/>
    </w:pPr>
    <w:rPr>
      <w:sz w:val="18"/>
    </w:rPr>
  </w:style>
  <w:style w:type="paragraph" w:styleId="ab">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rsid w:val="006B0D63"/>
    <w:pPr>
      <w:tabs>
        <w:tab w:val="right" w:leader="dot" w:pos="9071"/>
      </w:tabs>
      <w:spacing w:line="360" w:lineRule="auto"/>
    </w:pPr>
    <w:rPr>
      <w:rFonts w:ascii="黑体" w:eastAsia="黑体" w:hAnsi="黑体"/>
      <w:b/>
      <w:bCs/>
      <w:noProof/>
      <w:sz w:val="24"/>
      <w:szCs w:val="24"/>
    </w:rPr>
  </w:style>
  <w:style w:type="paragraph" w:styleId="TOC4">
    <w:name w:val="toc 4"/>
    <w:basedOn w:val="a"/>
    <w:next w:val="a"/>
    <w:autoRedefine/>
    <w:qFormat/>
    <w:pPr>
      <w:ind w:leftChars="600" w:left="1260"/>
    </w:pPr>
  </w:style>
  <w:style w:type="paragraph" w:styleId="ac">
    <w:name w:val="footnote text"/>
    <w:basedOn w:val="a"/>
    <w:autoRedefine/>
    <w:qFormat/>
    <w:pPr>
      <w:snapToGrid w:val="0"/>
      <w:jc w:val="left"/>
    </w:pPr>
    <w:rPr>
      <w:sz w:val="18"/>
    </w:rPr>
  </w:style>
  <w:style w:type="paragraph" w:styleId="TOC2">
    <w:name w:val="toc 2"/>
    <w:basedOn w:val="a"/>
    <w:next w:val="a"/>
    <w:autoRedefine/>
    <w:uiPriority w:val="39"/>
    <w:qFormat/>
    <w:pPr>
      <w:ind w:leftChars="200" w:left="420"/>
    </w:p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 w:val="24"/>
    </w:rPr>
  </w:style>
  <w:style w:type="paragraph" w:styleId="ae">
    <w:name w:val="annotation subject"/>
    <w:basedOn w:val="a3"/>
    <w:next w:val="a3"/>
    <w:link w:val="af"/>
    <w:autoRedefine/>
    <w:qFormat/>
    <w:rPr>
      <w:b/>
      <w:bCs/>
    </w:rPr>
  </w:style>
  <w:style w:type="table" w:styleId="af0">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bCs/>
    </w:rPr>
  </w:style>
  <w:style w:type="character" w:styleId="af2">
    <w:name w:val="endnote reference"/>
    <w:basedOn w:val="a0"/>
    <w:autoRedefine/>
    <w:qFormat/>
    <w:rPr>
      <w:vertAlign w:val="superscript"/>
    </w:rPr>
  </w:style>
  <w:style w:type="character" w:styleId="af3">
    <w:name w:val="Emphasis"/>
    <w:basedOn w:val="a0"/>
    <w:autoRedefine/>
    <w:uiPriority w:val="20"/>
    <w:qFormat/>
    <w:rPr>
      <w:i/>
      <w:iCs/>
    </w:rPr>
  </w:style>
  <w:style w:type="character" w:styleId="af4">
    <w:name w:val="annotation reference"/>
    <w:basedOn w:val="a0"/>
    <w:autoRedefine/>
    <w:qFormat/>
    <w:rPr>
      <w:sz w:val="21"/>
      <w:szCs w:val="21"/>
    </w:rPr>
  </w:style>
  <w:style w:type="character" w:styleId="af5">
    <w:name w:val="footnote reference"/>
    <w:basedOn w:val="a0"/>
    <w:autoRedefine/>
    <w:qFormat/>
    <w:rPr>
      <w:vertAlign w:val="superscript"/>
    </w:rPr>
  </w:style>
  <w:style w:type="paragraph" w:customStyle="1" w:styleId="11">
    <w:name w:val="样式1"/>
    <w:basedOn w:val="a"/>
    <w:autoRedefine/>
    <w:qFormat/>
    <w:pPr>
      <w:spacing w:beforeLines="100" w:afterLines="50" w:line="360" w:lineRule="auto"/>
      <w:ind w:leftChars="200" w:left="420" w:rightChars="200" w:right="420"/>
      <w:jc w:val="left"/>
    </w:pPr>
    <w:rPr>
      <w:rFonts w:ascii="Times New Roman" w:eastAsia="黑体" w:hAnsi="Times New Roman"/>
      <w:sz w:val="30"/>
    </w:rPr>
  </w:style>
  <w:style w:type="paragraph" w:customStyle="1" w:styleId="21">
    <w:name w:val="样式2"/>
    <w:basedOn w:val="a"/>
    <w:autoRedefine/>
    <w:qFormat/>
    <w:pPr>
      <w:spacing w:beforeLines="50" w:line="360" w:lineRule="auto"/>
      <w:ind w:leftChars="200" w:left="420" w:rightChars="200" w:right="420"/>
      <w:jc w:val="left"/>
    </w:pPr>
    <w:rPr>
      <w:rFonts w:ascii="Times New Roman" w:eastAsia="黑体" w:hAnsi="Times New Roman"/>
      <w:sz w:val="28"/>
    </w:rPr>
  </w:style>
  <w:style w:type="paragraph" w:customStyle="1" w:styleId="31">
    <w:name w:val="样式3"/>
    <w:basedOn w:val="a"/>
    <w:autoRedefine/>
    <w:qFormat/>
    <w:pPr>
      <w:spacing w:line="360" w:lineRule="auto"/>
      <w:ind w:firstLineChars="200" w:firstLine="420"/>
      <w:jc w:val="left"/>
    </w:pPr>
    <w:rPr>
      <w:rFonts w:asciiTheme="minorHAnsi" w:eastAsia="黑体" w:hAnsiTheme="minorHAnsi"/>
      <w:sz w:val="24"/>
    </w:rPr>
  </w:style>
  <w:style w:type="paragraph" w:customStyle="1" w:styleId="4">
    <w:name w:val="样式4"/>
    <w:basedOn w:val="a"/>
    <w:autoRedefine/>
    <w:qFormat/>
    <w:pPr>
      <w:spacing w:line="360" w:lineRule="auto"/>
      <w:ind w:firstLineChars="200" w:firstLine="420"/>
    </w:pPr>
    <w:rPr>
      <w:rFonts w:ascii="Times New Roman" w:hAnsi="Times New Roman"/>
      <w:sz w:val="24"/>
    </w:rPr>
  </w:style>
  <w:style w:type="paragraph" w:customStyle="1" w:styleId="5">
    <w:name w:val="样式5"/>
    <w:basedOn w:val="a"/>
    <w:autoRedefine/>
    <w:qFormat/>
    <w:pPr>
      <w:spacing w:line="360" w:lineRule="auto"/>
      <w:jc w:val="center"/>
    </w:pPr>
    <w:rPr>
      <w:rFonts w:ascii="Arial" w:hAnsi="Arial"/>
      <w:spacing w:val="20"/>
    </w:rPr>
  </w:style>
  <w:style w:type="character" w:customStyle="1" w:styleId="5Char">
    <w:name w:val="样式5 Char"/>
    <w:link w:val="af6"/>
    <w:autoRedefine/>
    <w:qFormat/>
    <w:rPr>
      <w:rFonts w:ascii="Times New Roman" w:eastAsia="宋体" w:hAnsi="Times New Roman" w:cs="Times New Roman"/>
      <w:spacing w:val="23"/>
      <w:szCs w:val="22"/>
    </w:rPr>
  </w:style>
  <w:style w:type="paragraph" w:customStyle="1" w:styleId="af6">
    <w:name w:val="表格标题"/>
    <w:basedOn w:val="af7"/>
    <w:link w:val="5Char"/>
    <w:autoRedefine/>
    <w:qFormat/>
    <w:pPr>
      <w:ind w:firstLineChars="0" w:firstLine="0"/>
      <w:jc w:val="center"/>
    </w:pPr>
    <w:rPr>
      <w:sz w:val="21"/>
    </w:rPr>
  </w:style>
  <w:style w:type="paragraph" w:customStyle="1" w:styleId="af7">
    <w:name w:val="毕业论文正文"/>
    <w:basedOn w:val="a"/>
    <w:autoRedefine/>
    <w:qFormat/>
    <w:rsid w:val="00C133DA"/>
    <w:pPr>
      <w:spacing w:line="360" w:lineRule="auto"/>
      <w:ind w:firstLineChars="200" w:firstLine="480"/>
    </w:pPr>
    <w:rPr>
      <w:rFonts w:ascii="宋体" w:hAnsi="宋体"/>
      <w:sz w:val="24"/>
    </w:rPr>
  </w:style>
  <w:style w:type="paragraph" w:customStyle="1" w:styleId="af8">
    <w:name w:val="一级标题"/>
    <w:basedOn w:val="a"/>
    <w:autoRedefine/>
    <w:qFormat/>
    <w:pPr>
      <w:spacing w:beforeLines="100" w:afterLines="50" w:line="360" w:lineRule="auto"/>
      <w:ind w:leftChars="200" w:left="420" w:rightChars="200" w:right="420"/>
      <w:jc w:val="left"/>
    </w:pPr>
    <w:rPr>
      <w:rFonts w:ascii="Times New Roman" w:eastAsia="黑体" w:hAnsi="Times New Roman"/>
      <w:sz w:val="30"/>
    </w:rPr>
  </w:style>
  <w:style w:type="paragraph" w:customStyle="1" w:styleId="af9">
    <w:name w:val="二级标题"/>
    <w:basedOn w:val="a"/>
    <w:autoRedefine/>
    <w:qFormat/>
    <w:pPr>
      <w:spacing w:beforeLines="50" w:line="360" w:lineRule="auto"/>
      <w:ind w:leftChars="200" w:left="420" w:rightChars="200" w:right="420"/>
      <w:jc w:val="left"/>
    </w:pPr>
    <w:rPr>
      <w:rFonts w:ascii="Times New Roman" w:eastAsia="黑体" w:hAnsi="Times New Roman"/>
      <w:sz w:val="28"/>
    </w:rPr>
  </w:style>
  <w:style w:type="paragraph" w:customStyle="1" w:styleId="afa">
    <w:name w:val="三级标题"/>
    <w:basedOn w:val="a"/>
    <w:autoRedefine/>
    <w:qFormat/>
    <w:pPr>
      <w:spacing w:line="360" w:lineRule="auto"/>
      <w:ind w:leftChars="200" w:left="420" w:rightChars="200" w:right="420"/>
      <w:jc w:val="left"/>
    </w:pPr>
    <w:rPr>
      <w:rFonts w:ascii="Times New Roman" w:eastAsia="黑体" w:hAnsi="Times New Roman"/>
      <w:sz w:val="24"/>
    </w:rPr>
  </w:style>
  <w:style w:type="paragraph" w:customStyle="1" w:styleId="afb">
    <w:name w:val="图形标题"/>
    <w:basedOn w:val="af6"/>
    <w:autoRedefine/>
    <w:qFormat/>
  </w:style>
  <w:style w:type="paragraph" w:customStyle="1" w:styleId="afc">
    <w:name w:val="表格文字"/>
    <w:basedOn w:val="af6"/>
    <w:autoRedefine/>
    <w:qFormat/>
    <w:pPr>
      <w:spacing w:line="240" w:lineRule="auto"/>
      <w:jc w:val="both"/>
    </w:pPr>
  </w:style>
  <w:style w:type="paragraph" w:customStyle="1" w:styleId="afd">
    <w:name w:val="摘要目录标题"/>
    <w:basedOn w:val="a"/>
    <w:autoRedefine/>
    <w:qFormat/>
    <w:rsid w:val="006B0D63"/>
    <w:pPr>
      <w:spacing w:beforeLines="100" w:before="312" w:afterLines="100" w:after="312"/>
      <w:ind w:firstLine="600"/>
      <w:jc w:val="center"/>
      <w:outlineLvl w:val="0"/>
    </w:pPr>
    <w:rPr>
      <w:rFonts w:ascii="黑体" w:eastAsia="黑体" w:hAnsi="黑体"/>
      <w:sz w:val="30"/>
    </w:rPr>
  </w:style>
  <w:style w:type="paragraph" w:customStyle="1" w:styleId="afe">
    <w:name w:val="表格内容"/>
    <w:basedOn w:val="af6"/>
    <w:link w:val="Char"/>
    <w:autoRedefine/>
    <w:qFormat/>
    <w:pPr>
      <w:spacing w:line="240" w:lineRule="auto"/>
      <w:jc w:val="both"/>
    </w:pPr>
  </w:style>
  <w:style w:type="character" w:customStyle="1" w:styleId="Char">
    <w:name w:val="表格内容 Char"/>
    <w:link w:val="afe"/>
    <w:autoRedefine/>
    <w:qFormat/>
    <w:rPr>
      <w:rFonts w:eastAsia="宋体"/>
    </w:rPr>
  </w:style>
  <w:style w:type="paragraph" w:customStyle="1" w:styleId="aff">
    <w:name w:val="参考文献内容"/>
    <w:basedOn w:val="af7"/>
    <w:autoRedefine/>
    <w:qFormat/>
    <w:pPr>
      <w:ind w:firstLineChars="0" w:firstLine="0"/>
      <w:jc w:val="left"/>
    </w:pPr>
  </w:style>
  <w:style w:type="character" w:customStyle="1" w:styleId="a8">
    <w:name w:val="批注框文本 字符"/>
    <w:basedOn w:val="a0"/>
    <w:link w:val="a7"/>
    <w:autoRedefine/>
    <w:qFormat/>
    <w:rPr>
      <w:rFonts w:ascii="Calibri" w:hAnsi="Calibri"/>
      <w:kern w:val="2"/>
      <w:sz w:val="18"/>
      <w:szCs w:val="18"/>
    </w:rPr>
  </w:style>
  <w:style w:type="character" w:customStyle="1" w:styleId="a4">
    <w:name w:val="批注文字 字符"/>
    <w:basedOn w:val="a0"/>
    <w:link w:val="a3"/>
    <w:autoRedefine/>
    <w:qFormat/>
    <w:rPr>
      <w:rFonts w:ascii="Calibri" w:hAnsi="Calibri"/>
      <w:kern w:val="2"/>
      <w:sz w:val="21"/>
      <w:szCs w:val="22"/>
    </w:rPr>
  </w:style>
  <w:style w:type="character" w:customStyle="1" w:styleId="af">
    <w:name w:val="批注主题 字符"/>
    <w:basedOn w:val="a4"/>
    <w:link w:val="ae"/>
    <w:autoRedefine/>
    <w:qFormat/>
    <w:rPr>
      <w:rFonts w:ascii="Calibri" w:hAnsi="Calibri"/>
      <w:b/>
      <w:bCs/>
      <w:kern w:val="2"/>
      <w:sz w:val="21"/>
      <w:szCs w:val="22"/>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character" w:styleId="aff0">
    <w:name w:val="Hyperlink"/>
    <w:basedOn w:val="a0"/>
    <w:uiPriority w:val="99"/>
    <w:unhideWhenUsed/>
    <w:rsid w:val="00AE7500"/>
    <w:rPr>
      <w:color w:val="0563C1" w:themeColor="hyperlink"/>
      <w:u w:val="single"/>
    </w:rPr>
  </w:style>
  <w:style w:type="character" w:customStyle="1" w:styleId="10">
    <w:name w:val="标题 1 字符"/>
    <w:basedOn w:val="a0"/>
    <w:link w:val="1"/>
    <w:uiPriority w:val="9"/>
    <w:rsid w:val="00DE45EA"/>
    <w:rPr>
      <w:rFonts w:ascii="Calibri" w:hAnsi="Calibri"/>
      <w:b/>
      <w:bCs/>
      <w:kern w:val="44"/>
      <w:sz w:val="44"/>
      <w:szCs w:val="44"/>
    </w:rPr>
  </w:style>
  <w:style w:type="character" w:customStyle="1" w:styleId="20">
    <w:name w:val="标题 2 字符"/>
    <w:basedOn w:val="a0"/>
    <w:link w:val="2"/>
    <w:uiPriority w:val="9"/>
    <w:rsid w:val="00E24EC3"/>
    <w:rPr>
      <w:rFonts w:asciiTheme="majorHAnsi" w:eastAsiaTheme="majorEastAsia" w:hAnsiTheme="majorHAnsi" w:cstheme="majorBidi"/>
      <w:b/>
      <w:bCs/>
      <w:kern w:val="2"/>
      <w:sz w:val="32"/>
      <w:szCs w:val="32"/>
    </w:rPr>
  </w:style>
  <w:style w:type="numbering" w:customStyle="1" w:styleId="12">
    <w:name w:val="无列表1"/>
    <w:next w:val="a2"/>
    <w:uiPriority w:val="99"/>
    <w:semiHidden/>
    <w:unhideWhenUsed/>
    <w:rsid w:val="00E24EC3"/>
  </w:style>
  <w:style w:type="character" w:customStyle="1" w:styleId="30">
    <w:name w:val="标题 3 字符"/>
    <w:basedOn w:val="a0"/>
    <w:link w:val="3"/>
    <w:uiPriority w:val="9"/>
    <w:rsid w:val="00E24EC3"/>
    <w:rPr>
      <w:rFonts w:ascii="Calibri" w:hAnsi="Calibri"/>
      <w:b/>
      <w:bCs/>
      <w:kern w:val="2"/>
      <w:sz w:val="32"/>
      <w:szCs w:val="32"/>
    </w:rPr>
  </w:style>
  <w:style w:type="paragraph" w:customStyle="1" w:styleId="msonormal0">
    <w:name w:val="msonormal"/>
    <w:basedOn w:val="a"/>
    <w:rsid w:val="00E24EC3"/>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0"/>
    <w:rsid w:val="00E24EC3"/>
  </w:style>
  <w:style w:type="paragraph" w:customStyle="1" w:styleId="md-end-block">
    <w:name w:val="md-end-block"/>
    <w:basedOn w:val="a"/>
    <w:rsid w:val="00E24EC3"/>
    <w:pPr>
      <w:widowControl/>
      <w:spacing w:before="100" w:beforeAutospacing="1" w:after="100" w:afterAutospacing="1"/>
      <w:jc w:val="left"/>
    </w:pPr>
    <w:rPr>
      <w:rFonts w:ascii="宋体" w:hAnsi="宋体" w:cs="宋体"/>
      <w:kern w:val="0"/>
      <w:sz w:val="24"/>
      <w:szCs w:val="24"/>
    </w:rPr>
  </w:style>
  <w:style w:type="character" w:customStyle="1" w:styleId="md-link">
    <w:name w:val="md-link"/>
    <w:basedOn w:val="a0"/>
    <w:rsid w:val="00E24EC3"/>
  </w:style>
  <w:style w:type="character" w:styleId="aff1">
    <w:name w:val="FollowedHyperlink"/>
    <w:basedOn w:val="a0"/>
    <w:uiPriority w:val="99"/>
    <w:unhideWhenUsed/>
    <w:rsid w:val="00E24EC3"/>
    <w:rPr>
      <w:color w:val="800080"/>
      <w:u w:val="single"/>
    </w:rPr>
  </w:style>
  <w:style w:type="character" w:customStyle="1" w:styleId="md-pair-s">
    <w:name w:val="md-pair-s"/>
    <w:basedOn w:val="a0"/>
    <w:rsid w:val="00E24EC3"/>
  </w:style>
  <w:style w:type="paragraph" w:styleId="HTML">
    <w:name w:val="HTML Preformatted"/>
    <w:basedOn w:val="a"/>
    <w:link w:val="HTML0"/>
    <w:uiPriority w:val="99"/>
    <w:unhideWhenUsed/>
    <w:rsid w:val="00E24E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E24EC3"/>
    <w:rPr>
      <w:rFonts w:ascii="宋体" w:hAnsi="宋体" w:cs="宋体"/>
      <w:sz w:val="24"/>
      <w:szCs w:val="24"/>
    </w:rPr>
  </w:style>
  <w:style w:type="character" w:customStyle="1" w:styleId="edgelabel">
    <w:name w:val="edgelabel"/>
    <w:basedOn w:val="a0"/>
    <w:rsid w:val="00E24EC3"/>
  </w:style>
  <w:style w:type="character" w:customStyle="1" w:styleId="nodelabel">
    <w:name w:val="nodelabel"/>
    <w:basedOn w:val="a0"/>
    <w:rsid w:val="00E24EC3"/>
  </w:style>
  <w:style w:type="character" w:customStyle="1" w:styleId="td-span">
    <w:name w:val="td-span"/>
    <w:basedOn w:val="a0"/>
    <w:rsid w:val="00E24EC3"/>
  </w:style>
  <w:style w:type="character" w:styleId="HTML1">
    <w:name w:val="HTML Code"/>
    <w:basedOn w:val="a0"/>
    <w:uiPriority w:val="99"/>
    <w:unhideWhenUsed/>
    <w:rsid w:val="00E24EC3"/>
    <w:rPr>
      <w:rFonts w:ascii="宋体" w:eastAsia="宋体" w:hAnsi="宋体" w:cs="宋体"/>
      <w:sz w:val="24"/>
      <w:szCs w:val="24"/>
    </w:rPr>
  </w:style>
  <w:style w:type="paragraph" w:styleId="aff2">
    <w:name w:val="List Paragraph"/>
    <w:basedOn w:val="a"/>
    <w:uiPriority w:val="99"/>
    <w:rsid w:val="002338E2"/>
    <w:pPr>
      <w:ind w:firstLineChars="200" w:firstLine="420"/>
    </w:pPr>
  </w:style>
  <w:style w:type="character" w:customStyle="1" w:styleId="aa">
    <w:name w:val="页脚 字符"/>
    <w:basedOn w:val="a0"/>
    <w:link w:val="a9"/>
    <w:uiPriority w:val="99"/>
    <w:rsid w:val="00167A3E"/>
    <w:rPr>
      <w:rFonts w:ascii="Calibri" w:hAnsi="Calibri"/>
      <w:kern w:val="2"/>
      <w:sz w:val="18"/>
      <w:szCs w:val="22"/>
    </w:rPr>
  </w:style>
  <w:style w:type="character" w:styleId="aff3">
    <w:name w:val="Placeholder Text"/>
    <w:basedOn w:val="a0"/>
    <w:uiPriority w:val="99"/>
    <w:semiHidden/>
    <w:rsid w:val="004B13CA"/>
    <w:rPr>
      <w:color w:val="666666"/>
    </w:rPr>
  </w:style>
  <w:style w:type="character" w:styleId="aff4">
    <w:name w:val="Unresolved Mention"/>
    <w:basedOn w:val="a0"/>
    <w:uiPriority w:val="99"/>
    <w:semiHidden/>
    <w:unhideWhenUsed/>
    <w:rsid w:val="00881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E206611-F6A3-47B7-8089-A9C49AD3EC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12703</Words>
  <Characters>17531</Characters>
  <Application>Microsoft Office Word</Application>
  <DocSecurity>0</DocSecurity>
  <Lines>796</Lines>
  <Paragraphs>629</Paragraphs>
  <ScaleCrop>false</ScaleCrop>
  <Company/>
  <LinksUpToDate>false</LinksUpToDate>
  <CharactersWithSpaces>29605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Eons</dc:creator>
  <cp:lastModifiedBy>ysy0730@outlook.com</cp:lastModifiedBy>
  <cp:revision>2</cp:revision>
  <cp:lastPrinted>2026-03-26T13:32:00Z</cp:lastPrinted>
  <dcterms:created xsi:type="dcterms:W3CDTF">2026-03-27T01:17:00Z</dcterms:created>
  <dcterms:modified xsi:type="dcterms:W3CDTF">2026-03-27T01:17:00Z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45D2B72858344105B65ECBC8442AF750_13</vt:lpwstr>
  </property>
  <property fmtid="{D5CDD505-2E9C-101B-9397-08002B2CF9AE}" pid="4" name="KSOTemplateDocerSaveRecord">
    <vt:lpwstr>eyJoZGlkIjoiMzUzMjQ0YjVjZjc2MGE3MDI0MTQ4YjIzMWFiODczMWUiLCJ1c2VySWQiOiI0MzE1Mjc1NTYifQ==</vt:lpwstr>
  </property>
</Properties>
</file>