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</w:p>
    <w:p>
      <w:pPr>
        <w:spacing w:before="0" w:after="80"/>
        <w:jc w:val="left"/>
      </w:pPr>
      <w:r>
        <w:rPr>
          <w:rFonts w:ascii="Courier New" w:cs="Courier New" w:eastAsia="Courier New" w:hAnsi="Courier New"/>
          <w:b/>
          <w:bCs/>
          <w:color w:val="00E5B0"/>
          <w:sz w:val="144"/>
          <w:szCs w:val="144"/>
        </w:rPr>
        <w:t xml:space="preserve">//</w:t>
      </w:r>
    </w:p>
    <w:p>
      <w:pPr>
        <w:spacing w:before="0" w:after="40"/>
      </w:pPr>
      <w:r>
        <w:rPr>
          <w:rFonts w:ascii="Courier New" w:cs="Courier New" w:eastAsia="Courier New" w:hAnsi="Courier New"/>
          <w:b/>
          <w:bCs/>
          <w:color w:val="0A0A0B"/>
          <w:sz w:val="60"/>
          <w:szCs w:val="60"/>
        </w:rPr>
        <w:t xml:space="preserve">forwardslash</w:t>
      </w:r>
    </w:p>
    <w:p>
      <w:pPr>
        <w:spacing w:before="0" w:after="480"/>
      </w:pPr>
      <w:r>
        <w:rPr>
          <w:rFonts w:ascii="Arial" w:cs="Arial" w:eastAsia="Arial" w:hAnsi="Arial"/>
          <w:color w:val="888888"/>
          <w:spacing w:val="120"/>
          <w:sz w:val="28"/>
          <w:szCs w:val="28"/>
        </w:rPr>
        <w:t xml:space="preserve">DEVELOPMENT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A0A0B"/>
          <w:sz w:val="32"/>
          <w:szCs w:val="32"/>
        </w:rPr>
        <w:t xml:space="preserve">Brand Identity Guidelines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Version 1.0</w:t>
      </w:r>
    </w:p>
    <w:p>
      <w:pPr>
        <w:spacing w:before="0" w:after="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// confidential</w:t>
      </w:r>
    </w:p>
    <w:p>
      <w:r>
        <w:br w:type="page"/>
      </w:r>
    </w:p>
    <w:p>
      <w:pPr>
        <w:pStyle w:val="Heading1"/>
        <w:pBdr>
          <w:bottom w:val="single" w:color="00E5B0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01 — Brand Foundation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Mission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Forwardslash Development builds web applications with precision and intent. As a solo practice, there is no overhead, no account management layer, no junior developer running point. Clients work directly with the person writing the code.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Brand Concept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The name Forwardslash is derived from the forward slash character ( / ) — the foundational separator of every URL on the web. When a user types https://, they are literally invoking the protocol this business lives inside. The brand mark is // (double forward slash), echoing the https:// prefix that begins every secure web address.</w:t>
      </w:r>
    </w:p>
    <w:p>
      <w:pPr>
        <w:spacing w:before="0" w:after="120"/>
      </w:pP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This is not a decorative choice. It communicates: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Deep technical literacy — the mark means something to the right audience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The web as native territory — not a tool, but an environment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Clarity and directness — a slash is the simplest possible separator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Positioning Statement</w:t>
      </w:r>
    </w:p>
    <w:p>
      <w:pPr>
        <w:pBdr>
          <w:left w:val="single" w:color="00E5B0" w:sz="18" w:space="10"/>
        </w:pBdr>
        <w:shd w:fill="F4F4F0" w:val="clear"/>
        <w:spacing w:before="160" w:after="160"/>
        <w:ind w:left="360" w:right="36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0A0A0B"/>
          <w:sz w:val="24"/>
          <w:szCs w:val="24"/>
        </w:rPr>
        <w:t xml:space="preserve">// Precision web application development. No overhead — just output.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Brand Personality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Forwardslash communicates through four core traits:</w:t>
      </w:r>
    </w:p>
    <w:p>
      <w:pP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Direct — Say what the work does. Skip adjectives. Clients hire results, not personality.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Technical — Speak the language. The right clients will recognise and appreciate precision.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Confident — No hedging. Own the work. "I build" not "I try to help you build."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Minimal — One sentence is worth three. If it can be cut, cut it. This applies to code and copy alike.</w:t>
      </w:r>
    </w:p>
    <w:p>
      <w:pPr>
        <w:spacing w:before="0" w:after="120"/>
      </w:pPr>
    </w:p>
    <w:p>
      <w:pPr>
        <w:pBdr>
          <w:bottom w:val="single" w:color="E0DEDB" w:sz="4" w:space="4"/>
        </w:pBdr>
        <w:spacing w:before="240" w:after="240"/>
      </w:pPr>
    </w:p>
    <w:p>
      <w:pPr>
        <w:pStyle w:val="Heading1"/>
        <w:pBdr>
          <w:bottom w:val="single" w:color="00E5B0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02 — Logo System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Primary Mark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The primary logo mark is // (double forward slash) set in a bold monospace typeface. It should never be replaced with a single slash, an artistic ligature, or any other character combination.</w:t>
      </w:r>
    </w:p>
    <w:p>
      <w:pPr>
        <w:spacing w:before="0" w:after="120"/>
      </w:pP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                 ← Primary mark (always double)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forwardslash     ← Horizontal lockup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forwardslash        ← Wordmark only (secondary use)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Clearspace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Always maintain clearspace equal to the cap-height of the // mark on all four sides. Nothing — no text, imagery, or other graphic element — should intrude into this protected zone.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Sizing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The mark must never be reproduced smaller than 16px in digital contexts or 6mm in print. At small sizes, use the mark alone (//), not the full wordmark.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Logo Usage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E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Do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// on dark backgrounds (primary use)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Single slash / — always double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Use // in Signal (#00E5B0) on dark surfaces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Stretch, skew, or rotate the mark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Use // in Void (#0A0A0B) on Parchment (#F0EEE8)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Use the mark in Signal on a white background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Use // in Parchment (#F0EEE8) on Void (#0A0A0B)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Add drop shadows, outlines, or decorative effects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Keep the mark lowercase in wordmark contexts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Capitalise: "Forwardslash" not "FORWARDSLASH"</w:t>
            </w:r>
          </w:p>
        </w:tc>
      </w:tr>
    </w:tbl>
    <w:p>
      <w:pPr>
        <w:spacing w:before="0" w:after="120"/>
      </w:pPr>
    </w:p>
    <w:p>
      <w:pPr>
        <w:pBdr>
          <w:bottom w:val="single" w:color="E0DEDB" w:sz="4" w:space="4"/>
        </w:pBdr>
        <w:spacing w:before="240" w:after="240"/>
      </w:pPr>
    </w:p>
    <w:p>
      <w:pPr>
        <w:pStyle w:val="Heading1"/>
        <w:pBdr>
          <w:bottom w:val="single" w:color="00E5B0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03 — Color System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Palette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The palette is built around deep near-black backgrounds with a single vivid accent. Signal is used sparingly — as a highlight, never as a fill. The warmth in Parchment keeps the brand from feeling cold or sterile.</w:t>
      </w:r>
    </w:p>
    <w:p>
      <w:pPr>
        <w:spacing w:before="0"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2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EE8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EE8"/>
                <w:sz w:val="18"/>
                <w:szCs w:val="18"/>
              </w:rPr>
              <w:t xml:space="preserve">Hex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EE8"/>
                <w:sz w:val="18"/>
                <w:szCs w:val="18"/>
              </w:rPr>
              <w:t xml:space="preserve">Name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EE8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E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#00E5B0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18"/>
                <w:szCs w:val="18"/>
              </w:rPr>
              <w:t xml:space="preserve">Signal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Primary accent — links, icons, highlights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#0A0A0B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18"/>
                <w:szCs w:val="18"/>
              </w:rPr>
              <w:t xml:space="preserve">Void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Primary background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#1A1A1E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18"/>
                <w:szCs w:val="18"/>
              </w:rPr>
              <w:t xml:space="preserve">Surface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Secondary background, cards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A2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#2A2A30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18"/>
                <w:szCs w:val="18"/>
              </w:rPr>
              <w:t xml:space="preserve">Depth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Borders, dividers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EE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18"/>
                <w:szCs w:val="18"/>
              </w:rPr>
              <w:t xml:space="preserve">#F0EEE8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18"/>
                <w:szCs w:val="18"/>
              </w:rPr>
              <w:t xml:space="preserve">Parchment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Light surface, inverted contexts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Color Hierarchy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Signal (#00E5B0) — accent only. Use for the // mark, links, active states, and key callouts. Never use as a background fill for large areas.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Void + Surface — primary backgrounds. 90% of dark-mode usage.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Parchment — inverted contexts: print, light UI, business cards, proposals.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Depth (#2A2A30) — borders, dividers, and subtle separators.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Accessible Contrast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Signal (#00E5B0) on Void (#0A0A0B) achieves a contrast ratio of approximately 9.2:1, exceeding WCAG AA and AAA requirements for normal text. Always verify contrast when introducing new color pairings.</w:t>
      </w:r>
    </w:p>
    <w:p>
      <w:pPr>
        <w:spacing w:before="0" w:after="120"/>
      </w:pPr>
    </w:p>
    <w:p>
      <w:pPr>
        <w:pBdr>
          <w:bottom w:val="single" w:color="E0DEDB" w:sz="4" w:space="4"/>
        </w:pBdr>
        <w:spacing w:before="240" w:after="240"/>
      </w:pPr>
    </w:p>
    <w:p>
      <w:pPr>
        <w:pStyle w:val="Heading1"/>
        <w:pBdr>
          <w:bottom w:val="single" w:color="00E5B0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04 — Typography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Type System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Two typefaces only. Each has a distinct role.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B"/>
          <w:sz w:val="22"/>
          <w:szCs w:val="22"/>
        </w:rPr>
        <w:t xml:space="preserve">Space Mono — Display &amp; Brand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Used for: the logo mark, headlines, subheadings, UI labels, code specimens, taglines, and any text that carries brand identity. The monospace geometry reinforces technical precision.</w:t>
      </w:r>
    </w:p>
    <w:p>
      <w:pP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Weights used: Bold (700) for the mark and display; Regular (400) for code specimens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Letter-spacing: -0.02em for large display, 0.14em for uppercase labels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B"/>
          <w:sz w:val="22"/>
          <w:szCs w:val="22"/>
        </w:rPr>
        <w:t xml:space="preserve">DM Sans — Body &amp; Supporting Text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Used for: body copy, descriptions, proposals, footnotes, and UI body text. Its humanist structure prevents the brand from feeling cold.</w:t>
      </w:r>
    </w:p>
    <w:p>
      <w:pP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Weights used: Light (300), Regular (400), Medium (500)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Line-height: 1.65 for comfortable reading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Type Scale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8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EE8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EE8"/>
                <w:sz w:val="18"/>
                <w:szCs w:val="18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EE8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A0A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EE8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color w:val="0A0A0B"/>
                <w:sz w:val="18"/>
                <w:szCs w:val="18"/>
              </w:rPr>
              <w:t xml:space="preserve">Space Mono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48px / 700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Hero headlines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Heading 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color w:val="0A0A0B"/>
                <w:sz w:val="18"/>
                <w:szCs w:val="18"/>
              </w:rPr>
              <w:t xml:space="preserve">Space Mono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28px / 700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Section titles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Heading 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0B"/>
                <w:sz w:val="18"/>
                <w:szCs w:val="18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20px / 500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Subsections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0B"/>
                <w:sz w:val="18"/>
                <w:szCs w:val="18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16px / 400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Paragraphs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Code / Label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pace Mono" w:cs="Space Mono" w:eastAsia="Space Mono" w:hAnsi="Space Mono"/>
                <w:color w:val="0A0A0B"/>
                <w:sz w:val="18"/>
                <w:szCs w:val="18"/>
              </w:rPr>
              <w:t xml:space="preserve">Space Mono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13px / 400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Inline code, labels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A0A0B"/>
                <w:sz w:val="18"/>
                <w:szCs w:val="18"/>
              </w:rPr>
              <w:t xml:space="preserve">DM Sans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12px / 300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18"/>
                <w:szCs w:val="18"/>
              </w:rPr>
              <w:t xml:space="preserve">Notes, metadata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Typography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E5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Do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Lowercase brand name: forwardslash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Inter, Roboto, or system-ui as substitutes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Space Mono for all brand-facing text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Title Case on headings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DM Sans for long-form reading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All-caps for the brand name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Sentence case for headings and UI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Serif fonts in any brand context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44"/>
                <w:sz w:val="20"/>
                <w:szCs w:val="20"/>
              </w:rPr>
              <w:t xml:space="preserve">Tight letter-spacing on large display type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More than two typefaces in one layout</w:t>
            </w:r>
          </w:p>
        </w:tc>
      </w:tr>
    </w:tbl>
    <w:p>
      <w:pPr>
        <w:spacing w:before="0" w:after="120"/>
      </w:pPr>
    </w:p>
    <w:p>
      <w:pPr>
        <w:pBdr>
          <w:bottom w:val="single" w:color="E0DEDB" w:sz="4" w:space="4"/>
        </w:pBdr>
        <w:spacing w:before="240" w:after="240"/>
      </w:pPr>
    </w:p>
    <w:p>
      <w:pPr>
        <w:pStyle w:val="Heading1"/>
        <w:pBdr>
          <w:bottom w:val="single" w:color="00E5B0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05 — Brand Voice &amp; Messaging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Voice Principles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Forwardslash is a solo development practice. The voice should reflect that: direct, informed, and without filler. Every sentence should earn its place.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B"/>
          <w:sz w:val="22"/>
          <w:szCs w:val="22"/>
        </w:rPr>
        <w:t xml:space="preserve">Direct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State the outcome, not the process. Clients care about what gets built and how reliably it ships — not about the methodology.</w:t>
      </w:r>
    </w:p>
    <w:p>
      <w:pPr>
        <w:spacing w:before="0" w:after="0"/>
      </w:pP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Good: "I build web applications. Here is what I have shipped."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Avoid: "I am passionate about leveraging modern technologies to deliver scalable solutions."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B"/>
          <w:sz w:val="22"/>
          <w:szCs w:val="22"/>
        </w:rPr>
        <w:t xml:space="preserve">Technical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Use accurate technical language. Do not dumb down the work. The right clients will recognise the fluency and self-select accordingly.</w:t>
      </w:r>
    </w:p>
    <w:p>
      <w:pPr>
        <w:spacing w:before="0" w:after="0"/>
      </w:pP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Good: "Full-stack TypeScript. REST and GraphQL APIs. PostgreSQL and Redis."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Avoid: "I build all kinds of web stuff for businesses of all sizes."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B"/>
          <w:sz w:val="22"/>
          <w:szCs w:val="22"/>
        </w:rPr>
        <w:t xml:space="preserve">Confident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No hedging language. Own the work and the expertise.</w:t>
      </w:r>
    </w:p>
    <w:p>
      <w:pPr>
        <w:spacing w:before="0" w:after="0"/>
      </w:pP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Good: "I build. I ship. I maintain."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Avoid: "I try to help clients achieve their goals through collaborative development."</w:t>
      </w:r>
    </w:p>
    <w:p>
      <w:pPr>
        <w:spacing w:before="0" w:after="120"/>
      </w:pP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A0A0B"/>
          <w:sz w:val="22"/>
          <w:szCs w:val="22"/>
        </w:rPr>
        <w:t xml:space="preserve">Minimal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Cut every word that does not add meaning. The brevity is the point — it signals that the code will be equally tight.</w:t>
      </w:r>
    </w:p>
    <w:p>
      <w:pPr>
        <w:spacing w:before="0" w:after="0"/>
      </w:pP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Good: "No overhead. Just output."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Avoid: "With years of experience and a commitment to quality, I strive to deliver..."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Tagline System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Taglines are written as code comments, using // to open. This keeps them native to the brand.</w:t>
      </w:r>
    </w:p>
    <w:p>
      <w:pPr>
        <w:spacing w:before="0" w:after="120"/>
      </w:pP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built to ship.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no overhead, just output.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your stack, your pace, my code.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web applications. built right.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Elevator Pitch</w:t>
      </w:r>
    </w:p>
    <w:p>
      <w:pPr>
        <w:pBdr>
          <w:left w:val="single" w:color="00E5B0" w:sz="18" w:space="10"/>
        </w:pBdr>
        <w:shd w:fill="F4F4F0" w:val="clear"/>
        <w:spacing w:before="120" w:after="160"/>
        <w:ind w:left="360" w:right="360"/>
      </w:pPr>
      <w:r>
        <w:rPr>
          <w:rFonts w:ascii="Arial" w:cs="Arial" w:eastAsia="Arial" w:hAnsi="Arial"/>
          <w:i/>
          <w:iCs/>
          <w:color w:val="0A0A0B"/>
          <w:sz w:val="22"/>
          <w:szCs w:val="22"/>
        </w:rPr>
        <w:t xml:space="preserve">I am a web application developer working under the Forwardslash name. I build full-stack web applications — directly, without agency overhead. You get the person writing the code.</w:t>
      </w:r>
    </w:p>
    <w:p>
      <w:pPr>
        <w:spacing w:before="0" w:after="120"/>
      </w:pPr>
    </w:p>
    <w:p>
      <w:pPr>
        <w:pBdr>
          <w:bottom w:val="single" w:color="E0DEDB" w:sz="4" w:space="4"/>
        </w:pBdr>
        <w:spacing w:before="240" w:after="240"/>
      </w:pPr>
    </w:p>
    <w:p>
      <w:pPr>
        <w:pStyle w:val="Heading1"/>
        <w:pBdr>
          <w:bottom w:val="single" w:color="00E5B0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06 — Digital Identity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URL as Brand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The primary URL is the brand. The double slash in https:// is the logo. Every time a client types the web address, they are engaging with the mark. Domain selection should reinforce this.</w:t>
      </w:r>
    </w:p>
    <w:p>
      <w:pPr>
        <w:spacing w:before="0" w:after="120"/>
      </w:pP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Preferred:   https://forwardslash.dev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Alternative: https://fwdslash.dev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Email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hello@forwardslash.dev       ← General enquiries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work@forwardslash.dev         ← Project work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[name]@forwardslash.dev       ← Personal address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Email Signature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The email signature uses the horizontal lockup with monospace type. Structure:</w:t>
      </w:r>
    </w:p>
    <w:p>
      <w:pPr>
        <w:spacing w:before="0" w:after="0"/>
      </w:pP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[Full Name]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Web Application Developer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// forwardslash development</w:t>
      </w:r>
    </w:p>
    <w:p>
      <w:pPr>
        <w:pBdr>
          <w:left w:val="single" w:color="00E5B0" w:sz="12" w:space="8"/>
        </w:pBdr>
        <w:shd w:fill="F4F4F0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0A0A0B"/>
          <w:sz w:val="20"/>
          <w:szCs w:val="20"/>
        </w:rPr>
        <w:t xml:space="preserve">https://forwardslash.dev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Social &amp; Handles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Where available, use @forwardslashdev or @fwdslash as the handle. Consistency across platforms matters more than an exact match.</w:t>
      </w:r>
    </w:p>
    <w:p>
      <w:pPr>
        <w:spacing w:before="0" w:after="120"/>
      </w:pPr>
    </w:p>
    <w:p>
      <w:pPr>
        <w:pBdr>
          <w:bottom w:val="single" w:color="E0DEDB" w:sz="4" w:space="4"/>
        </w:pBdr>
        <w:spacing w:before="240" w:after="240"/>
      </w:pPr>
    </w:p>
    <w:p>
      <w:pPr>
        <w:pStyle w:val="Heading1"/>
        <w:pBdr>
          <w:bottom w:val="single" w:color="00E5B0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07 — Brand Applications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Business Card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The business card uses the Parchment (light) surface. The // mark is the dominant visual element, set large in Void ink. Contact details in Space Mono, lightweight.</w:t>
      </w:r>
    </w:p>
    <w:p>
      <w:pP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Front: Large // mark, name, title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Back: Contact details on Parchment surface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Size: Standard 85mm × 55mm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Print: Uncoated stock preferred — matte texture reinforces the technical-minimal aesthetic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Proposals &amp; Documents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Client-facing documents use a lighter treatment: Parchment background, Void ink, Signal as the accent for section markers and the // header element. Body text in DM Sans for readability at length.</w:t>
      </w:r>
    </w:p>
    <w:p>
      <w:pP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Header: // mark + forwardslash wordmark, left-aligned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Accent: Signal underline on section headings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Footer: Page number right-aligned, // confidential left-aligned</w:t>
      </w:r>
    </w:p>
    <w:p>
      <w:pPr>
        <w:spacing w:before="0" w:after="12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Web Presence</w:t>
      </w:r>
    </w:p>
    <w:p>
      <w:pPr>
        <w:spacing w:before="80" w:after="120"/>
      </w:pPr>
      <w:r>
        <w:rPr>
          <w:rFonts w:ascii="Arial" w:cs="Arial" w:eastAsia="Arial" w:hAnsi="Arial"/>
          <w:color w:val="0A0A0B"/>
          <w:sz w:val="22"/>
          <w:szCs w:val="22"/>
        </w:rPr>
        <w:t xml:space="preserve">The primary web context is dark: Void background, Parchment text, Signal accent. The site should load fast, feel responsive, and demonstrate the craft directly — the site is a work sample.</w:t>
      </w:r>
    </w:p>
    <w:p>
      <w:pPr>
        <w:spacing w:before="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Framework: Whatever ships fastest and maintains best — no framework theatre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Performance: Lighthouse 95+ is a baseline, not a goal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A0A0B"/>
          <w:sz w:val="22"/>
          <w:szCs w:val="22"/>
        </w:rPr>
        <w:t xml:space="preserve">Copy: Minimal. Let the work speak.</w:t>
      </w:r>
    </w:p>
    <w:p>
      <w:pPr>
        <w:spacing w:before="0" w:after="120"/>
      </w:pPr>
    </w:p>
    <w:p>
      <w:pPr>
        <w:pBdr>
          <w:bottom w:val="single" w:color="E0DEDB" w:sz="4" w:space="4"/>
        </w:pBdr>
        <w:spacing w:before="240" w:after="240"/>
      </w:pPr>
    </w:p>
    <w:p>
      <w:pPr>
        <w:pStyle w:val="Heading1"/>
        <w:pBdr>
          <w:bottom w:val="single" w:color="00E5B0" w:sz="6" w:space="8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08 — Quick Reference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B"/>
          <w:sz w:val="26"/>
          <w:szCs w:val="26"/>
        </w:rPr>
        <w:t xml:space="preserve">Brand Essentials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20"/>
                <w:szCs w:val="20"/>
              </w:rPr>
              <w:t xml:space="preserve">forwardslash development (lowercase)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Primary mark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20"/>
                <w:szCs w:val="20"/>
              </w:rPr>
              <w:t xml:space="preserve">// (double forward slash, always)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20"/>
                <w:szCs w:val="20"/>
              </w:rPr>
              <w:t xml:space="preserve">#00E5B0 — Signal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20"/>
                <w:szCs w:val="20"/>
              </w:rPr>
              <w:t xml:space="preserve">#0A0A0B — Void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Light surface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20"/>
                <w:szCs w:val="20"/>
              </w:rPr>
              <w:t xml:space="preserve">#F0EEE8 — Parchment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Display typeface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20"/>
                <w:szCs w:val="20"/>
              </w:rPr>
              <w:t xml:space="preserve">Space Mono (Bold 700 / Regular 400)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Body typeface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20"/>
                <w:szCs w:val="20"/>
              </w:rPr>
              <w:t xml:space="preserve">DM Sans (Light 300 / Regular 400 / Medium 500)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Domain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20"/>
                <w:szCs w:val="20"/>
              </w:rPr>
              <w:t xml:space="preserve">https://forwardslash.dev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Tagline format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0A0B"/>
                <w:sz w:val="20"/>
                <w:szCs w:val="20"/>
              </w:rPr>
              <w:t xml:space="preserve">// [short statement, lowercase, period]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20"/>
                <w:szCs w:val="20"/>
              </w:rPr>
              <w:t xml:space="preserve">Voice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B"/>
                <w:sz w:val="20"/>
                <w:szCs w:val="20"/>
              </w:rPr>
              <w:t xml:space="preserve">Direct. Technical. Confident. Minimal.</w:t>
            </w:r>
          </w:p>
        </w:tc>
      </w:tr>
    </w:tbl>
    <w:p>
      <w:pPr>
        <w:spacing w:before="0" w:after="240"/>
      </w:pPr>
    </w:p>
    <w:p>
      <w:pPr>
        <w:spacing w:before="480" w:after="0"/>
        <w:jc w:val="center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forwardslash development · brand system v1.0 ·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B" w:sz="4" w:space="6"/>
      </w:pBdr>
      <w:tabs>
        <w:tab w:val="right" w:pos="9026"/>
      </w:tabs>
      <w:spacing w:before="120" w:after="0"/>
    </w:pPr>
    <w:r>
      <w:rPr>
        <w:rFonts w:ascii="Courier New" w:cs="Courier New" w:eastAsia="Courier New" w:hAnsi="Courier New"/>
        <w:color w:val="AAAAAA"/>
        <w:sz w:val="16"/>
        <w:szCs w:val="16"/>
      </w:rPr>
      <w:t xml:space="preserve">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p. </w:t>
    </w:r>
    <w:r>
      <w:rPr>
        <w:rFonts w:ascii="Arial" w:cs="Arial" w:eastAsia="Arial" w:hAnsi="Arial"/>
        <w:color w:val="AAAAAA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EDB" w:sz="4" w:space="6"/>
      </w:pBdr>
      <w:tabs>
        <w:tab w:val="right" w:pos="9026"/>
      </w:tabs>
      <w:spacing w:before="0" w:after="160"/>
    </w:pPr>
    <w:r>
      <w:rPr>
        <w:rFonts w:ascii="Courier New" w:cs="Courier New" w:eastAsia="Courier New" w:hAnsi="Courier New"/>
        <w:color w:val="888888"/>
        <w:sz w:val="18"/>
        <w:szCs w:val="18"/>
      </w:rPr>
      <w:t xml:space="preserve">// forwardslash</w:t>
    </w:r>
    <w:r>
      <w:rPr>
        <w:rFonts w:ascii="Courier New" w:cs="Courier New" w:eastAsia="Courier New" w:hAnsi="Courier New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Brand Guidelines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0A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A0A0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A0A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2026-03-30T17:28:27.086Z</dcterms:created>
  <dcterms:modified xsi:type="dcterms:W3CDTF">2026-03-30T17:28:27.086Z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