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CDFF2" w14:textId="77777777" w:rsidR="00716795" w:rsidRPr="00C85164" w:rsidRDefault="00716795" w:rsidP="00C85164">
      <w:pPr>
        <w:jc w:val="center"/>
        <w:rPr>
          <w:sz w:val="40"/>
          <w:szCs w:val="40"/>
        </w:rPr>
      </w:pPr>
      <w:r w:rsidRPr="00C85164">
        <w:rPr>
          <w:sz w:val="40"/>
          <w:szCs w:val="40"/>
        </w:rPr>
        <w:t>Universidad Católica Boliviana</w:t>
      </w:r>
    </w:p>
    <w:p w14:paraId="4E158B6C" w14:textId="67F9BB89" w:rsidR="00DC4FA4" w:rsidRPr="00C85164" w:rsidRDefault="00DC4FA4" w:rsidP="00C85164">
      <w:pPr>
        <w:jc w:val="center"/>
        <w:rPr>
          <w:sz w:val="40"/>
          <w:szCs w:val="40"/>
        </w:rPr>
      </w:pPr>
      <w:r w:rsidRPr="00C85164">
        <w:rPr>
          <w:sz w:val="40"/>
          <w:szCs w:val="40"/>
        </w:rPr>
        <w:t>Ingeniería Industrial</w:t>
      </w:r>
      <w:r w:rsidR="00C85164" w:rsidRPr="00C85164">
        <w:rPr>
          <w:noProof/>
          <w:sz w:val="40"/>
          <w:szCs w:val="40"/>
        </w:rPr>
        <w:drawing>
          <wp:anchor distT="0" distB="0" distL="114300" distR="114300" simplePos="0" relativeHeight="251658240" behindDoc="0" locked="0" layoutInCell="1" allowOverlap="1" wp14:anchorId="5CC6153B" wp14:editId="3629733E">
            <wp:simplePos x="0" y="0"/>
            <wp:positionH relativeFrom="margin">
              <wp:align>center</wp:align>
            </wp:positionH>
            <wp:positionV relativeFrom="paragraph">
              <wp:posOffset>426720</wp:posOffset>
            </wp:positionV>
            <wp:extent cx="4061460" cy="4061460"/>
            <wp:effectExtent l="0" t="0" r="0" b="0"/>
            <wp:wrapTopAndBottom/>
            <wp:docPr id="1" name="Imagen 1" descr="Ingeniería Industrial &quot;UCB&quot; | Santa Cruz de la Sie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geniería Industrial &quot;UCB&quot; | Santa Cruz de la Sier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1460" cy="4061460"/>
                    </a:xfrm>
                    <a:prstGeom prst="rect">
                      <a:avLst/>
                    </a:prstGeom>
                    <a:noFill/>
                    <a:ln>
                      <a:noFill/>
                    </a:ln>
                  </pic:spPr>
                </pic:pic>
              </a:graphicData>
            </a:graphic>
          </wp:anchor>
        </w:drawing>
      </w:r>
      <w:r w:rsidR="00667F9D">
        <w:rPr>
          <w:sz w:val="40"/>
          <w:szCs w:val="40"/>
        </w:rPr>
        <w:t xml:space="preserve"> </w:t>
      </w:r>
    </w:p>
    <w:p w14:paraId="2B927DE2" w14:textId="77777777" w:rsidR="00716795" w:rsidRDefault="00716795" w:rsidP="002D1F55"/>
    <w:p w14:paraId="2DF4242A" w14:textId="5ADE1865" w:rsidR="00C85164" w:rsidRPr="00667F9D" w:rsidRDefault="00667F9D" w:rsidP="00C85164">
      <w:pPr>
        <w:jc w:val="center"/>
        <w:rPr>
          <w:sz w:val="40"/>
          <w:szCs w:val="40"/>
        </w:rPr>
      </w:pPr>
      <w:r w:rsidRPr="00667F9D">
        <w:rPr>
          <w:sz w:val="40"/>
          <w:szCs w:val="40"/>
        </w:rPr>
        <w:t xml:space="preserve">Diseño </w:t>
      </w:r>
      <w:r w:rsidR="00EC6D3D">
        <w:rPr>
          <w:sz w:val="40"/>
          <w:szCs w:val="40"/>
        </w:rPr>
        <w:t>t</w:t>
      </w:r>
      <w:r w:rsidRPr="00667F9D">
        <w:rPr>
          <w:sz w:val="40"/>
          <w:szCs w:val="40"/>
        </w:rPr>
        <w:t xml:space="preserve">érmico de un </w:t>
      </w:r>
      <w:r w:rsidR="00EC6D3D">
        <w:rPr>
          <w:sz w:val="40"/>
          <w:szCs w:val="40"/>
        </w:rPr>
        <w:t>i</w:t>
      </w:r>
      <w:r w:rsidRPr="00667F9D">
        <w:rPr>
          <w:sz w:val="40"/>
          <w:szCs w:val="40"/>
        </w:rPr>
        <w:t xml:space="preserve">ntercambiador de </w:t>
      </w:r>
      <w:r w:rsidR="00EC6D3D">
        <w:rPr>
          <w:sz w:val="40"/>
          <w:szCs w:val="40"/>
        </w:rPr>
        <w:t>c</w:t>
      </w:r>
      <w:r w:rsidRPr="00667F9D">
        <w:rPr>
          <w:sz w:val="40"/>
          <w:szCs w:val="40"/>
        </w:rPr>
        <w:t xml:space="preserve">alor de </w:t>
      </w:r>
      <w:r w:rsidR="00EC6D3D">
        <w:rPr>
          <w:sz w:val="40"/>
          <w:szCs w:val="40"/>
        </w:rPr>
        <w:t>p</w:t>
      </w:r>
      <w:r w:rsidRPr="00667F9D">
        <w:rPr>
          <w:sz w:val="40"/>
          <w:szCs w:val="40"/>
        </w:rPr>
        <w:t xml:space="preserve">lacas para el </w:t>
      </w:r>
      <w:r w:rsidR="00EC6D3D">
        <w:rPr>
          <w:sz w:val="40"/>
          <w:szCs w:val="40"/>
        </w:rPr>
        <w:t>p</w:t>
      </w:r>
      <w:r w:rsidRPr="00667F9D">
        <w:rPr>
          <w:sz w:val="40"/>
          <w:szCs w:val="40"/>
        </w:rPr>
        <w:t xml:space="preserve">roceso de </w:t>
      </w:r>
      <w:r w:rsidR="00EC6D3D">
        <w:rPr>
          <w:sz w:val="40"/>
          <w:szCs w:val="40"/>
        </w:rPr>
        <w:t>e</w:t>
      </w:r>
      <w:r w:rsidRPr="00667F9D">
        <w:rPr>
          <w:sz w:val="40"/>
          <w:szCs w:val="40"/>
        </w:rPr>
        <w:t xml:space="preserve">nfriamiento de </w:t>
      </w:r>
      <w:r w:rsidR="00EC6D3D">
        <w:rPr>
          <w:sz w:val="40"/>
          <w:szCs w:val="40"/>
        </w:rPr>
        <w:t>y</w:t>
      </w:r>
      <w:r w:rsidRPr="00667F9D">
        <w:rPr>
          <w:sz w:val="40"/>
          <w:szCs w:val="40"/>
        </w:rPr>
        <w:t xml:space="preserve">ogur </w:t>
      </w:r>
      <w:r w:rsidR="00EC6D3D">
        <w:rPr>
          <w:sz w:val="40"/>
          <w:szCs w:val="40"/>
        </w:rPr>
        <w:t>lí</w:t>
      </w:r>
      <w:r w:rsidRPr="00667F9D">
        <w:rPr>
          <w:sz w:val="40"/>
          <w:szCs w:val="40"/>
        </w:rPr>
        <w:t>quido</w:t>
      </w:r>
    </w:p>
    <w:p w14:paraId="0A1C29AA" w14:textId="77777777" w:rsidR="00C85164" w:rsidRPr="00667F9D" w:rsidRDefault="00C85164" w:rsidP="00C85164">
      <w:pPr>
        <w:jc w:val="center"/>
        <w:rPr>
          <w:sz w:val="40"/>
          <w:szCs w:val="40"/>
        </w:rPr>
      </w:pPr>
    </w:p>
    <w:p w14:paraId="75772064" w14:textId="77777777" w:rsidR="00C85164" w:rsidRPr="00667F9D" w:rsidRDefault="00C85164" w:rsidP="00C85164">
      <w:pPr>
        <w:jc w:val="center"/>
        <w:rPr>
          <w:sz w:val="40"/>
          <w:szCs w:val="40"/>
        </w:rPr>
      </w:pPr>
    </w:p>
    <w:p w14:paraId="7622A106" w14:textId="77777777" w:rsidR="00C85164" w:rsidRPr="00667F9D" w:rsidRDefault="00C85164" w:rsidP="00C85164">
      <w:pPr>
        <w:jc w:val="center"/>
        <w:rPr>
          <w:sz w:val="40"/>
          <w:szCs w:val="40"/>
        </w:rPr>
      </w:pPr>
    </w:p>
    <w:p w14:paraId="29885765" w14:textId="77777777" w:rsidR="00716795" w:rsidRPr="00667F9D" w:rsidRDefault="00DC4FA4" w:rsidP="00C85164">
      <w:pPr>
        <w:jc w:val="center"/>
        <w:rPr>
          <w:sz w:val="40"/>
          <w:szCs w:val="40"/>
        </w:rPr>
      </w:pPr>
      <w:r w:rsidRPr="00667F9D">
        <w:rPr>
          <w:sz w:val="40"/>
          <w:szCs w:val="40"/>
        </w:rPr>
        <w:t xml:space="preserve">Nombre: </w:t>
      </w:r>
      <w:r w:rsidR="003E344C" w:rsidRPr="00667F9D">
        <w:rPr>
          <w:sz w:val="40"/>
          <w:szCs w:val="40"/>
        </w:rPr>
        <w:t>Samuel Aguilera Araujo</w:t>
      </w:r>
    </w:p>
    <w:p w14:paraId="0B7BC8DB" w14:textId="2D0907C7" w:rsidR="00C85164" w:rsidRPr="00801E4D" w:rsidRDefault="003E344C" w:rsidP="00801E4D">
      <w:pPr>
        <w:jc w:val="center"/>
        <w:rPr>
          <w:sz w:val="40"/>
          <w:szCs w:val="40"/>
        </w:rPr>
      </w:pPr>
      <w:r w:rsidRPr="00667F9D">
        <w:rPr>
          <w:sz w:val="40"/>
          <w:szCs w:val="40"/>
        </w:rPr>
        <w:t xml:space="preserve">Fecha: </w:t>
      </w:r>
      <w:r w:rsidR="00FA23A0">
        <w:rPr>
          <w:sz w:val="40"/>
          <w:szCs w:val="40"/>
        </w:rPr>
        <w:t>1</w:t>
      </w:r>
      <w:r w:rsidRPr="00667F9D">
        <w:rPr>
          <w:sz w:val="40"/>
          <w:szCs w:val="40"/>
        </w:rPr>
        <w:t>6/0</w:t>
      </w:r>
      <w:r w:rsidR="00AB4CD3">
        <w:rPr>
          <w:sz w:val="40"/>
          <w:szCs w:val="40"/>
        </w:rPr>
        <w:t>3</w:t>
      </w:r>
      <w:r w:rsidRPr="00667F9D">
        <w:rPr>
          <w:sz w:val="40"/>
          <w:szCs w:val="40"/>
        </w:rPr>
        <w:t>/26</w:t>
      </w:r>
    </w:p>
    <w:p w14:paraId="271AA4AF" w14:textId="77777777" w:rsidR="006A0C48" w:rsidRPr="006A0C48" w:rsidRDefault="006A0C48" w:rsidP="00BA3C7A">
      <w:pPr>
        <w:jc w:val="both"/>
        <w:rPr>
          <w:b/>
          <w:bCs/>
        </w:rPr>
      </w:pPr>
      <w:r w:rsidRPr="006A0C48">
        <w:rPr>
          <w:b/>
          <w:bCs/>
        </w:rPr>
        <w:lastRenderedPageBreak/>
        <w:t>Diseño Térmico de Intercambiador de Placas para Enfriamiento de Yogur Líquido</w:t>
      </w:r>
    </w:p>
    <w:p w14:paraId="442CA431" w14:textId="77777777" w:rsidR="006A0C48" w:rsidRPr="006A0C48" w:rsidRDefault="006A0C48" w:rsidP="00BA3C7A">
      <w:pPr>
        <w:jc w:val="both"/>
        <w:rPr>
          <w:b/>
          <w:bCs/>
        </w:rPr>
      </w:pPr>
      <w:r w:rsidRPr="006A0C48">
        <w:rPr>
          <w:b/>
          <w:bCs/>
        </w:rPr>
        <w:t>1. Introducción y Objetivo del Diseño</w:t>
      </w:r>
    </w:p>
    <w:p w14:paraId="7FA3C4BD" w14:textId="77777777" w:rsidR="006A0C48" w:rsidRPr="006A0C48" w:rsidRDefault="006A0C48" w:rsidP="00BA3C7A">
      <w:pPr>
        <w:jc w:val="both"/>
      </w:pPr>
      <w:r w:rsidRPr="006A0C48">
        <w:t>El presente documento detalla el dimensionamiento térmico y mecánico de un intercambiador de calor de placas (PHE, </w:t>
      </w:r>
      <w:proofErr w:type="spellStart"/>
      <w:r w:rsidRPr="006A0C48">
        <w:rPr>
          <w:i/>
          <w:iCs/>
        </w:rPr>
        <w:t>Plate</w:t>
      </w:r>
      <w:proofErr w:type="spellEnd"/>
      <w:r w:rsidRPr="006A0C48">
        <w:rPr>
          <w:i/>
          <w:iCs/>
        </w:rPr>
        <w:t xml:space="preserve"> </w:t>
      </w:r>
      <w:proofErr w:type="spellStart"/>
      <w:r w:rsidRPr="006A0C48">
        <w:rPr>
          <w:i/>
          <w:iCs/>
        </w:rPr>
        <w:t>Heat</w:t>
      </w:r>
      <w:proofErr w:type="spellEnd"/>
      <w:r w:rsidRPr="006A0C48">
        <w:rPr>
          <w:i/>
          <w:iCs/>
        </w:rPr>
        <w:t xml:space="preserve"> </w:t>
      </w:r>
      <w:proofErr w:type="spellStart"/>
      <w:r w:rsidRPr="006A0C48">
        <w:rPr>
          <w:i/>
          <w:iCs/>
        </w:rPr>
        <w:t>Exchanger</w:t>
      </w:r>
      <w:proofErr w:type="spellEnd"/>
      <w:r w:rsidRPr="006A0C48">
        <w:t>) destinado al enfriamiento de yogur líquido comercial en una operación industrial de régimen permanente.</w:t>
      </w:r>
    </w:p>
    <w:p w14:paraId="48BF77CD" w14:textId="77777777" w:rsidR="006A0C48" w:rsidRPr="006A0C48" w:rsidRDefault="006A0C48" w:rsidP="00BA3C7A">
      <w:pPr>
        <w:jc w:val="both"/>
      </w:pPr>
      <w:r w:rsidRPr="006A0C48">
        <w:t>El objetivo principal es reducir la temperatura de 1.4 kg/s de yogur desde 45 °C (temperatura de salida de la pasteurización) hasta 6 °C (temperatura de envasado y almacenamiento seguro), extrayendo una carga térmica de 207.48 kW mediante agua helada en arreglo contracorriente.</w:t>
      </w:r>
    </w:p>
    <w:p w14:paraId="7463D819" w14:textId="77777777" w:rsidR="006A0C48" w:rsidRDefault="006A0C48" w:rsidP="00BA3C7A">
      <w:pPr>
        <w:jc w:val="both"/>
      </w:pPr>
      <w:r w:rsidRPr="006A0C48">
        <w:t>Dado que el yogur es una suspensión coloidal con estructura proteica delicada, el diseño prioriza un enfriamiento suave que evite altos esfuerzos de corte para preservar la textura, viscosidad y calidad organoléptica del producto final.</w:t>
      </w:r>
    </w:p>
    <w:p w14:paraId="20B09708" w14:textId="77777777" w:rsidR="00BA3C7A" w:rsidRPr="006A0C48" w:rsidRDefault="00BA3C7A" w:rsidP="00BA3C7A">
      <w:pPr>
        <w:jc w:val="both"/>
      </w:pPr>
    </w:p>
    <w:p w14:paraId="3566351D" w14:textId="77777777" w:rsidR="006A0C48" w:rsidRPr="006A0C48" w:rsidRDefault="006A0C48" w:rsidP="00BA3C7A">
      <w:pPr>
        <w:jc w:val="both"/>
        <w:rPr>
          <w:b/>
          <w:bCs/>
        </w:rPr>
      </w:pPr>
      <w:r w:rsidRPr="006A0C48">
        <w:rPr>
          <w:b/>
          <w:bCs/>
        </w:rPr>
        <w:t>2. Datos de Operación y Parámetros Generales</w:t>
      </w:r>
    </w:p>
    <w:tbl>
      <w:tblPr>
        <w:tblW w:w="0" w:type="auto"/>
        <w:tblCellMar>
          <w:top w:w="15" w:type="dxa"/>
          <w:left w:w="15" w:type="dxa"/>
          <w:bottom w:w="15" w:type="dxa"/>
          <w:right w:w="15" w:type="dxa"/>
        </w:tblCellMar>
        <w:tblLook w:val="04A0" w:firstRow="1" w:lastRow="0" w:firstColumn="1" w:lastColumn="0" w:noHBand="0" w:noVBand="1"/>
      </w:tblPr>
      <w:tblGrid>
        <w:gridCol w:w="5254"/>
        <w:gridCol w:w="4106"/>
      </w:tblGrid>
      <w:tr w:rsidR="006A0C48" w:rsidRPr="006A0C48" w14:paraId="367015EE" w14:textId="77777777" w:rsidTr="006A0C48">
        <w:trPr>
          <w:tblHeader/>
        </w:trPr>
        <w:tc>
          <w:tcPr>
            <w:tcW w:w="0" w:type="auto"/>
            <w:tcMar>
              <w:top w:w="75" w:type="dxa"/>
              <w:left w:w="150" w:type="dxa"/>
              <w:bottom w:w="75" w:type="dxa"/>
              <w:right w:w="150" w:type="dxa"/>
            </w:tcMar>
            <w:vAlign w:val="center"/>
            <w:hideMark/>
          </w:tcPr>
          <w:p w14:paraId="2D106118" w14:textId="77777777" w:rsidR="006A0C48" w:rsidRPr="006A0C48" w:rsidRDefault="006A0C48" w:rsidP="00C5233D">
            <w:pPr>
              <w:jc w:val="center"/>
              <w:rPr>
                <w:b/>
                <w:bCs/>
              </w:rPr>
            </w:pPr>
            <w:r w:rsidRPr="006A0C48">
              <w:rPr>
                <w:b/>
                <w:bCs/>
              </w:rPr>
              <w:t>Parámetro</w:t>
            </w:r>
          </w:p>
        </w:tc>
        <w:tc>
          <w:tcPr>
            <w:tcW w:w="0" w:type="auto"/>
            <w:tcMar>
              <w:top w:w="75" w:type="dxa"/>
              <w:left w:w="150" w:type="dxa"/>
              <w:bottom w:w="75" w:type="dxa"/>
              <w:right w:w="150" w:type="dxa"/>
            </w:tcMar>
            <w:vAlign w:val="center"/>
            <w:hideMark/>
          </w:tcPr>
          <w:p w14:paraId="68699B1A" w14:textId="77777777" w:rsidR="006A0C48" w:rsidRPr="006A0C48" w:rsidRDefault="006A0C48" w:rsidP="00C5233D">
            <w:pPr>
              <w:jc w:val="center"/>
              <w:rPr>
                <w:b/>
                <w:bCs/>
              </w:rPr>
            </w:pPr>
            <w:r w:rsidRPr="006A0C48">
              <w:rPr>
                <w:b/>
                <w:bCs/>
              </w:rPr>
              <w:t>Valor de Diseño</w:t>
            </w:r>
          </w:p>
        </w:tc>
      </w:tr>
      <w:tr w:rsidR="006A0C48" w:rsidRPr="006A0C48" w14:paraId="74197FB5" w14:textId="77777777" w:rsidTr="006A0C48">
        <w:tc>
          <w:tcPr>
            <w:tcW w:w="0" w:type="auto"/>
            <w:tcMar>
              <w:top w:w="75" w:type="dxa"/>
              <w:left w:w="150" w:type="dxa"/>
              <w:bottom w:w="75" w:type="dxa"/>
              <w:right w:w="150" w:type="dxa"/>
            </w:tcMar>
            <w:vAlign w:val="center"/>
            <w:hideMark/>
          </w:tcPr>
          <w:p w14:paraId="05060B01" w14:textId="30EA7B42" w:rsidR="006A0C48" w:rsidRPr="006A0C48" w:rsidRDefault="006A0C48" w:rsidP="00C5233D">
            <w:pPr>
              <w:jc w:val="center"/>
            </w:pPr>
            <w:r w:rsidRPr="006A0C48">
              <w:rPr>
                <w:b/>
                <w:bCs/>
              </w:rPr>
              <w:t>Calor Total a Transferir (</w:t>
            </w:r>
            <w:r w:rsidRPr="006A0C48">
              <w:rPr>
                <w:b/>
                <w:bCs/>
                <w:i/>
                <w:iCs/>
              </w:rPr>
              <w:t>Q</w:t>
            </w:r>
            <w:r w:rsidRPr="006A0C48">
              <w:rPr>
                <w:b/>
                <w:bCs/>
              </w:rPr>
              <w:t>)</w:t>
            </w:r>
          </w:p>
        </w:tc>
        <w:tc>
          <w:tcPr>
            <w:tcW w:w="0" w:type="auto"/>
            <w:tcMar>
              <w:top w:w="75" w:type="dxa"/>
              <w:left w:w="150" w:type="dxa"/>
              <w:bottom w:w="75" w:type="dxa"/>
              <w:right w:w="150" w:type="dxa"/>
            </w:tcMar>
            <w:vAlign w:val="center"/>
            <w:hideMark/>
          </w:tcPr>
          <w:p w14:paraId="53E0DA09" w14:textId="77777777" w:rsidR="006A0C48" w:rsidRPr="006A0C48" w:rsidRDefault="006A0C48" w:rsidP="00C5233D">
            <w:pPr>
              <w:jc w:val="center"/>
            </w:pPr>
            <w:r w:rsidRPr="006A0C48">
              <w:t>207.48 kW</w:t>
            </w:r>
          </w:p>
        </w:tc>
      </w:tr>
      <w:tr w:rsidR="006A0C48" w:rsidRPr="006A0C48" w14:paraId="2A942D00" w14:textId="77777777" w:rsidTr="006A0C48">
        <w:tc>
          <w:tcPr>
            <w:tcW w:w="0" w:type="auto"/>
            <w:tcMar>
              <w:top w:w="75" w:type="dxa"/>
              <w:left w:w="150" w:type="dxa"/>
              <w:bottom w:w="75" w:type="dxa"/>
              <w:right w:w="150" w:type="dxa"/>
            </w:tcMar>
            <w:vAlign w:val="center"/>
            <w:hideMark/>
          </w:tcPr>
          <w:p w14:paraId="114526F0" w14:textId="378A2586" w:rsidR="006A0C48" w:rsidRPr="006A0C48" w:rsidRDefault="006A0C48" w:rsidP="00C5233D">
            <w:pPr>
              <w:jc w:val="center"/>
            </w:pPr>
            <w:r w:rsidRPr="006A0C48">
              <w:rPr>
                <w:b/>
                <w:bCs/>
              </w:rPr>
              <w:t>Diferencia de Temperatura Media Logarítmica (Δ</w:t>
            </w:r>
            <w:r w:rsidRPr="006A0C48">
              <w:rPr>
                <w:b/>
                <w:bCs/>
                <w:i/>
                <w:iCs/>
              </w:rPr>
              <w:t>LMTD</w:t>
            </w:r>
            <w:r w:rsidRPr="006A0C48">
              <w:rPr>
                <w:b/>
                <w:bCs/>
              </w:rPr>
              <w:t>​)</w:t>
            </w:r>
          </w:p>
        </w:tc>
        <w:tc>
          <w:tcPr>
            <w:tcW w:w="0" w:type="auto"/>
            <w:tcMar>
              <w:top w:w="75" w:type="dxa"/>
              <w:left w:w="150" w:type="dxa"/>
              <w:bottom w:w="75" w:type="dxa"/>
              <w:right w:w="150" w:type="dxa"/>
            </w:tcMar>
            <w:vAlign w:val="center"/>
            <w:hideMark/>
          </w:tcPr>
          <w:p w14:paraId="24F3731F" w14:textId="77777777" w:rsidR="006A0C48" w:rsidRPr="006A0C48" w:rsidRDefault="006A0C48" w:rsidP="00C5233D">
            <w:pPr>
              <w:jc w:val="center"/>
            </w:pPr>
            <w:r w:rsidRPr="006A0C48">
              <w:t>13.15 K</w:t>
            </w:r>
          </w:p>
        </w:tc>
      </w:tr>
      <w:tr w:rsidR="006A0C48" w:rsidRPr="006A0C48" w14:paraId="3067F62F" w14:textId="77777777" w:rsidTr="006A0C48">
        <w:tc>
          <w:tcPr>
            <w:tcW w:w="0" w:type="auto"/>
            <w:tcMar>
              <w:top w:w="75" w:type="dxa"/>
              <w:left w:w="150" w:type="dxa"/>
              <w:bottom w:w="75" w:type="dxa"/>
              <w:right w:w="150" w:type="dxa"/>
            </w:tcMar>
            <w:vAlign w:val="center"/>
            <w:hideMark/>
          </w:tcPr>
          <w:p w14:paraId="118F3072" w14:textId="77777777" w:rsidR="006A0C48" w:rsidRPr="006A0C48" w:rsidRDefault="006A0C48" w:rsidP="00C5233D">
            <w:pPr>
              <w:jc w:val="center"/>
            </w:pPr>
            <w:r w:rsidRPr="006A0C48">
              <w:rPr>
                <w:b/>
                <w:bCs/>
              </w:rPr>
              <w:t>Fluido Caliente (Producto)</w:t>
            </w:r>
          </w:p>
        </w:tc>
        <w:tc>
          <w:tcPr>
            <w:tcW w:w="0" w:type="auto"/>
            <w:tcMar>
              <w:top w:w="75" w:type="dxa"/>
              <w:left w:w="150" w:type="dxa"/>
              <w:bottom w:w="75" w:type="dxa"/>
              <w:right w:w="150" w:type="dxa"/>
            </w:tcMar>
            <w:vAlign w:val="center"/>
            <w:hideMark/>
          </w:tcPr>
          <w:p w14:paraId="3D4237EB" w14:textId="77777777" w:rsidR="006A0C48" w:rsidRPr="006A0C48" w:rsidRDefault="006A0C48" w:rsidP="00C5233D">
            <w:pPr>
              <w:jc w:val="center"/>
            </w:pPr>
            <w:r w:rsidRPr="006A0C48">
              <w:t>Yogur Líquido Comercial</w:t>
            </w:r>
          </w:p>
        </w:tc>
      </w:tr>
      <w:tr w:rsidR="006A0C48" w:rsidRPr="006A0C48" w14:paraId="609D8D0A" w14:textId="77777777" w:rsidTr="006A0C48">
        <w:tc>
          <w:tcPr>
            <w:tcW w:w="0" w:type="auto"/>
            <w:tcMar>
              <w:top w:w="75" w:type="dxa"/>
              <w:left w:w="150" w:type="dxa"/>
              <w:bottom w:w="75" w:type="dxa"/>
              <w:right w:w="150" w:type="dxa"/>
            </w:tcMar>
            <w:vAlign w:val="center"/>
            <w:hideMark/>
          </w:tcPr>
          <w:p w14:paraId="1F5C2B50" w14:textId="77777777" w:rsidR="006A0C48" w:rsidRPr="006A0C48" w:rsidRDefault="006A0C48" w:rsidP="00C5233D">
            <w:pPr>
              <w:jc w:val="center"/>
            </w:pPr>
            <w:r w:rsidRPr="006A0C48">
              <w:rPr>
                <w:b/>
                <w:bCs/>
              </w:rPr>
              <w:t>Caudal Másico de Yogur</w:t>
            </w:r>
          </w:p>
        </w:tc>
        <w:tc>
          <w:tcPr>
            <w:tcW w:w="0" w:type="auto"/>
            <w:tcMar>
              <w:top w:w="75" w:type="dxa"/>
              <w:left w:w="150" w:type="dxa"/>
              <w:bottom w:w="75" w:type="dxa"/>
              <w:right w:w="150" w:type="dxa"/>
            </w:tcMar>
            <w:vAlign w:val="center"/>
            <w:hideMark/>
          </w:tcPr>
          <w:p w14:paraId="2DF6656B" w14:textId="77777777" w:rsidR="006A0C48" w:rsidRPr="006A0C48" w:rsidRDefault="006A0C48" w:rsidP="00C5233D">
            <w:pPr>
              <w:jc w:val="center"/>
            </w:pPr>
            <w:r w:rsidRPr="006A0C48">
              <w:t>1.4 kg/s</w:t>
            </w:r>
          </w:p>
        </w:tc>
      </w:tr>
      <w:tr w:rsidR="006A0C48" w:rsidRPr="006A0C48" w14:paraId="76216C1B" w14:textId="77777777" w:rsidTr="006A0C48">
        <w:tc>
          <w:tcPr>
            <w:tcW w:w="0" w:type="auto"/>
            <w:tcMar>
              <w:top w:w="75" w:type="dxa"/>
              <w:left w:w="150" w:type="dxa"/>
              <w:bottom w:w="75" w:type="dxa"/>
              <w:right w:w="150" w:type="dxa"/>
            </w:tcMar>
            <w:vAlign w:val="center"/>
            <w:hideMark/>
          </w:tcPr>
          <w:p w14:paraId="1738AA4D" w14:textId="77777777" w:rsidR="006A0C48" w:rsidRPr="006A0C48" w:rsidRDefault="006A0C48" w:rsidP="00C5233D">
            <w:pPr>
              <w:jc w:val="center"/>
            </w:pPr>
            <w:r w:rsidRPr="006A0C48">
              <w:rPr>
                <w:b/>
                <w:bCs/>
              </w:rPr>
              <w:t>Temperaturas del Yogur (Entrada / Salida)</w:t>
            </w:r>
          </w:p>
        </w:tc>
        <w:tc>
          <w:tcPr>
            <w:tcW w:w="0" w:type="auto"/>
            <w:tcMar>
              <w:top w:w="75" w:type="dxa"/>
              <w:left w:w="150" w:type="dxa"/>
              <w:bottom w:w="75" w:type="dxa"/>
              <w:right w:w="150" w:type="dxa"/>
            </w:tcMar>
            <w:vAlign w:val="center"/>
            <w:hideMark/>
          </w:tcPr>
          <w:p w14:paraId="73EA1480" w14:textId="77777777" w:rsidR="006A0C48" w:rsidRPr="006A0C48" w:rsidRDefault="006A0C48" w:rsidP="00C5233D">
            <w:pPr>
              <w:jc w:val="center"/>
            </w:pPr>
            <w:r w:rsidRPr="006A0C48">
              <w:t>45 °C / 6 °C</w:t>
            </w:r>
          </w:p>
        </w:tc>
      </w:tr>
      <w:tr w:rsidR="006A0C48" w:rsidRPr="006A0C48" w14:paraId="0CDAD11D" w14:textId="77777777" w:rsidTr="006A0C48">
        <w:tc>
          <w:tcPr>
            <w:tcW w:w="0" w:type="auto"/>
            <w:tcMar>
              <w:top w:w="75" w:type="dxa"/>
              <w:left w:w="150" w:type="dxa"/>
              <w:bottom w:w="75" w:type="dxa"/>
              <w:right w:w="150" w:type="dxa"/>
            </w:tcMar>
            <w:vAlign w:val="center"/>
            <w:hideMark/>
          </w:tcPr>
          <w:p w14:paraId="7B3D4084" w14:textId="77777777" w:rsidR="006A0C48" w:rsidRPr="006A0C48" w:rsidRDefault="006A0C48" w:rsidP="00C5233D">
            <w:pPr>
              <w:jc w:val="center"/>
            </w:pPr>
            <w:r w:rsidRPr="006A0C48">
              <w:rPr>
                <w:b/>
                <w:bCs/>
              </w:rPr>
              <w:t>Fluido Frío (Servicio)</w:t>
            </w:r>
          </w:p>
        </w:tc>
        <w:tc>
          <w:tcPr>
            <w:tcW w:w="0" w:type="auto"/>
            <w:tcMar>
              <w:top w:w="75" w:type="dxa"/>
              <w:left w:w="150" w:type="dxa"/>
              <w:bottom w:w="75" w:type="dxa"/>
              <w:right w:w="150" w:type="dxa"/>
            </w:tcMar>
            <w:vAlign w:val="center"/>
            <w:hideMark/>
          </w:tcPr>
          <w:p w14:paraId="77E0F9C4" w14:textId="77777777" w:rsidR="006A0C48" w:rsidRPr="006A0C48" w:rsidRDefault="006A0C48" w:rsidP="00C5233D">
            <w:pPr>
              <w:jc w:val="center"/>
            </w:pPr>
            <w:r w:rsidRPr="006A0C48">
              <w:t>Agua Helada</w:t>
            </w:r>
          </w:p>
        </w:tc>
      </w:tr>
      <w:tr w:rsidR="006A0C48" w:rsidRPr="006A0C48" w14:paraId="5B454299" w14:textId="77777777" w:rsidTr="006A0C48">
        <w:tc>
          <w:tcPr>
            <w:tcW w:w="0" w:type="auto"/>
            <w:tcMar>
              <w:top w:w="75" w:type="dxa"/>
              <w:left w:w="150" w:type="dxa"/>
              <w:bottom w:w="75" w:type="dxa"/>
              <w:right w:w="150" w:type="dxa"/>
            </w:tcMar>
            <w:vAlign w:val="center"/>
            <w:hideMark/>
          </w:tcPr>
          <w:p w14:paraId="4194F138" w14:textId="77777777" w:rsidR="006A0C48" w:rsidRPr="006A0C48" w:rsidRDefault="006A0C48" w:rsidP="00C5233D">
            <w:pPr>
              <w:jc w:val="center"/>
            </w:pPr>
            <w:r w:rsidRPr="006A0C48">
              <w:rPr>
                <w:b/>
                <w:bCs/>
              </w:rPr>
              <w:t>Caudal Másico de Agua</w:t>
            </w:r>
          </w:p>
        </w:tc>
        <w:tc>
          <w:tcPr>
            <w:tcW w:w="0" w:type="auto"/>
            <w:tcMar>
              <w:top w:w="75" w:type="dxa"/>
              <w:left w:w="150" w:type="dxa"/>
              <w:bottom w:w="75" w:type="dxa"/>
              <w:right w:w="150" w:type="dxa"/>
            </w:tcMar>
            <w:vAlign w:val="center"/>
            <w:hideMark/>
          </w:tcPr>
          <w:p w14:paraId="09F6C737" w14:textId="77777777" w:rsidR="006A0C48" w:rsidRPr="006A0C48" w:rsidRDefault="006A0C48" w:rsidP="00C5233D">
            <w:pPr>
              <w:jc w:val="center"/>
            </w:pPr>
            <w:r w:rsidRPr="006A0C48">
              <w:t>4.14 kg/s</w:t>
            </w:r>
          </w:p>
        </w:tc>
      </w:tr>
      <w:tr w:rsidR="006A0C48" w:rsidRPr="006A0C48" w14:paraId="14A38284" w14:textId="77777777" w:rsidTr="006A0C48">
        <w:tc>
          <w:tcPr>
            <w:tcW w:w="0" w:type="auto"/>
            <w:tcMar>
              <w:top w:w="75" w:type="dxa"/>
              <w:left w:w="150" w:type="dxa"/>
              <w:bottom w:w="75" w:type="dxa"/>
              <w:right w:w="150" w:type="dxa"/>
            </w:tcMar>
            <w:vAlign w:val="center"/>
            <w:hideMark/>
          </w:tcPr>
          <w:p w14:paraId="0B18DB93" w14:textId="77777777" w:rsidR="006A0C48" w:rsidRPr="006A0C48" w:rsidRDefault="006A0C48" w:rsidP="00C5233D">
            <w:pPr>
              <w:jc w:val="center"/>
            </w:pPr>
            <w:r w:rsidRPr="006A0C48">
              <w:rPr>
                <w:b/>
                <w:bCs/>
              </w:rPr>
              <w:t>Tipo de Intercambiador</w:t>
            </w:r>
          </w:p>
        </w:tc>
        <w:tc>
          <w:tcPr>
            <w:tcW w:w="0" w:type="auto"/>
            <w:tcMar>
              <w:top w:w="75" w:type="dxa"/>
              <w:left w:w="150" w:type="dxa"/>
              <w:bottom w:w="75" w:type="dxa"/>
              <w:right w:w="150" w:type="dxa"/>
            </w:tcMar>
            <w:vAlign w:val="center"/>
            <w:hideMark/>
          </w:tcPr>
          <w:p w14:paraId="53AC50C5" w14:textId="77777777" w:rsidR="006A0C48" w:rsidRPr="006A0C48" w:rsidRDefault="006A0C48" w:rsidP="00C5233D">
            <w:pPr>
              <w:jc w:val="center"/>
            </w:pPr>
            <w:r w:rsidRPr="006A0C48">
              <w:t>Intercambiador de Placas Corrugadas (PHE)</w:t>
            </w:r>
          </w:p>
        </w:tc>
      </w:tr>
      <w:tr w:rsidR="006A0C48" w:rsidRPr="006A0C48" w14:paraId="68238C56" w14:textId="77777777" w:rsidTr="006A0C48">
        <w:tc>
          <w:tcPr>
            <w:tcW w:w="0" w:type="auto"/>
            <w:tcMar>
              <w:top w:w="75" w:type="dxa"/>
              <w:left w:w="150" w:type="dxa"/>
              <w:bottom w:w="75" w:type="dxa"/>
              <w:right w:w="150" w:type="dxa"/>
            </w:tcMar>
            <w:vAlign w:val="center"/>
            <w:hideMark/>
          </w:tcPr>
          <w:p w14:paraId="5FD2B979" w14:textId="77777777" w:rsidR="006A0C48" w:rsidRPr="006A0C48" w:rsidRDefault="006A0C48" w:rsidP="00C5233D">
            <w:pPr>
              <w:jc w:val="center"/>
            </w:pPr>
            <w:r w:rsidRPr="006A0C48">
              <w:rPr>
                <w:b/>
                <w:bCs/>
              </w:rPr>
              <w:t>Arreglo de Flujo</w:t>
            </w:r>
          </w:p>
        </w:tc>
        <w:tc>
          <w:tcPr>
            <w:tcW w:w="0" w:type="auto"/>
            <w:tcMar>
              <w:top w:w="75" w:type="dxa"/>
              <w:left w:w="150" w:type="dxa"/>
              <w:bottom w:w="75" w:type="dxa"/>
              <w:right w:w="150" w:type="dxa"/>
            </w:tcMar>
            <w:vAlign w:val="center"/>
            <w:hideMark/>
          </w:tcPr>
          <w:p w14:paraId="322247A6" w14:textId="77777777" w:rsidR="006A0C48" w:rsidRPr="006A0C48" w:rsidRDefault="006A0C48" w:rsidP="00C5233D">
            <w:pPr>
              <w:jc w:val="center"/>
            </w:pPr>
            <w:r w:rsidRPr="006A0C48">
              <w:t>Contracorriente, Múltiples Pasos</w:t>
            </w:r>
          </w:p>
        </w:tc>
      </w:tr>
    </w:tbl>
    <w:p w14:paraId="36CBA1B3" w14:textId="751E7061" w:rsidR="006A0C48" w:rsidRDefault="006A0C48" w:rsidP="00BA3C7A">
      <w:pPr>
        <w:jc w:val="both"/>
      </w:pPr>
    </w:p>
    <w:p w14:paraId="0D05D46B" w14:textId="77777777" w:rsidR="00801E4D" w:rsidRDefault="00801E4D" w:rsidP="00BA3C7A">
      <w:pPr>
        <w:jc w:val="both"/>
      </w:pPr>
    </w:p>
    <w:p w14:paraId="6A399722" w14:textId="77777777" w:rsidR="00801E4D" w:rsidRPr="006A0C48" w:rsidRDefault="00801E4D" w:rsidP="00BA3C7A">
      <w:pPr>
        <w:jc w:val="both"/>
      </w:pPr>
    </w:p>
    <w:p w14:paraId="3D071D6E" w14:textId="77777777" w:rsidR="006A0C48" w:rsidRPr="006A0C48" w:rsidRDefault="006A0C48" w:rsidP="00BA3C7A">
      <w:pPr>
        <w:jc w:val="both"/>
        <w:rPr>
          <w:b/>
          <w:bCs/>
        </w:rPr>
      </w:pPr>
      <w:r w:rsidRPr="006A0C48">
        <w:rPr>
          <w:b/>
          <w:bCs/>
        </w:rPr>
        <w:lastRenderedPageBreak/>
        <w:t>3. Análisis Térmico y Criterios de Transferencia de Calor</w:t>
      </w:r>
    </w:p>
    <w:p w14:paraId="5500D0CA" w14:textId="77777777" w:rsidR="006A0C48" w:rsidRPr="006A0C48" w:rsidRDefault="006A0C48" w:rsidP="00BA3C7A">
      <w:pPr>
        <w:jc w:val="both"/>
        <w:rPr>
          <w:b/>
          <w:bCs/>
        </w:rPr>
      </w:pPr>
      <w:r w:rsidRPr="006A0C48">
        <w:rPr>
          <w:b/>
          <w:bCs/>
        </w:rPr>
        <w:t>3.1 Comportamiento Reológico del Yogur</w:t>
      </w:r>
    </w:p>
    <w:p w14:paraId="42DF84BF" w14:textId="00824E32" w:rsidR="00BA3C7A" w:rsidRPr="006A0C48" w:rsidRDefault="006A0C48" w:rsidP="00BA3C7A">
      <w:pPr>
        <w:jc w:val="both"/>
      </w:pPr>
      <w:r w:rsidRPr="006A0C48">
        <w:t xml:space="preserve">El yogur líquido comercial es un fluido no-newtoniano de tipo </w:t>
      </w:r>
      <w:proofErr w:type="spellStart"/>
      <w:r w:rsidRPr="006A0C48">
        <w:t>pseudoplástico</w:t>
      </w:r>
      <w:proofErr w:type="spellEnd"/>
      <w:r w:rsidRPr="006A0C48">
        <w:t xml:space="preserve"> (</w:t>
      </w:r>
      <w:proofErr w:type="spellStart"/>
      <w:r w:rsidRPr="006A0C48">
        <w:t>shear-thinning</w:t>
      </w:r>
      <w:proofErr w:type="spellEnd"/>
      <w:r w:rsidRPr="006A0C48">
        <w:t>) con viscosidad aparente significativa. Esta característica reológica determina el régimen de flujo dentro del intercambiador, siendo predominantemente laminar o de transición incluso a velocidades moderadas.</w:t>
      </w:r>
    </w:p>
    <w:p w14:paraId="66847B46" w14:textId="77777777" w:rsidR="006A0C48" w:rsidRPr="006A0C48" w:rsidRDefault="006A0C48" w:rsidP="00BA3C7A">
      <w:pPr>
        <w:jc w:val="both"/>
      </w:pPr>
      <w:r w:rsidRPr="006A0C48">
        <w:t>Para el dimensionamiento, se evaluaron dos escenarios termodinámicos:</w:t>
      </w:r>
    </w:p>
    <w:p w14:paraId="037A27B1" w14:textId="0A33DA09" w:rsidR="006A0C48" w:rsidRPr="006A0C48" w:rsidRDefault="006A0C48" w:rsidP="00BA3C7A">
      <w:pPr>
        <w:jc w:val="both"/>
      </w:pPr>
      <w:r w:rsidRPr="006A0C48">
        <w:rPr>
          <w:b/>
          <w:bCs/>
        </w:rPr>
        <w:t>Escenario Teórico:</w:t>
      </w:r>
      <w:r w:rsidRPr="006A0C48">
        <w:t> Un cálculo preliminar asumiendo un coeficiente global (</w:t>
      </w:r>
      <w:r w:rsidRPr="006A0C48">
        <w:rPr>
          <w:i/>
          <w:iCs/>
        </w:rPr>
        <w:t>U</w:t>
      </w:r>
      <w:r w:rsidRPr="006A0C48">
        <w:t>) idealizado de 2.5 kW/m²K sugería un área de transferencia de 6.3 m². Sin embargo, este escenario presupone un régimen de flujo altamente turbulento, típico de fluidos de baja viscosidad como agua o leche cruda, siendo mecánicamente inviable para el yogur.</w:t>
      </w:r>
    </w:p>
    <w:p w14:paraId="00515D10" w14:textId="77777777" w:rsidR="006A0C48" w:rsidRPr="006A0C48" w:rsidRDefault="006A0C48" w:rsidP="00BA3C7A">
      <w:pPr>
        <w:jc w:val="both"/>
      </w:pPr>
      <w:r w:rsidRPr="006A0C48">
        <w:rPr>
          <w:b/>
          <w:bCs/>
        </w:rPr>
        <w:t>Escenario Real (Modelo Adoptado):</w:t>
      </w:r>
      <w:r w:rsidRPr="006A0C48">
        <w:t> El análisis de resistencias térmicas determinó que el coeficiente convectivo del yogur, limitado por su viscosidad aparente, actúa como el factor restrictivo (cuello de botella térmico) del sistema. Forzar mayores coeficientes convectivos requeriría velocidades de flujo extremas que causarían alto esfuerzo cortante, destruyendo la estructura proteica.</w:t>
      </w:r>
    </w:p>
    <w:p w14:paraId="4C6BE549" w14:textId="77777777" w:rsidR="006A0C48" w:rsidRPr="006A0C48" w:rsidRDefault="006A0C48" w:rsidP="00BA3C7A">
      <w:pPr>
        <w:jc w:val="both"/>
        <w:rPr>
          <w:b/>
          <w:bCs/>
        </w:rPr>
      </w:pPr>
      <w:r w:rsidRPr="006A0C48">
        <w:rPr>
          <w:b/>
          <w:bCs/>
        </w:rPr>
        <w:t>3.2 Coeficientes de Transferencia de Calor</w:t>
      </w:r>
    </w:p>
    <w:tbl>
      <w:tblPr>
        <w:tblW w:w="0" w:type="auto"/>
        <w:tblCellMar>
          <w:top w:w="15" w:type="dxa"/>
          <w:left w:w="15" w:type="dxa"/>
          <w:bottom w:w="15" w:type="dxa"/>
          <w:right w:w="15" w:type="dxa"/>
        </w:tblCellMar>
        <w:tblLook w:val="04A0" w:firstRow="1" w:lastRow="0" w:firstColumn="1" w:lastColumn="0" w:noHBand="0" w:noVBand="1"/>
      </w:tblPr>
      <w:tblGrid>
        <w:gridCol w:w="4202"/>
        <w:gridCol w:w="3313"/>
      </w:tblGrid>
      <w:tr w:rsidR="006A0C48" w:rsidRPr="006A0C48" w14:paraId="1E24E654" w14:textId="77777777" w:rsidTr="006A0C48">
        <w:trPr>
          <w:tblHeader/>
        </w:trPr>
        <w:tc>
          <w:tcPr>
            <w:tcW w:w="0" w:type="auto"/>
            <w:tcMar>
              <w:top w:w="75" w:type="dxa"/>
              <w:left w:w="150" w:type="dxa"/>
              <w:bottom w:w="75" w:type="dxa"/>
              <w:right w:w="150" w:type="dxa"/>
            </w:tcMar>
            <w:vAlign w:val="center"/>
            <w:hideMark/>
          </w:tcPr>
          <w:p w14:paraId="6247FD62" w14:textId="77777777" w:rsidR="006A0C48" w:rsidRPr="006A0C48" w:rsidRDefault="006A0C48" w:rsidP="00C5233D">
            <w:pPr>
              <w:jc w:val="center"/>
              <w:rPr>
                <w:b/>
                <w:bCs/>
              </w:rPr>
            </w:pPr>
            <w:r w:rsidRPr="006A0C48">
              <w:rPr>
                <w:b/>
                <w:bCs/>
              </w:rPr>
              <w:t>Parámetro Térmico</w:t>
            </w:r>
          </w:p>
        </w:tc>
        <w:tc>
          <w:tcPr>
            <w:tcW w:w="0" w:type="auto"/>
            <w:tcMar>
              <w:top w:w="75" w:type="dxa"/>
              <w:left w:w="150" w:type="dxa"/>
              <w:bottom w:w="75" w:type="dxa"/>
              <w:right w:w="150" w:type="dxa"/>
            </w:tcMar>
            <w:vAlign w:val="center"/>
            <w:hideMark/>
          </w:tcPr>
          <w:p w14:paraId="7ED074FC" w14:textId="77777777" w:rsidR="006A0C48" w:rsidRPr="006A0C48" w:rsidRDefault="006A0C48" w:rsidP="00C5233D">
            <w:pPr>
              <w:jc w:val="center"/>
              <w:rPr>
                <w:b/>
                <w:bCs/>
              </w:rPr>
            </w:pPr>
            <w:r w:rsidRPr="006A0C48">
              <w:rPr>
                <w:b/>
                <w:bCs/>
              </w:rPr>
              <w:t>Valor Calculado</w:t>
            </w:r>
          </w:p>
        </w:tc>
      </w:tr>
      <w:tr w:rsidR="006A0C48" w:rsidRPr="006A0C48" w14:paraId="0689CE80" w14:textId="77777777" w:rsidTr="006A0C48">
        <w:tc>
          <w:tcPr>
            <w:tcW w:w="0" w:type="auto"/>
            <w:tcMar>
              <w:top w:w="75" w:type="dxa"/>
              <w:left w:w="150" w:type="dxa"/>
              <w:bottom w:w="75" w:type="dxa"/>
              <w:right w:w="150" w:type="dxa"/>
            </w:tcMar>
            <w:vAlign w:val="center"/>
            <w:hideMark/>
          </w:tcPr>
          <w:p w14:paraId="08A4E4E2" w14:textId="009AB060" w:rsidR="006A0C48" w:rsidRPr="006A0C48" w:rsidRDefault="006A0C48" w:rsidP="00C5233D">
            <w:pPr>
              <w:jc w:val="center"/>
            </w:pPr>
            <w:r w:rsidRPr="006A0C48">
              <w:rPr>
                <w:b/>
                <w:bCs/>
              </w:rPr>
              <w:t>Coeficiente Convectivo del Agua (</w:t>
            </w:r>
            <w:proofErr w:type="spellStart"/>
            <w:r w:rsidRPr="006A0C48">
              <w:rPr>
                <w:b/>
                <w:bCs/>
                <w:i/>
                <w:iCs/>
              </w:rPr>
              <w:t>hagua</w:t>
            </w:r>
            <w:proofErr w:type="spellEnd"/>
            <w:r w:rsidRPr="006A0C48">
              <w:rPr>
                <w:b/>
                <w:bCs/>
              </w:rPr>
              <w:t>​)</w:t>
            </w:r>
          </w:p>
        </w:tc>
        <w:tc>
          <w:tcPr>
            <w:tcW w:w="0" w:type="auto"/>
            <w:tcMar>
              <w:top w:w="75" w:type="dxa"/>
              <w:left w:w="150" w:type="dxa"/>
              <w:bottom w:w="75" w:type="dxa"/>
              <w:right w:w="150" w:type="dxa"/>
            </w:tcMar>
            <w:vAlign w:val="center"/>
            <w:hideMark/>
          </w:tcPr>
          <w:p w14:paraId="38ED66B4" w14:textId="6F3697DE" w:rsidR="006A0C48" w:rsidRPr="006A0C48" w:rsidRDefault="00237FAD" w:rsidP="00C5233D">
            <w:pPr>
              <w:jc w:val="center"/>
            </w:pPr>
            <w:r>
              <w:t>3.1174</w:t>
            </w:r>
            <w:r w:rsidR="006A0C48" w:rsidRPr="006A0C48">
              <w:t xml:space="preserve"> kW/m²K</w:t>
            </w:r>
          </w:p>
        </w:tc>
      </w:tr>
      <w:tr w:rsidR="006A0C48" w:rsidRPr="006A0C48" w14:paraId="5DEF6722" w14:textId="77777777" w:rsidTr="006A0C48">
        <w:tc>
          <w:tcPr>
            <w:tcW w:w="0" w:type="auto"/>
            <w:tcMar>
              <w:top w:w="75" w:type="dxa"/>
              <w:left w:w="150" w:type="dxa"/>
              <w:bottom w:w="75" w:type="dxa"/>
              <w:right w:w="150" w:type="dxa"/>
            </w:tcMar>
            <w:vAlign w:val="center"/>
            <w:hideMark/>
          </w:tcPr>
          <w:p w14:paraId="6FC3C66F" w14:textId="6D361A9C" w:rsidR="006A0C48" w:rsidRPr="006A0C48" w:rsidRDefault="006A0C48" w:rsidP="00C5233D">
            <w:pPr>
              <w:jc w:val="center"/>
            </w:pPr>
            <w:r w:rsidRPr="006A0C48">
              <w:rPr>
                <w:b/>
                <w:bCs/>
              </w:rPr>
              <w:t>Coeficiente Convectivo del Yogur (</w:t>
            </w:r>
            <w:proofErr w:type="spellStart"/>
            <w:r w:rsidRPr="006A0C48">
              <w:rPr>
                <w:b/>
                <w:bCs/>
                <w:i/>
                <w:iCs/>
              </w:rPr>
              <w:t>hyogur</w:t>
            </w:r>
            <w:proofErr w:type="spellEnd"/>
            <w:r w:rsidRPr="006A0C48">
              <w:rPr>
                <w:b/>
                <w:bCs/>
              </w:rPr>
              <w:t>​)</w:t>
            </w:r>
          </w:p>
        </w:tc>
        <w:tc>
          <w:tcPr>
            <w:tcW w:w="0" w:type="auto"/>
            <w:tcMar>
              <w:top w:w="75" w:type="dxa"/>
              <w:left w:w="150" w:type="dxa"/>
              <w:bottom w:w="75" w:type="dxa"/>
              <w:right w:w="150" w:type="dxa"/>
            </w:tcMar>
            <w:vAlign w:val="center"/>
            <w:hideMark/>
          </w:tcPr>
          <w:p w14:paraId="44A08A88" w14:textId="58452202" w:rsidR="006A0C48" w:rsidRPr="006A0C48" w:rsidRDefault="006A0C48" w:rsidP="00C5233D">
            <w:pPr>
              <w:jc w:val="center"/>
            </w:pPr>
            <w:r w:rsidRPr="006A0C48">
              <w:t>0.4</w:t>
            </w:r>
            <w:r w:rsidR="00237FAD">
              <w:t>576</w:t>
            </w:r>
            <w:r w:rsidRPr="006A0C48">
              <w:t xml:space="preserve"> kW/m²K </w:t>
            </w:r>
            <w:r w:rsidRPr="006A0C48">
              <w:rPr>
                <w:i/>
                <w:iCs/>
              </w:rPr>
              <w:t>(Factor limitante)</w:t>
            </w:r>
          </w:p>
        </w:tc>
      </w:tr>
      <w:tr w:rsidR="006A0C48" w:rsidRPr="006A0C48" w14:paraId="2EF9A099" w14:textId="77777777" w:rsidTr="006A0C48">
        <w:tc>
          <w:tcPr>
            <w:tcW w:w="0" w:type="auto"/>
            <w:tcMar>
              <w:top w:w="75" w:type="dxa"/>
              <w:left w:w="150" w:type="dxa"/>
              <w:bottom w:w="75" w:type="dxa"/>
              <w:right w:w="150" w:type="dxa"/>
            </w:tcMar>
            <w:vAlign w:val="center"/>
            <w:hideMark/>
          </w:tcPr>
          <w:p w14:paraId="44547A7D" w14:textId="739D632E" w:rsidR="006A0C48" w:rsidRPr="006A0C48" w:rsidRDefault="006A0C48" w:rsidP="00C5233D">
            <w:pPr>
              <w:jc w:val="center"/>
            </w:pPr>
            <w:r w:rsidRPr="006A0C48">
              <w:rPr>
                <w:b/>
                <w:bCs/>
              </w:rPr>
              <w:t>Conductividad Térmica de la Placa (</w:t>
            </w:r>
            <w:proofErr w:type="spellStart"/>
            <w:r w:rsidRPr="006A0C48">
              <w:rPr>
                <w:b/>
                <w:bCs/>
                <w:i/>
                <w:iCs/>
              </w:rPr>
              <w:t>kplaca</w:t>
            </w:r>
            <w:proofErr w:type="spellEnd"/>
            <w:r w:rsidRPr="006A0C48">
              <w:rPr>
                <w:b/>
                <w:bCs/>
              </w:rPr>
              <w:t>​)</w:t>
            </w:r>
          </w:p>
        </w:tc>
        <w:tc>
          <w:tcPr>
            <w:tcW w:w="0" w:type="auto"/>
            <w:tcMar>
              <w:top w:w="75" w:type="dxa"/>
              <w:left w:w="150" w:type="dxa"/>
              <w:bottom w:w="75" w:type="dxa"/>
              <w:right w:w="150" w:type="dxa"/>
            </w:tcMar>
            <w:vAlign w:val="center"/>
            <w:hideMark/>
          </w:tcPr>
          <w:p w14:paraId="77EBDFE7" w14:textId="77777777" w:rsidR="006A0C48" w:rsidRPr="006A0C48" w:rsidRDefault="006A0C48" w:rsidP="00C5233D">
            <w:pPr>
              <w:jc w:val="center"/>
            </w:pPr>
            <w:r w:rsidRPr="006A0C48">
              <w:t>0.015 kW/</w:t>
            </w:r>
            <w:proofErr w:type="spellStart"/>
            <w:r w:rsidRPr="006A0C48">
              <w:t>mK</w:t>
            </w:r>
            <w:proofErr w:type="spellEnd"/>
            <w:r w:rsidRPr="006A0C48">
              <w:t xml:space="preserve"> (Acero Inoxidable)</w:t>
            </w:r>
          </w:p>
        </w:tc>
      </w:tr>
      <w:tr w:rsidR="006A0C48" w:rsidRPr="006A0C48" w14:paraId="706467C9" w14:textId="77777777" w:rsidTr="006A0C48">
        <w:tc>
          <w:tcPr>
            <w:tcW w:w="0" w:type="auto"/>
            <w:tcMar>
              <w:top w:w="75" w:type="dxa"/>
              <w:left w:w="150" w:type="dxa"/>
              <w:bottom w:w="75" w:type="dxa"/>
              <w:right w:w="150" w:type="dxa"/>
            </w:tcMar>
            <w:vAlign w:val="center"/>
            <w:hideMark/>
          </w:tcPr>
          <w:p w14:paraId="3992D4D7" w14:textId="77F2D5FE" w:rsidR="006A0C48" w:rsidRPr="006A0C48" w:rsidRDefault="006A0C48" w:rsidP="00C5233D">
            <w:pPr>
              <w:jc w:val="center"/>
            </w:pPr>
            <w:r w:rsidRPr="006A0C48">
              <w:rPr>
                <w:b/>
                <w:bCs/>
              </w:rPr>
              <w:t>Espesor de Placa (</w:t>
            </w:r>
            <w:r w:rsidRPr="006A0C48">
              <w:rPr>
                <w:b/>
                <w:bCs/>
                <w:i/>
                <w:iCs/>
              </w:rPr>
              <w:t>e</w:t>
            </w:r>
            <w:r w:rsidRPr="006A0C48">
              <w:rPr>
                <w:b/>
                <w:bCs/>
              </w:rPr>
              <w:t>)</w:t>
            </w:r>
          </w:p>
        </w:tc>
        <w:tc>
          <w:tcPr>
            <w:tcW w:w="0" w:type="auto"/>
            <w:tcMar>
              <w:top w:w="75" w:type="dxa"/>
              <w:left w:w="150" w:type="dxa"/>
              <w:bottom w:w="75" w:type="dxa"/>
              <w:right w:w="150" w:type="dxa"/>
            </w:tcMar>
            <w:vAlign w:val="center"/>
            <w:hideMark/>
          </w:tcPr>
          <w:p w14:paraId="50FC0BFA" w14:textId="77777777" w:rsidR="006A0C48" w:rsidRPr="006A0C48" w:rsidRDefault="006A0C48" w:rsidP="00C5233D">
            <w:pPr>
              <w:jc w:val="center"/>
            </w:pPr>
            <w:r w:rsidRPr="006A0C48">
              <w:t>0.5 mm (0.0005 m)</w:t>
            </w:r>
          </w:p>
        </w:tc>
      </w:tr>
      <w:tr w:rsidR="006A0C48" w:rsidRPr="006A0C48" w14:paraId="20A6B332" w14:textId="77777777" w:rsidTr="006A0C48">
        <w:tc>
          <w:tcPr>
            <w:tcW w:w="0" w:type="auto"/>
            <w:tcMar>
              <w:top w:w="75" w:type="dxa"/>
              <w:left w:w="150" w:type="dxa"/>
              <w:bottom w:w="75" w:type="dxa"/>
              <w:right w:w="150" w:type="dxa"/>
            </w:tcMar>
            <w:vAlign w:val="center"/>
            <w:hideMark/>
          </w:tcPr>
          <w:p w14:paraId="56EE6E6C" w14:textId="3A085BE6" w:rsidR="006A0C48" w:rsidRPr="006A0C48" w:rsidRDefault="006A0C48" w:rsidP="00C5233D">
            <w:pPr>
              <w:jc w:val="center"/>
            </w:pPr>
            <w:r w:rsidRPr="006A0C48">
              <w:rPr>
                <w:b/>
                <w:bCs/>
              </w:rPr>
              <w:t>Coeficiente Global de Diseño (</w:t>
            </w:r>
            <w:r w:rsidRPr="006A0C48">
              <w:rPr>
                <w:b/>
                <w:bCs/>
                <w:i/>
                <w:iCs/>
              </w:rPr>
              <w:t>U</w:t>
            </w:r>
            <w:r w:rsidRPr="006A0C48">
              <w:rPr>
                <w:b/>
                <w:bCs/>
              </w:rPr>
              <w:t>)</w:t>
            </w:r>
          </w:p>
        </w:tc>
        <w:tc>
          <w:tcPr>
            <w:tcW w:w="0" w:type="auto"/>
            <w:tcMar>
              <w:top w:w="75" w:type="dxa"/>
              <w:left w:w="150" w:type="dxa"/>
              <w:bottom w:w="75" w:type="dxa"/>
              <w:right w:w="150" w:type="dxa"/>
            </w:tcMar>
            <w:vAlign w:val="center"/>
            <w:hideMark/>
          </w:tcPr>
          <w:p w14:paraId="140F0E5D" w14:textId="3CC4783A" w:rsidR="006A0C48" w:rsidRPr="006A0C48" w:rsidRDefault="006A0C48" w:rsidP="00C5233D">
            <w:pPr>
              <w:jc w:val="center"/>
            </w:pPr>
            <w:r w:rsidRPr="006A0C48">
              <w:rPr>
                <w:b/>
                <w:bCs/>
              </w:rPr>
              <w:t>0.39</w:t>
            </w:r>
            <w:r w:rsidR="00237FAD">
              <w:rPr>
                <w:b/>
                <w:bCs/>
              </w:rPr>
              <w:t>38</w:t>
            </w:r>
            <w:r w:rsidRPr="006A0C48">
              <w:rPr>
                <w:b/>
                <w:bCs/>
              </w:rPr>
              <w:t xml:space="preserve"> kW/m²K</w:t>
            </w:r>
          </w:p>
        </w:tc>
      </w:tr>
    </w:tbl>
    <w:p w14:paraId="36353B7D" w14:textId="77777777" w:rsidR="006A0C48" w:rsidRPr="006A0C48" w:rsidRDefault="006A0C48" w:rsidP="00BA3C7A">
      <w:pPr>
        <w:jc w:val="both"/>
      </w:pPr>
      <w:r w:rsidRPr="006A0C48">
        <w:rPr>
          <w:b/>
          <w:bCs/>
        </w:rPr>
        <w:t>Análisis de Resistencias:</w:t>
      </w:r>
    </w:p>
    <w:p w14:paraId="3337F856" w14:textId="77777777" w:rsidR="006A0C48" w:rsidRPr="006A0C48" w:rsidRDefault="006A0C48" w:rsidP="00BA3C7A">
      <w:pPr>
        <w:jc w:val="both"/>
      </w:pPr>
      <w:r w:rsidRPr="006A0C48">
        <w:t>La ecuación de resistencias en serie es:</w:t>
      </w:r>
    </w:p>
    <w:p w14:paraId="5591010B" w14:textId="58890E33" w:rsidR="006A0C48" w:rsidRDefault="006A0C48" w:rsidP="00BA3C7A">
      <w:pPr>
        <w:jc w:val="both"/>
      </w:pPr>
      <w:r w:rsidRPr="006A0C48">
        <w:t>1</w:t>
      </w:r>
      <w:r>
        <w:t>/</w:t>
      </w:r>
      <w:r w:rsidRPr="006A0C48">
        <w:t>U=</w:t>
      </w:r>
      <w:r>
        <w:t xml:space="preserve"> </w:t>
      </w:r>
      <w:r w:rsidRPr="006A0C48">
        <w:t>1</w:t>
      </w:r>
      <w:r>
        <w:t>/</w:t>
      </w:r>
      <w:proofErr w:type="spellStart"/>
      <w:r w:rsidRPr="006A0C48">
        <w:t>hyogur</w:t>
      </w:r>
      <w:proofErr w:type="spellEnd"/>
      <w:r>
        <w:t xml:space="preserve"> </w:t>
      </w:r>
      <w:r w:rsidRPr="006A0C48">
        <w:t>+</w:t>
      </w:r>
      <w:r>
        <w:t xml:space="preserve"> </w:t>
      </w:r>
      <w:r w:rsidRPr="006A0C48">
        <w:t>e</w:t>
      </w:r>
      <w:r>
        <w:t>/</w:t>
      </w:r>
      <w:proofErr w:type="spellStart"/>
      <w:r w:rsidRPr="006A0C48">
        <w:t>kplaca</w:t>
      </w:r>
      <w:proofErr w:type="spellEnd"/>
      <w:r>
        <w:t xml:space="preserve"> </w:t>
      </w:r>
      <w:r w:rsidRPr="006A0C48">
        <w:t>+</w:t>
      </w:r>
      <w:r>
        <w:t xml:space="preserve"> </w:t>
      </w:r>
      <w:r w:rsidRPr="006A0C48">
        <w:t>1</w:t>
      </w:r>
      <w:r>
        <w:t>/</w:t>
      </w:r>
      <w:proofErr w:type="spellStart"/>
      <w:r w:rsidRPr="006A0C48">
        <w:t>hagua</w:t>
      </w:r>
      <w:proofErr w:type="spellEnd"/>
    </w:p>
    <w:p w14:paraId="731C19EF" w14:textId="77777777" w:rsidR="006A0C48" w:rsidRPr="006A0C48" w:rsidRDefault="006A0C48" w:rsidP="00BA3C7A">
      <w:pPr>
        <w:jc w:val="both"/>
      </w:pPr>
      <w:r w:rsidRPr="006A0C48">
        <w:t>La dominancia de la resistencia del yogur confirma que su comportamiento reológico es el parámetro crítico de diseño.</w:t>
      </w:r>
    </w:p>
    <w:p w14:paraId="181BDFE3" w14:textId="77777777" w:rsidR="006A0C48" w:rsidRPr="006A0C48" w:rsidRDefault="006A0C48" w:rsidP="00BA3C7A">
      <w:pPr>
        <w:jc w:val="both"/>
        <w:rPr>
          <w:b/>
          <w:bCs/>
        </w:rPr>
      </w:pPr>
      <w:r w:rsidRPr="006A0C48">
        <w:rPr>
          <w:b/>
          <w:bCs/>
        </w:rPr>
        <w:t>3.3 Justificación de Área Ampliada</w:t>
      </w:r>
    </w:p>
    <w:p w14:paraId="0068B6E6" w14:textId="31BB3678" w:rsidR="006A0C48" w:rsidRPr="006A0C48" w:rsidRDefault="006A0C48" w:rsidP="00BA3C7A">
      <w:pPr>
        <w:jc w:val="both"/>
      </w:pPr>
      <w:r w:rsidRPr="006A0C48">
        <w:t>La limitación térmica natural del fluido requiere compensación mediante aumento de área superficial. Mantener el coeficiente convectivo del yogur a su valor calculado (</w:t>
      </w:r>
      <w:r w:rsidRPr="006A0C48">
        <w:rPr>
          <w:i/>
          <w:iCs/>
        </w:rPr>
        <w:t>h</w:t>
      </w:r>
      <w:r w:rsidRPr="006A0C48">
        <w:t>=0.462 kW/m²K), sin alcanzar velocidades destructivas, conduce a:</w:t>
      </w:r>
    </w:p>
    <w:p w14:paraId="4C3D4835" w14:textId="7D0125DE" w:rsidR="006A0C48" w:rsidRPr="006A0C48" w:rsidRDefault="006A0C48" w:rsidP="00BA3C7A">
      <w:pPr>
        <w:jc w:val="both"/>
      </w:pPr>
      <w:r w:rsidRPr="006A0C48">
        <w:t>A</w:t>
      </w:r>
      <w:r>
        <w:t xml:space="preserve"> </w:t>
      </w:r>
      <w:r w:rsidRPr="006A0C48">
        <w:t>=</w:t>
      </w:r>
      <w:r>
        <w:t xml:space="preserve"> </w:t>
      </w:r>
      <w:r w:rsidRPr="006A0C48">
        <w:t>QU</w:t>
      </w:r>
      <w:r w:rsidRPr="006A0C48">
        <w:rPr>
          <w:rFonts w:ascii="Cambria Math" w:hAnsi="Cambria Math" w:cs="Cambria Math"/>
        </w:rPr>
        <w:t>⋅</w:t>
      </w:r>
      <w:r w:rsidRPr="006A0C48">
        <w:rPr>
          <w:rFonts w:ascii="Calibri" w:hAnsi="Calibri" w:cs="Calibri"/>
        </w:rPr>
        <w:t>Δ</w:t>
      </w:r>
      <w:r w:rsidRPr="006A0C48">
        <w:t>TLMTD</w:t>
      </w:r>
      <w:r>
        <w:t xml:space="preserve"> </w:t>
      </w:r>
      <w:r w:rsidRPr="006A0C48">
        <w:t>=</w:t>
      </w:r>
      <w:r>
        <w:t xml:space="preserve"> </w:t>
      </w:r>
      <w:r w:rsidRPr="006A0C48">
        <w:t>207.48</w:t>
      </w:r>
      <w:r>
        <w:t xml:space="preserve"> x </w:t>
      </w:r>
      <w:r w:rsidRPr="006A0C48">
        <w:t>0</w:t>
      </w:r>
      <w:r>
        <w:t>,</w:t>
      </w:r>
      <w:r w:rsidRPr="006A0C48">
        <w:t>394</w:t>
      </w:r>
      <w:r>
        <w:t xml:space="preserve"> </w:t>
      </w:r>
      <w:r w:rsidRPr="006A0C48">
        <w:rPr>
          <w:rFonts w:ascii="Calibri" w:hAnsi="Calibri" w:cs="Calibri"/>
        </w:rPr>
        <w:t>×</w:t>
      </w:r>
      <w:r>
        <w:rPr>
          <w:rFonts w:ascii="Calibri" w:hAnsi="Calibri" w:cs="Calibri"/>
        </w:rPr>
        <w:t xml:space="preserve"> </w:t>
      </w:r>
      <w:r w:rsidRPr="006A0C48">
        <w:t>13.1</w:t>
      </w:r>
      <w:r w:rsidR="00993D05">
        <w:t>9</w:t>
      </w:r>
      <w:r>
        <w:t xml:space="preserve"> </w:t>
      </w:r>
      <w:r w:rsidRPr="006A0C48">
        <w:t>=</w:t>
      </w:r>
      <w:r>
        <w:t xml:space="preserve"> </w:t>
      </w:r>
      <w:r w:rsidR="00993D05">
        <w:t>39</w:t>
      </w:r>
      <w:r w:rsidRPr="006A0C48">
        <w:t>.0</w:t>
      </w:r>
      <w:r w:rsidRPr="006A0C48">
        <w:rPr>
          <w:rFonts w:ascii="Calibri" w:hAnsi="Calibri" w:cs="Calibri"/>
        </w:rPr>
        <w:t> </w:t>
      </w:r>
      <w:r w:rsidRPr="006A0C48">
        <w:t>m2</w:t>
      </w:r>
    </w:p>
    <w:p w14:paraId="6607EB00" w14:textId="6826C0B1" w:rsidR="006A0C48" w:rsidRPr="006A0C48" w:rsidRDefault="006A0C48" w:rsidP="00BA3C7A">
      <w:pPr>
        <w:jc w:val="both"/>
      </w:pPr>
      <w:r w:rsidRPr="006A0C48">
        <w:lastRenderedPageBreak/>
        <w:t>Est</w:t>
      </w:r>
      <w:r w:rsidR="00993D05">
        <w:t>a</w:t>
      </w:r>
      <w:r w:rsidRPr="006A0C48">
        <w:t xml:space="preserve"> área se distribuye en un arreglo optimizado de placas bajo configuración </w:t>
      </w:r>
      <w:proofErr w:type="spellStart"/>
      <w:r w:rsidRPr="006A0C48">
        <w:t>multipaso</w:t>
      </w:r>
      <w:proofErr w:type="spellEnd"/>
      <w:r w:rsidRPr="006A0C48">
        <w:t>, garantizando mantener la velocidad y los coeficientes calculados en cada paso.</w:t>
      </w:r>
    </w:p>
    <w:p w14:paraId="23E65DB3" w14:textId="77777777" w:rsidR="006A0C48" w:rsidRPr="006A0C48" w:rsidRDefault="006A0C48" w:rsidP="00BA3C7A">
      <w:pPr>
        <w:jc w:val="both"/>
        <w:rPr>
          <w:b/>
          <w:bCs/>
        </w:rPr>
      </w:pPr>
      <w:r w:rsidRPr="006A0C48">
        <w:rPr>
          <w:b/>
          <w:bCs/>
        </w:rPr>
        <w:t xml:space="preserve">4. Configuración </w:t>
      </w:r>
      <w:proofErr w:type="spellStart"/>
      <w:r w:rsidRPr="006A0C48">
        <w:rPr>
          <w:b/>
          <w:bCs/>
        </w:rPr>
        <w:t>Multipaso</w:t>
      </w:r>
      <w:proofErr w:type="spellEnd"/>
      <w:r w:rsidRPr="006A0C48">
        <w:rPr>
          <w:b/>
          <w:bCs/>
        </w:rPr>
        <w:t xml:space="preserve"> del Intercambiador</w:t>
      </w:r>
    </w:p>
    <w:p w14:paraId="57A5502D" w14:textId="77777777" w:rsidR="006A0C48" w:rsidRPr="006A0C48" w:rsidRDefault="006A0C48" w:rsidP="00BA3C7A">
      <w:pPr>
        <w:jc w:val="both"/>
      </w:pPr>
      <w:r w:rsidRPr="006A0C48">
        <w:t>Para evitar la caída de velocidad y la consecuente reducción de coeficientes convectivos cuando se utilizan múltiples placas, se implementa una </w:t>
      </w:r>
      <w:r w:rsidRPr="006A0C48">
        <w:rPr>
          <w:b/>
          <w:bCs/>
        </w:rPr>
        <w:t>configuración de 6 pasos</w:t>
      </w:r>
      <w:r w:rsidRPr="006A0C48">
        <w:t>. Esta solución permite mantener los parámetros térmicos calculados sin recalcular el diseño.</w:t>
      </w:r>
    </w:p>
    <w:p w14:paraId="7C01B85E" w14:textId="77777777" w:rsidR="006A0C48" w:rsidRPr="006A0C48" w:rsidRDefault="006A0C48" w:rsidP="00BA3C7A">
      <w:pPr>
        <w:jc w:val="both"/>
        <w:rPr>
          <w:b/>
          <w:bCs/>
        </w:rPr>
      </w:pPr>
      <w:r w:rsidRPr="006A0C48">
        <w:rPr>
          <w:b/>
          <w:bCs/>
        </w:rPr>
        <w:t>4.1 Distribución de Canales</w:t>
      </w:r>
    </w:p>
    <w:tbl>
      <w:tblPr>
        <w:tblW w:w="0" w:type="auto"/>
        <w:tblCellMar>
          <w:top w:w="15" w:type="dxa"/>
          <w:left w:w="15" w:type="dxa"/>
          <w:bottom w:w="15" w:type="dxa"/>
          <w:right w:w="15" w:type="dxa"/>
        </w:tblCellMar>
        <w:tblLook w:val="04A0" w:firstRow="1" w:lastRow="0" w:firstColumn="1" w:lastColumn="0" w:noHBand="0" w:noVBand="1"/>
      </w:tblPr>
      <w:tblGrid>
        <w:gridCol w:w="3119"/>
        <w:gridCol w:w="1241"/>
      </w:tblGrid>
      <w:tr w:rsidR="006A0C48" w:rsidRPr="006A0C48" w14:paraId="35947014" w14:textId="77777777" w:rsidTr="006A0C48">
        <w:trPr>
          <w:tblHeader/>
        </w:trPr>
        <w:tc>
          <w:tcPr>
            <w:tcW w:w="0" w:type="auto"/>
            <w:tcMar>
              <w:top w:w="75" w:type="dxa"/>
              <w:left w:w="150" w:type="dxa"/>
              <w:bottom w:w="75" w:type="dxa"/>
              <w:right w:w="150" w:type="dxa"/>
            </w:tcMar>
            <w:vAlign w:val="center"/>
            <w:hideMark/>
          </w:tcPr>
          <w:p w14:paraId="690AEF2C" w14:textId="77777777" w:rsidR="006A0C48" w:rsidRPr="006A0C48" w:rsidRDefault="006A0C48" w:rsidP="00C5233D">
            <w:pPr>
              <w:jc w:val="center"/>
              <w:rPr>
                <w:b/>
                <w:bCs/>
              </w:rPr>
            </w:pPr>
            <w:r w:rsidRPr="006A0C48">
              <w:rPr>
                <w:b/>
                <w:bCs/>
              </w:rPr>
              <w:t>Parámetro</w:t>
            </w:r>
          </w:p>
        </w:tc>
        <w:tc>
          <w:tcPr>
            <w:tcW w:w="0" w:type="auto"/>
            <w:tcMar>
              <w:top w:w="75" w:type="dxa"/>
              <w:left w:w="150" w:type="dxa"/>
              <w:bottom w:w="75" w:type="dxa"/>
              <w:right w:w="150" w:type="dxa"/>
            </w:tcMar>
            <w:vAlign w:val="center"/>
            <w:hideMark/>
          </w:tcPr>
          <w:p w14:paraId="63866318" w14:textId="77777777" w:rsidR="006A0C48" w:rsidRPr="006A0C48" w:rsidRDefault="006A0C48" w:rsidP="00C5233D">
            <w:pPr>
              <w:jc w:val="center"/>
              <w:rPr>
                <w:b/>
                <w:bCs/>
              </w:rPr>
            </w:pPr>
            <w:r w:rsidRPr="006A0C48">
              <w:rPr>
                <w:b/>
                <w:bCs/>
              </w:rPr>
              <w:t>Valor</w:t>
            </w:r>
          </w:p>
        </w:tc>
      </w:tr>
      <w:tr w:rsidR="006A0C48" w:rsidRPr="006A0C48" w14:paraId="28574509" w14:textId="77777777" w:rsidTr="006A0C48">
        <w:tc>
          <w:tcPr>
            <w:tcW w:w="0" w:type="auto"/>
            <w:tcMar>
              <w:top w:w="75" w:type="dxa"/>
              <w:left w:w="150" w:type="dxa"/>
              <w:bottom w:w="75" w:type="dxa"/>
              <w:right w:w="150" w:type="dxa"/>
            </w:tcMar>
            <w:vAlign w:val="center"/>
            <w:hideMark/>
          </w:tcPr>
          <w:p w14:paraId="1A9C795F" w14:textId="77777777" w:rsidR="006A0C48" w:rsidRPr="006A0C48" w:rsidRDefault="006A0C48" w:rsidP="00C5233D">
            <w:pPr>
              <w:jc w:val="center"/>
            </w:pPr>
            <w:r w:rsidRPr="006A0C48">
              <w:rPr>
                <w:b/>
                <w:bCs/>
              </w:rPr>
              <w:t>Canales por Paso (Yogur)</w:t>
            </w:r>
          </w:p>
        </w:tc>
        <w:tc>
          <w:tcPr>
            <w:tcW w:w="0" w:type="auto"/>
            <w:tcMar>
              <w:top w:w="75" w:type="dxa"/>
              <w:left w:w="150" w:type="dxa"/>
              <w:bottom w:w="75" w:type="dxa"/>
              <w:right w:w="150" w:type="dxa"/>
            </w:tcMar>
            <w:vAlign w:val="center"/>
            <w:hideMark/>
          </w:tcPr>
          <w:p w14:paraId="7FE8FDA3" w14:textId="77777777" w:rsidR="006A0C48" w:rsidRPr="006A0C48" w:rsidRDefault="006A0C48" w:rsidP="00C5233D">
            <w:pPr>
              <w:jc w:val="center"/>
            </w:pPr>
            <w:r w:rsidRPr="006A0C48">
              <w:t>13 canales</w:t>
            </w:r>
          </w:p>
        </w:tc>
      </w:tr>
      <w:tr w:rsidR="006A0C48" w:rsidRPr="006A0C48" w14:paraId="0AB43E8B" w14:textId="77777777" w:rsidTr="006A0C48">
        <w:tc>
          <w:tcPr>
            <w:tcW w:w="0" w:type="auto"/>
            <w:tcMar>
              <w:top w:w="75" w:type="dxa"/>
              <w:left w:w="150" w:type="dxa"/>
              <w:bottom w:w="75" w:type="dxa"/>
              <w:right w:w="150" w:type="dxa"/>
            </w:tcMar>
            <w:vAlign w:val="center"/>
            <w:hideMark/>
          </w:tcPr>
          <w:p w14:paraId="3700369F" w14:textId="77777777" w:rsidR="006A0C48" w:rsidRPr="006A0C48" w:rsidRDefault="006A0C48" w:rsidP="00C5233D">
            <w:pPr>
              <w:jc w:val="center"/>
            </w:pPr>
            <w:r w:rsidRPr="006A0C48">
              <w:rPr>
                <w:b/>
                <w:bCs/>
              </w:rPr>
              <w:t>Canales por Paso (Agua)</w:t>
            </w:r>
          </w:p>
        </w:tc>
        <w:tc>
          <w:tcPr>
            <w:tcW w:w="0" w:type="auto"/>
            <w:tcMar>
              <w:top w:w="75" w:type="dxa"/>
              <w:left w:w="150" w:type="dxa"/>
              <w:bottom w:w="75" w:type="dxa"/>
              <w:right w:w="150" w:type="dxa"/>
            </w:tcMar>
            <w:vAlign w:val="center"/>
            <w:hideMark/>
          </w:tcPr>
          <w:p w14:paraId="1E3C4F20" w14:textId="77777777" w:rsidR="006A0C48" w:rsidRPr="006A0C48" w:rsidRDefault="006A0C48" w:rsidP="00C5233D">
            <w:pPr>
              <w:jc w:val="center"/>
            </w:pPr>
            <w:r w:rsidRPr="006A0C48">
              <w:t>13 canales</w:t>
            </w:r>
          </w:p>
        </w:tc>
      </w:tr>
      <w:tr w:rsidR="006A0C48" w:rsidRPr="006A0C48" w14:paraId="79C087C4" w14:textId="77777777" w:rsidTr="006A0C48">
        <w:tc>
          <w:tcPr>
            <w:tcW w:w="0" w:type="auto"/>
            <w:tcMar>
              <w:top w:w="75" w:type="dxa"/>
              <w:left w:w="150" w:type="dxa"/>
              <w:bottom w:w="75" w:type="dxa"/>
              <w:right w:w="150" w:type="dxa"/>
            </w:tcMar>
            <w:vAlign w:val="center"/>
            <w:hideMark/>
          </w:tcPr>
          <w:p w14:paraId="3FD00BA6" w14:textId="77777777" w:rsidR="006A0C48" w:rsidRPr="006A0C48" w:rsidRDefault="006A0C48" w:rsidP="00C5233D">
            <w:pPr>
              <w:jc w:val="center"/>
            </w:pPr>
            <w:r w:rsidRPr="006A0C48">
              <w:rPr>
                <w:b/>
                <w:bCs/>
              </w:rPr>
              <w:t>Número de Pasos</w:t>
            </w:r>
          </w:p>
        </w:tc>
        <w:tc>
          <w:tcPr>
            <w:tcW w:w="0" w:type="auto"/>
            <w:tcMar>
              <w:top w:w="75" w:type="dxa"/>
              <w:left w:w="150" w:type="dxa"/>
              <w:bottom w:w="75" w:type="dxa"/>
              <w:right w:w="150" w:type="dxa"/>
            </w:tcMar>
            <w:vAlign w:val="center"/>
            <w:hideMark/>
          </w:tcPr>
          <w:p w14:paraId="2B5BBF24" w14:textId="77777777" w:rsidR="006A0C48" w:rsidRPr="006A0C48" w:rsidRDefault="006A0C48" w:rsidP="00C5233D">
            <w:pPr>
              <w:jc w:val="center"/>
            </w:pPr>
            <w:r w:rsidRPr="006A0C48">
              <w:t>6 pasos</w:t>
            </w:r>
          </w:p>
        </w:tc>
      </w:tr>
      <w:tr w:rsidR="006A0C48" w:rsidRPr="006A0C48" w14:paraId="2F1A864C" w14:textId="77777777" w:rsidTr="006A0C48">
        <w:tc>
          <w:tcPr>
            <w:tcW w:w="0" w:type="auto"/>
            <w:tcMar>
              <w:top w:w="75" w:type="dxa"/>
              <w:left w:w="150" w:type="dxa"/>
              <w:bottom w:w="75" w:type="dxa"/>
              <w:right w:w="150" w:type="dxa"/>
            </w:tcMar>
            <w:vAlign w:val="center"/>
            <w:hideMark/>
          </w:tcPr>
          <w:p w14:paraId="6A25532D" w14:textId="77777777" w:rsidR="006A0C48" w:rsidRPr="006A0C48" w:rsidRDefault="006A0C48" w:rsidP="00C5233D">
            <w:pPr>
              <w:jc w:val="center"/>
            </w:pPr>
            <w:proofErr w:type="gramStart"/>
            <w:r w:rsidRPr="006A0C48">
              <w:rPr>
                <w:b/>
                <w:bCs/>
              </w:rPr>
              <w:t>Total</w:t>
            </w:r>
            <w:proofErr w:type="gramEnd"/>
            <w:r w:rsidRPr="006A0C48">
              <w:rPr>
                <w:b/>
                <w:bCs/>
              </w:rPr>
              <w:t xml:space="preserve"> Canales Térmicos (Yogur)</w:t>
            </w:r>
          </w:p>
        </w:tc>
        <w:tc>
          <w:tcPr>
            <w:tcW w:w="0" w:type="auto"/>
            <w:tcMar>
              <w:top w:w="75" w:type="dxa"/>
              <w:left w:w="150" w:type="dxa"/>
              <w:bottom w:w="75" w:type="dxa"/>
              <w:right w:w="150" w:type="dxa"/>
            </w:tcMar>
            <w:vAlign w:val="center"/>
            <w:hideMark/>
          </w:tcPr>
          <w:p w14:paraId="34F4D19F" w14:textId="77777777" w:rsidR="006A0C48" w:rsidRPr="006A0C48" w:rsidRDefault="006A0C48" w:rsidP="00C5233D">
            <w:pPr>
              <w:jc w:val="center"/>
            </w:pPr>
            <w:r w:rsidRPr="006A0C48">
              <w:t>78 canales</w:t>
            </w:r>
          </w:p>
        </w:tc>
      </w:tr>
      <w:tr w:rsidR="006A0C48" w:rsidRPr="006A0C48" w14:paraId="319FA9A9" w14:textId="77777777" w:rsidTr="006A0C48">
        <w:tc>
          <w:tcPr>
            <w:tcW w:w="0" w:type="auto"/>
            <w:tcMar>
              <w:top w:w="75" w:type="dxa"/>
              <w:left w:w="150" w:type="dxa"/>
              <w:bottom w:w="75" w:type="dxa"/>
              <w:right w:w="150" w:type="dxa"/>
            </w:tcMar>
            <w:vAlign w:val="center"/>
            <w:hideMark/>
          </w:tcPr>
          <w:p w14:paraId="279EDAAB" w14:textId="77777777" w:rsidR="006A0C48" w:rsidRPr="006A0C48" w:rsidRDefault="006A0C48" w:rsidP="00C5233D">
            <w:pPr>
              <w:jc w:val="center"/>
            </w:pPr>
            <w:proofErr w:type="gramStart"/>
            <w:r w:rsidRPr="006A0C48">
              <w:rPr>
                <w:b/>
                <w:bCs/>
              </w:rPr>
              <w:t>Total</w:t>
            </w:r>
            <w:proofErr w:type="gramEnd"/>
            <w:r w:rsidRPr="006A0C48">
              <w:rPr>
                <w:b/>
                <w:bCs/>
              </w:rPr>
              <w:t xml:space="preserve"> Canales Térmicos (Agua)</w:t>
            </w:r>
          </w:p>
        </w:tc>
        <w:tc>
          <w:tcPr>
            <w:tcW w:w="0" w:type="auto"/>
            <w:tcMar>
              <w:top w:w="75" w:type="dxa"/>
              <w:left w:w="150" w:type="dxa"/>
              <w:bottom w:w="75" w:type="dxa"/>
              <w:right w:w="150" w:type="dxa"/>
            </w:tcMar>
            <w:vAlign w:val="center"/>
            <w:hideMark/>
          </w:tcPr>
          <w:p w14:paraId="1437896C" w14:textId="77777777" w:rsidR="006A0C48" w:rsidRPr="006A0C48" w:rsidRDefault="006A0C48" w:rsidP="00C5233D">
            <w:pPr>
              <w:jc w:val="center"/>
            </w:pPr>
            <w:r w:rsidRPr="006A0C48">
              <w:t>78 canales</w:t>
            </w:r>
          </w:p>
        </w:tc>
      </w:tr>
      <w:tr w:rsidR="006A0C48" w:rsidRPr="006A0C48" w14:paraId="2213D76E" w14:textId="77777777" w:rsidTr="006A0C48">
        <w:tc>
          <w:tcPr>
            <w:tcW w:w="0" w:type="auto"/>
            <w:tcMar>
              <w:top w:w="75" w:type="dxa"/>
              <w:left w:w="150" w:type="dxa"/>
              <w:bottom w:w="75" w:type="dxa"/>
              <w:right w:w="150" w:type="dxa"/>
            </w:tcMar>
            <w:vAlign w:val="center"/>
            <w:hideMark/>
          </w:tcPr>
          <w:p w14:paraId="553C7F6D" w14:textId="77777777" w:rsidR="006A0C48" w:rsidRPr="006A0C48" w:rsidRDefault="006A0C48" w:rsidP="00C5233D">
            <w:pPr>
              <w:jc w:val="center"/>
            </w:pPr>
            <w:r w:rsidRPr="006A0C48">
              <w:rPr>
                <w:b/>
                <w:bCs/>
              </w:rPr>
              <w:t>Placas Térmicas Totales</w:t>
            </w:r>
          </w:p>
        </w:tc>
        <w:tc>
          <w:tcPr>
            <w:tcW w:w="0" w:type="auto"/>
            <w:tcMar>
              <w:top w:w="75" w:type="dxa"/>
              <w:left w:w="150" w:type="dxa"/>
              <w:bottom w:w="75" w:type="dxa"/>
              <w:right w:w="150" w:type="dxa"/>
            </w:tcMar>
            <w:vAlign w:val="center"/>
            <w:hideMark/>
          </w:tcPr>
          <w:p w14:paraId="0CF159EF" w14:textId="77777777" w:rsidR="006A0C48" w:rsidRPr="006A0C48" w:rsidRDefault="006A0C48" w:rsidP="00C5233D">
            <w:pPr>
              <w:jc w:val="center"/>
            </w:pPr>
            <w:r w:rsidRPr="006A0C48">
              <w:t>156 placas</w:t>
            </w:r>
          </w:p>
        </w:tc>
      </w:tr>
      <w:tr w:rsidR="006A0C48" w:rsidRPr="006A0C48" w14:paraId="6657CD08" w14:textId="77777777" w:rsidTr="006A0C48">
        <w:tc>
          <w:tcPr>
            <w:tcW w:w="0" w:type="auto"/>
            <w:tcMar>
              <w:top w:w="75" w:type="dxa"/>
              <w:left w:w="150" w:type="dxa"/>
              <w:bottom w:w="75" w:type="dxa"/>
              <w:right w:w="150" w:type="dxa"/>
            </w:tcMar>
            <w:vAlign w:val="center"/>
            <w:hideMark/>
          </w:tcPr>
          <w:p w14:paraId="6E3C53E0" w14:textId="77777777" w:rsidR="006A0C48" w:rsidRPr="006A0C48" w:rsidRDefault="006A0C48" w:rsidP="00C5233D">
            <w:pPr>
              <w:jc w:val="center"/>
            </w:pPr>
            <w:r w:rsidRPr="006A0C48">
              <w:rPr>
                <w:b/>
                <w:bCs/>
              </w:rPr>
              <w:t>Área Total Instalada</w:t>
            </w:r>
          </w:p>
        </w:tc>
        <w:tc>
          <w:tcPr>
            <w:tcW w:w="0" w:type="auto"/>
            <w:tcMar>
              <w:top w:w="75" w:type="dxa"/>
              <w:left w:w="150" w:type="dxa"/>
              <w:bottom w:w="75" w:type="dxa"/>
              <w:right w:w="150" w:type="dxa"/>
            </w:tcMar>
            <w:vAlign w:val="center"/>
            <w:hideMark/>
          </w:tcPr>
          <w:p w14:paraId="1B6AAC11" w14:textId="77777777" w:rsidR="006A0C48" w:rsidRPr="006A0C48" w:rsidRDefault="006A0C48" w:rsidP="00C5233D">
            <w:pPr>
              <w:jc w:val="center"/>
            </w:pPr>
            <w:r w:rsidRPr="006A0C48">
              <w:t>39.0 m²</w:t>
            </w:r>
          </w:p>
        </w:tc>
      </w:tr>
    </w:tbl>
    <w:p w14:paraId="5161A956" w14:textId="77777777" w:rsidR="006A0C48" w:rsidRPr="006A0C48" w:rsidRDefault="006A0C48" w:rsidP="00BA3C7A">
      <w:pPr>
        <w:jc w:val="both"/>
        <w:rPr>
          <w:b/>
          <w:bCs/>
        </w:rPr>
      </w:pPr>
      <w:r w:rsidRPr="006A0C48">
        <w:rPr>
          <w:b/>
          <w:bCs/>
        </w:rPr>
        <w:t xml:space="preserve">4.2 Funcionamiento del Arreglo </w:t>
      </w:r>
      <w:proofErr w:type="spellStart"/>
      <w:r w:rsidRPr="006A0C48">
        <w:rPr>
          <w:b/>
          <w:bCs/>
        </w:rPr>
        <w:t>Multipaso</w:t>
      </w:r>
      <w:proofErr w:type="spellEnd"/>
    </w:p>
    <w:p w14:paraId="2AAA24A1" w14:textId="7D30FE50" w:rsidR="006A0C48" w:rsidRPr="006A0C48" w:rsidRDefault="006A0C48" w:rsidP="00BA3C7A">
      <w:pPr>
        <w:jc w:val="both"/>
      </w:pPr>
      <w:r w:rsidRPr="006A0C48">
        <w:t>En cada paso, el fluido entra y circula por 13 canales paralelos, manteniendo la velocidad de diseño original. Al llegar al final de la sección, choca contra una placa ciega y da la vuelta hacia el siguiente conjunto de 13 canales. Este proceso se repite 6 veces, recorriendo una distancia total equivalente a 6 travesías de la longitud de placa.</w:t>
      </w:r>
    </w:p>
    <w:p w14:paraId="5C4C0CE7" w14:textId="76257035" w:rsidR="006A0C48" w:rsidRDefault="006A0C48" w:rsidP="00BA3C7A">
      <w:pPr>
        <w:jc w:val="both"/>
      </w:pPr>
    </w:p>
    <w:p w14:paraId="473CCE0D" w14:textId="77777777" w:rsidR="00DA0E51" w:rsidRDefault="00DA0E51" w:rsidP="00BA3C7A">
      <w:pPr>
        <w:jc w:val="both"/>
      </w:pPr>
    </w:p>
    <w:p w14:paraId="26E8FCA0" w14:textId="77777777" w:rsidR="00DA0E51" w:rsidRDefault="00DA0E51" w:rsidP="00BA3C7A">
      <w:pPr>
        <w:jc w:val="both"/>
      </w:pPr>
    </w:p>
    <w:p w14:paraId="7D3E24AF" w14:textId="77777777" w:rsidR="00DA0E51" w:rsidRDefault="00DA0E51" w:rsidP="00BA3C7A">
      <w:pPr>
        <w:jc w:val="both"/>
      </w:pPr>
    </w:p>
    <w:p w14:paraId="6899C87C" w14:textId="77777777" w:rsidR="00D74566" w:rsidRDefault="00D74566" w:rsidP="00BA3C7A">
      <w:pPr>
        <w:jc w:val="both"/>
      </w:pPr>
    </w:p>
    <w:p w14:paraId="05DD1FE5" w14:textId="77777777" w:rsidR="00D74566" w:rsidRDefault="00D74566" w:rsidP="00BA3C7A">
      <w:pPr>
        <w:jc w:val="both"/>
      </w:pPr>
    </w:p>
    <w:p w14:paraId="6EFD57B1" w14:textId="77777777" w:rsidR="00D74566" w:rsidRDefault="00D74566" w:rsidP="00BA3C7A">
      <w:pPr>
        <w:jc w:val="both"/>
      </w:pPr>
    </w:p>
    <w:p w14:paraId="69AD0FD6" w14:textId="77777777" w:rsidR="00D74566" w:rsidRPr="006A0C48" w:rsidRDefault="00D74566" w:rsidP="00BA3C7A">
      <w:pPr>
        <w:jc w:val="both"/>
      </w:pPr>
    </w:p>
    <w:p w14:paraId="6C97E0A4" w14:textId="77777777" w:rsidR="006A0C48" w:rsidRPr="006A0C48" w:rsidRDefault="006A0C48" w:rsidP="00BA3C7A">
      <w:pPr>
        <w:jc w:val="both"/>
        <w:rPr>
          <w:b/>
          <w:bCs/>
        </w:rPr>
      </w:pPr>
      <w:r w:rsidRPr="006A0C48">
        <w:rPr>
          <w:b/>
          <w:bCs/>
        </w:rPr>
        <w:lastRenderedPageBreak/>
        <w:t>5. Especificaciones Físicas del Equipo</w:t>
      </w:r>
    </w:p>
    <w:tbl>
      <w:tblPr>
        <w:tblW w:w="0" w:type="auto"/>
        <w:tblCellMar>
          <w:top w:w="15" w:type="dxa"/>
          <w:left w:w="15" w:type="dxa"/>
          <w:bottom w:w="15" w:type="dxa"/>
          <w:right w:w="15" w:type="dxa"/>
        </w:tblCellMar>
        <w:tblLook w:val="04A0" w:firstRow="1" w:lastRow="0" w:firstColumn="1" w:lastColumn="0" w:noHBand="0" w:noVBand="1"/>
      </w:tblPr>
      <w:tblGrid>
        <w:gridCol w:w="4355"/>
        <w:gridCol w:w="5005"/>
      </w:tblGrid>
      <w:tr w:rsidR="006A0C48" w:rsidRPr="006A0C48" w14:paraId="6AC59101" w14:textId="77777777" w:rsidTr="006A0C48">
        <w:trPr>
          <w:tblHeader/>
        </w:trPr>
        <w:tc>
          <w:tcPr>
            <w:tcW w:w="0" w:type="auto"/>
            <w:tcMar>
              <w:top w:w="75" w:type="dxa"/>
              <w:left w:w="150" w:type="dxa"/>
              <w:bottom w:w="75" w:type="dxa"/>
              <w:right w:w="150" w:type="dxa"/>
            </w:tcMar>
            <w:vAlign w:val="center"/>
            <w:hideMark/>
          </w:tcPr>
          <w:p w14:paraId="1991F4E8" w14:textId="77777777" w:rsidR="006A0C48" w:rsidRPr="006A0C48" w:rsidRDefault="006A0C48" w:rsidP="00C5233D">
            <w:pPr>
              <w:jc w:val="center"/>
              <w:rPr>
                <w:b/>
                <w:bCs/>
              </w:rPr>
            </w:pPr>
            <w:r w:rsidRPr="006A0C48">
              <w:rPr>
                <w:b/>
                <w:bCs/>
              </w:rPr>
              <w:t>Especificación</w:t>
            </w:r>
          </w:p>
        </w:tc>
        <w:tc>
          <w:tcPr>
            <w:tcW w:w="0" w:type="auto"/>
            <w:tcMar>
              <w:top w:w="75" w:type="dxa"/>
              <w:left w:w="150" w:type="dxa"/>
              <w:bottom w:w="75" w:type="dxa"/>
              <w:right w:w="150" w:type="dxa"/>
            </w:tcMar>
            <w:vAlign w:val="center"/>
            <w:hideMark/>
          </w:tcPr>
          <w:p w14:paraId="0F6D2F8B" w14:textId="77777777" w:rsidR="006A0C48" w:rsidRPr="006A0C48" w:rsidRDefault="006A0C48" w:rsidP="00C5233D">
            <w:pPr>
              <w:jc w:val="center"/>
              <w:rPr>
                <w:b/>
                <w:bCs/>
              </w:rPr>
            </w:pPr>
            <w:r w:rsidRPr="006A0C48">
              <w:rPr>
                <w:b/>
                <w:bCs/>
              </w:rPr>
              <w:t>Detalle</w:t>
            </w:r>
          </w:p>
        </w:tc>
      </w:tr>
      <w:tr w:rsidR="006A0C48" w:rsidRPr="006A0C48" w14:paraId="7DB3FF5D" w14:textId="77777777" w:rsidTr="006A0C48">
        <w:tc>
          <w:tcPr>
            <w:tcW w:w="0" w:type="auto"/>
            <w:tcMar>
              <w:top w:w="75" w:type="dxa"/>
              <w:left w:w="150" w:type="dxa"/>
              <w:bottom w:w="75" w:type="dxa"/>
              <w:right w:w="150" w:type="dxa"/>
            </w:tcMar>
            <w:vAlign w:val="center"/>
            <w:hideMark/>
          </w:tcPr>
          <w:p w14:paraId="3858C554" w14:textId="77777777" w:rsidR="006A0C48" w:rsidRPr="006A0C48" w:rsidRDefault="006A0C48" w:rsidP="00C5233D">
            <w:pPr>
              <w:jc w:val="center"/>
            </w:pPr>
            <w:r w:rsidRPr="006A0C48">
              <w:rPr>
                <w:b/>
                <w:bCs/>
              </w:rPr>
              <w:t>Área Total Requerida de Transferencia</w:t>
            </w:r>
          </w:p>
        </w:tc>
        <w:tc>
          <w:tcPr>
            <w:tcW w:w="0" w:type="auto"/>
            <w:tcMar>
              <w:top w:w="75" w:type="dxa"/>
              <w:left w:w="150" w:type="dxa"/>
              <w:bottom w:w="75" w:type="dxa"/>
              <w:right w:w="150" w:type="dxa"/>
            </w:tcMar>
            <w:vAlign w:val="center"/>
            <w:hideMark/>
          </w:tcPr>
          <w:p w14:paraId="40970BFF" w14:textId="27AE13BF" w:rsidR="006A0C48" w:rsidRPr="006A0C48" w:rsidRDefault="006A0C48" w:rsidP="00C5233D">
            <w:pPr>
              <w:jc w:val="center"/>
            </w:pPr>
            <w:r>
              <w:t>39</w:t>
            </w:r>
            <w:r w:rsidRPr="006A0C48">
              <w:t>.0 m²</w:t>
            </w:r>
          </w:p>
        </w:tc>
      </w:tr>
      <w:tr w:rsidR="006A0C48" w:rsidRPr="006A0C48" w14:paraId="2B425D56" w14:textId="77777777" w:rsidTr="006A0C48">
        <w:tc>
          <w:tcPr>
            <w:tcW w:w="0" w:type="auto"/>
            <w:tcMar>
              <w:top w:w="75" w:type="dxa"/>
              <w:left w:w="150" w:type="dxa"/>
              <w:bottom w:w="75" w:type="dxa"/>
              <w:right w:w="150" w:type="dxa"/>
            </w:tcMar>
            <w:vAlign w:val="center"/>
            <w:hideMark/>
          </w:tcPr>
          <w:p w14:paraId="7D5888CB" w14:textId="77777777" w:rsidR="006A0C48" w:rsidRPr="006A0C48" w:rsidRDefault="006A0C48" w:rsidP="00C5233D">
            <w:pPr>
              <w:jc w:val="center"/>
            </w:pPr>
            <w:r w:rsidRPr="006A0C48">
              <w:rPr>
                <w:b/>
                <w:bCs/>
              </w:rPr>
              <w:t>Área Individual por Placa</w:t>
            </w:r>
          </w:p>
        </w:tc>
        <w:tc>
          <w:tcPr>
            <w:tcW w:w="0" w:type="auto"/>
            <w:tcMar>
              <w:top w:w="75" w:type="dxa"/>
              <w:left w:w="150" w:type="dxa"/>
              <w:bottom w:w="75" w:type="dxa"/>
              <w:right w:w="150" w:type="dxa"/>
            </w:tcMar>
            <w:vAlign w:val="center"/>
            <w:hideMark/>
          </w:tcPr>
          <w:p w14:paraId="4884D73F" w14:textId="77777777" w:rsidR="006A0C48" w:rsidRPr="006A0C48" w:rsidRDefault="006A0C48" w:rsidP="00C5233D">
            <w:pPr>
              <w:jc w:val="center"/>
            </w:pPr>
            <w:r w:rsidRPr="006A0C48">
              <w:t>0.25 m²</w:t>
            </w:r>
          </w:p>
        </w:tc>
      </w:tr>
      <w:tr w:rsidR="006A0C48" w:rsidRPr="006A0C48" w14:paraId="2CDD7186" w14:textId="77777777" w:rsidTr="006A0C48">
        <w:tc>
          <w:tcPr>
            <w:tcW w:w="0" w:type="auto"/>
            <w:tcMar>
              <w:top w:w="75" w:type="dxa"/>
              <w:left w:w="150" w:type="dxa"/>
              <w:bottom w:w="75" w:type="dxa"/>
              <w:right w:w="150" w:type="dxa"/>
            </w:tcMar>
            <w:vAlign w:val="center"/>
            <w:hideMark/>
          </w:tcPr>
          <w:p w14:paraId="2C0370BA" w14:textId="77777777" w:rsidR="006A0C48" w:rsidRPr="006A0C48" w:rsidRDefault="006A0C48" w:rsidP="00C5233D">
            <w:pPr>
              <w:jc w:val="center"/>
            </w:pPr>
            <w:r w:rsidRPr="006A0C48">
              <w:rPr>
                <w:b/>
                <w:bCs/>
              </w:rPr>
              <w:t>Dimensiones de la Placa</w:t>
            </w:r>
          </w:p>
        </w:tc>
        <w:tc>
          <w:tcPr>
            <w:tcW w:w="0" w:type="auto"/>
            <w:tcMar>
              <w:top w:w="75" w:type="dxa"/>
              <w:left w:w="150" w:type="dxa"/>
              <w:bottom w:w="75" w:type="dxa"/>
              <w:right w:w="150" w:type="dxa"/>
            </w:tcMar>
            <w:vAlign w:val="center"/>
            <w:hideMark/>
          </w:tcPr>
          <w:p w14:paraId="1B086A29" w14:textId="77777777" w:rsidR="006A0C48" w:rsidRPr="006A0C48" w:rsidRDefault="006A0C48" w:rsidP="00C5233D">
            <w:pPr>
              <w:jc w:val="center"/>
            </w:pPr>
            <w:r w:rsidRPr="006A0C48">
              <w:t>0.4 m (ancho) × 0.625 m (largo útil)</w:t>
            </w:r>
          </w:p>
        </w:tc>
      </w:tr>
      <w:tr w:rsidR="006A0C48" w:rsidRPr="006A0C48" w14:paraId="1084061D" w14:textId="77777777" w:rsidTr="006A0C48">
        <w:tc>
          <w:tcPr>
            <w:tcW w:w="0" w:type="auto"/>
            <w:tcMar>
              <w:top w:w="75" w:type="dxa"/>
              <w:left w:w="150" w:type="dxa"/>
              <w:bottom w:w="75" w:type="dxa"/>
              <w:right w:w="150" w:type="dxa"/>
            </w:tcMar>
            <w:vAlign w:val="center"/>
            <w:hideMark/>
          </w:tcPr>
          <w:p w14:paraId="4658F839" w14:textId="77777777" w:rsidR="006A0C48" w:rsidRPr="006A0C48" w:rsidRDefault="006A0C48" w:rsidP="00C5233D">
            <w:pPr>
              <w:jc w:val="center"/>
            </w:pPr>
            <w:r w:rsidRPr="006A0C48">
              <w:rPr>
                <w:b/>
                <w:bCs/>
              </w:rPr>
              <w:t>Espesor de Placa</w:t>
            </w:r>
          </w:p>
        </w:tc>
        <w:tc>
          <w:tcPr>
            <w:tcW w:w="0" w:type="auto"/>
            <w:tcMar>
              <w:top w:w="75" w:type="dxa"/>
              <w:left w:w="150" w:type="dxa"/>
              <w:bottom w:w="75" w:type="dxa"/>
              <w:right w:w="150" w:type="dxa"/>
            </w:tcMar>
            <w:vAlign w:val="center"/>
            <w:hideMark/>
          </w:tcPr>
          <w:p w14:paraId="5E3774AD" w14:textId="77777777" w:rsidR="006A0C48" w:rsidRPr="006A0C48" w:rsidRDefault="006A0C48" w:rsidP="00C5233D">
            <w:pPr>
              <w:jc w:val="center"/>
            </w:pPr>
            <w:r w:rsidRPr="006A0C48">
              <w:t>0.5 mm (0.0005 m)</w:t>
            </w:r>
          </w:p>
        </w:tc>
      </w:tr>
      <w:tr w:rsidR="006A0C48" w:rsidRPr="006A0C48" w14:paraId="1E44FB41" w14:textId="77777777" w:rsidTr="006A0C48">
        <w:tc>
          <w:tcPr>
            <w:tcW w:w="0" w:type="auto"/>
            <w:tcMar>
              <w:top w:w="75" w:type="dxa"/>
              <w:left w:w="150" w:type="dxa"/>
              <w:bottom w:w="75" w:type="dxa"/>
              <w:right w:w="150" w:type="dxa"/>
            </w:tcMar>
            <w:vAlign w:val="center"/>
            <w:hideMark/>
          </w:tcPr>
          <w:p w14:paraId="33EB4447" w14:textId="77777777" w:rsidR="006A0C48" w:rsidRPr="006A0C48" w:rsidRDefault="006A0C48" w:rsidP="00C5233D">
            <w:pPr>
              <w:jc w:val="center"/>
            </w:pPr>
            <w:r w:rsidRPr="006A0C48">
              <w:rPr>
                <w:b/>
                <w:bCs/>
              </w:rPr>
              <w:t>Separación entre Placas (Espaciamiento de Canal)</w:t>
            </w:r>
          </w:p>
        </w:tc>
        <w:tc>
          <w:tcPr>
            <w:tcW w:w="0" w:type="auto"/>
            <w:tcMar>
              <w:top w:w="75" w:type="dxa"/>
              <w:left w:w="150" w:type="dxa"/>
              <w:bottom w:w="75" w:type="dxa"/>
              <w:right w:w="150" w:type="dxa"/>
            </w:tcMar>
            <w:vAlign w:val="center"/>
            <w:hideMark/>
          </w:tcPr>
          <w:p w14:paraId="63A7250B" w14:textId="77777777" w:rsidR="006A0C48" w:rsidRPr="006A0C48" w:rsidRDefault="006A0C48" w:rsidP="00C5233D">
            <w:pPr>
              <w:jc w:val="center"/>
            </w:pPr>
            <w:r w:rsidRPr="006A0C48">
              <w:t>4 mm</w:t>
            </w:r>
          </w:p>
        </w:tc>
      </w:tr>
      <w:tr w:rsidR="006A0C48" w:rsidRPr="006A0C48" w14:paraId="1C7EABF8" w14:textId="77777777" w:rsidTr="006A0C48">
        <w:tc>
          <w:tcPr>
            <w:tcW w:w="0" w:type="auto"/>
            <w:tcMar>
              <w:top w:w="75" w:type="dxa"/>
              <w:left w:w="150" w:type="dxa"/>
              <w:bottom w:w="75" w:type="dxa"/>
              <w:right w:w="150" w:type="dxa"/>
            </w:tcMar>
            <w:vAlign w:val="center"/>
            <w:hideMark/>
          </w:tcPr>
          <w:p w14:paraId="5767A170" w14:textId="77777777" w:rsidR="006A0C48" w:rsidRPr="006A0C48" w:rsidRDefault="006A0C48" w:rsidP="00C5233D">
            <w:pPr>
              <w:jc w:val="center"/>
            </w:pPr>
            <w:r w:rsidRPr="006A0C48">
              <w:rPr>
                <w:b/>
                <w:bCs/>
              </w:rPr>
              <w:t>Número Total de Placas</w:t>
            </w:r>
          </w:p>
        </w:tc>
        <w:tc>
          <w:tcPr>
            <w:tcW w:w="0" w:type="auto"/>
            <w:tcMar>
              <w:top w:w="75" w:type="dxa"/>
              <w:left w:w="150" w:type="dxa"/>
              <w:bottom w:w="75" w:type="dxa"/>
              <w:right w:w="150" w:type="dxa"/>
            </w:tcMar>
            <w:vAlign w:val="center"/>
            <w:hideMark/>
          </w:tcPr>
          <w:p w14:paraId="3DA921B3" w14:textId="77777777" w:rsidR="006A0C48" w:rsidRPr="006A0C48" w:rsidRDefault="006A0C48" w:rsidP="00C5233D">
            <w:pPr>
              <w:jc w:val="center"/>
            </w:pPr>
            <w:r w:rsidRPr="006A0C48">
              <w:t>156 placas</w:t>
            </w:r>
          </w:p>
        </w:tc>
      </w:tr>
      <w:tr w:rsidR="006A0C48" w:rsidRPr="006A0C48" w14:paraId="1FAEC29E" w14:textId="77777777" w:rsidTr="006A0C48">
        <w:tc>
          <w:tcPr>
            <w:tcW w:w="0" w:type="auto"/>
            <w:tcMar>
              <w:top w:w="75" w:type="dxa"/>
              <w:left w:w="150" w:type="dxa"/>
              <w:bottom w:w="75" w:type="dxa"/>
              <w:right w:w="150" w:type="dxa"/>
            </w:tcMar>
            <w:vAlign w:val="center"/>
            <w:hideMark/>
          </w:tcPr>
          <w:p w14:paraId="4297F7B3" w14:textId="77777777" w:rsidR="006A0C48" w:rsidRPr="006A0C48" w:rsidRDefault="006A0C48" w:rsidP="00C5233D">
            <w:pPr>
              <w:jc w:val="center"/>
            </w:pPr>
            <w:r w:rsidRPr="006A0C48">
              <w:rPr>
                <w:b/>
                <w:bCs/>
              </w:rPr>
              <w:t>Material de Placas</w:t>
            </w:r>
          </w:p>
        </w:tc>
        <w:tc>
          <w:tcPr>
            <w:tcW w:w="0" w:type="auto"/>
            <w:tcMar>
              <w:top w:w="75" w:type="dxa"/>
              <w:left w:w="150" w:type="dxa"/>
              <w:bottom w:w="75" w:type="dxa"/>
              <w:right w:w="150" w:type="dxa"/>
            </w:tcMar>
            <w:vAlign w:val="center"/>
            <w:hideMark/>
          </w:tcPr>
          <w:p w14:paraId="5B06671E" w14:textId="77777777" w:rsidR="006A0C48" w:rsidRPr="006A0C48" w:rsidRDefault="006A0C48" w:rsidP="00C5233D">
            <w:pPr>
              <w:jc w:val="center"/>
            </w:pPr>
            <w:r w:rsidRPr="006A0C48">
              <w:t>Acero Inoxidable AISI 316</w:t>
            </w:r>
          </w:p>
        </w:tc>
      </w:tr>
      <w:tr w:rsidR="006A0C48" w:rsidRPr="006A0C48" w14:paraId="7CD1033F" w14:textId="77777777" w:rsidTr="006A0C48">
        <w:tc>
          <w:tcPr>
            <w:tcW w:w="0" w:type="auto"/>
            <w:tcMar>
              <w:top w:w="75" w:type="dxa"/>
              <w:left w:w="150" w:type="dxa"/>
              <w:bottom w:w="75" w:type="dxa"/>
              <w:right w:w="150" w:type="dxa"/>
            </w:tcMar>
            <w:vAlign w:val="center"/>
            <w:hideMark/>
          </w:tcPr>
          <w:p w14:paraId="0E6CDD46" w14:textId="77777777" w:rsidR="006A0C48" w:rsidRPr="006A0C48" w:rsidRDefault="006A0C48" w:rsidP="00C5233D">
            <w:pPr>
              <w:jc w:val="center"/>
            </w:pPr>
            <w:r w:rsidRPr="006A0C48">
              <w:rPr>
                <w:b/>
                <w:bCs/>
              </w:rPr>
              <w:t>Tipo de Corrugación</w:t>
            </w:r>
          </w:p>
        </w:tc>
        <w:tc>
          <w:tcPr>
            <w:tcW w:w="0" w:type="auto"/>
            <w:tcMar>
              <w:top w:w="75" w:type="dxa"/>
              <w:left w:w="150" w:type="dxa"/>
              <w:bottom w:w="75" w:type="dxa"/>
              <w:right w:w="150" w:type="dxa"/>
            </w:tcMar>
            <w:vAlign w:val="center"/>
            <w:hideMark/>
          </w:tcPr>
          <w:p w14:paraId="017190EA" w14:textId="77777777" w:rsidR="006A0C48" w:rsidRPr="006A0C48" w:rsidRDefault="006A0C48" w:rsidP="00C5233D">
            <w:pPr>
              <w:jc w:val="center"/>
            </w:pPr>
            <w:r w:rsidRPr="006A0C48">
              <w:t xml:space="preserve">Corrugación </w:t>
            </w:r>
            <w:proofErr w:type="spellStart"/>
            <w:r w:rsidRPr="006A0C48">
              <w:t>Chevron</w:t>
            </w:r>
            <w:proofErr w:type="spellEnd"/>
            <w:r w:rsidRPr="006A0C48">
              <w:t xml:space="preserve"> (ángulo óptimo para régimen laminar)</w:t>
            </w:r>
          </w:p>
        </w:tc>
      </w:tr>
    </w:tbl>
    <w:p w14:paraId="79768876" w14:textId="154EA08F" w:rsidR="006A0C48" w:rsidRPr="006A0C48" w:rsidRDefault="006A0C48" w:rsidP="00BA3C7A">
      <w:pPr>
        <w:jc w:val="both"/>
      </w:pPr>
    </w:p>
    <w:p w14:paraId="535E16EB" w14:textId="77777777" w:rsidR="006A0C48" w:rsidRPr="006A0C48" w:rsidRDefault="006A0C48" w:rsidP="00BA3C7A">
      <w:pPr>
        <w:jc w:val="both"/>
        <w:rPr>
          <w:b/>
          <w:bCs/>
        </w:rPr>
      </w:pPr>
      <w:r w:rsidRPr="006A0C48">
        <w:rPr>
          <w:b/>
          <w:bCs/>
        </w:rPr>
        <w:t>6. Análisis Hidráulico y Caída de Presión</w:t>
      </w:r>
    </w:p>
    <w:p w14:paraId="5BA21F8B" w14:textId="77777777" w:rsidR="006A0C48" w:rsidRPr="006A0C48" w:rsidRDefault="006A0C48" w:rsidP="00BA3C7A">
      <w:pPr>
        <w:jc w:val="both"/>
      </w:pPr>
      <w:r w:rsidRPr="006A0C48">
        <w:t>El dimensionamiento basado en una mayor cantidad de placas distribuidas en múltiples pasos genera una ventaja hidráulica crítica: mantiene baja la velocidad en cada canal, resultando en pérdidas de carga mínimas.</w:t>
      </w:r>
    </w:p>
    <w:p w14:paraId="75A10018" w14:textId="77777777" w:rsidR="006A0C48" w:rsidRPr="006A0C48" w:rsidRDefault="006A0C48" w:rsidP="00BA3C7A">
      <w:pPr>
        <w:jc w:val="both"/>
        <w:rPr>
          <w:b/>
          <w:bCs/>
        </w:rPr>
      </w:pPr>
      <w:r w:rsidRPr="006A0C48">
        <w:rPr>
          <w:b/>
          <w:bCs/>
        </w:rPr>
        <w:t>6.1 Pérdida de Carga Lado Yogur</w:t>
      </w:r>
    </w:p>
    <w:p w14:paraId="3C8D8870" w14:textId="77777777" w:rsidR="006A0C48" w:rsidRPr="006A0C48" w:rsidRDefault="006A0C48" w:rsidP="00BA3C7A">
      <w:pPr>
        <w:jc w:val="both"/>
      </w:pPr>
      <w:r w:rsidRPr="006A0C48">
        <w:t>En un solo paso a velocidad de diseño (0.064 m/s), usando la ecuación de Darcy-Weisbach:</w:t>
      </w:r>
    </w:p>
    <w:p w14:paraId="1CB803EF" w14:textId="77777777" w:rsidR="006A0C48" w:rsidRPr="006A0C48" w:rsidRDefault="006A0C48" w:rsidP="00BA3C7A">
      <w:pPr>
        <w:numPr>
          <w:ilvl w:val="0"/>
          <w:numId w:val="2"/>
        </w:numPr>
        <w:jc w:val="both"/>
      </w:pPr>
      <w:r w:rsidRPr="006A0C48">
        <w:t>Caída de presión por paso: 2.02 kPa</w:t>
      </w:r>
    </w:p>
    <w:p w14:paraId="5A7BBA18" w14:textId="4B0F2C15" w:rsidR="006A0C48" w:rsidRPr="006A0C48" w:rsidRDefault="006A0C48" w:rsidP="00BA3C7A">
      <w:pPr>
        <w:numPr>
          <w:ilvl w:val="0"/>
          <w:numId w:val="2"/>
        </w:numPr>
        <w:jc w:val="both"/>
      </w:pPr>
      <w:r w:rsidRPr="006A0C48">
        <w:t xml:space="preserve">Seis </w:t>
      </w:r>
      <w:proofErr w:type="spellStart"/>
      <w:r w:rsidRPr="006A0C48">
        <w:t>traversías</w:t>
      </w:r>
      <w:proofErr w:type="spellEnd"/>
      <w:r w:rsidRPr="006A0C48">
        <w:t>: 2.02×6=12.12 kPa</w:t>
      </w:r>
    </w:p>
    <w:p w14:paraId="579F157E" w14:textId="77777777" w:rsidR="006A0C48" w:rsidRPr="006A0C48" w:rsidRDefault="006A0C48" w:rsidP="00BA3C7A">
      <w:pPr>
        <w:numPr>
          <w:ilvl w:val="0"/>
          <w:numId w:val="2"/>
        </w:numPr>
        <w:jc w:val="both"/>
      </w:pPr>
      <w:r w:rsidRPr="006A0C48">
        <w:t>Pérdidas menores en giros (5 retornos en "U"): ~2-3 kPa</w:t>
      </w:r>
    </w:p>
    <w:p w14:paraId="0D085666" w14:textId="77777777" w:rsidR="006A0C48" w:rsidRPr="006A0C48" w:rsidRDefault="006A0C48" w:rsidP="00BA3C7A">
      <w:pPr>
        <w:numPr>
          <w:ilvl w:val="0"/>
          <w:numId w:val="2"/>
        </w:numPr>
        <w:jc w:val="both"/>
      </w:pPr>
      <w:r w:rsidRPr="006A0C48">
        <w:rPr>
          <w:b/>
          <w:bCs/>
        </w:rPr>
        <w:t>Caída Total: ~14.5 kPa (0.145 bar)</w:t>
      </w:r>
    </w:p>
    <w:p w14:paraId="13E72F72" w14:textId="77777777" w:rsidR="006A0C48" w:rsidRPr="006A0C48" w:rsidRDefault="006A0C48" w:rsidP="00BA3C7A">
      <w:pPr>
        <w:jc w:val="both"/>
        <w:rPr>
          <w:b/>
          <w:bCs/>
        </w:rPr>
      </w:pPr>
      <w:r w:rsidRPr="006A0C48">
        <w:rPr>
          <w:b/>
          <w:bCs/>
        </w:rPr>
        <w:t>6.2 Pérdida de Carga Lado Agua</w:t>
      </w:r>
    </w:p>
    <w:p w14:paraId="2713D838" w14:textId="77777777" w:rsidR="006A0C48" w:rsidRPr="006A0C48" w:rsidRDefault="006A0C48" w:rsidP="00BA3C7A">
      <w:pPr>
        <w:jc w:val="both"/>
      </w:pPr>
      <w:r w:rsidRPr="006A0C48">
        <w:t>El agua, siendo 100 veces menos viscosa que el yogur, fluye con resistencia mínima:</w:t>
      </w:r>
    </w:p>
    <w:p w14:paraId="3F5AB1D6" w14:textId="77777777" w:rsidR="006A0C48" w:rsidRDefault="006A0C48" w:rsidP="00BA3C7A">
      <w:pPr>
        <w:numPr>
          <w:ilvl w:val="0"/>
          <w:numId w:val="3"/>
        </w:numPr>
        <w:jc w:val="both"/>
      </w:pPr>
      <w:r w:rsidRPr="006A0C48">
        <w:t>Caída de presión en 6 pasos: ~1-2 kPa (0.02 bar)</w:t>
      </w:r>
    </w:p>
    <w:p w14:paraId="5D4CFC51" w14:textId="77777777" w:rsidR="00DA0E51" w:rsidRPr="006A0C48" w:rsidRDefault="00DA0E51" w:rsidP="00DA0E51">
      <w:pPr>
        <w:ind w:left="720"/>
        <w:jc w:val="both"/>
      </w:pPr>
    </w:p>
    <w:p w14:paraId="15654240" w14:textId="77777777" w:rsidR="006A0C48" w:rsidRPr="006A0C48" w:rsidRDefault="006A0C48" w:rsidP="00BA3C7A">
      <w:pPr>
        <w:jc w:val="both"/>
        <w:rPr>
          <w:b/>
          <w:bCs/>
        </w:rPr>
      </w:pPr>
      <w:r w:rsidRPr="006A0C48">
        <w:rPr>
          <w:b/>
          <w:bCs/>
        </w:rPr>
        <w:lastRenderedPageBreak/>
        <w:t>6.3 Implicaciones Operativas</w:t>
      </w:r>
    </w:p>
    <w:p w14:paraId="68AB4D1E" w14:textId="77777777" w:rsidR="006A0C48" w:rsidRPr="006A0C48" w:rsidRDefault="006A0C48" w:rsidP="00BA3C7A">
      <w:pPr>
        <w:jc w:val="both"/>
      </w:pPr>
      <w:r w:rsidRPr="006A0C48">
        <w:t>Estos valores garantizan:</w:t>
      </w:r>
    </w:p>
    <w:p w14:paraId="0EBA56C3" w14:textId="77777777" w:rsidR="006A0C48" w:rsidRPr="006A0C48" w:rsidRDefault="006A0C48" w:rsidP="00BA3C7A">
      <w:pPr>
        <w:numPr>
          <w:ilvl w:val="0"/>
          <w:numId w:val="4"/>
        </w:numPr>
        <w:jc w:val="both"/>
      </w:pPr>
      <w:r w:rsidRPr="006A0C48">
        <w:rPr>
          <w:b/>
          <w:bCs/>
        </w:rPr>
        <w:t>Ahorro energético:</w:t>
      </w:r>
      <w:r w:rsidRPr="006A0C48">
        <w:t> Requiere bombas de baja presión (2-4 bar), minimizando consumo eléctrico.</w:t>
      </w:r>
    </w:p>
    <w:p w14:paraId="1D9F28AB" w14:textId="77777777" w:rsidR="006A0C48" w:rsidRPr="006A0C48" w:rsidRDefault="006A0C48" w:rsidP="00BA3C7A">
      <w:pPr>
        <w:numPr>
          <w:ilvl w:val="0"/>
          <w:numId w:val="4"/>
        </w:numPr>
        <w:jc w:val="both"/>
      </w:pPr>
      <w:r w:rsidRPr="006A0C48">
        <w:rPr>
          <w:b/>
          <w:bCs/>
        </w:rPr>
        <w:t>Protección del producto:</w:t>
      </w:r>
      <w:r w:rsidRPr="006A0C48">
        <w:t> Bajo esfuerzo cortante confirma que la estructura proteica del yogur no sufre degradación mecánica.</w:t>
      </w:r>
    </w:p>
    <w:p w14:paraId="476C79E0" w14:textId="77CA215A" w:rsidR="006A0C48" w:rsidRDefault="006A0C48" w:rsidP="00BA3C7A">
      <w:pPr>
        <w:numPr>
          <w:ilvl w:val="0"/>
          <w:numId w:val="4"/>
        </w:numPr>
        <w:jc w:val="both"/>
      </w:pPr>
      <w:r w:rsidRPr="006A0C48">
        <w:rPr>
          <w:b/>
          <w:bCs/>
        </w:rPr>
        <w:t>Integridad del equipo:</w:t>
      </w:r>
      <w:r w:rsidRPr="006A0C48">
        <w:t> Presiones lejanas a los límites de resistencia de los empaques (10-15 bar), eliminando riesgo de fugas por sobrepresión.</w:t>
      </w:r>
    </w:p>
    <w:p w14:paraId="206E7CE6" w14:textId="77777777" w:rsidR="00993D05" w:rsidRPr="006A0C48" w:rsidRDefault="00993D05" w:rsidP="00BA3C7A">
      <w:pPr>
        <w:ind w:left="720"/>
        <w:jc w:val="both"/>
      </w:pPr>
    </w:p>
    <w:p w14:paraId="278C72CC" w14:textId="77777777" w:rsidR="006A0C48" w:rsidRPr="006A0C48" w:rsidRDefault="006A0C48" w:rsidP="00BA3C7A">
      <w:pPr>
        <w:jc w:val="both"/>
        <w:rPr>
          <w:b/>
          <w:bCs/>
        </w:rPr>
      </w:pPr>
      <w:r w:rsidRPr="006A0C48">
        <w:rPr>
          <w:b/>
          <w:bCs/>
        </w:rPr>
        <w:t>7. Configuración de Flujo y Operación</w:t>
      </w:r>
    </w:p>
    <w:p w14:paraId="521CCF94" w14:textId="7D819712" w:rsidR="006A0C48" w:rsidRPr="006A0C48" w:rsidRDefault="006A0C48" w:rsidP="00BA3C7A">
      <w:pPr>
        <w:jc w:val="both"/>
        <w:rPr>
          <w:b/>
          <w:bCs/>
        </w:rPr>
      </w:pPr>
      <w:r w:rsidRPr="006A0C48">
        <w:rPr>
          <w:b/>
          <w:bCs/>
        </w:rPr>
        <w:t>7.1 Arr</w:t>
      </w:r>
      <w:r w:rsidR="00993D05">
        <w:rPr>
          <w:b/>
          <w:bCs/>
        </w:rPr>
        <w:t>eglo</w:t>
      </w:r>
      <w:r w:rsidRPr="006A0C48">
        <w:rPr>
          <w:b/>
          <w:bCs/>
        </w:rPr>
        <w:t xml:space="preserve"> Contracorriente</w:t>
      </w:r>
    </w:p>
    <w:p w14:paraId="365447F1" w14:textId="0E738E10" w:rsidR="006A0C48" w:rsidRDefault="006A0C48" w:rsidP="00BA3C7A">
      <w:pPr>
        <w:jc w:val="both"/>
      </w:pPr>
      <w:r w:rsidRPr="006A0C48">
        <w:t>El intercambiador operará en configuración de flujo en </w:t>
      </w:r>
      <w:r w:rsidRPr="006A0C48">
        <w:rPr>
          <w:b/>
          <w:bCs/>
        </w:rPr>
        <w:t>contracorriente</w:t>
      </w:r>
      <w:r w:rsidRPr="006A0C48">
        <w:t>, maximizando la diferencia de temperatura media logarítmica a lo largo de toda la superficie de intercambio. Este arr</w:t>
      </w:r>
      <w:r w:rsidR="00993D05">
        <w:t>eglo</w:t>
      </w:r>
      <w:r w:rsidRPr="006A0C48">
        <w:t xml:space="preserve"> es termodinámicamente superior al flujo paralelo para este tipo de equipos.</w:t>
      </w:r>
    </w:p>
    <w:p w14:paraId="082E7BF6" w14:textId="77777777" w:rsidR="00993D05" w:rsidRPr="006A0C48" w:rsidRDefault="00993D05" w:rsidP="00BA3C7A">
      <w:pPr>
        <w:jc w:val="both"/>
      </w:pPr>
    </w:p>
    <w:p w14:paraId="5A58C6F6" w14:textId="77777777" w:rsidR="006A0C48" w:rsidRPr="006A0C48" w:rsidRDefault="006A0C48" w:rsidP="00BA3C7A">
      <w:pPr>
        <w:jc w:val="both"/>
        <w:rPr>
          <w:b/>
          <w:bCs/>
        </w:rPr>
      </w:pPr>
      <w:r w:rsidRPr="006A0C48">
        <w:rPr>
          <w:b/>
          <w:bCs/>
        </w:rPr>
        <w:t>7.2 Mantenimiento e Inocuidad (CIP)</w:t>
      </w:r>
    </w:p>
    <w:p w14:paraId="1AD5A01D" w14:textId="77777777" w:rsidR="006A0C48" w:rsidRPr="006A0C48" w:rsidRDefault="006A0C48" w:rsidP="00BA3C7A">
      <w:pPr>
        <w:jc w:val="both"/>
      </w:pPr>
      <w:r w:rsidRPr="006A0C48">
        <w:t xml:space="preserve">La configuración </w:t>
      </w:r>
      <w:proofErr w:type="spellStart"/>
      <w:r w:rsidRPr="006A0C48">
        <w:t>multipaso</w:t>
      </w:r>
      <w:proofErr w:type="spellEnd"/>
      <w:r w:rsidRPr="006A0C48">
        <w:t xml:space="preserve"> con todas las conexiones ubicadas en el cabezal fijo permite:</w:t>
      </w:r>
    </w:p>
    <w:p w14:paraId="106C3CB9" w14:textId="77777777" w:rsidR="006A0C48" w:rsidRPr="006A0C48" w:rsidRDefault="006A0C48" w:rsidP="00BA3C7A">
      <w:pPr>
        <w:numPr>
          <w:ilvl w:val="0"/>
          <w:numId w:val="5"/>
        </w:numPr>
        <w:jc w:val="both"/>
      </w:pPr>
      <w:r w:rsidRPr="006A0C48">
        <w:t>Desmontaje sin desconectar tuberías de la planta</w:t>
      </w:r>
    </w:p>
    <w:p w14:paraId="236243ED" w14:textId="77777777" w:rsidR="006A0C48" w:rsidRPr="006A0C48" w:rsidRDefault="006A0C48" w:rsidP="00BA3C7A">
      <w:pPr>
        <w:numPr>
          <w:ilvl w:val="0"/>
          <w:numId w:val="5"/>
        </w:numPr>
        <w:jc w:val="both"/>
      </w:pPr>
      <w:r w:rsidRPr="006A0C48">
        <w:t>Inspecciones visuales de placas y empaques</w:t>
      </w:r>
    </w:p>
    <w:p w14:paraId="0BD48FDA" w14:textId="77777777" w:rsidR="006A0C48" w:rsidRPr="006A0C48" w:rsidRDefault="006A0C48" w:rsidP="00BA3C7A">
      <w:pPr>
        <w:numPr>
          <w:ilvl w:val="0"/>
          <w:numId w:val="5"/>
        </w:numPr>
        <w:jc w:val="both"/>
      </w:pPr>
      <w:r w:rsidRPr="006A0C48">
        <w:t>Ciclos de Limpieza en Sitio (CIP - </w:t>
      </w:r>
      <w:proofErr w:type="spellStart"/>
      <w:r w:rsidRPr="006A0C48">
        <w:rPr>
          <w:i/>
          <w:iCs/>
        </w:rPr>
        <w:t>Cleaning</w:t>
      </w:r>
      <w:proofErr w:type="spellEnd"/>
      <w:r w:rsidRPr="006A0C48">
        <w:rPr>
          <w:i/>
          <w:iCs/>
        </w:rPr>
        <w:t xml:space="preserve"> In Place</w:t>
      </w:r>
      <w:r w:rsidRPr="006A0C48">
        <w:t>) por circulación de soluciones sanitarias</w:t>
      </w:r>
    </w:p>
    <w:p w14:paraId="749F4CDF" w14:textId="77777777" w:rsidR="006A0C48" w:rsidRPr="006A0C48" w:rsidRDefault="006A0C48" w:rsidP="00BA3C7A">
      <w:pPr>
        <w:numPr>
          <w:ilvl w:val="0"/>
          <w:numId w:val="5"/>
        </w:numPr>
        <w:jc w:val="both"/>
      </w:pPr>
      <w:r w:rsidRPr="006A0C48">
        <w:t>Cumplimiento con estándares ASME BPE para equipos de alimentos</w:t>
      </w:r>
    </w:p>
    <w:p w14:paraId="1E550D6F" w14:textId="7A563F17" w:rsidR="006A0C48" w:rsidRPr="006A0C48" w:rsidRDefault="006A0C48" w:rsidP="00BA3C7A">
      <w:pPr>
        <w:jc w:val="both"/>
      </w:pPr>
    </w:p>
    <w:p w14:paraId="66024DB0" w14:textId="77777777" w:rsidR="002903D9" w:rsidRPr="002903D9" w:rsidRDefault="002903D9" w:rsidP="00BA3C7A">
      <w:pPr>
        <w:jc w:val="both"/>
        <w:rPr>
          <w:b/>
          <w:bCs/>
        </w:rPr>
      </w:pPr>
      <w:r w:rsidRPr="002903D9">
        <w:rPr>
          <w:b/>
          <w:bCs/>
        </w:rPr>
        <w:t>8. Análisis de Costos de Inversión y Operación (CAPEX y OPEX)</w:t>
      </w:r>
    </w:p>
    <w:p w14:paraId="016B3BC6" w14:textId="5ED124F1" w:rsidR="002903D9" w:rsidRPr="00FB6F26" w:rsidRDefault="002903D9" w:rsidP="00BA3C7A">
      <w:pPr>
        <w:jc w:val="both"/>
      </w:pPr>
      <w:r w:rsidRPr="00FB6F26">
        <w:t>El siguiente análisis refleja estimaciones</w:t>
      </w:r>
      <w:r w:rsidR="00D76B6B" w:rsidRPr="00FB6F26">
        <w:t xml:space="preserve"> económicas</w:t>
      </w:r>
      <w:r w:rsidRPr="00FB6F26">
        <w:t xml:space="preserve"> para el mercado industrial de Santa Cruz, Bolivia (referencias de tarifas locales de SAGUAPAC y CRE), enfocado específicamente en los componentes del sistema de enfriamiento (intercambiador y bombeo asociado).</w:t>
      </w:r>
    </w:p>
    <w:p w14:paraId="09E0BE73" w14:textId="77777777" w:rsidR="002903D9" w:rsidRPr="002903D9" w:rsidRDefault="002903D9" w:rsidP="00BA3C7A">
      <w:pPr>
        <w:jc w:val="both"/>
        <w:rPr>
          <w:b/>
          <w:bCs/>
        </w:rPr>
      </w:pPr>
      <w:r w:rsidRPr="002903D9">
        <w:rPr>
          <w:b/>
          <w:bCs/>
        </w:rPr>
        <w:t>8.1 CAPEX (Inversión de Capital)</w:t>
      </w:r>
    </w:p>
    <w:p w14:paraId="0DF6F901" w14:textId="68E71B41" w:rsidR="002903D9" w:rsidRPr="00FB6F26" w:rsidRDefault="002903D9" w:rsidP="00BA3C7A">
      <w:pPr>
        <w:jc w:val="both"/>
      </w:pPr>
      <w:r w:rsidRPr="00FB6F26">
        <w:t>El costo de los equipos incluye montos de importación para equipos de acero inoxidable sanitario que generalmente provienen de Brasil, Europa o Asia.</w:t>
      </w:r>
    </w:p>
    <w:tbl>
      <w:tblPr>
        <w:tblW w:w="0" w:type="auto"/>
        <w:tblCellMar>
          <w:top w:w="15" w:type="dxa"/>
          <w:left w:w="15" w:type="dxa"/>
          <w:bottom w:w="15" w:type="dxa"/>
          <w:right w:w="15" w:type="dxa"/>
        </w:tblCellMar>
        <w:tblLook w:val="04A0" w:firstRow="1" w:lastRow="0" w:firstColumn="1" w:lastColumn="0" w:noHBand="0" w:noVBand="1"/>
      </w:tblPr>
      <w:tblGrid>
        <w:gridCol w:w="4755"/>
        <w:gridCol w:w="2290"/>
        <w:gridCol w:w="2114"/>
      </w:tblGrid>
      <w:tr w:rsidR="002903D9" w:rsidRPr="00FB6F26" w14:paraId="49ED4746" w14:textId="77777777" w:rsidTr="002903D9">
        <w:trPr>
          <w:tblHeader/>
        </w:trPr>
        <w:tc>
          <w:tcPr>
            <w:tcW w:w="0" w:type="auto"/>
            <w:tcMar>
              <w:top w:w="75" w:type="dxa"/>
              <w:left w:w="150" w:type="dxa"/>
              <w:bottom w:w="75" w:type="dxa"/>
              <w:right w:w="150" w:type="dxa"/>
            </w:tcMar>
            <w:vAlign w:val="center"/>
            <w:hideMark/>
          </w:tcPr>
          <w:p w14:paraId="56BB5552" w14:textId="77777777" w:rsidR="002903D9" w:rsidRPr="00FB6F26" w:rsidRDefault="002903D9" w:rsidP="00C5233D">
            <w:pPr>
              <w:jc w:val="center"/>
              <w:rPr>
                <w:b/>
                <w:bCs/>
              </w:rPr>
            </w:pPr>
            <w:r w:rsidRPr="00FB6F26">
              <w:rPr>
                <w:b/>
                <w:bCs/>
              </w:rPr>
              <w:lastRenderedPageBreak/>
              <w:t>Componente (Especificación)</w:t>
            </w:r>
          </w:p>
        </w:tc>
        <w:tc>
          <w:tcPr>
            <w:tcW w:w="0" w:type="auto"/>
            <w:tcMar>
              <w:top w:w="75" w:type="dxa"/>
              <w:left w:w="150" w:type="dxa"/>
              <w:bottom w:w="75" w:type="dxa"/>
              <w:right w:w="150" w:type="dxa"/>
            </w:tcMar>
            <w:vAlign w:val="center"/>
            <w:hideMark/>
          </w:tcPr>
          <w:p w14:paraId="6BC50497" w14:textId="77777777" w:rsidR="002903D9" w:rsidRPr="00FB6F26" w:rsidRDefault="002903D9" w:rsidP="00C5233D">
            <w:pPr>
              <w:jc w:val="center"/>
              <w:rPr>
                <w:b/>
                <w:bCs/>
              </w:rPr>
            </w:pPr>
            <w:r w:rsidRPr="00FB6F26">
              <w:rPr>
                <w:b/>
                <w:bCs/>
              </w:rPr>
              <w:t>Costo Estimado (USD)</w:t>
            </w:r>
          </w:p>
        </w:tc>
        <w:tc>
          <w:tcPr>
            <w:tcW w:w="0" w:type="auto"/>
            <w:tcMar>
              <w:top w:w="75" w:type="dxa"/>
              <w:left w:w="150" w:type="dxa"/>
              <w:bottom w:w="75" w:type="dxa"/>
              <w:right w:w="150" w:type="dxa"/>
            </w:tcMar>
            <w:vAlign w:val="center"/>
            <w:hideMark/>
          </w:tcPr>
          <w:p w14:paraId="004DF644" w14:textId="77777777" w:rsidR="002903D9" w:rsidRPr="00FB6F26" w:rsidRDefault="002903D9" w:rsidP="00C5233D">
            <w:pPr>
              <w:jc w:val="center"/>
              <w:rPr>
                <w:b/>
                <w:bCs/>
              </w:rPr>
            </w:pPr>
            <w:r w:rsidRPr="00FB6F26">
              <w:rPr>
                <w:b/>
                <w:bCs/>
              </w:rPr>
              <w:t>Costo Estimado (Bs)</w:t>
            </w:r>
          </w:p>
        </w:tc>
      </w:tr>
      <w:tr w:rsidR="002903D9" w:rsidRPr="00FB6F26" w14:paraId="14F0785B" w14:textId="77777777" w:rsidTr="002903D9">
        <w:tc>
          <w:tcPr>
            <w:tcW w:w="0" w:type="auto"/>
            <w:tcMar>
              <w:top w:w="75" w:type="dxa"/>
              <w:left w:w="150" w:type="dxa"/>
              <w:bottom w:w="75" w:type="dxa"/>
              <w:right w:w="150" w:type="dxa"/>
            </w:tcMar>
            <w:vAlign w:val="center"/>
            <w:hideMark/>
          </w:tcPr>
          <w:p w14:paraId="2ED42797" w14:textId="77777777" w:rsidR="002903D9" w:rsidRPr="00FB6F26" w:rsidRDefault="002903D9" w:rsidP="00C5233D">
            <w:pPr>
              <w:jc w:val="center"/>
              <w:rPr>
                <w:b/>
                <w:bCs/>
              </w:rPr>
            </w:pPr>
            <w:r w:rsidRPr="00FB6F26">
              <w:rPr>
                <w:b/>
                <w:bCs/>
              </w:rPr>
              <w:t>PHE AISI 316 (39 m², 156 placas)</w:t>
            </w:r>
            <w:r w:rsidRPr="00FB6F26">
              <w:rPr>
                <w:b/>
                <w:bCs/>
              </w:rPr>
              <w:br/>
            </w:r>
            <w:r w:rsidRPr="00FB6F26">
              <w:rPr>
                <w:b/>
                <w:bCs/>
                <w:i/>
                <w:iCs/>
              </w:rPr>
              <w:t>Empaques EPDM grado alimentario, bastidor</w:t>
            </w:r>
          </w:p>
        </w:tc>
        <w:tc>
          <w:tcPr>
            <w:tcW w:w="0" w:type="auto"/>
            <w:tcMar>
              <w:top w:w="75" w:type="dxa"/>
              <w:left w:w="150" w:type="dxa"/>
              <w:bottom w:w="75" w:type="dxa"/>
              <w:right w:w="150" w:type="dxa"/>
            </w:tcMar>
            <w:vAlign w:val="center"/>
            <w:hideMark/>
          </w:tcPr>
          <w:p w14:paraId="1BFFA7F2" w14:textId="77777777" w:rsidR="002903D9" w:rsidRPr="00FB6F26" w:rsidRDefault="002903D9" w:rsidP="00C5233D">
            <w:pPr>
              <w:jc w:val="center"/>
            </w:pPr>
            <w:r w:rsidRPr="00FB6F26">
              <w:t>$12,000 – $18,000</w:t>
            </w:r>
          </w:p>
        </w:tc>
        <w:tc>
          <w:tcPr>
            <w:tcW w:w="0" w:type="auto"/>
            <w:tcMar>
              <w:top w:w="75" w:type="dxa"/>
              <w:left w:w="150" w:type="dxa"/>
              <w:bottom w:w="75" w:type="dxa"/>
              <w:right w:w="150" w:type="dxa"/>
            </w:tcMar>
            <w:vAlign w:val="center"/>
            <w:hideMark/>
          </w:tcPr>
          <w:p w14:paraId="39DAAB75" w14:textId="77777777" w:rsidR="002903D9" w:rsidRPr="00FB6F26" w:rsidRDefault="002903D9" w:rsidP="00C5233D">
            <w:pPr>
              <w:jc w:val="center"/>
            </w:pPr>
            <w:r w:rsidRPr="00FB6F26">
              <w:t>83,500 – 125,200</w:t>
            </w:r>
          </w:p>
        </w:tc>
      </w:tr>
      <w:tr w:rsidR="002903D9" w:rsidRPr="00FB6F26" w14:paraId="78535B42" w14:textId="77777777" w:rsidTr="002903D9">
        <w:tc>
          <w:tcPr>
            <w:tcW w:w="0" w:type="auto"/>
            <w:tcMar>
              <w:top w:w="75" w:type="dxa"/>
              <w:left w:w="150" w:type="dxa"/>
              <w:bottom w:w="75" w:type="dxa"/>
              <w:right w:w="150" w:type="dxa"/>
            </w:tcMar>
            <w:vAlign w:val="center"/>
            <w:hideMark/>
          </w:tcPr>
          <w:p w14:paraId="6845EE28" w14:textId="77777777" w:rsidR="002903D9" w:rsidRPr="00FB6F26" w:rsidRDefault="002903D9" w:rsidP="00C5233D">
            <w:pPr>
              <w:jc w:val="center"/>
              <w:rPr>
                <w:b/>
                <w:bCs/>
              </w:rPr>
            </w:pPr>
            <w:r w:rsidRPr="00FB6F26">
              <w:rPr>
                <w:b/>
                <w:bCs/>
              </w:rPr>
              <w:t>Bomba Sanitaria para Yogur</w:t>
            </w:r>
            <w:r w:rsidRPr="00FB6F26">
              <w:rPr>
                <w:b/>
                <w:bCs/>
              </w:rPr>
              <w:br/>
            </w:r>
            <w:r w:rsidRPr="00FB6F26">
              <w:rPr>
                <w:b/>
                <w:bCs/>
                <w:i/>
                <w:iCs/>
              </w:rPr>
              <w:t>Centrífuga higiénica o lóbulo, ~1.4 kg/s (5 m³/h)</w:t>
            </w:r>
          </w:p>
        </w:tc>
        <w:tc>
          <w:tcPr>
            <w:tcW w:w="0" w:type="auto"/>
            <w:tcMar>
              <w:top w:w="75" w:type="dxa"/>
              <w:left w:w="150" w:type="dxa"/>
              <w:bottom w:w="75" w:type="dxa"/>
              <w:right w:w="150" w:type="dxa"/>
            </w:tcMar>
            <w:vAlign w:val="center"/>
            <w:hideMark/>
          </w:tcPr>
          <w:p w14:paraId="5DCE7016" w14:textId="77777777" w:rsidR="002903D9" w:rsidRPr="00FB6F26" w:rsidRDefault="002903D9" w:rsidP="00C5233D">
            <w:pPr>
              <w:jc w:val="center"/>
            </w:pPr>
            <w:r w:rsidRPr="00FB6F26">
              <w:t>$2,500 – $4,000</w:t>
            </w:r>
          </w:p>
        </w:tc>
        <w:tc>
          <w:tcPr>
            <w:tcW w:w="0" w:type="auto"/>
            <w:tcMar>
              <w:top w:w="75" w:type="dxa"/>
              <w:left w:w="150" w:type="dxa"/>
              <w:bottom w:w="75" w:type="dxa"/>
              <w:right w:w="150" w:type="dxa"/>
            </w:tcMar>
            <w:vAlign w:val="center"/>
            <w:hideMark/>
          </w:tcPr>
          <w:p w14:paraId="53AEE9FC" w14:textId="77777777" w:rsidR="002903D9" w:rsidRPr="00FB6F26" w:rsidRDefault="002903D9" w:rsidP="00C5233D">
            <w:pPr>
              <w:jc w:val="center"/>
            </w:pPr>
            <w:r w:rsidRPr="00FB6F26">
              <w:t>17,400 – 27,800</w:t>
            </w:r>
          </w:p>
        </w:tc>
      </w:tr>
      <w:tr w:rsidR="002903D9" w:rsidRPr="00FB6F26" w14:paraId="170778D0" w14:textId="77777777" w:rsidTr="002903D9">
        <w:tc>
          <w:tcPr>
            <w:tcW w:w="0" w:type="auto"/>
            <w:tcMar>
              <w:top w:w="75" w:type="dxa"/>
              <w:left w:w="150" w:type="dxa"/>
              <w:bottom w:w="75" w:type="dxa"/>
              <w:right w:w="150" w:type="dxa"/>
            </w:tcMar>
            <w:vAlign w:val="center"/>
            <w:hideMark/>
          </w:tcPr>
          <w:p w14:paraId="30E0F6B4" w14:textId="77777777" w:rsidR="002903D9" w:rsidRPr="00FB6F26" w:rsidRDefault="002903D9" w:rsidP="00C5233D">
            <w:pPr>
              <w:jc w:val="center"/>
              <w:rPr>
                <w:b/>
                <w:bCs/>
              </w:rPr>
            </w:pPr>
            <w:r w:rsidRPr="00FB6F26">
              <w:rPr>
                <w:b/>
                <w:bCs/>
              </w:rPr>
              <w:t>Bomba de Agua Helada</w:t>
            </w:r>
            <w:r w:rsidRPr="00FB6F26">
              <w:rPr>
                <w:b/>
                <w:bCs/>
              </w:rPr>
              <w:br/>
            </w:r>
            <w:r w:rsidRPr="00FB6F26">
              <w:rPr>
                <w:b/>
                <w:bCs/>
                <w:i/>
                <w:iCs/>
              </w:rPr>
              <w:t>Centrífuga estándar, ~4.14 kg/s (15 m³/h)</w:t>
            </w:r>
          </w:p>
        </w:tc>
        <w:tc>
          <w:tcPr>
            <w:tcW w:w="0" w:type="auto"/>
            <w:tcMar>
              <w:top w:w="75" w:type="dxa"/>
              <w:left w:w="150" w:type="dxa"/>
              <w:bottom w:w="75" w:type="dxa"/>
              <w:right w:w="150" w:type="dxa"/>
            </w:tcMar>
            <w:vAlign w:val="center"/>
            <w:hideMark/>
          </w:tcPr>
          <w:p w14:paraId="41651774" w14:textId="77777777" w:rsidR="002903D9" w:rsidRPr="00FB6F26" w:rsidRDefault="002903D9" w:rsidP="00C5233D">
            <w:pPr>
              <w:jc w:val="center"/>
            </w:pPr>
            <w:r w:rsidRPr="00FB6F26">
              <w:t>$800 – $1,500</w:t>
            </w:r>
          </w:p>
        </w:tc>
        <w:tc>
          <w:tcPr>
            <w:tcW w:w="0" w:type="auto"/>
            <w:tcMar>
              <w:top w:w="75" w:type="dxa"/>
              <w:left w:w="150" w:type="dxa"/>
              <w:bottom w:w="75" w:type="dxa"/>
              <w:right w:w="150" w:type="dxa"/>
            </w:tcMar>
            <w:vAlign w:val="center"/>
            <w:hideMark/>
          </w:tcPr>
          <w:p w14:paraId="5E41A298" w14:textId="77777777" w:rsidR="002903D9" w:rsidRPr="00FB6F26" w:rsidRDefault="002903D9" w:rsidP="00C5233D">
            <w:pPr>
              <w:jc w:val="center"/>
            </w:pPr>
            <w:r w:rsidRPr="00FB6F26">
              <w:t>5,500 – 10,400</w:t>
            </w:r>
          </w:p>
        </w:tc>
      </w:tr>
      <w:tr w:rsidR="002903D9" w:rsidRPr="00FB6F26" w14:paraId="7A7991DF" w14:textId="77777777" w:rsidTr="002903D9">
        <w:tc>
          <w:tcPr>
            <w:tcW w:w="0" w:type="auto"/>
            <w:tcMar>
              <w:top w:w="75" w:type="dxa"/>
              <w:left w:w="150" w:type="dxa"/>
              <w:bottom w:w="75" w:type="dxa"/>
              <w:right w:w="150" w:type="dxa"/>
            </w:tcMar>
            <w:vAlign w:val="center"/>
            <w:hideMark/>
          </w:tcPr>
          <w:p w14:paraId="14B28401" w14:textId="77777777" w:rsidR="002903D9" w:rsidRPr="00FB6F26" w:rsidRDefault="002903D9" w:rsidP="00C5233D">
            <w:pPr>
              <w:jc w:val="center"/>
              <w:rPr>
                <w:b/>
                <w:bCs/>
              </w:rPr>
            </w:pPr>
            <w:r w:rsidRPr="00FB6F26">
              <w:rPr>
                <w:b/>
                <w:bCs/>
              </w:rPr>
              <w:t>Accesorios y Tuberías</w:t>
            </w:r>
            <w:r w:rsidRPr="00FB6F26">
              <w:rPr>
                <w:b/>
                <w:bCs/>
              </w:rPr>
              <w:br/>
            </w:r>
            <w:r w:rsidRPr="00FB6F26">
              <w:rPr>
                <w:b/>
                <w:bCs/>
                <w:i/>
                <w:iCs/>
              </w:rPr>
              <w:t>Válvulas higiénicas, flujómetros, tubería AISI 316</w:t>
            </w:r>
          </w:p>
        </w:tc>
        <w:tc>
          <w:tcPr>
            <w:tcW w:w="0" w:type="auto"/>
            <w:tcMar>
              <w:top w:w="75" w:type="dxa"/>
              <w:left w:w="150" w:type="dxa"/>
              <w:bottom w:w="75" w:type="dxa"/>
              <w:right w:w="150" w:type="dxa"/>
            </w:tcMar>
            <w:vAlign w:val="center"/>
            <w:hideMark/>
          </w:tcPr>
          <w:p w14:paraId="1F7ED5EF" w14:textId="77777777" w:rsidR="002903D9" w:rsidRPr="00FB6F26" w:rsidRDefault="002903D9" w:rsidP="00C5233D">
            <w:pPr>
              <w:jc w:val="center"/>
            </w:pPr>
            <w:r w:rsidRPr="00FB6F26">
              <w:t>$1,500 – $3,000</w:t>
            </w:r>
          </w:p>
        </w:tc>
        <w:tc>
          <w:tcPr>
            <w:tcW w:w="0" w:type="auto"/>
            <w:tcMar>
              <w:top w:w="75" w:type="dxa"/>
              <w:left w:w="150" w:type="dxa"/>
              <w:bottom w:w="75" w:type="dxa"/>
              <w:right w:w="150" w:type="dxa"/>
            </w:tcMar>
            <w:vAlign w:val="center"/>
            <w:hideMark/>
          </w:tcPr>
          <w:p w14:paraId="5FE1F4CF" w14:textId="77777777" w:rsidR="002903D9" w:rsidRPr="00FB6F26" w:rsidRDefault="002903D9" w:rsidP="00C5233D">
            <w:pPr>
              <w:jc w:val="center"/>
            </w:pPr>
            <w:r w:rsidRPr="00FB6F26">
              <w:t>10,400 – 20,800</w:t>
            </w:r>
          </w:p>
        </w:tc>
      </w:tr>
      <w:tr w:rsidR="002903D9" w:rsidRPr="00FB6F26" w14:paraId="77E7E312" w14:textId="77777777" w:rsidTr="002903D9">
        <w:tc>
          <w:tcPr>
            <w:tcW w:w="0" w:type="auto"/>
            <w:tcMar>
              <w:top w:w="75" w:type="dxa"/>
              <w:left w:w="150" w:type="dxa"/>
              <w:bottom w:w="75" w:type="dxa"/>
              <w:right w:w="150" w:type="dxa"/>
            </w:tcMar>
            <w:vAlign w:val="center"/>
            <w:hideMark/>
          </w:tcPr>
          <w:p w14:paraId="24DE0EB3" w14:textId="77777777" w:rsidR="002903D9" w:rsidRPr="00FB6F26" w:rsidRDefault="002903D9" w:rsidP="00C5233D">
            <w:pPr>
              <w:jc w:val="center"/>
              <w:rPr>
                <w:b/>
                <w:bCs/>
              </w:rPr>
            </w:pPr>
            <w:r w:rsidRPr="00FB6F26">
              <w:rPr>
                <w:b/>
                <w:bCs/>
              </w:rPr>
              <w:t>Inversión Total Estimada (Equipos)</w:t>
            </w:r>
          </w:p>
        </w:tc>
        <w:tc>
          <w:tcPr>
            <w:tcW w:w="0" w:type="auto"/>
            <w:tcMar>
              <w:top w:w="75" w:type="dxa"/>
              <w:left w:w="150" w:type="dxa"/>
              <w:bottom w:w="75" w:type="dxa"/>
              <w:right w:w="150" w:type="dxa"/>
            </w:tcMar>
            <w:vAlign w:val="center"/>
            <w:hideMark/>
          </w:tcPr>
          <w:p w14:paraId="75E6B813" w14:textId="77777777" w:rsidR="002903D9" w:rsidRPr="00FB6F26" w:rsidRDefault="002903D9" w:rsidP="00C5233D">
            <w:pPr>
              <w:jc w:val="center"/>
            </w:pPr>
            <w:r w:rsidRPr="00FB6F26">
              <w:t>$16,800 – $26,500</w:t>
            </w:r>
          </w:p>
        </w:tc>
        <w:tc>
          <w:tcPr>
            <w:tcW w:w="0" w:type="auto"/>
            <w:tcMar>
              <w:top w:w="75" w:type="dxa"/>
              <w:left w:w="150" w:type="dxa"/>
              <w:bottom w:w="75" w:type="dxa"/>
              <w:right w:w="150" w:type="dxa"/>
            </w:tcMar>
            <w:vAlign w:val="center"/>
            <w:hideMark/>
          </w:tcPr>
          <w:p w14:paraId="2F30A2F2" w14:textId="77777777" w:rsidR="002903D9" w:rsidRPr="00FB6F26" w:rsidRDefault="002903D9" w:rsidP="00C5233D">
            <w:pPr>
              <w:jc w:val="center"/>
            </w:pPr>
            <w:r w:rsidRPr="00FB6F26">
              <w:t>116,800 – 184,200</w:t>
            </w:r>
          </w:p>
        </w:tc>
      </w:tr>
    </w:tbl>
    <w:p w14:paraId="4F648F40" w14:textId="77777777" w:rsidR="00301B2F" w:rsidRDefault="00301B2F" w:rsidP="00BA3C7A">
      <w:pPr>
        <w:jc w:val="both"/>
        <w:rPr>
          <w:b/>
          <w:bCs/>
        </w:rPr>
      </w:pPr>
    </w:p>
    <w:p w14:paraId="76F466BC" w14:textId="09CDC53E" w:rsidR="002903D9" w:rsidRPr="002903D9" w:rsidRDefault="002903D9" w:rsidP="00BA3C7A">
      <w:pPr>
        <w:jc w:val="both"/>
        <w:rPr>
          <w:b/>
          <w:bCs/>
        </w:rPr>
      </w:pPr>
      <w:r w:rsidRPr="002903D9">
        <w:rPr>
          <w:b/>
          <w:bCs/>
        </w:rPr>
        <w:t>8.2 OPEX (Costos Operativos Mensuales)</w:t>
      </w:r>
    </w:p>
    <w:p w14:paraId="19162226" w14:textId="69371C77" w:rsidR="002903D9" w:rsidRPr="008C6AEF" w:rsidRDefault="002903D9" w:rsidP="00BA3C7A">
      <w:pPr>
        <w:jc w:val="both"/>
      </w:pPr>
      <w:r w:rsidRPr="008C6AEF">
        <w:t xml:space="preserve">Se asume un régimen de operación industrial estándar </w:t>
      </w:r>
      <w:r w:rsidR="00E11774" w:rsidRPr="008C6AEF">
        <w:t>de 208 horas por mes.</w:t>
      </w:r>
    </w:p>
    <w:p w14:paraId="0128DC5B" w14:textId="77777777" w:rsidR="002903D9" w:rsidRPr="002903D9" w:rsidRDefault="002903D9" w:rsidP="00BA3C7A">
      <w:pPr>
        <w:jc w:val="both"/>
        <w:rPr>
          <w:b/>
          <w:bCs/>
        </w:rPr>
      </w:pPr>
      <w:r w:rsidRPr="002903D9">
        <w:rPr>
          <w:b/>
          <w:bCs/>
        </w:rPr>
        <w:t>8.2.1 Consumo Eléctrico (CRE - Cooperativa Rural de Electrificación)</w:t>
      </w:r>
    </w:p>
    <w:p w14:paraId="179A4CA7" w14:textId="77777777" w:rsidR="002903D9" w:rsidRPr="006E3AC3" w:rsidRDefault="002903D9" w:rsidP="00BA3C7A">
      <w:pPr>
        <w:jc w:val="both"/>
      </w:pPr>
      <w:r w:rsidRPr="006E3AC3">
        <w:t>Para la categoría Industrial (Grandes Consumidores en Santa Cruz), la tarifa promedia los $0.06 USD/kWh (aprox. 0.42 Bs/kWh).</w:t>
      </w:r>
    </w:p>
    <w:p w14:paraId="157B61FD" w14:textId="77777777" w:rsidR="002903D9" w:rsidRPr="006E3AC3" w:rsidRDefault="002903D9" w:rsidP="00BA3C7A">
      <w:pPr>
        <w:numPr>
          <w:ilvl w:val="0"/>
          <w:numId w:val="7"/>
        </w:numPr>
        <w:jc w:val="both"/>
      </w:pPr>
      <w:r w:rsidRPr="006E3AC3">
        <w:t>Potencia Instalada (Bombeo): Bomba de yogur (~3 kW) + Bomba de agua helada (~2 kW) = 5 kW.</w:t>
      </w:r>
    </w:p>
    <w:p w14:paraId="396AD22F" w14:textId="77474094" w:rsidR="002903D9" w:rsidRPr="006E3AC3" w:rsidRDefault="002903D9" w:rsidP="00BA3C7A">
      <w:pPr>
        <w:numPr>
          <w:ilvl w:val="0"/>
          <w:numId w:val="7"/>
        </w:numPr>
        <w:jc w:val="both"/>
      </w:pPr>
      <w:r w:rsidRPr="006E3AC3">
        <w:t>Consumo Mensual: 5 kW × 20</w:t>
      </w:r>
      <w:r w:rsidR="004E2FDE" w:rsidRPr="006E3AC3">
        <w:t>8</w:t>
      </w:r>
      <w:r w:rsidRPr="006E3AC3">
        <w:t xml:space="preserve"> h/mes = 1,0</w:t>
      </w:r>
      <w:r w:rsidR="004E2FDE" w:rsidRPr="006E3AC3">
        <w:t>4</w:t>
      </w:r>
      <w:r w:rsidRPr="006E3AC3">
        <w:t>0 kWh/mes.</w:t>
      </w:r>
    </w:p>
    <w:p w14:paraId="520E17CC" w14:textId="70294F0D" w:rsidR="002903D9" w:rsidRPr="006E3AC3" w:rsidRDefault="002903D9" w:rsidP="00BA3C7A">
      <w:pPr>
        <w:numPr>
          <w:ilvl w:val="0"/>
          <w:numId w:val="7"/>
        </w:numPr>
        <w:jc w:val="both"/>
      </w:pPr>
      <w:r w:rsidRPr="006E3AC3">
        <w:t>Costo Eléctrico Mensual (Bombeo): 1,0</w:t>
      </w:r>
      <w:r w:rsidR="004E2FDE" w:rsidRPr="006E3AC3">
        <w:t>4</w:t>
      </w:r>
      <w:r w:rsidRPr="006E3AC3">
        <w:t>0 kWh × $0.06 = $6</w:t>
      </w:r>
      <w:r w:rsidR="004E2FDE" w:rsidRPr="006E3AC3">
        <w:t>2.4</w:t>
      </w:r>
      <w:r w:rsidRPr="006E3AC3">
        <w:t xml:space="preserve"> USD/mes (aprox. 4</w:t>
      </w:r>
      <w:r w:rsidR="004E2FDE" w:rsidRPr="006E3AC3">
        <w:t>37</w:t>
      </w:r>
      <w:r w:rsidRPr="006E3AC3">
        <w:t xml:space="preserve"> Bs/mes).</w:t>
      </w:r>
    </w:p>
    <w:p w14:paraId="01B3D09E" w14:textId="77777777" w:rsidR="002903D9" w:rsidRPr="002903D9" w:rsidRDefault="002903D9" w:rsidP="00BA3C7A">
      <w:pPr>
        <w:jc w:val="both"/>
        <w:rPr>
          <w:b/>
          <w:bCs/>
        </w:rPr>
      </w:pPr>
      <w:r w:rsidRPr="002903D9">
        <w:rPr>
          <w:b/>
          <w:bCs/>
        </w:rPr>
        <w:t>8.2.2 Consumo de Agua (SAGUAPAC)</w:t>
      </w:r>
    </w:p>
    <w:p w14:paraId="6A56F944" w14:textId="77777777" w:rsidR="002903D9" w:rsidRPr="006E3AC3" w:rsidRDefault="002903D9" w:rsidP="00BA3C7A">
      <w:pPr>
        <w:jc w:val="both"/>
      </w:pPr>
      <w:r w:rsidRPr="006E3AC3">
        <w:t>El agua en este sistema se utiliza como fluido de servicio en circuito cerrado (reposición) y para ciclos de limpieza (CIP).</w:t>
      </w:r>
    </w:p>
    <w:p w14:paraId="25A58491" w14:textId="77777777" w:rsidR="002903D9" w:rsidRPr="006E3AC3" w:rsidRDefault="002903D9" w:rsidP="00BA3C7A">
      <w:pPr>
        <w:numPr>
          <w:ilvl w:val="0"/>
          <w:numId w:val="8"/>
        </w:numPr>
        <w:jc w:val="both"/>
      </w:pPr>
      <w:r w:rsidRPr="006E3AC3">
        <w:t>Tarifa Industrial SAGUAPAC: ~$0.35 USD/m³ (2.45 Bs/m³). Con el recargo de alcantarillado (aprox. 100%), el costo real es cercano a $0.70 USD/m³ (4.90 Bs/m³).</w:t>
      </w:r>
    </w:p>
    <w:p w14:paraId="59DB7781" w14:textId="77777777" w:rsidR="002903D9" w:rsidRPr="006E3AC3" w:rsidRDefault="002903D9" w:rsidP="00BA3C7A">
      <w:pPr>
        <w:numPr>
          <w:ilvl w:val="0"/>
          <w:numId w:val="8"/>
        </w:numPr>
        <w:jc w:val="both"/>
      </w:pPr>
      <w:r w:rsidRPr="006E3AC3">
        <w:t>Consumo Mensual Estimado: Reposición de agua helada y ciclos de limpieza (CIP) = ~40 m³/mes.</w:t>
      </w:r>
    </w:p>
    <w:p w14:paraId="5A8D0951" w14:textId="364B7F04" w:rsidR="00DA7A27" w:rsidRPr="006E3AC3" w:rsidRDefault="002903D9" w:rsidP="00DA7A27">
      <w:pPr>
        <w:numPr>
          <w:ilvl w:val="0"/>
          <w:numId w:val="8"/>
        </w:numPr>
        <w:jc w:val="both"/>
      </w:pPr>
      <w:r w:rsidRPr="006E3AC3">
        <w:t>Costo de Agua Mensual: 40 m³ × $0.70 = $28 USD/mes (aprox. 196 Bs/mes).</w:t>
      </w:r>
    </w:p>
    <w:p w14:paraId="335FEEDC" w14:textId="77777777" w:rsidR="004031F5" w:rsidRPr="006E3AC3" w:rsidRDefault="004031F5" w:rsidP="00BA3C7A">
      <w:pPr>
        <w:jc w:val="both"/>
      </w:pPr>
    </w:p>
    <w:p w14:paraId="02025F58" w14:textId="77777777" w:rsidR="004031F5" w:rsidRPr="006E3AC3" w:rsidRDefault="004031F5" w:rsidP="00BA3C7A">
      <w:pPr>
        <w:jc w:val="both"/>
      </w:pPr>
    </w:p>
    <w:p w14:paraId="01174200" w14:textId="77777777" w:rsidR="004031F5" w:rsidRPr="006E3AC3" w:rsidRDefault="004031F5" w:rsidP="00BA3C7A">
      <w:pPr>
        <w:jc w:val="both"/>
      </w:pPr>
    </w:p>
    <w:p w14:paraId="1D084B56" w14:textId="30106C4B" w:rsidR="002903D9" w:rsidRPr="003E6A51" w:rsidRDefault="002903D9" w:rsidP="00BA3C7A">
      <w:pPr>
        <w:jc w:val="both"/>
        <w:rPr>
          <w:b/>
          <w:bCs/>
        </w:rPr>
      </w:pPr>
      <w:r w:rsidRPr="003E6A51">
        <w:rPr>
          <w:b/>
          <w:bCs/>
        </w:rPr>
        <w:lastRenderedPageBreak/>
        <w:t>8.2.3 Resumen de OPEX Directo (PHE y Bombeo)</w:t>
      </w:r>
    </w:p>
    <w:tbl>
      <w:tblPr>
        <w:tblW w:w="0" w:type="auto"/>
        <w:tblCellMar>
          <w:top w:w="15" w:type="dxa"/>
          <w:left w:w="15" w:type="dxa"/>
          <w:bottom w:w="15" w:type="dxa"/>
          <w:right w:w="15" w:type="dxa"/>
        </w:tblCellMar>
        <w:tblLook w:val="04A0" w:firstRow="1" w:lastRow="0" w:firstColumn="1" w:lastColumn="0" w:noHBand="0" w:noVBand="1"/>
      </w:tblPr>
      <w:tblGrid>
        <w:gridCol w:w="4205"/>
        <w:gridCol w:w="2230"/>
        <w:gridCol w:w="2055"/>
      </w:tblGrid>
      <w:tr w:rsidR="002903D9" w:rsidRPr="006E3AC3" w14:paraId="4A5C3A13" w14:textId="77777777" w:rsidTr="002903D9">
        <w:trPr>
          <w:tblHeader/>
        </w:trPr>
        <w:tc>
          <w:tcPr>
            <w:tcW w:w="0" w:type="auto"/>
            <w:tcMar>
              <w:top w:w="75" w:type="dxa"/>
              <w:left w:w="150" w:type="dxa"/>
              <w:bottom w:w="75" w:type="dxa"/>
              <w:right w:w="150" w:type="dxa"/>
            </w:tcMar>
            <w:vAlign w:val="center"/>
            <w:hideMark/>
          </w:tcPr>
          <w:p w14:paraId="623EE826" w14:textId="77777777" w:rsidR="002903D9" w:rsidRPr="00FB6F26" w:rsidRDefault="002903D9" w:rsidP="00E11774">
            <w:pPr>
              <w:jc w:val="center"/>
              <w:rPr>
                <w:b/>
                <w:bCs/>
              </w:rPr>
            </w:pPr>
            <w:r w:rsidRPr="00FB6F26">
              <w:rPr>
                <w:b/>
                <w:bCs/>
              </w:rPr>
              <w:t>Concepto</w:t>
            </w:r>
          </w:p>
        </w:tc>
        <w:tc>
          <w:tcPr>
            <w:tcW w:w="0" w:type="auto"/>
            <w:tcMar>
              <w:top w:w="75" w:type="dxa"/>
              <w:left w:w="150" w:type="dxa"/>
              <w:bottom w:w="75" w:type="dxa"/>
              <w:right w:w="150" w:type="dxa"/>
            </w:tcMar>
            <w:vAlign w:val="center"/>
            <w:hideMark/>
          </w:tcPr>
          <w:p w14:paraId="225CE5B4" w14:textId="77777777" w:rsidR="002903D9" w:rsidRPr="00FB6F26" w:rsidRDefault="002903D9" w:rsidP="00E11774">
            <w:pPr>
              <w:jc w:val="center"/>
              <w:rPr>
                <w:b/>
                <w:bCs/>
              </w:rPr>
            </w:pPr>
            <w:r w:rsidRPr="00FB6F26">
              <w:rPr>
                <w:b/>
                <w:bCs/>
              </w:rPr>
              <w:t>Costo Mensual (USD)</w:t>
            </w:r>
          </w:p>
        </w:tc>
        <w:tc>
          <w:tcPr>
            <w:tcW w:w="0" w:type="auto"/>
            <w:tcMar>
              <w:top w:w="75" w:type="dxa"/>
              <w:left w:w="150" w:type="dxa"/>
              <w:bottom w:w="75" w:type="dxa"/>
              <w:right w:w="150" w:type="dxa"/>
            </w:tcMar>
            <w:vAlign w:val="center"/>
            <w:hideMark/>
          </w:tcPr>
          <w:p w14:paraId="60E4F372" w14:textId="77777777" w:rsidR="002903D9" w:rsidRPr="00FB6F26" w:rsidRDefault="002903D9" w:rsidP="00E11774">
            <w:pPr>
              <w:jc w:val="center"/>
              <w:rPr>
                <w:b/>
                <w:bCs/>
              </w:rPr>
            </w:pPr>
            <w:r w:rsidRPr="00FB6F26">
              <w:rPr>
                <w:b/>
                <w:bCs/>
              </w:rPr>
              <w:t>Costo Mensual (Bs)</w:t>
            </w:r>
          </w:p>
        </w:tc>
      </w:tr>
      <w:tr w:rsidR="002903D9" w:rsidRPr="006E3AC3" w14:paraId="421BA895" w14:textId="77777777" w:rsidTr="002903D9">
        <w:tc>
          <w:tcPr>
            <w:tcW w:w="0" w:type="auto"/>
            <w:tcMar>
              <w:top w:w="75" w:type="dxa"/>
              <w:left w:w="150" w:type="dxa"/>
              <w:bottom w:w="75" w:type="dxa"/>
              <w:right w:w="150" w:type="dxa"/>
            </w:tcMar>
            <w:vAlign w:val="center"/>
            <w:hideMark/>
          </w:tcPr>
          <w:p w14:paraId="4F2CC6B0" w14:textId="77777777" w:rsidR="002903D9" w:rsidRPr="00FB6F26" w:rsidRDefault="002903D9" w:rsidP="00E11774">
            <w:pPr>
              <w:jc w:val="center"/>
              <w:rPr>
                <w:b/>
                <w:bCs/>
              </w:rPr>
            </w:pPr>
            <w:r w:rsidRPr="00FB6F26">
              <w:rPr>
                <w:b/>
                <w:bCs/>
              </w:rPr>
              <w:t>Energía Eléctrica (CRE)</w:t>
            </w:r>
          </w:p>
        </w:tc>
        <w:tc>
          <w:tcPr>
            <w:tcW w:w="0" w:type="auto"/>
            <w:tcMar>
              <w:top w:w="75" w:type="dxa"/>
              <w:left w:w="150" w:type="dxa"/>
              <w:bottom w:w="75" w:type="dxa"/>
              <w:right w:w="150" w:type="dxa"/>
            </w:tcMar>
            <w:vAlign w:val="center"/>
            <w:hideMark/>
          </w:tcPr>
          <w:p w14:paraId="03CF3B56" w14:textId="7E562F71" w:rsidR="002903D9" w:rsidRPr="006E3AC3" w:rsidRDefault="002903D9" w:rsidP="00E11774">
            <w:pPr>
              <w:jc w:val="center"/>
            </w:pPr>
            <w:r w:rsidRPr="006E3AC3">
              <w:t>$6</w:t>
            </w:r>
            <w:r w:rsidR="009B11AC" w:rsidRPr="006E3AC3">
              <w:t>2.4</w:t>
            </w:r>
          </w:p>
        </w:tc>
        <w:tc>
          <w:tcPr>
            <w:tcW w:w="0" w:type="auto"/>
            <w:tcMar>
              <w:top w:w="75" w:type="dxa"/>
              <w:left w:w="150" w:type="dxa"/>
              <w:bottom w:w="75" w:type="dxa"/>
              <w:right w:w="150" w:type="dxa"/>
            </w:tcMar>
            <w:vAlign w:val="center"/>
            <w:hideMark/>
          </w:tcPr>
          <w:p w14:paraId="40240D36" w14:textId="0528AFE0" w:rsidR="002903D9" w:rsidRPr="006E3AC3" w:rsidRDefault="009B11AC" w:rsidP="00E11774">
            <w:pPr>
              <w:jc w:val="center"/>
            </w:pPr>
            <w:r w:rsidRPr="006E3AC3">
              <w:t>437</w:t>
            </w:r>
          </w:p>
        </w:tc>
      </w:tr>
      <w:tr w:rsidR="002903D9" w:rsidRPr="006E3AC3" w14:paraId="15EA82FF" w14:textId="77777777" w:rsidTr="002903D9">
        <w:tc>
          <w:tcPr>
            <w:tcW w:w="0" w:type="auto"/>
            <w:tcMar>
              <w:top w:w="75" w:type="dxa"/>
              <w:left w:w="150" w:type="dxa"/>
              <w:bottom w:w="75" w:type="dxa"/>
              <w:right w:w="150" w:type="dxa"/>
            </w:tcMar>
            <w:vAlign w:val="center"/>
            <w:hideMark/>
          </w:tcPr>
          <w:p w14:paraId="3A1F3F69" w14:textId="77777777" w:rsidR="002903D9" w:rsidRPr="00FB6F26" w:rsidRDefault="002903D9" w:rsidP="00E11774">
            <w:pPr>
              <w:jc w:val="center"/>
              <w:rPr>
                <w:b/>
                <w:bCs/>
              </w:rPr>
            </w:pPr>
            <w:r w:rsidRPr="00FB6F26">
              <w:rPr>
                <w:b/>
                <w:bCs/>
              </w:rPr>
              <w:t>Agua Potable y Alcantarillado (SAGUAPAC)</w:t>
            </w:r>
          </w:p>
        </w:tc>
        <w:tc>
          <w:tcPr>
            <w:tcW w:w="0" w:type="auto"/>
            <w:tcMar>
              <w:top w:w="75" w:type="dxa"/>
              <w:left w:w="150" w:type="dxa"/>
              <w:bottom w:w="75" w:type="dxa"/>
              <w:right w:w="150" w:type="dxa"/>
            </w:tcMar>
            <w:vAlign w:val="center"/>
            <w:hideMark/>
          </w:tcPr>
          <w:p w14:paraId="5BD06C78" w14:textId="77777777" w:rsidR="002903D9" w:rsidRPr="006E3AC3" w:rsidRDefault="002903D9" w:rsidP="00E11774">
            <w:pPr>
              <w:jc w:val="center"/>
            </w:pPr>
            <w:r w:rsidRPr="006E3AC3">
              <w:t>$28</w:t>
            </w:r>
          </w:p>
        </w:tc>
        <w:tc>
          <w:tcPr>
            <w:tcW w:w="0" w:type="auto"/>
            <w:tcMar>
              <w:top w:w="75" w:type="dxa"/>
              <w:left w:w="150" w:type="dxa"/>
              <w:bottom w:w="75" w:type="dxa"/>
              <w:right w:w="150" w:type="dxa"/>
            </w:tcMar>
            <w:vAlign w:val="center"/>
            <w:hideMark/>
          </w:tcPr>
          <w:p w14:paraId="65DE22D0" w14:textId="77777777" w:rsidR="002903D9" w:rsidRPr="006E3AC3" w:rsidRDefault="002903D9" w:rsidP="00E11774">
            <w:pPr>
              <w:jc w:val="center"/>
            </w:pPr>
            <w:r w:rsidRPr="006E3AC3">
              <w:t>196</w:t>
            </w:r>
          </w:p>
        </w:tc>
      </w:tr>
      <w:tr w:rsidR="002903D9" w:rsidRPr="006E3AC3" w14:paraId="65DE3F0F" w14:textId="77777777" w:rsidTr="002903D9">
        <w:tc>
          <w:tcPr>
            <w:tcW w:w="0" w:type="auto"/>
            <w:tcMar>
              <w:top w:w="75" w:type="dxa"/>
              <w:left w:w="150" w:type="dxa"/>
              <w:bottom w:w="75" w:type="dxa"/>
              <w:right w:w="150" w:type="dxa"/>
            </w:tcMar>
            <w:vAlign w:val="center"/>
            <w:hideMark/>
          </w:tcPr>
          <w:p w14:paraId="60B026A9" w14:textId="77777777" w:rsidR="002903D9" w:rsidRPr="00FB6F26" w:rsidRDefault="002903D9" w:rsidP="00E11774">
            <w:pPr>
              <w:jc w:val="center"/>
              <w:rPr>
                <w:b/>
                <w:bCs/>
              </w:rPr>
            </w:pPr>
            <w:proofErr w:type="gramStart"/>
            <w:r w:rsidRPr="00FB6F26">
              <w:rPr>
                <w:b/>
                <w:bCs/>
              </w:rPr>
              <w:t>Total</w:t>
            </w:r>
            <w:proofErr w:type="gramEnd"/>
            <w:r w:rsidRPr="00FB6F26">
              <w:rPr>
                <w:b/>
                <w:bCs/>
              </w:rPr>
              <w:t xml:space="preserve"> Operativo Directo</w:t>
            </w:r>
          </w:p>
        </w:tc>
        <w:tc>
          <w:tcPr>
            <w:tcW w:w="0" w:type="auto"/>
            <w:tcMar>
              <w:top w:w="75" w:type="dxa"/>
              <w:left w:w="150" w:type="dxa"/>
              <w:bottom w:w="75" w:type="dxa"/>
              <w:right w:w="150" w:type="dxa"/>
            </w:tcMar>
            <w:vAlign w:val="center"/>
            <w:hideMark/>
          </w:tcPr>
          <w:p w14:paraId="60C7F9CF" w14:textId="262EB3BC" w:rsidR="002903D9" w:rsidRPr="006E3AC3" w:rsidRDefault="002903D9" w:rsidP="00E11774">
            <w:pPr>
              <w:jc w:val="center"/>
            </w:pPr>
            <w:r w:rsidRPr="006E3AC3">
              <w:t>$</w:t>
            </w:r>
            <w:r w:rsidR="009B11AC" w:rsidRPr="006E3AC3">
              <w:t>90.4</w:t>
            </w:r>
            <w:r w:rsidRPr="006E3AC3">
              <w:t xml:space="preserve"> / mes</w:t>
            </w:r>
          </w:p>
        </w:tc>
        <w:tc>
          <w:tcPr>
            <w:tcW w:w="0" w:type="auto"/>
            <w:tcMar>
              <w:top w:w="75" w:type="dxa"/>
              <w:left w:w="150" w:type="dxa"/>
              <w:bottom w:w="75" w:type="dxa"/>
              <w:right w:w="150" w:type="dxa"/>
            </w:tcMar>
            <w:vAlign w:val="center"/>
            <w:hideMark/>
          </w:tcPr>
          <w:p w14:paraId="72C760EC" w14:textId="69DEE4AC" w:rsidR="002903D9" w:rsidRPr="006E3AC3" w:rsidRDefault="002903D9" w:rsidP="00E11774">
            <w:pPr>
              <w:jc w:val="center"/>
            </w:pPr>
            <w:r w:rsidRPr="006E3AC3">
              <w:t>6</w:t>
            </w:r>
            <w:r w:rsidR="009B11AC" w:rsidRPr="006E3AC3">
              <w:t>33</w:t>
            </w:r>
            <w:r w:rsidRPr="006E3AC3">
              <w:t xml:space="preserve"> / mes</w:t>
            </w:r>
          </w:p>
        </w:tc>
      </w:tr>
    </w:tbl>
    <w:p w14:paraId="73EA9A97" w14:textId="77777777" w:rsidR="00913077" w:rsidRPr="006E3AC3" w:rsidRDefault="00913077" w:rsidP="00913077">
      <w:pPr>
        <w:jc w:val="both"/>
      </w:pPr>
      <w:r w:rsidRPr="00913077">
        <w:rPr>
          <w:b/>
          <w:bCs/>
        </w:rPr>
        <w:t>8.2.4 Escenarios de Operación y Comparación</w:t>
      </w:r>
    </w:p>
    <w:p w14:paraId="3C1724D8" w14:textId="4A72CB35" w:rsidR="00913077" w:rsidRPr="006E3AC3" w:rsidRDefault="00913077" w:rsidP="00913077">
      <w:pPr>
        <w:jc w:val="both"/>
      </w:pPr>
      <w:r w:rsidRPr="006E3AC3">
        <w:t>Para evaluar la escala de producción y su impacto en OPEX, se proponen cuatro escenarios representativos. Se asume tarifa eléctrica de $0.06 USD/kWh y costo de agua + alcantarillado conservado en $0.70 USD/m³ (40 m³/mes → $28/mes). Potencia de bombeo considerada: 5 kW.</w:t>
      </w:r>
    </w:p>
    <w:tbl>
      <w:tblPr>
        <w:tblW w:w="0" w:type="auto"/>
        <w:tblCellMar>
          <w:top w:w="15" w:type="dxa"/>
          <w:left w:w="15" w:type="dxa"/>
          <w:bottom w:w="15" w:type="dxa"/>
          <w:right w:w="15" w:type="dxa"/>
        </w:tblCellMar>
        <w:tblLook w:val="04A0" w:firstRow="1" w:lastRow="0" w:firstColumn="1" w:lastColumn="0" w:noHBand="0" w:noVBand="1"/>
      </w:tblPr>
      <w:tblGrid>
        <w:gridCol w:w="1483"/>
        <w:gridCol w:w="1304"/>
        <w:gridCol w:w="1453"/>
        <w:gridCol w:w="1205"/>
        <w:gridCol w:w="1002"/>
        <w:gridCol w:w="1470"/>
        <w:gridCol w:w="1443"/>
      </w:tblGrid>
      <w:tr w:rsidR="00913077" w:rsidRPr="006E3AC3" w14:paraId="1F7A4345" w14:textId="77777777" w:rsidTr="00913077">
        <w:trPr>
          <w:tblHeader/>
        </w:trPr>
        <w:tc>
          <w:tcPr>
            <w:tcW w:w="0" w:type="auto"/>
            <w:tcMar>
              <w:top w:w="75" w:type="dxa"/>
              <w:left w:w="150" w:type="dxa"/>
              <w:bottom w:w="75" w:type="dxa"/>
              <w:right w:w="150" w:type="dxa"/>
            </w:tcMar>
            <w:vAlign w:val="center"/>
            <w:hideMark/>
          </w:tcPr>
          <w:p w14:paraId="5E60F178" w14:textId="77777777" w:rsidR="00913077" w:rsidRPr="00FB6F26" w:rsidRDefault="00913077" w:rsidP="00913077">
            <w:pPr>
              <w:jc w:val="center"/>
              <w:rPr>
                <w:b/>
                <w:bCs/>
              </w:rPr>
            </w:pPr>
            <w:r w:rsidRPr="00FB6F26">
              <w:rPr>
                <w:b/>
                <w:bCs/>
              </w:rPr>
              <w:t>Escenario</w:t>
            </w:r>
          </w:p>
        </w:tc>
        <w:tc>
          <w:tcPr>
            <w:tcW w:w="0" w:type="auto"/>
            <w:tcMar>
              <w:top w:w="75" w:type="dxa"/>
              <w:left w:w="150" w:type="dxa"/>
              <w:bottom w:w="75" w:type="dxa"/>
              <w:right w:w="150" w:type="dxa"/>
            </w:tcMar>
            <w:vAlign w:val="center"/>
            <w:hideMark/>
          </w:tcPr>
          <w:p w14:paraId="481C78D6" w14:textId="77777777" w:rsidR="00913077" w:rsidRPr="00FB6F26" w:rsidRDefault="00913077" w:rsidP="00913077">
            <w:pPr>
              <w:jc w:val="center"/>
              <w:rPr>
                <w:b/>
                <w:bCs/>
              </w:rPr>
            </w:pPr>
            <w:r w:rsidRPr="00FB6F26">
              <w:rPr>
                <w:b/>
                <w:bCs/>
              </w:rPr>
              <w:t>Horas/mes</w:t>
            </w:r>
          </w:p>
        </w:tc>
        <w:tc>
          <w:tcPr>
            <w:tcW w:w="0" w:type="auto"/>
            <w:tcMar>
              <w:top w:w="75" w:type="dxa"/>
              <w:left w:w="150" w:type="dxa"/>
              <w:bottom w:w="75" w:type="dxa"/>
              <w:right w:w="150" w:type="dxa"/>
            </w:tcMar>
            <w:vAlign w:val="center"/>
            <w:hideMark/>
          </w:tcPr>
          <w:p w14:paraId="07548755" w14:textId="77777777" w:rsidR="00913077" w:rsidRPr="00FB6F26" w:rsidRDefault="00913077" w:rsidP="00913077">
            <w:pPr>
              <w:jc w:val="center"/>
              <w:rPr>
                <w:b/>
                <w:bCs/>
              </w:rPr>
            </w:pPr>
            <w:r w:rsidRPr="00FB6F26">
              <w:rPr>
                <w:b/>
                <w:bCs/>
              </w:rPr>
              <w:t>Energía (kWh/mes)</w:t>
            </w:r>
          </w:p>
        </w:tc>
        <w:tc>
          <w:tcPr>
            <w:tcW w:w="0" w:type="auto"/>
            <w:tcMar>
              <w:top w:w="75" w:type="dxa"/>
              <w:left w:w="150" w:type="dxa"/>
              <w:bottom w:w="75" w:type="dxa"/>
              <w:right w:w="150" w:type="dxa"/>
            </w:tcMar>
            <w:vAlign w:val="center"/>
            <w:hideMark/>
          </w:tcPr>
          <w:p w14:paraId="50D87655" w14:textId="77777777" w:rsidR="00913077" w:rsidRPr="00FB6F26" w:rsidRDefault="00913077" w:rsidP="00913077">
            <w:pPr>
              <w:jc w:val="center"/>
              <w:rPr>
                <w:b/>
                <w:bCs/>
              </w:rPr>
            </w:pPr>
            <w:r w:rsidRPr="00FB6F26">
              <w:rPr>
                <w:b/>
                <w:bCs/>
              </w:rPr>
              <w:t>Costo Energía (USD)</w:t>
            </w:r>
          </w:p>
        </w:tc>
        <w:tc>
          <w:tcPr>
            <w:tcW w:w="0" w:type="auto"/>
            <w:tcMar>
              <w:top w:w="75" w:type="dxa"/>
              <w:left w:w="150" w:type="dxa"/>
              <w:bottom w:w="75" w:type="dxa"/>
              <w:right w:w="150" w:type="dxa"/>
            </w:tcMar>
            <w:vAlign w:val="center"/>
            <w:hideMark/>
          </w:tcPr>
          <w:p w14:paraId="1B408C66" w14:textId="77777777" w:rsidR="00913077" w:rsidRPr="00FB6F26" w:rsidRDefault="00913077" w:rsidP="00913077">
            <w:pPr>
              <w:jc w:val="center"/>
              <w:rPr>
                <w:b/>
                <w:bCs/>
              </w:rPr>
            </w:pPr>
            <w:r w:rsidRPr="00FB6F26">
              <w:rPr>
                <w:b/>
                <w:bCs/>
              </w:rPr>
              <w:t>Costo Agua (USD)</w:t>
            </w:r>
          </w:p>
        </w:tc>
        <w:tc>
          <w:tcPr>
            <w:tcW w:w="0" w:type="auto"/>
            <w:tcMar>
              <w:top w:w="75" w:type="dxa"/>
              <w:left w:w="150" w:type="dxa"/>
              <w:bottom w:w="75" w:type="dxa"/>
              <w:right w:w="150" w:type="dxa"/>
            </w:tcMar>
            <w:vAlign w:val="center"/>
            <w:hideMark/>
          </w:tcPr>
          <w:p w14:paraId="1656DFA7" w14:textId="77777777" w:rsidR="00913077" w:rsidRPr="00FB6F26" w:rsidRDefault="00913077" w:rsidP="00913077">
            <w:pPr>
              <w:jc w:val="center"/>
              <w:rPr>
                <w:b/>
                <w:bCs/>
              </w:rPr>
            </w:pPr>
            <w:proofErr w:type="gramStart"/>
            <w:r w:rsidRPr="00FB6F26">
              <w:rPr>
                <w:b/>
                <w:bCs/>
              </w:rPr>
              <w:t>Total</w:t>
            </w:r>
            <w:proofErr w:type="gramEnd"/>
            <w:r w:rsidRPr="00FB6F26">
              <w:rPr>
                <w:b/>
                <w:bCs/>
              </w:rPr>
              <w:t xml:space="preserve"> OPEX (USD/mes)</w:t>
            </w:r>
          </w:p>
        </w:tc>
        <w:tc>
          <w:tcPr>
            <w:tcW w:w="0" w:type="auto"/>
            <w:tcMar>
              <w:top w:w="75" w:type="dxa"/>
              <w:left w:w="150" w:type="dxa"/>
              <w:bottom w:w="75" w:type="dxa"/>
              <w:right w:w="150" w:type="dxa"/>
            </w:tcMar>
            <w:vAlign w:val="center"/>
            <w:hideMark/>
          </w:tcPr>
          <w:p w14:paraId="1DCEBECB" w14:textId="77777777" w:rsidR="00913077" w:rsidRPr="00FB6F26" w:rsidRDefault="00913077" w:rsidP="00913077">
            <w:pPr>
              <w:jc w:val="center"/>
              <w:rPr>
                <w:b/>
                <w:bCs/>
              </w:rPr>
            </w:pPr>
            <w:proofErr w:type="gramStart"/>
            <w:r w:rsidRPr="00FB6F26">
              <w:rPr>
                <w:b/>
                <w:bCs/>
              </w:rPr>
              <w:t>Total</w:t>
            </w:r>
            <w:proofErr w:type="gramEnd"/>
            <w:r w:rsidRPr="00FB6F26">
              <w:rPr>
                <w:b/>
                <w:bCs/>
              </w:rPr>
              <w:t xml:space="preserve"> OPEX (Bs/mes, 7 Bs/USD)</w:t>
            </w:r>
          </w:p>
        </w:tc>
      </w:tr>
      <w:tr w:rsidR="00913077" w:rsidRPr="006E3AC3" w14:paraId="38DFA418" w14:textId="77777777" w:rsidTr="00913077">
        <w:tc>
          <w:tcPr>
            <w:tcW w:w="0" w:type="auto"/>
            <w:tcMar>
              <w:top w:w="75" w:type="dxa"/>
              <w:left w:w="150" w:type="dxa"/>
              <w:bottom w:w="75" w:type="dxa"/>
              <w:right w:w="150" w:type="dxa"/>
            </w:tcMar>
            <w:vAlign w:val="center"/>
            <w:hideMark/>
          </w:tcPr>
          <w:p w14:paraId="30737985" w14:textId="77777777" w:rsidR="00913077" w:rsidRPr="00FB6F26" w:rsidRDefault="00913077" w:rsidP="00913077">
            <w:pPr>
              <w:jc w:val="center"/>
              <w:rPr>
                <w:b/>
                <w:bCs/>
              </w:rPr>
            </w:pPr>
            <w:r w:rsidRPr="00FB6F26">
              <w:rPr>
                <w:b/>
                <w:bCs/>
              </w:rPr>
              <w:t>Base (actual)</w:t>
            </w:r>
          </w:p>
        </w:tc>
        <w:tc>
          <w:tcPr>
            <w:tcW w:w="0" w:type="auto"/>
            <w:tcMar>
              <w:top w:w="75" w:type="dxa"/>
              <w:left w:w="150" w:type="dxa"/>
              <w:bottom w:w="75" w:type="dxa"/>
              <w:right w:w="150" w:type="dxa"/>
            </w:tcMar>
            <w:vAlign w:val="center"/>
            <w:hideMark/>
          </w:tcPr>
          <w:p w14:paraId="5909B9C8" w14:textId="77777777" w:rsidR="00913077" w:rsidRPr="006E3AC3" w:rsidRDefault="00913077" w:rsidP="00913077">
            <w:pPr>
              <w:jc w:val="center"/>
            </w:pPr>
            <w:r w:rsidRPr="006E3AC3">
              <w:t>208 h</w:t>
            </w:r>
          </w:p>
        </w:tc>
        <w:tc>
          <w:tcPr>
            <w:tcW w:w="0" w:type="auto"/>
            <w:tcMar>
              <w:top w:w="75" w:type="dxa"/>
              <w:left w:w="150" w:type="dxa"/>
              <w:bottom w:w="75" w:type="dxa"/>
              <w:right w:w="150" w:type="dxa"/>
            </w:tcMar>
            <w:vAlign w:val="center"/>
            <w:hideMark/>
          </w:tcPr>
          <w:p w14:paraId="65291F05" w14:textId="77777777" w:rsidR="00913077" w:rsidRPr="006E3AC3" w:rsidRDefault="00913077" w:rsidP="00913077">
            <w:pPr>
              <w:jc w:val="center"/>
            </w:pPr>
            <w:r w:rsidRPr="006E3AC3">
              <w:t>1,040</w:t>
            </w:r>
          </w:p>
        </w:tc>
        <w:tc>
          <w:tcPr>
            <w:tcW w:w="0" w:type="auto"/>
            <w:tcMar>
              <w:top w:w="75" w:type="dxa"/>
              <w:left w:w="150" w:type="dxa"/>
              <w:bottom w:w="75" w:type="dxa"/>
              <w:right w:w="150" w:type="dxa"/>
            </w:tcMar>
            <w:vAlign w:val="center"/>
            <w:hideMark/>
          </w:tcPr>
          <w:p w14:paraId="7597FC33" w14:textId="77777777" w:rsidR="00913077" w:rsidRPr="006E3AC3" w:rsidRDefault="00913077" w:rsidP="00913077">
            <w:pPr>
              <w:jc w:val="center"/>
            </w:pPr>
            <w:r w:rsidRPr="006E3AC3">
              <w:t>$62.40</w:t>
            </w:r>
          </w:p>
        </w:tc>
        <w:tc>
          <w:tcPr>
            <w:tcW w:w="0" w:type="auto"/>
            <w:tcMar>
              <w:top w:w="75" w:type="dxa"/>
              <w:left w:w="150" w:type="dxa"/>
              <w:bottom w:w="75" w:type="dxa"/>
              <w:right w:w="150" w:type="dxa"/>
            </w:tcMar>
            <w:vAlign w:val="center"/>
            <w:hideMark/>
          </w:tcPr>
          <w:p w14:paraId="62B31441" w14:textId="77777777" w:rsidR="00913077" w:rsidRPr="006E3AC3" w:rsidRDefault="00913077" w:rsidP="00913077">
            <w:pPr>
              <w:jc w:val="center"/>
            </w:pPr>
            <w:r w:rsidRPr="006E3AC3">
              <w:t>$28</w:t>
            </w:r>
          </w:p>
        </w:tc>
        <w:tc>
          <w:tcPr>
            <w:tcW w:w="0" w:type="auto"/>
            <w:tcMar>
              <w:top w:w="75" w:type="dxa"/>
              <w:left w:w="150" w:type="dxa"/>
              <w:bottom w:w="75" w:type="dxa"/>
              <w:right w:w="150" w:type="dxa"/>
            </w:tcMar>
            <w:vAlign w:val="center"/>
            <w:hideMark/>
          </w:tcPr>
          <w:p w14:paraId="0B1CF8D4" w14:textId="77777777" w:rsidR="00913077" w:rsidRPr="006E3AC3" w:rsidRDefault="00913077" w:rsidP="00913077">
            <w:pPr>
              <w:jc w:val="center"/>
            </w:pPr>
            <w:r w:rsidRPr="006E3AC3">
              <w:t>$90.40</w:t>
            </w:r>
          </w:p>
        </w:tc>
        <w:tc>
          <w:tcPr>
            <w:tcW w:w="0" w:type="auto"/>
            <w:tcMar>
              <w:top w:w="75" w:type="dxa"/>
              <w:left w:w="150" w:type="dxa"/>
              <w:bottom w:w="75" w:type="dxa"/>
              <w:right w:w="150" w:type="dxa"/>
            </w:tcMar>
            <w:vAlign w:val="center"/>
            <w:hideMark/>
          </w:tcPr>
          <w:p w14:paraId="7182901D" w14:textId="77777777" w:rsidR="00913077" w:rsidRPr="006E3AC3" w:rsidRDefault="00913077" w:rsidP="00913077">
            <w:pPr>
              <w:jc w:val="center"/>
            </w:pPr>
            <w:r w:rsidRPr="006E3AC3">
              <w:t>633</w:t>
            </w:r>
          </w:p>
        </w:tc>
      </w:tr>
      <w:tr w:rsidR="00913077" w:rsidRPr="006E3AC3" w14:paraId="60FC17FC" w14:textId="77777777" w:rsidTr="00913077">
        <w:tc>
          <w:tcPr>
            <w:tcW w:w="0" w:type="auto"/>
            <w:tcMar>
              <w:top w:w="75" w:type="dxa"/>
              <w:left w:w="150" w:type="dxa"/>
              <w:bottom w:w="75" w:type="dxa"/>
              <w:right w:w="150" w:type="dxa"/>
            </w:tcMar>
            <w:vAlign w:val="center"/>
            <w:hideMark/>
          </w:tcPr>
          <w:p w14:paraId="76A6F46C" w14:textId="77777777" w:rsidR="00913077" w:rsidRPr="00FB6F26" w:rsidRDefault="00913077" w:rsidP="00913077">
            <w:pPr>
              <w:jc w:val="center"/>
              <w:rPr>
                <w:b/>
                <w:bCs/>
              </w:rPr>
            </w:pPr>
            <w:r w:rsidRPr="00FB6F26">
              <w:rPr>
                <w:b/>
                <w:bCs/>
              </w:rPr>
              <w:t>Turno medio</w:t>
            </w:r>
          </w:p>
        </w:tc>
        <w:tc>
          <w:tcPr>
            <w:tcW w:w="0" w:type="auto"/>
            <w:tcMar>
              <w:top w:w="75" w:type="dxa"/>
              <w:left w:w="150" w:type="dxa"/>
              <w:bottom w:w="75" w:type="dxa"/>
              <w:right w:w="150" w:type="dxa"/>
            </w:tcMar>
            <w:vAlign w:val="center"/>
            <w:hideMark/>
          </w:tcPr>
          <w:p w14:paraId="7DFBCCEA" w14:textId="77777777" w:rsidR="00913077" w:rsidRPr="006E3AC3" w:rsidRDefault="00913077" w:rsidP="00913077">
            <w:pPr>
              <w:jc w:val="center"/>
            </w:pPr>
            <w:r w:rsidRPr="006E3AC3">
              <w:t>360 h</w:t>
            </w:r>
          </w:p>
        </w:tc>
        <w:tc>
          <w:tcPr>
            <w:tcW w:w="0" w:type="auto"/>
            <w:tcMar>
              <w:top w:w="75" w:type="dxa"/>
              <w:left w:w="150" w:type="dxa"/>
              <w:bottom w:w="75" w:type="dxa"/>
              <w:right w:w="150" w:type="dxa"/>
            </w:tcMar>
            <w:vAlign w:val="center"/>
            <w:hideMark/>
          </w:tcPr>
          <w:p w14:paraId="3FF12C9C" w14:textId="77777777" w:rsidR="00913077" w:rsidRPr="006E3AC3" w:rsidRDefault="00913077" w:rsidP="00913077">
            <w:pPr>
              <w:jc w:val="center"/>
            </w:pPr>
            <w:r w:rsidRPr="006E3AC3">
              <w:t>1,800</w:t>
            </w:r>
          </w:p>
        </w:tc>
        <w:tc>
          <w:tcPr>
            <w:tcW w:w="0" w:type="auto"/>
            <w:tcMar>
              <w:top w:w="75" w:type="dxa"/>
              <w:left w:w="150" w:type="dxa"/>
              <w:bottom w:w="75" w:type="dxa"/>
              <w:right w:w="150" w:type="dxa"/>
            </w:tcMar>
            <w:vAlign w:val="center"/>
            <w:hideMark/>
          </w:tcPr>
          <w:p w14:paraId="22494367" w14:textId="77777777" w:rsidR="00913077" w:rsidRPr="006E3AC3" w:rsidRDefault="00913077" w:rsidP="00913077">
            <w:pPr>
              <w:jc w:val="center"/>
            </w:pPr>
            <w:r w:rsidRPr="006E3AC3">
              <w:t>$108.00</w:t>
            </w:r>
          </w:p>
        </w:tc>
        <w:tc>
          <w:tcPr>
            <w:tcW w:w="0" w:type="auto"/>
            <w:tcMar>
              <w:top w:w="75" w:type="dxa"/>
              <w:left w:w="150" w:type="dxa"/>
              <w:bottom w:w="75" w:type="dxa"/>
              <w:right w:w="150" w:type="dxa"/>
            </w:tcMar>
            <w:vAlign w:val="center"/>
            <w:hideMark/>
          </w:tcPr>
          <w:p w14:paraId="6FAB7B04" w14:textId="77777777" w:rsidR="00913077" w:rsidRPr="006E3AC3" w:rsidRDefault="00913077" w:rsidP="00913077">
            <w:pPr>
              <w:jc w:val="center"/>
            </w:pPr>
            <w:r w:rsidRPr="006E3AC3">
              <w:t>$28</w:t>
            </w:r>
          </w:p>
        </w:tc>
        <w:tc>
          <w:tcPr>
            <w:tcW w:w="0" w:type="auto"/>
            <w:tcMar>
              <w:top w:w="75" w:type="dxa"/>
              <w:left w:w="150" w:type="dxa"/>
              <w:bottom w:w="75" w:type="dxa"/>
              <w:right w:w="150" w:type="dxa"/>
            </w:tcMar>
            <w:vAlign w:val="center"/>
            <w:hideMark/>
          </w:tcPr>
          <w:p w14:paraId="209B35ED" w14:textId="77777777" w:rsidR="00913077" w:rsidRPr="006E3AC3" w:rsidRDefault="00913077" w:rsidP="00913077">
            <w:pPr>
              <w:jc w:val="center"/>
            </w:pPr>
            <w:r w:rsidRPr="006E3AC3">
              <w:t>$136.00</w:t>
            </w:r>
          </w:p>
        </w:tc>
        <w:tc>
          <w:tcPr>
            <w:tcW w:w="0" w:type="auto"/>
            <w:tcMar>
              <w:top w:w="75" w:type="dxa"/>
              <w:left w:w="150" w:type="dxa"/>
              <w:bottom w:w="75" w:type="dxa"/>
              <w:right w:w="150" w:type="dxa"/>
            </w:tcMar>
            <w:vAlign w:val="center"/>
            <w:hideMark/>
          </w:tcPr>
          <w:p w14:paraId="7D70871B" w14:textId="77777777" w:rsidR="00913077" w:rsidRPr="006E3AC3" w:rsidRDefault="00913077" w:rsidP="00913077">
            <w:pPr>
              <w:jc w:val="center"/>
            </w:pPr>
            <w:r w:rsidRPr="006E3AC3">
              <w:t>952</w:t>
            </w:r>
          </w:p>
        </w:tc>
      </w:tr>
      <w:tr w:rsidR="00913077" w:rsidRPr="006E3AC3" w14:paraId="43AF9854" w14:textId="77777777" w:rsidTr="00913077">
        <w:tc>
          <w:tcPr>
            <w:tcW w:w="0" w:type="auto"/>
            <w:tcMar>
              <w:top w:w="75" w:type="dxa"/>
              <w:left w:w="150" w:type="dxa"/>
              <w:bottom w:w="75" w:type="dxa"/>
              <w:right w:w="150" w:type="dxa"/>
            </w:tcMar>
            <w:vAlign w:val="center"/>
            <w:hideMark/>
          </w:tcPr>
          <w:p w14:paraId="4230FE15" w14:textId="77777777" w:rsidR="00913077" w:rsidRPr="00FB6F26" w:rsidRDefault="00913077" w:rsidP="00913077">
            <w:pPr>
              <w:jc w:val="center"/>
              <w:rPr>
                <w:b/>
                <w:bCs/>
              </w:rPr>
            </w:pPr>
            <w:r w:rsidRPr="00FB6F26">
              <w:rPr>
                <w:b/>
                <w:bCs/>
              </w:rPr>
              <w:t>Producción extendida</w:t>
            </w:r>
          </w:p>
        </w:tc>
        <w:tc>
          <w:tcPr>
            <w:tcW w:w="0" w:type="auto"/>
            <w:tcMar>
              <w:top w:w="75" w:type="dxa"/>
              <w:left w:w="150" w:type="dxa"/>
              <w:bottom w:w="75" w:type="dxa"/>
              <w:right w:w="150" w:type="dxa"/>
            </w:tcMar>
            <w:vAlign w:val="center"/>
            <w:hideMark/>
          </w:tcPr>
          <w:p w14:paraId="6C9035CE" w14:textId="77777777" w:rsidR="00913077" w:rsidRPr="006E3AC3" w:rsidRDefault="00913077" w:rsidP="00913077">
            <w:pPr>
              <w:jc w:val="center"/>
            </w:pPr>
            <w:r w:rsidRPr="006E3AC3">
              <w:t>480 h</w:t>
            </w:r>
          </w:p>
        </w:tc>
        <w:tc>
          <w:tcPr>
            <w:tcW w:w="0" w:type="auto"/>
            <w:tcMar>
              <w:top w:w="75" w:type="dxa"/>
              <w:left w:w="150" w:type="dxa"/>
              <w:bottom w:w="75" w:type="dxa"/>
              <w:right w:w="150" w:type="dxa"/>
            </w:tcMar>
            <w:vAlign w:val="center"/>
            <w:hideMark/>
          </w:tcPr>
          <w:p w14:paraId="736D194B" w14:textId="77777777" w:rsidR="00913077" w:rsidRPr="006E3AC3" w:rsidRDefault="00913077" w:rsidP="00913077">
            <w:pPr>
              <w:jc w:val="center"/>
            </w:pPr>
            <w:r w:rsidRPr="006E3AC3">
              <w:t>2,400</w:t>
            </w:r>
          </w:p>
        </w:tc>
        <w:tc>
          <w:tcPr>
            <w:tcW w:w="0" w:type="auto"/>
            <w:tcMar>
              <w:top w:w="75" w:type="dxa"/>
              <w:left w:w="150" w:type="dxa"/>
              <w:bottom w:w="75" w:type="dxa"/>
              <w:right w:w="150" w:type="dxa"/>
            </w:tcMar>
            <w:vAlign w:val="center"/>
            <w:hideMark/>
          </w:tcPr>
          <w:p w14:paraId="3B703D05" w14:textId="77777777" w:rsidR="00913077" w:rsidRPr="006E3AC3" w:rsidRDefault="00913077" w:rsidP="00913077">
            <w:pPr>
              <w:jc w:val="center"/>
            </w:pPr>
            <w:r w:rsidRPr="006E3AC3">
              <w:t>$144.00</w:t>
            </w:r>
          </w:p>
        </w:tc>
        <w:tc>
          <w:tcPr>
            <w:tcW w:w="0" w:type="auto"/>
            <w:tcMar>
              <w:top w:w="75" w:type="dxa"/>
              <w:left w:w="150" w:type="dxa"/>
              <w:bottom w:w="75" w:type="dxa"/>
              <w:right w:w="150" w:type="dxa"/>
            </w:tcMar>
            <w:vAlign w:val="center"/>
            <w:hideMark/>
          </w:tcPr>
          <w:p w14:paraId="5BE1BC83" w14:textId="77777777" w:rsidR="00913077" w:rsidRPr="006E3AC3" w:rsidRDefault="00913077" w:rsidP="00913077">
            <w:pPr>
              <w:jc w:val="center"/>
            </w:pPr>
            <w:r w:rsidRPr="006E3AC3">
              <w:t>$28</w:t>
            </w:r>
          </w:p>
        </w:tc>
        <w:tc>
          <w:tcPr>
            <w:tcW w:w="0" w:type="auto"/>
            <w:tcMar>
              <w:top w:w="75" w:type="dxa"/>
              <w:left w:w="150" w:type="dxa"/>
              <w:bottom w:w="75" w:type="dxa"/>
              <w:right w:w="150" w:type="dxa"/>
            </w:tcMar>
            <w:vAlign w:val="center"/>
            <w:hideMark/>
          </w:tcPr>
          <w:p w14:paraId="7E09C34E" w14:textId="77777777" w:rsidR="00913077" w:rsidRPr="006E3AC3" w:rsidRDefault="00913077" w:rsidP="00913077">
            <w:pPr>
              <w:jc w:val="center"/>
            </w:pPr>
            <w:r w:rsidRPr="006E3AC3">
              <w:t>$172.00</w:t>
            </w:r>
          </w:p>
        </w:tc>
        <w:tc>
          <w:tcPr>
            <w:tcW w:w="0" w:type="auto"/>
            <w:tcMar>
              <w:top w:w="75" w:type="dxa"/>
              <w:left w:w="150" w:type="dxa"/>
              <w:bottom w:w="75" w:type="dxa"/>
              <w:right w:w="150" w:type="dxa"/>
            </w:tcMar>
            <w:vAlign w:val="center"/>
            <w:hideMark/>
          </w:tcPr>
          <w:p w14:paraId="57967FBF" w14:textId="77777777" w:rsidR="00913077" w:rsidRPr="006E3AC3" w:rsidRDefault="00913077" w:rsidP="00913077">
            <w:pPr>
              <w:jc w:val="center"/>
            </w:pPr>
            <w:r w:rsidRPr="006E3AC3">
              <w:t>1,204</w:t>
            </w:r>
          </w:p>
        </w:tc>
      </w:tr>
      <w:tr w:rsidR="00913077" w:rsidRPr="006E3AC3" w14:paraId="0E98476B" w14:textId="77777777" w:rsidTr="00913077">
        <w:tc>
          <w:tcPr>
            <w:tcW w:w="0" w:type="auto"/>
            <w:tcMar>
              <w:top w:w="75" w:type="dxa"/>
              <w:left w:w="150" w:type="dxa"/>
              <w:bottom w:w="75" w:type="dxa"/>
              <w:right w:w="150" w:type="dxa"/>
            </w:tcMar>
            <w:vAlign w:val="center"/>
            <w:hideMark/>
          </w:tcPr>
          <w:p w14:paraId="4273B578" w14:textId="77777777" w:rsidR="00913077" w:rsidRPr="00FB6F26" w:rsidRDefault="00913077" w:rsidP="00913077">
            <w:pPr>
              <w:jc w:val="center"/>
              <w:rPr>
                <w:b/>
                <w:bCs/>
              </w:rPr>
            </w:pPr>
            <w:r w:rsidRPr="00FB6F26">
              <w:rPr>
                <w:b/>
                <w:bCs/>
              </w:rPr>
              <w:t>Operación continua</w:t>
            </w:r>
          </w:p>
        </w:tc>
        <w:tc>
          <w:tcPr>
            <w:tcW w:w="0" w:type="auto"/>
            <w:tcMar>
              <w:top w:w="75" w:type="dxa"/>
              <w:left w:w="150" w:type="dxa"/>
              <w:bottom w:w="75" w:type="dxa"/>
              <w:right w:w="150" w:type="dxa"/>
            </w:tcMar>
            <w:vAlign w:val="center"/>
            <w:hideMark/>
          </w:tcPr>
          <w:p w14:paraId="6C058619" w14:textId="77777777" w:rsidR="00913077" w:rsidRPr="006E3AC3" w:rsidRDefault="00913077" w:rsidP="00913077">
            <w:pPr>
              <w:jc w:val="center"/>
            </w:pPr>
            <w:r w:rsidRPr="006E3AC3">
              <w:t>720 h</w:t>
            </w:r>
          </w:p>
        </w:tc>
        <w:tc>
          <w:tcPr>
            <w:tcW w:w="0" w:type="auto"/>
            <w:tcMar>
              <w:top w:w="75" w:type="dxa"/>
              <w:left w:w="150" w:type="dxa"/>
              <w:bottom w:w="75" w:type="dxa"/>
              <w:right w:w="150" w:type="dxa"/>
            </w:tcMar>
            <w:vAlign w:val="center"/>
            <w:hideMark/>
          </w:tcPr>
          <w:p w14:paraId="2AF64E31" w14:textId="77777777" w:rsidR="00913077" w:rsidRPr="006E3AC3" w:rsidRDefault="00913077" w:rsidP="00913077">
            <w:pPr>
              <w:jc w:val="center"/>
            </w:pPr>
            <w:r w:rsidRPr="006E3AC3">
              <w:t>3,600</w:t>
            </w:r>
          </w:p>
        </w:tc>
        <w:tc>
          <w:tcPr>
            <w:tcW w:w="0" w:type="auto"/>
            <w:tcMar>
              <w:top w:w="75" w:type="dxa"/>
              <w:left w:w="150" w:type="dxa"/>
              <w:bottom w:w="75" w:type="dxa"/>
              <w:right w:w="150" w:type="dxa"/>
            </w:tcMar>
            <w:vAlign w:val="center"/>
            <w:hideMark/>
          </w:tcPr>
          <w:p w14:paraId="462270DD" w14:textId="77777777" w:rsidR="00913077" w:rsidRPr="006E3AC3" w:rsidRDefault="00913077" w:rsidP="00913077">
            <w:pPr>
              <w:jc w:val="center"/>
            </w:pPr>
            <w:r w:rsidRPr="006E3AC3">
              <w:t>$216.00</w:t>
            </w:r>
          </w:p>
        </w:tc>
        <w:tc>
          <w:tcPr>
            <w:tcW w:w="0" w:type="auto"/>
            <w:tcMar>
              <w:top w:w="75" w:type="dxa"/>
              <w:left w:w="150" w:type="dxa"/>
              <w:bottom w:w="75" w:type="dxa"/>
              <w:right w:w="150" w:type="dxa"/>
            </w:tcMar>
            <w:vAlign w:val="center"/>
            <w:hideMark/>
          </w:tcPr>
          <w:p w14:paraId="32509791" w14:textId="77777777" w:rsidR="00913077" w:rsidRPr="006E3AC3" w:rsidRDefault="00913077" w:rsidP="00913077">
            <w:pPr>
              <w:jc w:val="center"/>
            </w:pPr>
            <w:r w:rsidRPr="006E3AC3">
              <w:t>$28</w:t>
            </w:r>
          </w:p>
        </w:tc>
        <w:tc>
          <w:tcPr>
            <w:tcW w:w="0" w:type="auto"/>
            <w:tcMar>
              <w:top w:w="75" w:type="dxa"/>
              <w:left w:w="150" w:type="dxa"/>
              <w:bottom w:w="75" w:type="dxa"/>
              <w:right w:w="150" w:type="dxa"/>
            </w:tcMar>
            <w:vAlign w:val="center"/>
            <w:hideMark/>
          </w:tcPr>
          <w:p w14:paraId="58D361E0" w14:textId="77777777" w:rsidR="00913077" w:rsidRPr="006E3AC3" w:rsidRDefault="00913077" w:rsidP="00913077">
            <w:pPr>
              <w:jc w:val="center"/>
            </w:pPr>
            <w:r w:rsidRPr="006E3AC3">
              <w:t>$244.00</w:t>
            </w:r>
          </w:p>
        </w:tc>
        <w:tc>
          <w:tcPr>
            <w:tcW w:w="0" w:type="auto"/>
            <w:tcMar>
              <w:top w:w="75" w:type="dxa"/>
              <w:left w:w="150" w:type="dxa"/>
              <w:bottom w:w="75" w:type="dxa"/>
              <w:right w:w="150" w:type="dxa"/>
            </w:tcMar>
            <w:vAlign w:val="center"/>
            <w:hideMark/>
          </w:tcPr>
          <w:p w14:paraId="405EC42A" w14:textId="77777777" w:rsidR="00913077" w:rsidRPr="006E3AC3" w:rsidRDefault="00913077" w:rsidP="00913077">
            <w:pPr>
              <w:jc w:val="center"/>
            </w:pPr>
            <w:r w:rsidRPr="006E3AC3">
              <w:t>1,708</w:t>
            </w:r>
          </w:p>
        </w:tc>
      </w:tr>
    </w:tbl>
    <w:p w14:paraId="16025CFD" w14:textId="77777777" w:rsidR="004031F5" w:rsidRDefault="004031F5" w:rsidP="00BA3C7A">
      <w:pPr>
        <w:jc w:val="both"/>
        <w:rPr>
          <w:b/>
          <w:bCs/>
        </w:rPr>
      </w:pPr>
    </w:p>
    <w:p w14:paraId="4143526A" w14:textId="2AD3AF8C" w:rsidR="002903D9" w:rsidRPr="002903D9" w:rsidRDefault="002903D9" w:rsidP="00BA3C7A">
      <w:pPr>
        <w:jc w:val="both"/>
        <w:rPr>
          <w:b/>
          <w:bCs/>
        </w:rPr>
      </w:pPr>
      <w:r w:rsidRPr="002903D9">
        <w:rPr>
          <w:b/>
          <w:bCs/>
        </w:rPr>
        <w:t>9. Supuestos y Consideraciones de Diseño</w:t>
      </w:r>
    </w:p>
    <w:p w14:paraId="4EBD781C" w14:textId="77777777" w:rsidR="002903D9" w:rsidRPr="002903D9" w:rsidRDefault="002903D9" w:rsidP="00BA3C7A">
      <w:pPr>
        <w:jc w:val="both"/>
        <w:rPr>
          <w:b/>
          <w:bCs/>
        </w:rPr>
      </w:pPr>
      <w:r w:rsidRPr="002903D9">
        <w:rPr>
          <w:b/>
          <w:bCs/>
        </w:rPr>
        <w:t>9.1 Condiciones Adiabáticas en Conexiones</w:t>
      </w:r>
    </w:p>
    <w:p w14:paraId="55B5AE93" w14:textId="77777777" w:rsidR="002903D9" w:rsidRPr="006E3AC3" w:rsidRDefault="002903D9" w:rsidP="00BA3C7A">
      <w:pPr>
        <w:jc w:val="both"/>
      </w:pPr>
      <w:r w:rsidRPr="006E3AC3">
        <w:t>Para el balance de energía y dimensionamiento del equipo, se asume que el intercambiador de calor y sus tuberías de conexión operan bajo condiciones adiabáticas respecto al ambiente.</w:t>
      </w:r>
    </w:p>
    <w:p w14:paraId="35F72687" w14:textId="77777777" w:rsidR="002903D9" w:rsidRPr="006E3AC3" w:rsidRDefault="002903D9" w:rsidP="00BA3C7A">
      <w:pPr>
        <w:jc w:val="both"/>
      </w:pPr>
      <w:r w:rsidRPr="006E3AC3">
        <w:t>Aunque existe transferencia de calor por conducción en paredes cilíndricas y convección hacia el aire ambiente, este valor es matemáticamente despreciable (&lt;1% del total) debido a:</w:t>
      </w:r>
    </w:p>
    <w:p w14:paraId="658DDCD0" w14:textId="2DEA0782" w:rsidR="002903D9" w:rsidRPr="006E3AC3" w:rsidRDefault="002903D9" w:rsidP="00BA3C7A">
      <w:pPr>
        <w:numPr>
          <w:ilvl w:val="0"/>
          <w:numId w:val="9"/>
        </w:numPr>
        <w:jc w:val="both"/>
      </w:pPr>
      <w:r w:rsidRPr="006E3AC3">
        <w:t xml:space="preserve">Área superficial mínima: La tubería de conexión representa una fracción insignificante comparada con los </w:t>
      </w:r>
      <w:r w:rsidR="009B11AC" w:rsidRPr="006E3AC3">
        <w:t>39</w:t>
      </w:r>
      <w:r w:rsidRPr="006E3AC3">
        <w:t xml:space="preserve"> m² de placas.</w:t>
      </w:r>
    </w:p>
    <w:p w14:paraId="0E5CF441" w14:textId="77777777" w:rsidR="002903D9" w:rsidRPr="006E3AC3" w:rsidRDefault="002903D9" w:rsidP="00BA3C7A">
      <w:pPr>
        <w:numPr>
          <w:ilvl w:val="0"/>
          <w:numId w:val="9"/>
        </w:numPr>
        <w:jc w:val="both"/>
      </w:pPr>
      <w:r w:rsidRPr="006E3AC3">
        <w:t>Tiempo de residencia: El fluido permanece en tramos externos apenas unos segundos, insuficiente para intercambio térmico significativo.</w:t>
      </w:r>
    </w:p>
    <w:p w14:paraId="1F13092E" w14:textId="77777777" w:rsidR="002903D9" w:rsidRPr="006E3AC3" w:rsidRDefault="002903D9" w:rsidP="00BA3C7A">
      <w:pPr>
        <w:numPr>
          <w:ilvl w:val="0"/>
          <w:numId w:val="9"/>
        </w:numPr>
        <w:jc w:val="both"/>
      </w:pPr>
      <w:r w:rsidRPr="006E3AC3">
        <w:lastRenderedPageBreak/>
        <w:t xml:space="preserve">Aislamiento térmico: La línea de salida de yogur a 6 °C incluye recubrimiento </w:t>
      </w:r>
      <w:proofErr w:type="spellStart"/>
      <w:r w:rsidRPr="006E3AC3">
        <w:t>elastomérico</w:t>
      </w:r>
      <w:proofErr w:type="spellEnd"/>
      <w:r w:rsidRPr="006E3AC3">
        <w:t xml:space="preserve"> que corta la transferencia calorífica con el ambiente.</w:t>
      </w:r>
    </w:p>
    <w:p w14:paraId="3853D997" w14:textId="77777777" w:rsidR="002903D9" w:rsidRPr="002903D9" w:rsidRDefault="002903D9" w:rsidP="00BA3C7A">
      <w:pPr>
        <w:jc w:val="both"/>
        <w:rPr>
          <w:b/>
          <w:bCs/>
        </w:rPr>
      </w:pPr>
      <w:r w:rsidRPr="002903D9">
        <w:rPr>
          <w:b/>
          <w:bCs/>
        </w:rPr>
        <w:t>9.2 Propiedades Constantes</w:t>
      </w:r>
    </w:p>
    <w:p w14:paraId="03CF5252" w14:textId="351B6E75" w:rsidR="002903D9" w:rsidRPr="006E3AC3" w:rsidRDefault="002903D9" w:rsidP="00BA3C7A">
      <w:pPr>
        <w:jc w:val="both"/>
      </w:pPr>
      <w:r w:rsidRPr="006E3AC3">
        <w:t>Se asumen propiedades térmicas y reológicas constantes del yogur en el rango 45-6 °C. Para refinos futuros, puede considerarse variación lineal de </w:t>
      </w:r>
      <w:r w:rsidRPr="006E3AC3">
        <w:rPr>
          <w:i/>
          <w:iCs/>
        </w:rPr>
        <w:t>μ</w:t>
      </w:r>
      <w:r w:rsidRPr="006E3AC3">
        <w:t>(</w:t>
      </w:r>
      <w:r w:rsidRPr="006E3AC3">
        <w:rPr>
          <w:i/>
          <w:iCs/>
        </w:rPr>
        <w:t>T</w:t>
      </w:r>
      <w:r w:rsidRPr="006E3AC3">
        <w:t>) si se requiere mayor precisión.</w:t>
      </w:r>
    </w:p>
    <w:p w14:paraId="4395CCCF" w14:textId="77777777" w:rsidR="002903D9" w:rsidRPr="002903D9" w:rsidRDefault="002903D9" w:rsidP="00BA3C7A">
      <w:pPr>
        <w:jc w:val="both"/>
        <w:rPr>
          <w:b/>
          <w:bCs/>
        </w:rPr>
      </w:pPr>
      <w:r w:rsidRPr="002903D9">
        <w:rPr>
          <w:b/>
          <w:bCs/>
        </w:rPr>
        <w:t>9.3 Régimen Permanente</w:t>
      </w:r>
    </w:p>
    <w:p w14:paraId="64DF03CE" w14:textId="77777777" w:rsidR="002903D9" w:rsidRPr="006E3AC3" w:rsidRDefault="002903D9" w:rsidP="00BA3C7A">
      <w:pPr>
        <w:jc w:val="both"/>
      </w:pPr>
      <w:r w:rsidRPr="006E3AC3">
        <w:t>El diseño corresponde a operación continua sin acumulación de energía ni fluctuaciones transitorias en caudales o temperaturas.</w:t>
      </w:r>
    </w:p>
    <w:p w14:paraId="191E8BD3" w14:textId="77777777" w:rsidR="00BA3C7A" w:rsidRDefault="00BA3C7A" w:rsidP="00BA3C7A">
      <w:pPr>
        <w:jc w:val="both"/>
        <w:rPr>
          <w:b/>
          <w:bCs/>
        </w:rPr>
      </w:pPr>
    </w:p>
    <w:p w14:paraId="0CE26EF0" w14:textId="0C00E359" w:rsidR="002903D9" w:rsidRPr="002903D9" w:rsidRDefault="002903D9" w:rsidP="00BA3C7A">
      <w:pPr>
        <w:jc w:val="both"/>
        <w:rPr>
          <w:b/>
          <w:bCs/>
        </w:rPr>
      </w:pPr>
      <w:r w:rsidRPr="002903D9">
        <w:rPr>
          <w:b/>
          <w:bCs/>
        </w:rPr>
        <w:t>10. Validación y Verificación</w:t>
      </w:r>
    </w:p>
    <w:p w14:paraId="6986C715" w14:textId="3D07006B" w:rsidR="00993D05" w:rsidRPr="006E3AC3" w:rsidRDefault="002903D9" w:rsidP="00BA3C7A">
      <w:pPr>
        <w:jc w:val="both"/>
      </w:pPr>
      <w:r w:rsidRPr="006E3AC3">
        <w:t>El diseño obtenido mediante el método LMTD ha sido coordinado con criterios fisiológicos del fluido de trabajo y factibilidad hidráulica, resultando en un equipo técnicamente viable, económicamente accesible y operativamente robusto para su implementación industrial.</w:t>
      </w:r>
    </w:p>
    <w:p w14:paraId="140E5A6A" w14:textId="77777777" w:rsidR="004C6EC2" w:rsidRDefault="004C6EC2" w:rsidP="00BA3C7A">
      <w:pPr>
        <w:jc w:val="both"/>
        <w:rPr>
          <w:b/>
          <w:bCs/>
        </w:rPr>
      </w:pPr>
    </w:p>
    <w:p w14:paraId="0439E87A" w14:textId="49D66E07" w:rsidR="00993D05" w:rsidRPr="00993D05" w:rsidRDefault="00993D05" w:rsidP="00BA3C7A">
      <w:pPr>
        <w:jc w:val="both"/>
        <w:rPr>
          <w:b/>
          <w:bCs/>
        </w:rPr>
      </w:pPr>
      <w:r w:rsidRPr="00993D05">
        <w:rPr>
          <w:b/>
          <w:bCs/>
        </w:rPr>
        <w:t>1</w:t>
      </w:r>
      <w:r w:rsidR="00DB7C12">
        <w:rPr>
          <w:b/>
          <w:bCs/>
        </w:rPr>
        <w:t>1</w:t>
      </w:r>
      <w:r w:rsidRPr="00993D05">
        <w:rPr>
          <w:b/>
          <w:bCs/>
        </w:rPr>
        <w:t>. Anexos</w:t>
      </w:r>
    </w:p>
    <w:p w14:paraId="5660DB33" w14:textId="515212ED" w:rsidR="00673551" w:rsidRDefault="00A53FC1" w:rsidP="00BA3C7A">
      <w:pPr>
        <w:jc w:val="both"/>
      </w:pPr>
      <w:r>
        <w:rPr>
          <w:noProof/>
        </w:rPr>
        <w:drawing>
          <wp:anchor distT="0" distB="0" distL="114300" distR="114300" simplePos="0" relativeHeight="251659264" behindDoc="0" locked="0" layoutInCell="1" allowOverlap="1" wp14:anchorId="461FFF5F" wp14:editId="5920538F">
            <wp:simplePos x="0" y="0"/>
            <wp:positionH relativeFrom="margin">
              <wp:align>right</wp:align>
            </wp:positionH>
            <wp:positionV relativeFrom="paragraph">
              <wp:posOffset>276225</wp:posOffset>
            </wp:positionV>
            <wp:extent cx="5943600" cy="324167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a:effectLst>
                      <a:softEdge rad="31750"/>
                    </a:effectLst>
                  </pic:spPr>
                </pic:pic>
              </a:graphicData>
            </a:graphic>
            <wp14:sizeRelH relativeFrom="margin">
              <wp14:pctWidth>0</wp14:pctWidth>
            </wp14:sizeRelH>
            <wp14:sizeRelV relativeFrom="margin">
              <wp14:pctHeight>0</wp14:pctHeight>
            </wp14:sizeRelV>
          </wp:anchor>
        </w:drawing>
      </w:r>
      <w:r w:rsidR="00993D05">
        <w:t>1</w:t>
      </w:r>
      <w:r w:rsidR="00DB7C12">
        <w:t>1</w:t>
      </w:r>
      <w:r w:rsidR="00993D05">
        <w:t>.1 Diseño 3D del intercambiador de Calor de Placas</w:t>
      </w:r>
    </w:p>
    <w:p w14:paraId="74F0E2E7" w14:textId="42F1CCFE" w:rsidR="00BA3C7A" w:rsidRDefault="00422C4E" w:rsidP="00BA3C7A">
      <w:pPr>
        <w:jc w:val="both"/>
        <w:rPr>
          <w:sz w:val="18"/>
          <w:szCs w:val="18"/>
        </w:rPr>
      </w:pPr>
      <w:r w:rsidRPr="00101BC1">
        <w:rPr>
          <w:sz w:val="18"/>
          <w:szCs w:val="18"/>
        </w:rPr>
        <w:t xml:space="preserve">Imagen 1 – Diseño 3D generado por IA de Intercambiador de Calor de Placas Acero </w:t>
      </w:r>
      <w:proofErr w:type="spellStart"/>
      <w:r w:rsidR="00101BC1" w:rsidRPr="00101BC1">
        <w:rPr>
          <w:sz w:val="18"/>
          <w:szCs w:val="18"/>
        </w:rPr>
        <w:t>Inox</w:t>
      </w:r>
      <w:proofErr w:type="spellEnd"/>
      <w:r w:rsidR="00101BC1" w:rsidRPr="00101BC1">
        <w:rPr>
          <w:sz w:val="18"/>
          <w:szCs w:val="18"/>
        </w:rPr>
        <w:t xml:space="preserve"> 316</w:t>
      </w:r>
    </w:p>
    <w:p w14:paraId="2C237075" w14:textId="77777777" w:rsidR="004031F5" w:rsidRDefault="004031F5" w:rsidP="00BA3C7A">
      <w:pPr>
        <w:jc w:val="both"/>
        <w:rPr>
          <w:sz w:val="18"/>
          <w:szCs w:val="18"/>
        </w:rPr>
      </w:pPr>
    </w:p>
    <w:p w14:paraId="473E54BD" w14:textId="77777777" w:rsidR="004C6EC2" w:rsidRDefault="004C6EC2" w:rsidP="00BA3C7A">
      <w:pPr>
        <w:jc w:val="both"/>
        <w:rPr>
          <w:sz w:val="18"/>
          <w:szCs w:val="18"/>
        </w:rPr>
      </w:pPr>
    </w:p>
    <w:p w14:paraId="09DFA23A" w14:textId="623173C2" w:rsidR="00D96DD0" w:rsidRDefault="00684455" w:rsidP="00BA3C7A">
      <w:pPr>
        <w:jc w:val="both"/>
      </w:pPr>
      <w:r w:rsidRPr="00D96DD0">
        <w:rPr>
          <w:noProof/>
        </w:rPr>
        <w:lastRenderedPageBreak/>
        <w:drawing>
          <wp:anchor distT="0" distB="0" distL="114300" distR="114300" simplePos="0" relativeHeight="251660288" behindDoc="0" locked="0" layoutInCell="1" allowOverlap="1" wp14:anchorId="7E03E68E" wp14:editId="1E32C321">
            <wp:simplePos x="0" y="0"/>
            <wp:positionH relativeFrom="margin">
              <wp:align>right</wp:align>
            </wp:positionH>
            <wp:positionV relativeFrom="paragraph">
              <wp:posOffset>285750</wp:posOffset>
            </wp:positionV>
            <wp:extent cx="5943600" cy="377190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14:sizeRelH relativeFrom="margin">
              <wp14:pctWidth>0</wp14:pctWidth>
            </wp14:sizeRelH>
            <wp14:sizeRelV relativeFrom="margin">
              <wp14:pctHeight>0</wp14:pctHeight>
            </wp14:sizeRelV>
          </wp:anchor>
        </w:drawing>
      </w:r>
      <w:r w:rsidR="00D96DD0">
        <w:t>1</w:t>
      </w:r>
      <w:r w:rsidR="00DB7C12">
        <w:t>1</w:t>
      </w:r>
      <w:r w:rsidR="00D96DD0">
        <w:t>.2 Tablas de cálculos</w:t>
      </w:r>
    </w:p>
    <w:p w14:paraId="5A7E4DCE" w14:textId="72005CD8" w:rsidR="00D96DD0" w:rsidRPr="00637375" w:rsidRDefault="00A068B6" w:rsidP="00BA3C7A">
      <w:pPr>
        <w:jc w:val="both"/>
        <w:rPr>
          <w:sz w:val="18"/>
          <w:szCs w:val="18"/>
        </w:rPr>
      </w:pPr>
      <w:r w:rsidRPr="00637375">
        <w:rPr>
          <w:sz w:val="18"/>
          <w:szCs w:val="18"/>
        </w:rPr>
        <w:t xml:space="preserve">Tabla 1 </w:t>
      </w:r>
      <w:r w:rsidR="00637375">
        <w:rPr>
          <w:sz w:val="18"/>
          <w:szCs w:val="18"/>
        </w:rPr>
        <w:t>–</w:t>
      </w:r>
      <w:r w:rsidRPr="00637375">
        <w:rPr>
          <w:sz w:val="18"/>
          <w:szCs w:val="18"/>
        </w:rPr>
        <w:t xml:space="preserve"> </w:t>
      </w:r>
      <w:r w:rsidR="00637375">
        <w:rPr>
          <w:sz w:val="18"/>
          <w:szCs w:val="18"/>
        </w:rPr>
        <w:t>Parámetros y cálculos preliminares para diseño</w:t>
      </w:r>
    </w:p>
    <w:p w14:paraId="64AE86C2" w14:textId="12F6C6C7" w:rsidR="00D96DD0" w:rsidRDefault="00684455" w:rsidP="00BA3C7A">
      <w:pPr>
        <w:jc w:val="both"/>
      </w:pPr>
      <w:r w:rsidRPr="00D96DD0">
        <w:rPr>
          <w:noProof/>
        </w:rPr>
        <w:drawing>
          <wp:anchor distT="0" distB="0" distL="114300" distR="114300" simplePos="0" relativeHeight="251661312" behindDoc="0" locked="0" layoutInCell="1" allowOverlap="1" wp14:anchorId="2AB9EC0B" wp14:editId="203480F5">
            <wp:simplePos x="0" y="0"/>
            <wp:positionH relativeFrom="margin">
              <wp:align>right</wp:align>
            </wp:positionH>
            <wp:positionV relativeFrom="paragraph">
              <wp:posOffset>233680</wp:posOffset>
            </wp:positionV>
            <wp:extent cx="5943600" cy="246570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465705"/>
                    </a:xfrm>
                    <a:prstGeom prst="rect">
                      <a:avLst/>
                    </a:prstGeom>
                  </pic:spPr>
                </pic:pic>
              </a:graphicData>
            </a:graphic>
            <wp14:sizeRelH relativeFrom="margin">
              <wp14:pctWidth>0</wp14:pctWidth>
            </wp14:sizeRelH>
            <wp14:sizeRelV relativeFrom="margin">
              <wp14:pctHeight>0</wp14:pctHeight>
            </wp14:sizeRelV>
          </wp:anchor>
        </w:drawing>
      </w:r>
    </w:p>
    <w:p w14:paraId="6CD8E3CF" w14:textId="49290FB4" w:rsidR="00993D05" w:rsidRPr="00422C4E" w:rsidRDefault="00386F7A" w:rsidP="00BA3C7A">
      <w:pPr>
        <w:jc w:val="both"/>
        <w:rPr>
          <w:sz w:val="18"/>
          <w:szCs w:val="18"/>
        </w:rPr>
      </w:pPr>
      <w:r w:rsidRPr="00422C4E">
        <w:rPr>
          <w:sz w:val="18"/>
          <w:szCs w:val="18"/>
        </w:rPr>
        <w:t xml:space="preserve">Tabla 2 – Cálculos para diseño y Coeficiente U global Teórico/Real </w:t>
      </w:r>
    </w:p>
    <w:p w14:paraId="01A12AA1" w14:textId="77777777" w:rsidR="00637375" w:rsidRDefault="00637375" w:rsidP="00BA3C7A">
      <w:pPr>
        <w:jc w:val="both"/>
      </w:pPr>
    </w:p>
    <w:p w14:paraId="24ADE398" w14:textId="77777777" w:rsidR="00961044" w:rsidRDefault="00961044" w:rsidP="00BA3C7A">
      <w:pPr>
        <w:jc w:val="both"/>
      </w:pPr>
    </w:p>
    <w:p w14:paraId="47085708" w14:textId="77777777" w:rsidR="00961044" w:rsidRDefault="00961044" w:rsidP="00BA3C7A">
      <w:pPr>
        <w:jc w:val="both"/>
      </w:pPr>
    </w:p>
    <w:p w14:paraId="474334C1" w14:textId="79A54F56" w:rsidR="00D96DD0" w:rsidRDefault="00684455" w:rsidP="00BA3C7A">
      <w:pPr>
        <w:jc w:val="both"/>
      </w:pPr>
      <w:r w:rsidRPr="00D96DD0">
        <w:rPr>
          <w:noProof/>
        </w:rPr>
        <w:lastRenderedPageBreak/>
        <w:drawing>
          <wp:anchor distT="0" distB="0" distL="114300" distR="114300" simplePos="0" relativeHeight="251662336" behindDoc="0" locked="0" layoutInCell="1" allowOverlap="1" wp14:anchorId="6B2BC4FE" wp14:editId="6DDB850A">
            <wp:simplePos x="0" y="0"/>
            <wp:positionH relativeFrom="margin">
              <wp:align>right</wp:align>
            </wp:positionH>
            <wp:positionV relativeFrom="paragraph">
              <wp:posOffset>285750</wp:posOffset>
            </wp:positionV>
            <wp:extent cx="5931535" cy="390525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31535" cy="3905250"/>
                    </a:xfrm>
                    <a:prstGeom prst="rect">
                      <a:avLst/>
                    </a:prstGeom>
                  </pic:spPr>
                </pic:pic>
              </a:graphicData>
            </a:graphic>
            <wp14:sizeRelH relativeFrom="margin">
              <wp14:pctWidth>0</wp14:pctWidth>
            </wp14:sizeRelH>
            <wp14:sizeRelV relativeFrom="margin">
              <wp14:pctHeight>0</wp14:pctHeight>
            </wp14:sizeRelV>
          </wp:anchor>
        </w:drawing>
      </w:r>
      <w:r w:rsidR="00D96DD0">
        <w:t>1</w:t>
      </w:r>
      <w:r w:rsidR="00DB7C12">
        <w:t>1</w:t>
      </w:r>
      <w:r w:rsidR="00D96DD0">
        <w:t>.3 Código VBA para optimización de cálculos</w:t>
      </w:r>
    </w:p>
    <w:p w14:paraId="6DF4F29C" w14:textId="10918380" w:rsidR="00D96DD0" w:rsidRPr="00D96DD0" w:rsidRDefault="00D96DD0" w:rsidP="00BA3C7A">
      <w:pPr>
        <w:jc w:val="both"/>
        <w:rPr>
          <w:sz w:val="18"/>
          <w:szCs w:val="18"/>
        </w:rPr>
      </w:pPr>
      <w:r w:rsidRPr="00D96DD0">
        <w:rPr>
          <w:sz w:val="18"/>
          <w:szCs w:val="18"/>
        </w:rPr>
        <w:t>Código 1</w:t>
      </w:r>
      <w:r w:rsidR="00E947D9">
        <w:rPr>
          <w:sz w:val="18"/>
          <w:szCs w:val="18"/>
        </w:rPr>
        <w:t xml:space="preserve"> – Formulas en VBA que simplificaron y automatizaron los cálculos de ciertas variables</w:t>
      </w:r>
    </w:p>
    <w:p w14:paraId="0811E215" w14:textId="77777777" w:rsidR="00D96DD0" w:rsidRDefault="00D96DD0" w:rsidP="00BA3C7A">
      <w:pPr>
        <w:jc w:val="both"/>
      </w:pPr>
    </w:p>
    <w:p w14:paraId="234F3505" w14:textId="312BD55E" w:rsidR="00D96DD0" w:rsidRDefault="00D96DD0" w:rsidP="00BA3C7A">
      <w:pPr>
        <w:jc w:val="both"/>
      </w:pPr>
      <w:r w:rsidRPr="00D96DD0">
        <w:rPr>
          <w:noProof/>
        </w:rPr>
        <w:lastRenderedPageBreak/>
        <w:drawing>
          <wp:inline distT="0" distB="0" distL="0" distR="0" wp14:anchorId="24AA2BE7" wp14:editId="7A6DFD8D">
            <wp:extent cx="5838825" cy="561435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8825" cy="5614354"/>
                    </a:xfrm>
                    <a:prstGeom prst="rect">
                      <a:avLst/>
                    </a:prstGeom>
                  </pic:spPr>
                </pic:pic>
              </a:graphicData>
            </a:graphic>
          </wp:inline>
        </w:drawing>
      </w:r>
    </w:p>
    <w:p w14:paraId="30B647B6" w14:textId="2BF273A6" w:rsidR="00D96DD0" w:rsidRDefault="00D96DD0" w:rsidP="00BA3C7A">
      <w:pPr>
        <w:jc w:val="both"/>
        <w:rPr>
          <w:sz w:val="14"/>
          <w:szCs w:val="14"/>
        </w:rPr>
      </w:pPr>
      <w:r>
        <w:rPr>
          <w:sz w:val="18"/>
          <w:szCs w:val="18"/>
        </w:rPr>
        <w:t>C</w:t>
      </w:r>
      <w:r w:rsidR="00DA7A27">
        <w:rPr>
          <w:sz w:val="18"/>
          <w:szCs w:val="18"/>
        </w:rPr>
        <w:t>ó</w:t>
      </w:r>
      <w:r>
        <w:rPr>
          <w:sz w:val="18"/>
          <w:szCs w:val="18"/>
        </w:rPr>
        <w:t>digo 2 – Formula en VBA para calcular el factor de Bowman o Factor de corrección para Q</w:t>
      </w:r>
      <w:r w:rsidR="007F3AC4">
        <w:rPr>
          <w:sz w:val="18"/>
          <w:szCs w:val="18"/>
        </w:rPr>
        <w:t>, e</w:t>
      </w:r>
      <w:r w:rsidR="007F3AC4" w:rsidRPr="007F3AC4">
        <w:rPr>
          <w:sz w:val="18"/>
          <w:szCs w:val="18"/>
        </w:rPr>
        <w:t xml:space="preserve">l </w:t>
      </w:r>
      <w:r w:rsidR="007F3AC4">
        <w:rPr>
          <w:sz w:val="18"/>
          <w:szCs w:val="18"/>
        </w:rPr>
        <w:t>c</w:t>
      </w:r>
      <w:r w:rsidR="007F3AC4" w:rsidRPr="007F3AC4">
        <w:rPr>
          <w:sz w:val="18"/>
          <w:szCs w:val="18"/>
        </w:rPr>
        <w:t>ódigo cuenta con condiciones lógicas para evitar desbordamientos o cálculos erróneos además de una opción para Intercambiadores de Carcasa.</w:t>
      </w:r>
      <w:r w:rsidRPr="007F3AC4">
        <w:rPr>
          <w:sz w:val="14"/>
          <w:szCs w:val="14"/>
        </w:rPr>
        <w:t xml:space="preserve"> </w:t>
      </w:r>
    </w:p>
    <w:p w14:paraId="22376267" w14:textId="77777777" w:rsidR="0070090C" w:rsidRDefault="0070090C" w:rsidP="00BA3C7A">
      <w:pPr>
        <w:jc w:val="both"/>
        <w:rPr>
          <w:sz w:val="14"/>
          <w:szCs w:val="14"/>
        </w:rPr>
      </w:pPr>
    </w:p>
    <w:p w14:paraId="04516070" w14:textId="19648C9E" w:rsidR="0070090C" w:rsidRPr="007F3AC4" w:rsidRDefault="0070090C" w:rsidP="00BA3C7A">
      <w:pPr>
        <w:jc w:val="both"/>
        <w:rPr>
          <w:sz w:val="14"/>
          <w:szCs w:val="14"/>
        </w:rPr>
      </w:pPr>
    </w:p>
    <w:sectPr w:rsidR="0070090C" w:rsidRPr="007F3AC4" w:rsidSect="00801E4D">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373CC"/>
    <w:multiLevelType w:val="multilevel"/>
    <w:tmpl w:val="46DA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1B22"/>
    <w:multiLevelType w:val="multilevel"/>
    <w:tmpl w:val="4E8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85271"/>
    <w:multiLevelType w:val="multilevel"/>
    <w:tmpl w:val="EC52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8C587E"/>
    <w:multiLevelType w:val="multilevel"/>
    <w:tmpl w:val="2F7E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E6BF5"/>
    <w:multiLevelType w:val="multilevel"/>
    <w:tmpl w:val="E5A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1679C"/>
    <w:multiLevelType w:val="multilevel"/>
    <w:tmpl w:val="21E6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7822F4"/>
    <w:multiLevelType w:val="multilevel"/>
    <w:tmpl w:val="653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93EFB"/>
    <w:multiLevelType w:val="multilevel"/>
    <w:tmpl w:val="C1B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34BC1"/>
    <w:multiLevelType w:val="multilevel"/>
    <w:tmpl w:val="F526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02033"/>
    <w:multiLevelType w:val="multilevel"/>
    <w:tmpl w:val="0134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5"/>
  </w:num>
  <w:num w:numId="5">
    <w:abstractNumId w:val="8"/>
  </w:num>
  <w:num w:numId="6">
    <w:abstractNumId w:val="9"/>
  </w:num>
  <w:num w:numId="7">
    <w:abstractNumId w:val="6"/>
  </w:num>
  <w:num w:numId="8">
    <w:abstractNumId w:val="7"/>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55"/>
    <w:rsid w:val="000877AB"/>
    <w:rsid w:val="000909D6"/>
    <w:rsid w:val="00101BC1"/>
    <w:rsid w:val="0018139B"/>
    <w:rsid w:val="001A723C"/>
    <w:rsid w:val="00225F96"/>
    <w:rsid w:val="002324D6"/>
    <w:rsid w:val="00237FAD"/>
    <w:rsid w:val="002903D9"/>
    <w:rsid w:val="002D1F55"/>
    <w:rsid w:val="00301B2F"/>
    <w:rsid w:val="003062D8"/>
    <w:rsid w:val="00364132"/>
    <w:rsid w:val="00386F7A"/>
    <w:rsid w:val="003A1EDA"/>
    <w:rsid w:val="003B556C"/>
    <w:rsid w:val="003E344C"/>
    <w:rsid w:val="003E6A51"/>
    <w:rsid w:val="004031F5"/>
    <w:rsid w:val="00412D90"/>
    <w:rsid w:val="004134EE"/>
    <w:rsid w:val="00422C4E"/>
    <w:rsid w:val="00427359"/>
    <w:rsid w:val="004448C6"/>
    <w:rsid w:val="004C6EC2"/>
    <w:rsid w:val="004D1A20"/>
    <w:rsid w:val="004E2FDE"/>
    <w:rsid w:val="005B64CE"/>
    <w:rsid w:val="005D6415"/>
    <w:rsid w:val="00637375"/>
    <w:rsid w:val="00667816"/>
    <w:rsid w:val="00667F9D"/>
    <w:rsid w:val="00673551"/>
    <w:rsid w:val="00675BDD"/>
    <w:rsid w:val="00684455"/>
    <w:rsid w:val="006A0C48"/>
    <w:rsid w:val="006E3AC3"/>
    <w:rsid w:val="0070090C"/>
    <w:rsid w:val="00716795"/>
    <w:rsid w:val="007217DD"/>
    <w:rsid w:val="00746ED4"/>
    <w:rsid w:val="007F3AC4"/>
    <w:rsid w:val="00801E4D"/>
    <w:rsid w:val="00863031"/>
    <w:rsid w:val="008C6AEF"/>
    <w:rsid w:val="00904EF2"/>
    <w:rsid w:val="00913077"/>
    <w:rsid w:val="00961044"/>
    <w:rsid w:val="009854C8"/>
    <w:rsid w:val="00993D05"/>
    <w:rsid w:val="009B0D7F"/>
    <w:rsid w:val="009B11AC"/>
    <w:rsid w:val="00A068B6"/>
    <w:rsid w:val="00A53FC1"/>
    <w:rsid w:val="00AB4CD3"/>
    <w:rsid w:val="00BA3C7A"/>
    <w:rsid w:val="00C1200E"/>
    <w:rsid w:val="00C5233D"/>
    <w:rsid w:val="00C85164"/>
    <w:rsid w:val="00D67989"/>
    <w:rsid w:val="00D74566"/>
    <w:rsid w:val="00D76B6B"/>
    <w:rsid w:val="00D96DD0"/>
    <w:rsid w:val="00DA0E51"/>
    <w:rsid w:val="00DA7A27"/>
    <w:rsid w:val="00DB7C12"/>
    <w:rsid w:val="00DC4FA4"/>
    <w:rsid w:val="00E11774"/>
    <w:rsid w:val="00E1425F"/>
    <w:rsid w:val="00E6788B"/>
    <w:rsid w:val="00E70323"/>
    <w:rsid w:val="00E947D9"/>
    <w:rsid w:val="00EA4024"/>
    <w:rsid w:val="00EC6D3D"/>
    <w:rsid w:val="00EE01EA"/>
    <w:rsid w:val="00EE1B23"/>
    <w:rsid w:val="00EF78F3"/>
    <w:rsid w:val="00F37537"/>
    <w:rsid w:val="00FA23A0"/>
    <w:rsid w:val="00FB6F2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321A"/>
  <w15:chartTrackingRefBased/>
  <w15:docId w15:val="{902BC929-0857-48C2-ACC1-7DC3CFC5C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675B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92796">
      <w:bodyDiv w:val="1"/>
      <w:marLeft w:val="0"/>
      <w:marRight w:val="0"/>
      <w:marTop w:val="0"/>
      <w:marBottom w:val="0"/>
      <w:divBdr>
        <w:top w:val="none" w:sz="0" w:space="0" w:color="auto"/>
        <w:left w:val="none" w:sz="0" w:space="0" w:color="auto"/>
        <w:bottom w:val="none" w:sz="0" w:space="0" w:color="auto"/>
        <w:right w:val="none" w:sz="0" w:space="0" w:color="auto"/>
      </w:divBdr>
      <w:divsChild>
        <w:div w:id="973216944">
          <w:marLeft w:val="0"/>
          <w:marRight w:val="0"/>
          <w:marTop w:val="0"/>
          <w:marBottom w:val="0"/>
          <w:divBdr>
            <w:top w:val="none" w:sz="0" w:space="0" w:color="auto"/>
            <w:left w:val="none" w:sz="0" w:space="0" w:color="auto"/>
            <w:bottom w:val="none" w:sz="0" w:space="0" w:color="auto"/>
            <w:right w:val="none" w:sz="0" w:space="0" w:color="auto"/>
          </w:divBdr>
          <w:divsChild>
            <w:div w:id="2110008934">
              <w:marLeft w:val="0"/>
              <w:marRight w:val="0"/>
              <w:marTop w:val="0"/>
              <w:marBottom w:val="0"/>
              <w:divBdr>
                <w:top w:val="none" w:sz="0" w:space="0" w:color="auto"/>
                <w:left w:val="none" w:sz="0" w:space="0" w:color="auto"/>
                <w:bottom w:val="none" w:sz="0" w:space="0" w:color="auto"/>
                <w:right w:val="none" w:sz="0" w:space="0" w:color="auto"/>
              </w:divBdr>
            </w:div>
            <w:div w:id="100532967">
              <w:marLeft w:val="0"/>
              <w:marRight w:val="0"/>
              <w:marTop w:val="0"/>
              <w:marBottom w:val="0"/>
              <w:divBdr>
                <w:top w:val="none" w:sz="0" w:space="0" w:color="auto"/>
                <w:left w:val="none" w:sz="0" w:space="0" w:color="auto"/>
                <w:bottom w:val="none" w:sz="0" w:space="0" w:color="auto"/>
                <w:right w:val="none" w:sz="0" w:space="0" w:color="auto"/>
              </w:divBdr>
            </w:div>
            <w:div w:id="1907449118">
              <w:marLeft w:val="0"/>
              <w:marRight w:val="0"/>
              <w:marTop w:val="0"/>
              <w:marBottom w:val="0"/>
              <w:divBdr>
                <w:top w:val="none" w:sz="0" w:space="0" w:color="auto"/>
                <w:left w:val="none" w:sz="0" w:space="0" w:color="auto"/>
                <w:bottom w:val="none" w:sz="0" w:space="0" w:color="auto"/>
                <w:right w:val="none" w:sz="0" w:space="0" w:color="auto"/>
              </w:divBdr>
            </w:div>
            <w:div w:id="176253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4952">
      <w:bodyDiv w:val="1"/>
      <w:marLeft w:val="0"/>
      <w:marRight w:val="0"/>
      <w:marTop w:val="0"/>
      <w:marBottom w:val="0"/>
      <w:divBdr>
        <w:top w:val="none" w:sz="0" w:space="0" w:color="auto"/>
        <w:left w:val="none" w:sz="0" w:space="0" w:color="auto"/>
        <w:bottom w:val="none" w:sz="0" w:space="0" w:color="auto"/>
        <w:right w:val="none" w:sz="0" w:space="0" w:color="auto"/>
      </w:divBdr>
    </w:div>
    <w:div w:id="560991805">
      <w:bodyDiv w:val="1"/>
      <w:marLeft w:val="0"/>
      <w:marRight w:val="0"/>
      <w:marTop w:val="0"/>
      <w:marBottom w:val="0"/>
      <w:divBdr>
        <w:top w:val="none" w:sz="0" w:space="0" w:color="auto"/>
        <w:left w:val="none" w:sz="0" w:space="0" w:color="auto"/>
        <w:bottom w:val="none" w:sz="0" w:space="0" w:color="auto"/>
        <w:right w:val="none" w:sz="0" w:space="0" w:color="auto"/>
      </w:divBdr>
    </w:div>
    <w:div w:id="633491361">
      <w:bodyDiv w:val="1"/>
      <w:marLeft w:val="0"/>
      <w:marRight w:val="0"/>
      <w:marTop w:val="0"/>
      <w:marBottom w:val="0"/>
      <w:divBdr>
        <w:top w:val="none" w:sz="0" w:space="0" w:color="auto"/>
        <w:left w:val="none" w:sz="0" w:space="0" w:color="auto"/>
        <w:bottom w:val="none" w:sz="0" w:space="0" w:color="auto"/>
        <w:right w:val="none" w:sz="0" w:space="0" w:color="auto"/>
      </w:divBdr>
      <w:divsChild>
        <w:div w:id="806826425">
          <w:marLeft w:val="0"/>
          <w:marRight w:val="0"/>
          <w:marTop w:val="0"/>
          <w:marBottom w:val="0"/>
          <w:divBdr>
            <w:top w:val="none" w:sz="0" w:space="0" w:color="auto"/>
            <w:left w:val="none" w:sz="0" w:space="0" w:color="auto"/>
            <w:bottom w:val="none" w:sz="0" w:space="0" w:color="auto"/>
            <w:right w:val="none" w:sz="0" w:space="0" w:color="auto"/>
          </w:divBdr>
          <w:divsChild>
            <w:div w:id="1223174843">
              <w:marLeft w:val="0"/>
              <w:marRight w:val="0"/>
              <w:marTop w:val="0"/>
              <w:marBottom w:val="0"/>
              <w:divBdr>
                <w:top w:val="none" w:sz="0" w:space="0" w:color="auto"/>
                <w:left w:val="none" w:sz="0" w:space="0" w:color="auto"/>
                <w:bottom w:val="none" w:sz="0" w:space="0" w:color="auto"/>
                <w:right w:val="none" w:sz="0" w:space="0" w:color="auto"/>
              </w:divBdr>
            </w:div>
            <w:div w:id="1776710731">
              <w:marLeft w:val="0"/>
              <w:marRight w:val="0"/>
              <w:marTop w:val="0"/>
              <w:marBottom w:val="0"/>
              <w:divBdr>
                <w:top w:val="none" w:sz="0" w:space="0" w:color="auto"/>
                <w:left w:val="none" w:sz="0" w:space="0" w:color="auto"/>
                <w:bottom w:val="none" w:sz="0" w:space="0" w:color="auto"/>
                <w:right w:val="none" w:sz="0" w:space="0" w:color="auto"/>
              </w:divBdr>
            </w:div>
            <w:div w:id="417823499">
              <w:marLeft w:val="0"/>
              <w:marRight w:val="0"/>
              <w:marTop w:val="0"/>
              <w:marBottom w:val="0"/>
              <w:divBdr>
                <w:top w:val="none" w:sz="0" w:space="0" w:color="auto"/>
                <w:left w:val="none" w:sz="0" w:space="0" w:color="auto"/>
                <w:bottom w:val="none" w:sz="0" w:space="0" w:color="auto"/>
                <w:right w:val="none" w:sz="0" w:space="0" w:color="auto"/>
              </w:divBdr>
            </w:div>
            <w:div w:id="208668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4140">
      <w:bodyDiv w:val="1"/>
      <w:marLeft w:val="0"/>
      <w:marRight w:val="0"/>
      <w:marTop w:val="0"/>
      <w:marBottom w:val="0"/>
      <w:divBdr>
        <w:top w:val="none" w:sz="0" w:space="0" w:color="auto"/>
        <w:left w:val="none" w:sz="0" w:space="0" w:color="auto"/>
        <w:bottom w:val="none" w:sz="0" w:space="0" w:color="auto"/>
        <w:right w:val="none" w:sz="0" w:space="0" w:color="auto"/>
      </w:divBdr>
    </w:div>
    <w:div w:id="938373039">
      <w:bodyDiv w:val="1"/>
      <w:marLeft w:val="0"/>
      <w:marRight w:val="0"/>
      <w:marTop w:val="0"/>
      <w:marBottom w:val="0"/>
      <w:divBdr>
        <w:top w:val="none" w:sz="0" w:space="0" w:color="auto"/>
        <w:left w:val="none" w:sz="0" w:space="0" w:color="auto"/>
        <w:bottom w:val="none" w:sz="0" w:space="0" w:color="auto"/>
        <w:right w:val="none" w:sz="0" w:space="0" w:color="auto"/>
      </w:divBdr>
    </w:div>
    <w:div w:id="1043601064">
      <w:bodyDiv w:val="1"/>
      <w:marLeft w:val="0"/>
      <w:marRight w:val="0"/>
      <w:marTop w:val="0"/>
      <w:marBottom w:val="0"/>
      <w:divBdr>
        <w:top w:val="none" w:sz="0" w:space="0" w:color="auto"/>
        <w:left w:val="none" w:sz="0" w:space="0" w:color="auto"/>
        <w:bottom w:val="none" w:sz="0" w:space="0" w:color="auto"/>
        <w:right w:val="none" w:sz="0" w:space="0" w:color="auto"/>
      </w:divBdr>
    </w:div>
    <w:div w:id="1151630242">
      <w:bodyDiv w:val="1"/>
      <w:marLeft w:val="0"/>
      <w:marRight w:val="0"/>
      <w:marTop w:val="0"/>
      <w:marBottom w:val="0"/>
      <w:divBdr>
        <w:top w:val="none" w:sz="0" w:space="0" w:color="auto"/>
        <w:left w:val="none" w:sz="0" w:space="0" w:color="auto"/>
        <w:bottom w:val="none" w:sz="0" w:space="0" w:color="auto"/>
        <w:right w:val="none" w:sz="0" w:space="0" w:color="auto"/>
      </w:divBdr>
    </w:div>
    <w:div w:id="1433625163">
      <w:bodyDiv w:val="1"/>
      <w:marLeft w:val="0"/>
      <w:marRight w:val="0"/>
      <w:marTop w:val="0"/>
      <w:marBottom w:val="0"/>
      <w:divBdr>
        <w:top w:val="none" w:sz="0" w:space="0" w:color="auto"/>
        <w:left w:val="none" w:sz="0" w:space="0" w:color="auto"/>
        <w:bottom w:val="none" w:sz="0" w:space="0" w:color="auto"/>
        <w:right w:val="none" w:sz="0" w:space="0" w:color="auto"/>
      </w:divBdr>
    </w:div>
    <w:div w:id="1469665854">
      <w:bodyDiv w:val="1"/>
      <w:marLeft w:val="0"/>
      <w:marRight w:val="0"/>
      <w:marTop w:val="0"/>
      <w:marBottom w:val="0"/>
      <w:divBdr>
        <w:top w:val="none" w:sz="0" w:space="0" w:color="auto"/>
        <w:left w:val="none" w:sz="0" w:space="0" w:color="auto"/>
        <w:bottom w:val="none" w:sz="0" w:space="0" w:color="auto"/>
        <w:right w:val="none" w:sz="0" w:space="0" w:color="auto"/>
      </w:divBdr>
      <w:divsChild>
        <w:div w:id="1140225628">
          <w:marLeft w:val="0"/>
          <w:marRight w:val="0"/>
          <w:marTop w:val="0"/>
          <w:marBottom w:val="0"/>
          <w:divBdr>
            <w:top w:val="none" w:sz="0" w:space="0" w:color="auto"/>
            <w:left w:val="none" w:sz="0" w:space="0" w:color="auto"/>
            <w:bottom w:val="none" w:sz="0" w:space="0" w:color="auto"/>
            <w:right w:val="none" w:sz="0" w:space="0" w:color="auto"/>
          </w:divBdr>
          <w:divsChild>
            <w:div w:id="380790200">
              <w:marLeft w:val="0"/>
              <w:marRight w:val="0"/>
              <w:marTop w:val="0"/>
              <w:marBottom w:val="0"/>
              <w:divBdr>
                <w:top w:val="none" w:sz="0" w:space="0" w:color="auto"/>
                <w:left w:val="none" w:sz="0" w:space="0" w:color="auto"/>
                <w:bottom w:val="none" w:sz="0" w:space="0" w:color="auto"/>
                <w:right w:val="none" w:sz="0" w:space="0" w:color="auto"/>
              </w:divBdr>
            </w:div>
            <w:div w:id="1866094008">
              <w:marLeft w:val="0"/>
              <w:marRight w:val="0"/>
              <w:marTop w:val="0"/>
              <w:marBottom w:val="0"/>
              <w:divBdr>
                <w:top w:val="none" w:sz="0" w:space="0" w:color="auto"/>
                <w:left w:val="none" w:sz="0" w:space="0" w:color="auto"/>
                <w:bottom w:val="none" w:sz="0" w:space="0" w:color="auto"/>
                <w:right w:val="none" w:sz="0" w:space="0" w:color="auto"/>
              </w:divBdr>
            </w:div>
            <w:div w:id="584535530">
              <w:marLeft w:val="0"/>
              <w:marRight w:val="0"/>
              <w:marTop w:val="0"/>
              <w:marBottom w:val="0"/>
              <w:divBdr>
                <w:top w:val="none" w:sz="0" w:space="0" w:color="auto"/>
                <w:left w:val="none" w:sz="0" w:space="0" w:color="auto"/>
                <w:bottom w:val="none" w:sz="0" w:space="0" w:color="auto"/>
                <w:right w:val="none" w:sz="0" w:space="0" w:color="auto"/>
              </w:divBdr>
            </w:div>
            <w:div w:id="433138211">
              <w:marLeft w:val="0"/>
              <w:marRight w:val="0"/>
              <w:marTop w:val="0"/>
              <w:marBottom w:val="0"/>
              <w:divBdr>
                <w:top w:val="none" w:sz="0" w:space="0" w:color="auto"/>
                <w:left w:val="none" w:sz="0" w:space="0" w:color="auto"/>
                <w:bottom w:val="none" w:sz="0" w:space="0" w:color="auto"/>
                <w:right w:val="none" w:sz="0" w:space="0" w:color="auto"/>
              </w:divBdr>
            </w:div>
            <w:div w:id="125124499">
              <w:marLeft w:val="0"/>
              <w:marRight w:val="0"/>
              <w:marTop w:val="0"/>
              <w:marBottom w:val="0"/>
              <w:divBdr>
                <w:top w:val="none" w:sz="0" w:space="0" w:color="auto"/>
                <w:left w:val="none" w:sz="0" w:space="0" w:color="auto"/>
                <w:bottom w:val="none" w:sz="0" w:space="0" w:color="auto"/>
                <w:right w:val="none" w:sz="0" w:space="0" w:color="auto"/>
              </w:divBdr>
            </w:div>
            <w:div w:id="282464879">
              <w:marLeft w:val="0"/>
              <w:marRight w:val="0"/>
              <w:marTop w:val="0"/>
              <w:marBottom w:val="0"/>
              <w:divBdr>
                <w:top w:val="none" w:sz="0" w:space="0" w:color="auto"/>
                <w:left w:val="none" w:sz="0" w:space="0" w:color="auto"/>
                <w:bottom w:val="none" w:sz="0" w:space="0" w:color="auto"/>
                <w:right w:val="none" w:sz="0" w:space="0" w:color="auto"/>
              </w:divBdr>
            </w:div>
            <w:div w:id="1093746656">
              <w:marLeft w:val="0"/>
              <w:marRight w:val="0"/>
              <w:marTop w:val="0"/>
              <w:marBottom w:val="0"/>
              <w:divBdr>
                <w:top w:val="none" w:sz="0" w:space="0" w:color="auto"/>
                <w:left w:val="none" w:sz="0" w:space="0" w:color="auto"/>
                <w:bottom w:val="none" w:sz="0" w:space="0" w:color="auto"/>
                <w:right w:val="none" w:sz="0" w:space="0" w:color="auto"/>
              </w:divBdr>
            </w:div>
            <w:div w:id="389310299">
              <w:marLeft w:val="0"/>
              <w:marRight w:val="0"/>
              <w:marTop w:val="0"/>
              <w:marBottom w:val="0"/>
              <w:divBdr>
                <w:top w:val="none" w:sz="0" w:space="0" w:color="auto"/>
                <w:left w:val="none" w:sz="0" w:space="0" w:color="auto"/>
                <w:bottom w:val="none" w:sz="0" w:space="0" w:color="auto"/>
                <w:right w:val="none" w:sz="0" w:space="0" w:color="auto"/>
              </w:divBdr>
            </w:div>
            <w:div w:id="1125926396">
              <w:marLeft w:val="0"/>
              <w:marRight w:val="0"/>
              <w:marTop w:val="0"/>
              <w:marBottom w:val="0"/>
              <w:divBdr>
                <w:top w:val="none" w:sz="0" w:space="0" w:color="auto"/>
                <w:left w:val="none" w:sz="0" w:space="0" w:color="auto"/>
                <w:bottom w:val="none" w:sz="0" w:space="0" w:color="auto"/>
                <w:right w:val="none" w:sz="0" w:space="0" w:color="auto"/>
              </w:divBdr>
            </w:div>
            <w:div w:id="1787969224">
              <w:marLeft w:val="0"/>
              <w:marRight w:val="0"/>
              <w:marTop w:val="0"/>
              <w:marBottom w:val="0"/>
              <w:divBdr>
                <w:top w:val="none" w:sz="0" w:space="0" w:color="auto"/>
                <w:left w:val="none" w:sz="0" w:space="0" w:color="auto"/>
                <w:bottom w:val="none" w:sz="0" w:space="0" w:color="auto"/>
                <w:right w:val="none" w:sz="0" w:space="0" w:color="auto"/>
              </w:divBdr>
            </w:div>
            <w:div w:id="307907670">
              <w:marLeft w:val="0"/>
              <w:marRight w:val="0"/>
              <w:marTop w:val="0"/>
              <w:marBottom w:val="0"/>
              <w:divBdr>
                <w:top w:val="none" w:sz="0" w:space="0" w:color="auto"/>
                <w:left w:val="none" w:sz="0" w:space="0" w:color="auto"/>
                <w:bottom w:val="none" w:sz="0" w:space="0" w:color="auto"/>
                <w:right w:val="none" w:sz="0" w:space="0" w:color="auto"/>
              </w:divBdr>
            </w:div>
            <w:div w:id="599337327">
              <w:marLeft w:val="0"/>
              <w:marRight w:val="0"/>
              <w:marTop w:val="0"/>
              <w:marBottom w:val="0"/>
              <w:divBdr>
                <w:top w:val="none" w:sz="0" w:space="0" w:color="auto"/>
                <w:left w:val="none" w:sz="0" w:space="0" w:color="auto"/>
                <w:bottom w:val="none" w:sz="0" w:space="0" w:color="auto"/>
                <w:right w:val="none" w:sz="0" w:space="0" w:color="auto"/>
              </w:divBdr>
            </w:div>
            <w:div w:id="546180213">
              <w:marLeft w:val="0"/>
              <w:marRight w:val="0"/>
              <w:marTop w:val="0"/>
              <w:marBottom w:val="0"/>
              <w:divBdr>
                <w:top w:val="none" w:sz="0" w:space="0" w:color="auto"/>
                <w:left w:val="none" w:sz="0" w:space="0" w:color="auto"/>
                <w:bottom w:val="none" w:sz="0" w:space="0" w:color="auto"/>
                <w:right w:val="none" w:sz="0" w:space="0" w:color="auto"/>
              </w:divBdr>
            </w:div>
            <w:div w:id="1808468784">
              <w:marLeft w:val="0"/>
              <w:marRight w:val="0"/>
              <w:marTop w:val="0"/>
              <w:marBottom w:val="0"/>
              <w:divBdr>
                <w:top w:val="none" w:sz="0" w:space="0" w:color="auto"/>
                <w:left w:val="none" w:sz="0" w:space="0" w:color="auto"/>
                <w:bottom w:val="none" w:sz="0" w:space="0" w:color="auto"/>
                <w:right w:val="none" w:sz="0" w:space="0" w:color="auto"/>
              </w:divBdr>
            </w:div>
            <w:div w:id="938871793">
              <w:marLeft w:val="0"/>
              <w:marRight w:val="0"/>
              <w:marTop w:val="0"/>
              <w:marBottom w:val="0"/>
              <w:divBdr>
                <w:top w:val="none" w:sz="0" w:space="0" w:color="auto"/>
                <w:left w:val="none" w:sz="0" w:space="0" w:color="auto"/>
                <w:bottom w:val="none" w:sz="0" w:space="0" w:color="auto"/>
                <w:right w:val="none" w:sz="0" w:space="0" w:color="auto"/>
              </w:divBdr>
            </w:div>
            <w:div w:id="456752395">
              <w:marLeft w:val="0"/>
              <w:marRight w:val="0"/>
              <w:marTop w:val="0"/>
              <w:marBottom w:val="0"/>
              <w:divBdr>
                <w:top w:val="none" w:sz="0" w:space="0" w:color="auto"/>
                <w:left w:val="none" w:sz="0" w:space="0" w:color="auto"/>
                <w:bottom w:val="none" w:sz="0" w:space="0" w:color="auto"/>
                <w:right w:val="none" w:sz="0" w:space="0" w:color="auto"/>
              </w:divBdr>
            </w:div>
            <w:div w:id="1249850088">
              <w:marLeft w:val="0"/>
              <w:marRight w:val="0"/>
              <w:marTop w:val="0"/>
              <w:marBottom w:val="0"/>
              <w:divBdr>
                <w:top w:val="none" w:sz="0" w:space="0" w:color="auto"/>
                <w:left w:val="none" w:sz="0" w:space="0" w:color="auto"/>
                <w:bottom w:val="none" w:sz="0" w:space="0" w:color="auto"/>
                <w:right w:val="none" w:sz="0" w:space="0" w:color="auto"/>
              </w:divBdr>
            </w:div>
            <w:div w:id="2119372032">
              <w:marLeft w:val="0"/>
              <w:marRight w:val="0"/>
              <w:marTop w:val="0"/>
              <w:marBottom w:val="0"/>
              <w:divBdr>
                <w:top w:val="none" w:sz="0" w:space="0" w:color="auto"/>
                <w:left w:val="none" w:sz="0" w:space="0" w:color="auto"/>
                <w:bottom w:val="none" w:sz="0" w:space="0" w:color="auto"/>
                <w:right w:val="none" w:sz="0" w:space="0" w:color="auto"/>
              </w:divBdr>
            </w:div>
            <w:div w:id="1347251811">
              <w:marLeft w:val="0"/>
              <w:marRight w:val="0"/>
              <w:marTop w:val="0"/>
              <w:marBottom w:val="0"/>
              <w:divBdr>
                <w:top w:val="none" w:sz="0" w:space="0" w:color="auto"/>
                <w:left w:val="none" w:sz="0" w:space="0" w:color="auto"/>
                <w:bottom w:val="none" w:sz="0" w:space="0" w:color="auto"/>
                <w:right w:val="none" w:sz="0" w:space="0" w:color="auto"/>
              </w:divBdr>
            </w:div>
            <w:div w:id="55473296">
              <w:marLeft w:val="0"/>
              <w:marRight w:val="0"/>
              <w:marTop w:val="0"/>
              <w:marBottom w:val="0"/>
              <w:divBdr>
                <w:top w:val="none" w:sz="0" w:space="0" w:color="auto"/>
                <w:left w:val="none" w:sz="0" w:space="0" w:color="auto"/>
                <w:bottom w:val="none" w:sz="0" w:space="0" w:color="auto"/>
                <w:right w:val="none" w:sz="0" w:space="0" w:color="auto"/>
              </w:divBdr>
            </w:div>
            <w:div w:id="1808666823">
              <w:marLeft w:val="0"/>
              <w:marRight w:val="0"/>
              <w:marTop w:val="0"/>
              <w:marBottom w:val="0"/>
              <w:divBdr>
                <w:top w:val="none" w:sz="0" w:space="0" w:color="auto"/>
                <w:left w:val="none" w:sz="0" w:space="0" w:color="auto"/>
                <w:bottom w:val="none" w:sz="0" w:space="0" w:color="auto"/>
                <w:right w:val="none" w:sz="0" w:space="0" w:color="auto"/>
              </w:divBdr>
            </w:div>
            <w:div w:id="553466853">
              <w:marLeft w:val="0"/>
              <w:marRight w:val="0"/>
              <w:marTop w:val="0"/>
              <w:marBottom w:val="0"/>
              <w:divBdr>
                <w:top w:val="none" w:sz="0" w:space="0" w:color="auto"/>
                <w:left w:val="none" w:sz="0" w:space="0" w:color="auto"/>
                <w:bottom w:val="none" w:sz="0" w:space="0" w:color="auto"/>
                <w:right w:val="none" w:sz="0" w:space="0" w:color="auto"/>
              </w:divBdr>
            </w:div>
            <w:div w:id="1743791965">
              <w:marLeft w:val="0"/>
              <w:marRight w:val="0"/>
              <w:marTop w:val="0"/>
              <w:marBottom w:val="0"/>
              <w:divBdr>
                <w:top w:val="none" w:sz="0" w:space="0" w:color="auto"/>
                <w:left w:val="none" w:sz="0" w:space="0" w:color="auto"/>
                <w:bottom w:val="none" w:sz="0" w:space="0" w:color="auto"/>
                <w:right w:val="none" w:sz="0" w:space="0" w:color="auto"/>
              </w:divBdr>
            </w:div>
            <w:div w:id="731274602">
              <w:marLeft w:val="0"/>
              <w:marRight w:val="0"/>
              <w:marTop w:val="0"/>
              <w:marBottom w:val="0"/>
              <w:divBdr>
                <w:top w:val="none" w:sz="0" w:space="0" w:color="auto"/>
                <w:left w:val="none" w:sz="0" w:space="0" w:color="auto"/>
                <w:bottom w:val="none" w:sz="0" w:space="0" w:color="auto"/>
                <w:right w:val="none" w:sz="0" w:space="0" w:color="auto"/>
              </w:divBdr>
            </w:div>
            <w:div w:id="1206721906">
              <w:marLeft w:val="0"/>
              <w:marRight w:val="0"/>
              <w:marTop w:val="0"/>
              <w:marBottom w:val="0"/>
              <w:divBdr>
                <w:top w:val="none" w:sz="0" w:space="0" w:color="auto"/>
                <w:left w:val="none" w:sz="0" w:space="0" w:color="auto"/>
                <w:bottom w:val="none" w:sz="0" w:space="0" w:color="auto"/>
                <w:right w:val="none" w:sz="0" w:space="0" w:color="auto"/>
              </w:divBdr>
            </w:div>
            <w:div w:id="1097021601">
              <w:marLeft w:val="0"/>
              <w:marRight w:val="0"/>
              <w:marTop w:val="0"/>
              <w:marBottom w:val="0"/>
              <w:divBdr>
                <w:top w:val="none" w:sz="0" w:space="0" w:color="auto"/>
                <w:left w:val="none" w:sz="0" w:space="0" w:color="auto"/>
                <w:bottom w:val="none" w:sz="0" w:space="0" w:color="auto"/>
                <w:right w:val="none" w:sz="0" w:space="0" w:color="auto"/>
              </w:divBdr>
            </w:div>
            <w:div w:id="409622407">
              <w:marLeft w:val="0"/>
              <w:marRight w:val="0"/>
              <w:marTop w:val="0"/>
              <w:marBottom w:val="0"/>
              <w:divBdr>
                <w:top w:val="none" w:sz="0" w:space="0" w:color="auto"/>
                <w:left w:val="none" w:sz="0" w:space="0" w:color="auto"/>
                <w:bottom w:val="none" w:sz="0" w:space="0" w:color="auto"/>
                <w:right w:val="none" w:sz="0" w:space="0" w:color="auto"/>
              </w:divBdr>
            </w:div>
            <w:div w:id="98990226">
              <w:marLeft w:val="0"/>
              <w:marRight w:val="0"/>
              <w:marTop w:val="0"/>
              <w:marBottom w:val="0"/>
              <w:divBdr>
                <w:top w:val="none" w:sz="0" w:space="0" w:color="auto"/>
                <w:left w:val="none" w:sz="0" w:space="0" w:color="auto"/>
                <w:bottom w:val="none" w:sz="0" w:space="0" w:color="auto"/>
                <w:right w:val="none" w:sz="0" w:space="0" w:color="auto"/>
              </w:divBdr>
            </w:div>
            <w:div w:id="509875375">
              <w:marLeft w:val="0"/>
              <w:marRight w:val="0"/>
              <w:marTop w:val="0"/>
              <w:marBottom w:val="0"/>
              <w:divBdr>
                <w:top w:val="none" w:sz="0" w:space="0" w:color="auto"/>
                <w:left w:val="none" w:sz="0" w:space="0" w:color="auto"/>
                <w:bottom w:val="none" w:sz="0" w:space="0" w:color="auto"/>
                <w:right w:val="none" w:sz="0" w:space="0" w:color="auto"/>
              </w:divBdr>
            </w:div>
            <w:div w:id="487134553">
              <w:marLeft w:val="0"/>
              <w:marRight w:val="0"/>
              <w:marTop w:val="0"/>
              <w:marBottom w:val="0"/>
              <w:divBdr>
                <w:top w:val="none" w:sz="0" w:space="0" w:color="auto"/>
                <w:left w:val="none" w:sz="0" w:space="0" w:color="auto"/>
                <w:bottom w:val="none" w:sz="0" w:space="0" w:color="auto"/>
                <w:right w:val="none" w:sz="0" w:space="0" w:color="auto"/>
              </w:divBdr>
            </w:div>
            <w:div w:id="313678686">
              <w:marLeft w:val="0"/>
              <w:marRight w:val="0"/>
              <w:marTop w:val="0"/>
              <w:marBottom w:val="0"/>
              <w:divBdr>
                <w:top w:val="none" w:sz="0" w:space="0" w:color="auto"/>
                <w:left w:val="none" w:sz="0" w:space="0" w:color="auto"/>
                <w:bottom w:val="none" w:sz="0" w:space="0" w:color="auto"/>
                <w:right w:val="none" w:sz="0" w:space="0" w:color="auto"/>
              </w:divBdr>
            </w:div>
            <w:div w:id="1060322900">
              <w:marLeft w:val="0"/>
              <w:marRight w:val="0"/>
              <w:marTop w:val="0"/>
              <w:marBottom w:val="0"/>
              <w:divBdr>
                <w:top w:val="none" w:sz="0" w:space="0" w:color="auto"/>
                <w:left w:val="none" w:sz="0" w:space="0" w:color="auto"/>
                <w:bottom w:val="none" w:sz="0" w:space="0" w:color="auto"/>
                <w:right w:val="none" w:sz="0" w:space="0" w:color="auto"/>
              </w:divBdr>
            </w:div>
            <w:div w:id="831917846">
              <w:marLeft w:val="0"/>
              <w:marRight w:val="0"/>
              <w:marTop w:val="0"/>
              <w:marBottom w:val="0"/>
              <w:divBdr>
                <w:top w:val="none" w:sz="0" w:space="0" w:color="auto"/>
                <w:left w:val="none" w:sz="0" w:space="0" w:color="auto"/>
                <w:bottom w:val="none" w:sz="0" w:space="0" w:color="auto"/>
                <w:right w:val="none" w:sz="0" w:space="0" w:color="auto"/>
              </w:divBdr>
            </w:div>
            <w:div w:id="1177698312">
              <w:marLeft w:val="0"/>
              <w:marRight w:val="0"/>
              <w:marTop w:val="0"/>
              <w:marBottom w:val="0"/>
              <w:divBdr>
                <w:top w:val="none" w:sz="0" w:space="0" w:color="auto"/>
                <w:left w:val="none" w:sz="0" w:space="0" w:color="auto"/>
                <w:bottom w:val="none" w:sz="0" w:space="0" w:color="auto"/>
                <w:right w:val="none" w:sz="0" w:space="0" w:color="auto"/>
              </w:divBdr>
            </w:div>
            <w:div w:id="210920574">
              <w:marLeft w:val="0"/>
              <w:marRight w:val="0"/>
              <w:marTop w:val="0"/>
              <w:marBottom w:val="0"/>
              <w:divBdr>
                <w:top w:val="none" w:sz="0" w:space="0" w:color="auto"/>
                <w:left w:val="none" w:sz="0" w:space="0" w:color="auto"/>
                <w:bottom w:val="none" w:sz="0" w:space="0" w:color="auto"/>
                <w:right w:val="none" w:sz="0" w:space="0" w:color="auto"/>
              </w:divBdr>
            </w:div>
            <w:div w:id="1779523722">
              <w:marLeft w:val="0"/>
              <w:marRight w:val="0"/>
              <w:marTop w:val="0"/>
              <w:marBottom w:val="0"/>
              <w:divBdr>
                <w:top w:val="none" w:sz="0" w:space="0" w:color="auto"/>
                <w:left w:val="none" w:sz="0" w:space="0" w:color="auto"/>
                <w:bottom w:val="none" w:sz="0" w:space="0" w:color="auto"/>
                <w:right w:val="none" w:sz="0" w:space="0" w:color="auto"/>
              </w:divBdr>
            </w:div>
            <w:div w:id="927496335">
              <w:marLeft w:val="0"/>
              <w:marRight w:val="0"/>
              <w:marTop w:val="0"/>
              <w:marBottom w:val="0"/>
              <w:divBdr>
                <w:top w:val="none" w:sz="0" w:space="0" w:color="auto"/>
                <w:left w:val="none" w:sz="0" w:space="0" w:color="auto"/>
                <w:bottom w:val="none" w:sz="0" w:space="0" w:color="auto"/>
                <w:right w:val="none" w:sz="0" w:space="0" w:color="auto"/>
              </w:divBdr>
            </w:div>
            <w:div w:id="1052461643">
              <w:marLeft w:val="0"/>
              <w:marRight w:val="0"/>
              <w:marTop w:val="0"/>
              <w:marBottom w:val="0"/>
              <w:divBdr>
                <w:top w:val="none" w:sz="0" w:space="0" w:color="auto"/>
                <w:left w:val="none" w:sz="0" w:space="0" w:color="auto"/>
                <w:bottom w:val="none" w:sz="0" w:space="0" w:color="auto"/>
                <w:right w:val="none" w:sz="0" w:space="0" w:color="auto"/>
              </w:divBdr>
            </w:div>
            <w:div w:id="720328058">
              <w:marLeft w:val="0"/>
              <w:marRight w:val="0"/>
              <w:marTop w:val="0"/>
              <w:marBottom w:val="0"/>
              <w:divBdr>
                <w:top w:val="none" w:sz="0" w:space="0" w:color="auto"/>
                <w:left w:val="none" w:sz="0" w:space="0" w:color="auto"/>
                <w:bottom w:val="none" w:sz="0" w:space="0" w:color="auto"/>
                <w:right w:val="none" w:sz="0" w:space="0" w:color="auto"/>
              </w:divBdr>
            </w:div>
            <w:div w:id="1015612640">
              <w:marLeft w:val="0"/>
              <w:marRight w:val="0"/>
              <w:marTop w:val="0"/>
              <w:marBottom w:val="0"/>
              <w:divBdr>
                <w:top w:val="none" w:sz="0" w:space="0" w:color="auto"/>
                <w:left w:val="none" w:sz="0" w:space="0" w:color="auto"/>
                <w:bottom w:val="none" w:sz="0" w:space="0" w:color="auto"/>
                <w:right w:val="none" w:sz="0" w:space="0" w:color="auto"/>
              </w:divBdr>
            </w:div>
            <w:div w:id="120729318">
              <w:marLeft w:val="0"/>
              <w:marRight w:val="0"/>
              <w:marTop w:val="0"/>
              <w:marBottom w:val="0"/>
              <w:divBdr>
                <w:top w:val="none" w:sz="0" w:space="0" w:color="auto"/>
                <w:left w:val="none" w:sz="0" w:space="0" w:color="auto"/>
                <w:bottom w:val="none" w:sz="0" w:space="0" w:color="auto"/>
                <w:right w:val="none" w:sz="0" w:space="0" w:color="auto"/>
              </w:divBdr>
            </w:div>
            <w:div w:id="871191559">
              <w:marLeft w:val="0"/>
              <w:marRight w:val="0"/>
              <w:marTop w:val="0"/>
              <w:marBottom w:val="0"/>
              <w:divBdr>
                <w:top w:val="none" w:sz="0" w:space="0" w:color="auto"/>
                <w:left w:val="none" w:sz="0" w:space="0" w:color="auto"/>
                <w:bottom w:val="none" w:sz="0" w:space="0" w:color="auto"/>
                <w:right w:val="none" w:sz="0" w:space="0" w:color="auto"/>
              </w:divBdr>
            </w:div>
            <w:div w:id="630288315">
              <w:marLeft w:val="0"/>
              <w:marRight w:val="0"/>
              <w:marTop w:val="0"/>
              <w:marBottom w:val="0"/>
              <w:divBdr>
                <w:top w:val="none" w:sz="0" w:space="0" w:color="auto"/>
                <w:left w:val="none" w:sz="0" w:space="0" w:color="auto"/>
                <w:bottom w:val="none" w:sz="0" w:space="0" w:color="auto"/>
                <w:right w:val="none" w:sz="0" w:space="0" w:color="auto"/>
              </w:divBdr>
            </w:div>
            <w:div w:id="186989188">
              <w:marLeft w:val="0"/>
              <w:marRight w:val="0"/>
              <w:marTop w:val="0"/>
              <w:marBottom w:val="0"/>
              <w:divBdr>
                <w:top w:val="none" w:sz="0" w:space="0" w:color="auto"/>
                <w:left w:val="none" w:sz="0" w:space="0" w:color="auto"/>
                <w:bottom w:val="none" w:sz="0" w:space="0" w:color="auto"/>
                <w:right w:val="none" w:sz="0" w:space="0" w:color="auto"/>
              </w:divBdr>
            </w:div>
            <w:div w:id="171569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3009">
      <w:bodyDiv w:val="1"/>
      <w:marLeft w:val="0"/>
      <w:marRight w:val="0"/>
      <w:marTop w:val="0"/>
      <w:marBottom w:val="0"/>
      <w:divBdr>
        <w:top w:val="none" w:sz="0" w:space="0" w:color="auto"/>
        <w:left w:val="none" w:sz="0" w:space="0" w:color="auto"/>
        <w:bottom w:val="none" w:sz="0" w:space="0" w:color="auto"/>
        <w:right w:val="none" w:sz="0" w:space="0" w:color="auto"/>
      </w:divBdr>
    </w:div>
    <w:div w:id="186705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12</Pages>
  <Words>1897</Words>
  <Characters>10438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Samuel Aguilera</cp:lastModifiedBy>
  <cp:revision>43</cp:revision>
  <dcterms:created xsi:type="dcterms:W3CDTF">2026-03-13T00:40:00Z</dcterms:created>
  <dcterms:modified xsi:type="dcterms:W3CDTF">2026-03-16T17:29:00Z</dcterms:modified>
</cp:coreProperties>
</file>