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19.10.2026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Научно-методическая основа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Психологический модификатор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5.7 Метрики достоверности ИИ-оценки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5.8 Поиск и выдержки из учебных материалов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26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30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31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32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34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43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45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профиль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психологическое состояние заявителя (паника, плач, агрессия, ступор и др.) по перечню острых стрессовых реакций ЦЭПП МЧС России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модификатор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настройка занятия или сценария, добавляющая заявителю психологический профиль; включается и выключается преподавателем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эмоционального состояния и готовности звонящего к сотрудничеству IAED, уровни 1–5 (Clawson, Sinclair, 2001)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МЧС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«Центр экстренной психологической помощи МЧС России»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отработка работы с заявителем в стрессе: психологический модификатор воспроизводит состояния заявителя по официальным материалам МЧС России и Минздрава России, отдельный блок оценки проверяет речь оператора по профстандарту 12.002;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p>
      <w:pPr>
        <w:pStyle w:val="FirstParagraph"/>
      </w:pPr>
      <w:r>
        <w:t xml:space="preserve">Руководства пользователя по ролям со скриншотами поставляются с системой:</w:t>
      </w:r>
      <w:r>
        <w:t xml:space="preserve"> </w:t>
      </w:r>
      <w:r>
        <w:rPr>
          <w:rStyle w:val="VerbatimChar"/>
        </w:rPr>
        <w:t xml:space="preserve">Руководство_пользователя_Преподаватель.pdf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Руководство_пользователя_Обучающийся.pdf</w:t>
      </w:r>
      <w:r>
        <w:t xml:space="preserve"> </w:t>
      </w:r>
      <w:r>
        <w:t xml:space="preserve">в корне репозитория (оператор 112 и диспетчер ДДС). Для администратора — раздел «Сборка, установка, настройка и восстановление» этого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отзыв обучающемуся по занятию с черновиком от ИИ, учебные материалы; при первом входе — обзор маршрута и подсказки на экранах, где они нужны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 и отзывы преподавателя,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выбор бригад и сил службы из справочника (занятые на других карточках недоступны),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полное или частичное (разделы эталона «принят» / «на доработку» с комментарием)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отзыв обучающемуся по занятию (черновик от ИИ, правка и сохранение преподавателем),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оценку. Новому преподавателю — свой обзор и подсказки на 10 экранах, где они нужны: банк сценариев, форма занятия, мониторинг, отчёт и другие. Подсказки объясняют, что система делает сама, что необратимо (начать и завершить занятие, экспертная правка) и что спрятано. Подсказки обучающегося у преподавателя сами не появляются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Сценарий 4. Отзыв по занятию.</w:t>
      </w:r>
      <w:r>
        <w:t xml:space="preserve"> </w:t>
      </w:r>
      <w:r>
        <w:t xml:space="preserve">Преподаватель раскрывает в отчёте строку обучающегося и нажимает «предложить отзыв». ИИ пишет черновик по фактам занятия: итог, что получилось, что подтянуть, следующий шаг. Преподаватель правит текст и сохраняет. Обучающийся видит отзыв в истории занятий своего кабинета.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инсайты, черновик отзыва преподавателя)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Архитектура предусматривает подключение SIP-сервера и IP-телефонов (РТУ Т16Р) через порт телефонии.</w:t>
      </w:r>
    </w:p>
    <w:bookmarkEnd w:id="26"/>
    <w:bookmarkEnd w:id="27"/>
    <w:bookmarkStart w:id="36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Подчинённость объекта</w:t>
      </w:r>
      <w:r>
        <w:t xml:space="preserve"> </w:t>
      </w:r>
      <w:r>
        <w:t xml:space="preserve">(например, школа → Департамент образования): механизм реализован. Правило берёт поле «Объект» адреса карточки и добавляет службу, которой подчинён объект, с причиной «подчинённость объекта». Справочник —</w:t>
      </w:r>
      <w:r>
        <w:t xml:space="preserve"> </w:t>
      </w:r>
      <w:r>
        <w:rPr>
          <w:rStyle w:val="VerbatimChar"/>
        </w:rPr>
        <w:t xml:space="preserve">data/dictionaries/subordination.yaml</w:t>
      </w:r>
      <w:r>
        <w:t xml:space="preserve">. Заказчик справочник не передал, поэтому файл пустой и автоподбор работает только по классификатору и территории. Когда справочник появится, его строки переносятся в файл, код менять не нужно.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5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5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5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5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5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5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5"/>
        </w:numPr>
      </w:pPr>
      <w:r>
        <w:t xml:space="preserve">Сценарий попадает в банк черновиком; обучающимся выдаются только утверждённые преподавателем. Утверждать можно целиком или по разделам (речь заявителя, заявитель и адрес, тип и признаки, службы, эталон ДДС): раздел «на доработку» получает комментарий, после правки раздела его решение сбрасывается, а принятые разделы остаются принятыми; сценарий утверждён, когда приняты все разделы.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7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7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Разговор без рук</w:t>
      </w:r>
      <w:r>
        <w:t xml:space="preserve"> </w:t>
      </w:r>
      <w:r>
        <w:t xml:space="preserve">(если настроено распознавание):</w:t>
      </w:r>
    </w:p>
    <w:p>
      <w:pPr>
        <w:pStyle w:val="Compact"/>
        <w:numPr>
          <w:ilvl w:val="1"/>
          <w:numId w:val="1008"/>
        </w:numPr>
      </w:pPr>
      <w:r>
        <w:t xml:space="preserve">микрофон слушает весь звонок, начало и конец фразы оператора определяются по уровню голоса с калибровкой фона;</w:t>
      </w:r>
    </w:p>
    <w:p>
      <w:pPr>
        <w:pStyle w:val="Compact"/>
        <w:numPr>
          <w:ilvl w:val="1"/>
          <w:numId w:val="1008"/>
        </w:numPr>
      </w:pPr>
      <w:r>
        <w:t xml:space="preserve">каждая фраза распознаётся и уходит заявителю по очереди;</w:t>
      </w:r>
    </w:p>
    <w:p>
      <w:pPr>
        <w:pStyle w:val="Compact"/>
        <w:numPr>
          <w:ilvl w:val="1"/>
          <w:numId w:val="1008"/>
        </w:numPr>
      </w:pPr>
      <w:r>
        <w:t xml:space="preserve">если оператор заговорил, заявитель замолкает;</w:t>
      </w:r>
    </w:p>
    <w:p>
      <w:pPr>
        <w:pStyle w:val="Compact"/>
        <w:numPr>
          <w:ilvl w:val="1"/>
          <w:numId w:val="1008"/>
        </w:numPr>
      </w:pPr>
      <w:r>
        <w:t xml:space="preserve">пока звучит заявитель, порог выше, а распознанное эхо его реплики отбрасывается;</w:t>
      </w:r>
    </w:p>
    <w:p>
      <w:pPr>
        <w:pStyle w:val="Compact"/>
        <w:numPr>
          <w:ilvl w:val="1"/>
          <w:numId w:val="1008"/>
        </w:numPr>
      </w:pPr>
      <w:r>
        <w:t xml:space="preserve">на сервер уходят только готовые фразы, звук не хранится.</w:t>
      </w:r>
    </w:p>
    <w:p>
      <w:pPr>
        <w:pStyle w:val="Compact"/>
        <w:numPr>
          <w:ilvl w:val="0"/>
          <w:numId w:val="1000"/>
        </w:numPr>
      </w:pPr>
      <w:r>
        <w:t xml:space="preserve">В отчёте занятия у карточки указано, как шёл разговор: голосом или без рук.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Преподавателю:</w:t>
      </w:r>
    </w:p>
    <w:p>
      <w:pPr>
        <w:pStyle w:val="Compact"/>
        <w:numPr>
          <w:ilvl w:val="1"/>
          <w:numId w:val="1009"/>
        </w:numPr>
      </w:pPr>
      <w:r>
        <w:t xml:space="preserve">разбор разговора у карточки: график напряжения заявителя по репликам и какие слова оператора его изменили;</w:t>
      </w:r>
    </w:p>
    <w:p>
      <w:pPr>
        <w:pStyle w:val="Compact"/>
        <w:numPr>
          <w:ilvl w:val="1"/>
          <w:numId w:val="1009"/>
        </w:numPr>
      </w:pPr>
      <w:r>
        <w:t xml:space="preserve">на плитке мониторинга — состояние заявителя в идущем звонке;</w:t>
      </w:r>
    </w:p>
    <w:p>
      <w:pPr>
        <w:pStyle w:val="Compact"/>
        <w:numPr>
          <w:ilvl w:val="1"/>
          <w:numId w:val="1009"/>
        </w:numPr>
      </w:pPr>
      <w:r>
        <w:t xml:space="preserve">в автооценке — информативный критерий «Работа с заявителем». Он показывает рост напряжения и обесценивающие фразы, но в балл не входит, пока его не сверят эксперты.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Запись звонка</w:t>
      </w:r>
      <w:r>
        <w:t xml:space="preserve"> </w:t>
      </w:r>
      <w:r>
        <w:t xml:space="preserve">выгружается одним файлом WAV (MP3, если синтез отдаёт MP3): реплики оператора и собеседника озвучиваются серверным синтезом и склеиваются по порядку с паузами.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6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Заявитель с психологическим профилем</w:t>
      </w:r>
      <w:r>
        <w:t xml:space="preserve"> </w:t>
      </w:r>
      <w:r>
        <w:t xml:space="preserve">(раздел «Психологический модификатор») сообщает только то, что человек в его состоянии может сообщить: состояние задаёт детерминированный движок, модель лишь «играет» его. Ответ модели проверяется до показа обучающемуся. Эмоции и голос такого заявителя выводятся из состояния профиля, поэтому озвучка, разбор разговора и блок оценки «Работа с заявителем в стрессе» показывают одно и то же состояние. Без профиля действуют общие правила эмоций, описанные выше.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Отзыв по занятию.</w:t>
      </w:r>
      <w:r>
        <w:t xml:space="preserve"> </w:t>
      </w:r>
      <w:r>
        <w:t xml:space="preserve">Отзыв пишется одному обучающемуся по одному занятию и строится как обратная связь по Hattie &amp; Timperley (2007):</w:t>
      </w:r>
      <w:r>
        <w:t xml:space="preserve"> </w:t>
      </w:r>
      <w:r>
        <w:t xml:space="preserve">- итог занятия;</w:t>
      </w:r>
      <w:r>
        <w:t xml:space="preserve"> </w:t>
      </w:r>
      <w:r>
        <w:t xml:space="preserve">- что получилось;</w:t>
      </w:r>
      <w:r>
        <w:t xml:space="preserve"> </w:t>
      </w:r>
      <w:r>
        <w:t xml:space="preserve">- что подтянуть — не больше трёх пунктов: критические ошибки первыми, затем по убыванию потерь, с примером замечания, номерами карточек и советом;</w:t>
      </w:r>
      <w:r>
        <w:t xml:space="preserve"> </w:t>
      </w:r>
      <w:r>
        <w:t xml:space="preserve">- следующий шаг.</w:t>
      </w:r>
    </w:p>
    <w:p>
      <w:pPr>
        <w:pStyle w:val="BodyText"/>
      </w:pPr>
      <w:r>
        <w:t xml:space="preserve">С другими обучающимися отзыв не сравнивает (Shute, 2008). Если этот преподаватель уже писал отзыв по прошлому занятию, черновик показывает, как изменились прошлые «подтянуть»: было → стало.</w:t>
      </w:r>
    </w:p>
    <w:p>
      <w:pPr>
        <w:pStyle w:val="BodyText"/>
      </w:pPr>
      <w:r>
        <w:t xml:space="preserve">Черновик пишет модель. Она получает только числа, критерии и замечания, без ФИО и без названия занятия. Без модели черновик собирается правилами из тех же фактов. Черновик ничего не публикует: обучающийся видит только текст, который преподаватель проверил и сохранил. Каждое сохранение записывается в журнал аудита. Сохраняется и близость итогового текста к черновику — так видно, насколько преподаватели правят черновики ИИ.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11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11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12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12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12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3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3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4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4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4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4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научно-методическая-основа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Научно-методическая основа</w:t>
      </w:r>
    </w:p>
    <w:p>
      <w:pPr>
        <w:pStyle w:val="FirstParagraph"/>
      </w:pPr>
      <w:r>
        <w:t xml:space="preserve">Правила тренажёра, влияющие на обучение и оценку, взяты из официальных документов, учебных пособий государственных органов и рецензируемых исследований, а не придуманы командой. У каждого правила в коде и в каталогах есть ссылка на источник; обучающийся видит источник в пояснении ошибки. Реестры источников с проверенными ссылками, статусом проверки и выжимками — каталог репозитория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Подготовка_персонала_112_и_ЕДДС.md</w:t>
      </w:r>
      <w:r>
        <w:t xml:space="preserve"> </w:t>
      </w:r>
      <w:r>
        <w:t xml:space="preserve">— 21 источник о подготовке, нормативах и допуске;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psychology/</w:t>
      </w:r>
      <w:r>
        <w:t xml:space="preserve"> </w:t>
      </w:r>
      <w:r>
        <w:t xml:space="preserve">— около 100 источников по экстремальной психологии и методам оценки.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54"/>
        <w:gridCol w:w="2211"/>
        <w:gridCol w:w="28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Документ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Постановление Правительства РФ от 12.11.2021 № 1931 (ред. от 28.07.2025 № 1115)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нормативный правовой акт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карточки 75 с и решения ДДС 30 с; психологическая поддержка по номеру 112 — до 30 мин; обратный вызов при обрыве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 12.002 «Специалист по приему и обработке экстренных вызовов», приказ Минтруда России от 06.10.2021 № 681н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критерии автооценки карточки (трудовые действия A/01); блок «Работа с заявителем»: оценивать и учитывать психологическое состояние заявителя, противостоять давлению, невербальные атрибуты речи; ТФ C/04.6 — аудиоконтроль адекватности речи оператора состоянию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МЧС России по обучению персонала системы-112 (2014; с ДОТ — 2015)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цели: определить психологическое состояние заявителя, поддержать, привлечь психолога, культура речи и активное слушание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ЦЭПП МЧС России. «Психологическая поддержка», практическое пособие (2023); «Экстренная допсихологическая помощь» (2012); учебные материалы Южного филиала ЦЭПП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пособия МЧС России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перечень острых стрессовых реакций, их признаки, приёмы помощи и недопустимые действия — каталог профилей и словарь ошибок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Дежурный Л.И., Шойгу Ю.С., Неудахин Г.В. и др. «Первая помощь», учебное пособие Минздрава России (2025); приказ Минздрава России от 03.05.2024 № 220н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пособие и приказ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стандарт: короткие фразы, побудительное наклонение, без частицы «не», без слов «паника», «ужас», «катастрофа», только правда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Программа подготовки дежурно-диспетчерского персонала ЕДДС (протокол Правкомиссии от 31.10.2023 № 9)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утверждённая программа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готовности к допуску 90 / 75 / 60 %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ГОСТ Р 22.7.01-2021 «Единая дежурно-диспетчерская служба. Основные положения»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национальный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смены (подведение итогов)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Приказ МЧС России от 14.03.2022 № 192, форма 1/112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ведомственный приказ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«норматив / факт»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ECCS IAED (Clawson, Sinclair, Prehospital Emergency Care, 2001)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рецензируемое исследование, отраслевой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уровень состояния заявителя 1–5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ANS 1.107.2-2025 (контроль качества вызовов); APCO ANS 3.103.3-2025 (обучение); NENA-STA-001 (суицидальные звонящие); NENA-STA-020.1-2020 (обработка вызова)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американские национальные стандарты (ANSI)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контроль звонка, спокойствие, «мёртвое время», повторная настойчивость, прямой вопрос о суициде, «тёплая» передача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ВОЗ «Первая психологическая помощь: руководство для работников на местах» (2011, рус. пер. 2014)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руководство ВОЗ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обещания и обесценивание</w:t>
            </w:r>
          </w:p>
        </w:tc>
      </w:tr>
    </w:tbl>
    <w:p>
      <w:pPr>
        <w:pStyle w:val="BodyText"/>
      </w:pPr>
      <w:r>
        <w:t xml:space="preserve">Устаревшие рекомендации отбрасываются явно. Например, «пощёчина» и «вода в лицо» при истерике из учебника 2007 г. в тренажёре считаются критической ошибкой: пособия ЦЭПП 2012 и 2023 гг. и Минздрава 2025 г. их прямо запрещают.</w:t>
      </w:r>
    </w:p>
    <w:bookmarkEnd w:id="32"/>
    <w:bookmarkStart w:id="33" w:name="психологический-модификатор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Психологический модификатор</w:t>
      </w:r>
    </w:p>
    <w:p>
      <w:pPr>
        <w:pStyle w:val="FirstParagraph"/>
      </w:pPr>
      <w:r>
        <w:t xml:space="preserve">Назначение — отработать работу с заявителем в стрессе. На это прямо указывает профстандарт 12.002, а в практике ГБУ «Система 112» новичков проверяют ролевыми звонками с «неудобным» заявителем. Модификатор ортогонален сценарию: легенда и эталоны не меняются. Преподаватель включает его в настройках занятия (доля звонков, профили, интенсивность, вес блока) или закрепляет профиль за сценарием в банке. Без модификатора тренажёр работает как раньше, это закреплено регрессионными тестами. Решение — ADR-0012.</w:t>
      </w:r>
    </w:p>
    <w:p>
      <w:pPr>
        <w:pStyle w:val="BodyText"/>
      </w:pPr>
      <w:r>
        <w:rPr>
          <w:b/>
          <w:bCs/>
        </w:rPr>
        <w:t xml:space="preserve">Каталог профилей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data/dictionaries/psy_profiles.yaml</w:t>
      </w:r>
      <w:r>
        <w:t xml:space="preserve">, 15 профилей):</w:t>
      </w:r>
    </w:p>
    <w:p>
      <w:pPr>
        <w:pStyle w:val="Compact"/>
        <w:numPr>
          <w:ilvl w:val="0"/>
          <w:numId w:val="1016"/>
        </w:numPr>
      </w:pPr>
      <w:r>
        <w:t xml:space="preserve">острые стрессовые реакции по перечню ЦЭПП МЧС: страх и паника, плач, истероидная реакция, агрессия, тревога, апатия, ступор, психомоторное возбуждение, горе и вина;</w:t>
      </w:r>
    </w:p>
    <w:p>
      <w:pPr>
        <w:pStyle w:val="Compact"/>
        <w:numPr>
          <w:ilvl w:val="0"/>
          <w:numId w:val="1016"/>
        </w:numPr>
      </w:pPr>
      <w:r>
        <w:t xml:space="preserve">кризисные состояния: бред и галлюцинации, суицидальные высказывания;</w:t>
      </w:r>
    </w:p>
    <w:p>
      <w:pPr>
        <w:pStyle w:val="Compact"/>
        <w:numPr>
          <w:ilvl w:val="0"/>
          <w:numId w:val="1016"/>
        </w:numPr>
      </w:pPr>
      <w:r>
        <w:t xml:space="preserve">особые категории заявителей: ребёнок, пожилой, опьянение, ложный вызов.</w:t>
      </w:r>
    </w:p>
    <w:p>
      <w:pPr>
        <w:pStyle w:val="FirstParagraph"/>
      </w:pPr>
      <w:r>
        <w:t xml:space="preserve">Для каждого профиля заданы:</w:t>
      </w:r>
    </w:p>
    <w:p>
      <w:pPr>
        <w:pStyle w:val="Compact"/>
        <w:numPr>
          <w:ilvl w:val="0"/>
          <w:numId w:val="1017"/>
        </w:numPr>
      </w:pPr>
      <w:r>
        <w:t xml:space="preserve">стартовый уровень и нижняя граница;</w:t>
      </w:r>
    </w:p>
    <w:p>
      <w:pPr>
        <w:pStyle w:val="Compact"/>
        <w:numPr>
          <w:ilvl w:val="0"/>
          <w:numId w:val="1017"/>
        </w:numPr>
      </w:pPr>
      <w:r>
        <w:t xml:space="preserve">«стоимость» успокоения;</w:t>
      </w:r>
    </w:p>
    <w:p>
      <w:pPr>
        <w:pStyle w:val="Compact"/>
        <w:numPr>
          <w:ilvl w:val="0"/>
          <w:numId w:val="1017"/>
        </w:numPr>
      </w:pPr>
      <w:r>
        <w:t xml:space="preserve">помогающие и вредящие действия оператора;</w:t>
      </w:r>
    </w:p>
    <w:p>
      <w:pPr>
        <w:pStyle w:val="Compact"/>
        <w:numPr>
          <w:ilvl w:val="0"/>
          <w:numId w:val="1017"/>
        </w:numPr>
      </w:pPr>
      <w:r>
        <w:t xml:space="preserve">критические ошибки;</w:t>
      </w:r>
    </w:p>
    <w:p>
      <w:pPr>
        <w:pStyle w:val="Compact"/>
        <w:numPr>
          <w:ilvl w:val="0"/>
          <w:numId w:val="1017"/>
        </w:numPr>
      </w:pPr>
      <w:r>
        <w:t xml:space="preserve">обязательная маршрутизация (психолог, скорая);</w:t>
      </w:r>
    </w:p>
    <w:p>
      <w:pPr>
        <w:pStyle w:val="Compact"/>
        <w:numPr>
          <w:ilvl w:val="0"/>
          <w:numId w:val="1017"/>
        </w:numPr>
      </w:pPr>
      <w:r>
        <w:t xml:space="preserve">ворота раскрытия тем;</w:t>
      </w:r>
    </w:p>
    <w:p>
      <w:pPr>
        <w:pStyle w:val="Compact"/>
        <w:numPr>
          <w:ilvl w:val="0"/>
          <w:numId w:val="1017"/>
        </w:numPr>
      </w:pPr>
      <w:r>
        <w:t xml:space="preserve">речевое поведение по уровням;</w:t>
      </w:r>
    </w:p>
    <w:p>
      <w:pPr>
        <w:pStyle w:val="Compact"/>
        <w:numPr>
          <w:ilvl w:val="0"/>
          <w:numId w:val="1017"/>
        </w:numPr>
      </w:pPr>
      <w:r>
        <w:t xml:space="preserve">ссылки на источники.</w:t>
      </w:r>
    </w:p>
    <w:p>
      <w:pPr>
        <w:pStyle w:val="FirstParagraph"/>
      </w:pPr>
      <w:r>
        <w:t xml:space="preserve">Каталог проверяется при старте системы.</w:t>
      </w:r>
    </w:p>
    <w:p>
      <w:pPr>
        <w:pStyle w:val="BodyText"/>
      </w:pPr>
      <w:r>
        <w:rPr>
          <w:b/>
          <w:bCs/>
        </w:rPr>
        <w:t xml:space="preserve">Движок состояния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training/domain/psy.py</w:t>
      </w:r>
      <w:r>
        <w:t xml:space="preserve">). Модель не хранит состояние, иначе заявитель «слишком кооперативен» и успокаивается за один-два хода: это показано в исследованиях LLM-симуляции пациентов PATIENT-Ψ, SimPatient, CARS.</w:t>
      </w:r>
    </w:p>
    <w:p>
      <w:pPr>
        <w:pStyle w:val="Compact"/>
        <w:numPr>
          <w:ilvl w:val="0"/>
          <w:numId w:val="1018"/>
        </w:numPr>
      </w:pPr>
      <w:r>
        <w:t xml:space="preserve">Уровень заявителя — по шкале ECCS 1–5. Также хранятся доверие к оператору и этап (для кризисных профилей).</w:t>
      </w:r>
    </w:p>
    <w:p>
      <w:pPr>
        <w:pStyle w:val="Compact"/>
        <w:numPr>
          <w:ilvl w:val="0"/>
          <w:numId w:val="1018"/>
        </w:numPr>
      </w:pPr>
      <w:r>
        <w:t xml:space="preserve">Эскалация быстрая: запрещённое действие поднимает уровень сразу. Грубость, угроза прекратить разговор или переспрашивание уже сообщённого возвращают уровень к стартовому.</w:t>
      </w:r>
    </w:p>
    <w:p>
      <w:pPr>
        <w:pStyle w:val="Compact"/>
        <w:numPr>
          <w:ilvl w:val="0"/>
          <w:numId w:val="1018"/>
        </w:numPr>
      </w:pPr>
      <w:r>
        <w:t xml:space="preserve">Деэскалация медленная: снижение на один уровень требует нескольких правильных действий подряд (стоимость профиля ± 1 по генератору звонка). Ниже нижней границы профиля уровень не опускается.</w:t>
      </w:r>
    </w:p>
    <w:p>
      <w:pPr>
        <w:pStyle w:val="Compact"/>
        <w:numPr>
          <w:ilvl w:val="0"/>
          <w:numId w:val="1018"/>
        </w:numPr>
      </w:pPr>
      <w:r>
        <w:t xml:space="preserve">События по времени (например, «огонь подошёл к двери» на 90-й секунде) поднимают уровень независимо от оператора.</w:t>
      </w:r>
    </w:p>
    <w:p>
      <w:pPr>
        <w:pStyle w:val="Compact"/>
        <w:numPr>
          <w:ilvl w:val="0"/>
          <w:numId w:val="1018"/>
        </w:numPr>
      </w:pPr>
      <w:r>
        <w:t xml:space="preserve">Тема легенды (адрес, этаж, имя…) доступна, пока уровень не выше её «ворот». Заявитель в панике не может назвать адрес, пока оператор его не «вернёт».</w:t>
      </w:r>
    </w:p>
    <w:p>
      <w:pPr>
        <w:pStyle w:val="Compact"/>
        <w:numPr>
          <w:ilvl w:val="0"/>
          <w:numId w:val="1018"/>
        </w:numPr>
      </w:pPr>
      <w:r>
        <w:t xml:space="preserve">Генератор звонка задаётся зерном, сохранённым в звонке: одинаковые действия дают одинаковую траекторию, и оценка воспроизводима.</w:t>
      </w:r>
    </w:p>
    <w:p>
      <w:pPr>
        <w:pStyle w:val="FirstParagraph"/>
      </w:pPr>
      <w:r>
        <w:rPr>
          <w:b/>
          <w:bCs/>
        </w:rPr>
        <w:t xml:space="preserve">Действия оператора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training/domain/psy_acts.py</w:t>
      </w:r>
      <w:r>
        <w:t xml:space="preserve">) распознаются офлайн по словарям из тех же источников, 37 кодов:</w:t>
      </w:r>
    </w:p>
    <w:p>
      <w:pPr>
        <w:pStyle w:val="Compact"/>
        <w:numPr>
          <w:ilvl w:val="0"/>
          <w:numId w:val="1019"/>
        </w:numPr>
      </w:pPr>
      <w:r>
        <w:t xml:space="preserve">правильные: приветствие, обращение по имени, «я на линии», признание эмоции, повторная настойчивость, дыхание, подтверждение адреса, прямой вопрос о суициде, подключение психолога и др.;</w:t>
      </w:r>
    </w:p>
    <w:p>
      <w:pPr>
        <w:pStyle w:val="Compact"/>
        <w:numPr>
          <w:ilvl w:val="0"/>
          <w:numId w:val="1019"/>
        </w:numPr>
      </w:pPr>
      <w:r>
        <w:t xml:space="preserve">недопустимые: «успокойтесь», обесценивание, упрёк, грубость, угроза положить трубку, спор, ложное обещание, вредный совет, инструкция с «не», слова-триггеры, жаргон;</w:t>
      </w:r>
    </w:p>
    <w:p>
      <w:pPr>
        <w:pStyle w:val="Compact"/>
        <w:numPr>
          <w:ilvl w:val="0"/>
          <w:numId w:val="1019"/>
        </w:numPr>
      </w:pPr>
      <w:r>
        <w:t xml:space="preserve">события по времени и голосу: долгая пауза, перебивание, переспрашивание уже подтверждённого.</w:t>
      </w:r>
    </w:p>
    <w:p>
      <w:pPr>
        <w:pStyle w:val="FirstParagraph"/>
      </w:pPr>
      <w:r>
        <w:t xml:space="preserve">По флагу занятия реплику дополнительно размечает модель (задача</w:t>
      </w:r>
      <w:r>
        <w:t xml:space="preserve"> </w:t>
      </w:r>
      <w:r>
        <w:rPr>
          <w:rStyle w:val="VerbatimChar"/>
        </w:rPr>
        <w:t xml:space="preserve">psy_acts</w:t>
      </w:r>
      <w:r>
        <w:t xml:space="preserve">) по закрытому списку кодов.</w:t>
      </w:r>
    </w:p>
    <w:p>
      <w:pPr>
        <w:pStyle w:val="BodyText"/>
      </w:pPr>
      <w:r>
        <w:rPr>
          <w:b/>
          <w:bCs/>
        </w:rPr>
        <w:t xml:space="preserve">Реплика заявителя.</w:t>
      </w:r>
      <w:r>
        <w:t xml:space="preserve"> </w:t>
      </w:r>
      <w:r>
        <w:t xml:space="preserve">С моделью используется промпт</w:t>
      </w:r>
      <w:r>
        <w:t xml:space="preserve"> </w:t>
      </w:r>
      <w:r>
        <w:rPr>
          <w:rStyle w:val="VerbatimChar"/>
        </w:rPr>
        <w:t xml:space="preserve">applicant_actor/v2</w:t>
      </w:r>
      <w:r>
        <w:t xml:space="preserve">: в нём состояние, речевое поведение уровня и список тем, которые сейчас можно и нельзя сообщить; эталон в промпт не передаётся. Ответ модели не показывается, если он:</w:t>
      </w:r>
    </w:p>
    <w:p>
      <w:pPr>
        <w:pStyle w:val="Compact"/>
        <w:numPr>
          <w:ilvl w:val="0"/>
          <w:numId w:val="1020"/>
        </w:numPr>
      </w:pPr>
      <w:r>
        <w:t xml:space="preserve">раскрывает закрытую тему;</w:t>
      </w:r>
    </w:p>
    <w:p>
      <w:pPr>
        <w:pStyle w:val="Compact"/>
        <w:numPr>
          <w:ilvl w:val="0"/>
          <w:numId w:val="1020"/>
        </w:numPr>
      </w:pPr>
      <w:r>
        <w:t xml:space="preserve">содержит выход из роли («я ИИ», «обратитесь на линию доверия»);</w:t>
      </w:r>
    </w:p>
    <w:p>
      <w:pPr>
        <w:pStyle w:val="Compact"/>
        <w:numPr>
          <w:ilvl w:val="0"/>
          <w:numId w:val="1020"/>
        </w:numPr>
      </w:pPr>
      <w:r>
        <w:t xml:space="preserve">содержит стоп-лист (способы суицида, натуралистичные травмы);</w:t>
      </w:r>
    </w:p>
    <w:p>
      <w:pPr>
        <w:pStyle w:val="Compact"/>
        <w:numPr>
          <w:ilvl w:val="0"/>
          <w:numId w:val="1020"/>
        </w:numPr>
      </w:pPr>
      <w:r>
        <w:t xml:space="preserve">длиннее 40 слов.</w:t>
      </w:r>
    </w:p>
    <w:p>
      <w:pPr>
        <w:pStyle w:val="FirstParagraph"/>
      </w:pPr>
      <w:r>
        <w:t xml:space="preserve">В этом случае используется офлайн-реплика профиля. Ремарки из закрытого списка («плачет», «кричит», «задыхается» и др.) показываются курсивом и в озвучку не идут. Для синтеза речи ответ несёт параметры голоса: темп, тон, громкость, невербальные вставки, сцену. Модуль распознавания и синтеза речи — отдельный: для полнодуплексного голосового канала нужен адаптер. Контракт готов: на вход — задержка ответа и признак перебивания, на выход — параметры голоса.</w:t>
      </w:r>
    </w:p>
    <w:p>
      <w:pPr>
        <w:pStyle w:val="BodyText"/>
      </w:pPr>
      <w:r>
        <w:rPr>
          <w:b/>
          <w:bCs/>
        </w:rPr>
        <w:t xml:space="preserve">Безопасность обучающихся.</w:t>
      </w:r>
      <w:r>
        <w:t xml:space="preserve"> </w:t>
      </w:r>
      <w:r>
        <w:t xml:space="preserve">Профили «суицидальные высказывания» и «ребёнок» помечены как тяжёлые. Их включает только преподаватель явным разрешением. Перед звонком обучающийся видит предупреждение и может отказаться. Кнопка «пауза» мягко завершает звонок: он не оценивается, событие пишется в журнал аудита. Основания — стандарты симуляционного обучения INACSL и руководство SPRC (2024).</w:t>
      </w:r>
    </w:p>
    <w:p>
      <w:pPr>
        <w:pStyle w:val="BodyText"/>
      </w:pPr>
      <w:r>
        <w:rPr>
          <w:b/>
          <w:bCs/>
        </w:rPr>
        <w:t xml:space="preserve">Блок оценки «Работа с заявителем в стрессе»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assessment/domain/psy_scoring.py</w:t>
      </w:r>
      <w:r>
        <w:t xml:space="preserve">; не путать с информативным критерием «Работа с заявителем» из раздела «ИИ-собеседники») считается отдельно от балла 112 или ДДС. По умолчанию он показывается рядом и в итог не входит; с весом w занятия итог = (1 − w) × балл роли + w × балл блока. Критическая ошибка блока даёт «не зачтено».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63"/>
        <w:gridCol w:w="3105"/>
        <w:gridCol w:w="621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Контакт с заявителем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приветствие по регламенту 0,5 + обращение по имени 0,5 (если имя известно)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Данные под стрессом: 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подтверждён повтором 0,5 + время до адреса против норматива профиля 0,5 (без подтверждения — не выше 0,75)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NENA-STA-020.1; IAED Case Entry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Ответ на эмоцию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среднее по эмоциональным репликам: признание эмоции вместе с действием — 1, только одно из двух — 0,5, без ответа или с недопустимым действием —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 Bylund &amp; Makoul;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Приёмы для этого состояния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приёмов профиля, применённых хотя бы раз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ЦЭПП; IAED; APCO 3.103.3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действия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число нарушений; критические по профилю —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2023; Минздрав 2025; Mishara 2007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реплик до 15 слов без «не»-инструкций, слов-триггеров и жаргона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Минздрав «Первая помощь» 2025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Инструкции заявителю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дана инструкция 0,5 + заявитель в состоянии её выполнить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IAED; Chien 2019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Решение: психолог,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выполненных обязательных решений профиля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МР МЧС; NENA-STA-001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Деэскалация (исход)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 × снижение уровня от старта к концу + 0,3 × (пик не выше старта) + 0,2 × (заявитель не бросил трубку)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Kalafat, Gould 2007; CCORS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Тон и уместность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«да» по 7 бинарным вопросам аудиоконтроля с цитатой; без модели — «не проверено»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профстандарт, ТФ C/04.6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Спокойствие в голосе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(долгие паузы + перебивания), только при голосовом канале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 «No dead time»</w:t>
            </w:r>
          </w:p>
        </w:tc>
      </w:tr>
    </w:tbl>
    <w:p>
      <w:pPr>
        <w:pStyle w:val="BodyText"/>
      </w:pPr>
      <w:r>
        <w:t xml:space="preserve">После звонка обучающийся и преподаватель видят ленту разбора: реплика → распознанные действия (✓ или ✗ с объяснением и источником) → изменение состояния заявителя. Формат — дебрифинг PEARLS.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Бенчмарк мутаций в модульных тестах: для профилей «паника», «плач» и «агрессия» эталонный разговор проходит блок без ошибок. Вставка каждой из четырёх недопустимых реплик («успокойтесь», угроза положить трубку, грубость, вредный совет) во всех 12 случаях снижает балл и находится как ошибка; критические — дают «не зачтено». Согласие блока с экспертами (κ, ICC) измеряется на занятиях заказчика по методике раздела «Метрики достоверности ИИ-оценки». До этого блок не входит в оценку готовности к допуску.</w:t>
      </w:r>
    </w:p>
    <w:bookmarkEnd w:id="33"/>
    <w:bookmarkStart w:id="34" w:name="метрики-достоверности-ии-оценки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21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21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21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21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22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22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22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23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23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4"/>
    <w:bookmarkStart w:id="35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5"/>
    <w:bookmarkEnd w:id="36"/>
    <w:bookmarkStart w:id="39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7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7"/>
    <w:bookmarkStart w:id="38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5"/>
        <w:gridCol w:w="1447"/>
        <w:gridCol w:w="340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Бригада или силы службы (п. 5.5): диспетчер ДДС выбирает их при «Принята». Данные синтетические.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teacher_feedback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 преподавателя по занятию (п. 4.7): один на пару «занятие + обучающийся»; изменения — в аудите.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8"/>
    <w:bookmarkEnd w:id="39"/>
    <w:bookmarkStart w:id="40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40"/>
    <w:bookmarkStart w:id="46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41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41"/>
    <w:bookmarkStart w:id="42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24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24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2"/>
    <w:bookmarkStart w:id="43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3"/>
    <w:bookmarkStart w:id="44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25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. Ежедневная копия делается встроенным планировщиком приложения в заданный час по Москве («Настройки и копии» → «Хранение копий»: включатель и час). Если стенд был выключен в этот час, копия создаётся при первом запуске в те же сутки. В аудите такая копия записывается от имени системы.</w:t>
      </w:r>
    </w:p>
    <w:p>
      <w:pPr>
        <w:pStyle w:val="Compact"/>
        <w:numPr>
          <w:ilvl w:val="0"/>
          <w:numId w:val="1025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25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25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4"/>
    <w:bookmarkStart w:id="45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26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5"/>
    <w:bookmarkEnd w:id="46"/>
    <w:bookmarkStart w:id="47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7"/>
    <w:bookmarkStart w:id="51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8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8"/>
    <w:bookmarkStart w:id="49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27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27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27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9"/>
    <w:bookmarkStart w:id="50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Потоковый полнодуплексный голосовой канал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звонке тренажёра разговор без рук работает по готовым фразам (Whisper, синтез по запросу). Голосовой полигон в кабинете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/voice-lab/</w:t>
            </w:r>
            <w:r>
              <w:rPr>
                <w:rFonts w:ascii="Times New Roman" w:hAnsi="Times New Roman"/>
                <w:sz w:val="20"/>
              </w:rPr>
              <w:t xml:space="preserve">) даёт свободный разговор с эмоциональным заявителем: распознавание, реплика и синтез идут через ИИ-порты тренажёра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/api/v1/training/voice-lab/*</w:t>
            </w:r>
            <w:r>
              <w:rPr>
                <w:rFonts w:ascii="Times New Roman" w:hAnsi="Times New Roman"/>
                <w:sz w:val="20"/>
              </w:rPr>
              <w:t xml:space="preserve">), ответ приходит потоком фраз, заявителя можно перебить. Потоковая генерация токенов моделью — следующий этап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Подключение психолога 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модификаторе — действие оператора в разговоре; кнопка АРМ-112 Москвы для перевода на психолога не воспроизведена (нет описания)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механизм готов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data/dictionaries/subordination.yaml</w:t>
            </w:r>
            <w:r>
              <w:rPr>
                <w:rFonts w:ascii="Times New Roman" w:hAnsi="Times New Roman"/>
                <w:sz w:val="20"/>
              </w:rPr>
              <w:t xml:space="preserve">); включается, когда заказчик передаст справочник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50"/>
    <w:bookmarkEnd w:id="51"/>
    <w:bookmarkStart w:id="52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). В матрицу включены все обязательные требования и реализованные желательные и возможные.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73, частично — 1, не относится к функциональности — 3 из 77. Из требований с приоритетом M реализовано полностью 47 из 48, остальные — частично: 4.4.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0"/>
        <w:gridCol w:w="2400"/>
        <w:gridCol w:w="480"/>
        <w:gridCol w:w="1020"/>
        <w:gridCol w:w="1020"/>
        <w:gridCol w:w="24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логи, оповещения; запуск и остановка подсистем тренажёра (поток учебных вызовов 112, выдача карточек ДДС) и настройки — в панели администратора; контейнеры —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4.1–4.4, 4.7, 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пороги; отзыв обучающемуся по занятию с черновиком от ИИ; подсказки по экранам для нового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5.1, 5.3, 4.4, 4.7, 6.1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результаты, рекомендации и отзывы преподавателя,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утверждение полное или частичное — по разделам эталона «принят» / «на доработку» с комментарием, сценарий в занятиях — когда приняты все разделы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после каждой правки сценария преподавателем — автоматическая проверка: правила (повтор слова, латиница в русском слове, пунктуация, регистр) и модель, если подключена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занятия; психологический модификатор — 15 профилей заявителя по перечню ЦЭПП МЧС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обучающемуся; отзыв по занятию — в истории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громкостью; заявитель в стрессе — психологический модификатор (15 профилей) с отдельным блоком оценки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механизм готов (поле «Объект», subordination.yaml), включается, когда заказчик передаст справочник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бригад и сил служб (учебный, по видам служб); выбор флажками в карточке ДДС при «Принята» и далее, занятые на других карточках недоступны; номер наряда и комментарий — как на стенде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участника событий и старшего группы — серверный синтез голосом роли с эмоцией (Gemini TTS на демо, Piper в контуре) или синтез браузера; распознавание речи обучающегося — Whisper (локально или API), кнопкой или без рук с перебиванием; голосовой ответ оценивается по распознанному тексту против карточки (#642); полнодуплексный прототип — prototypes/emotional-voice-duplex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группы; отзыв преподавателя с черновиком от ИИ: что подтянуть и следующий шаг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материалов; аудио — звук реплики и запись звонка одним файлом WAV (MP3 — если синтез отдаёт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проверено 29.09: Firefox 155 и Chrome 152 — 11 экранов, 5 ключевых действий, 0 ошибок JavaScript (docs/browsers, tools/browser_smoke.py); Яндекс.Браузер — движок Chromium; на Windows и Ubuntu отдельно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восстановление; ежедневная копия встроенным планировщиком в заданный час (МСК), хранение N последних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о сбоях — баннер и счётчик в меню (сервисы не в норме, ошибки лога за час), опрос раз в 30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аналитика и допуск; экспорт отчёта — нативный XLSX и CSV, PDF — печать; пакетный импорт справочников и учебных материалов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репозиторий github.com/Fosh1er/MCHS_hack_AIskra: README, открытый код, перечень библиотек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по шаблону ЛЦТ-2026, слайды 7–11 без изменений структуры — docs/presentation/АИскра_презентация_ЛЦТ2026.pptx и .pdf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скринкаст docs/demo/АИскра_скринкаст.mp4 (3,5 мин, сквозной сценарий) и Swagger /docs; инструкция стенда — docs/demo/Стенд_и_скринкаст.md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видеодемо (скринкаст), схема архитектуры (README, docs/architecture/overview.md), датасеты — справочники в data/, демо-история — tools/demo_history.py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2"/>
    <w:bookmarkStart w:id="53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3"/>
    <w:bookmarkStart w:id="54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131.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/api/v1/auth/demo-accounts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Демо-учётки для страницы входа (публичный; только режимы demo и dev, F2)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/api/v1/auth/demo-login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Демо-вход одной кнопкой без пароля (публичный; только режимы demo и dev, F2)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Бригады и силы своей службы для выбора (п. 5.5); занятые на других незакрытых карточках помечены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44"/>
        <w:gridCol w:w="3256"/>
        <w:gridCol w:w="352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/api/v1/training/calls/{call_id}/pause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«Пауза»: обучающийся останавливает тяжёлый звонок, блок «Работа с заявителем» не оценивается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/api/v1/training/calls/{call_id}/recording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звонка (п. 8.7): все реплики, озвученные серверным синтезом, одним файлом WAV (или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/api/v1/training/calls/{call_id}/replicas/stream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 потоком SSE (F1)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/api/v1/training/calls/{call_id}/speak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Озвучить фразу потокового ответа голосом собеседника (F1)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/api/v1/training/psy/methodology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Методика модификатора: научно-методическая основа и профили карточками (F4)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/api/v1/training/psy/profiles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психологических профилей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 с проверкой грамотности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/api/v1/training/scenarios/{scenario_id}/psy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Закрепить за сценарием психологический профиль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(п. 3.3): разделы «принят» / «на доработку»; все приняты — утверждён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/api/v1/training/voice-lab/chat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Голосовой полигон: ответ заявителя потоком SSE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/api/v1/training/voice-lab/stt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Голосовой полигон: распознать фразу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/api/v1/training/voice-lab/tts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Голосовой полигон: озвучить реплику с эмоцией (п. 3.6)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Отзывы преподавателей по моим занятиям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/api/v1/assessment/psy/basis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Блок «Работа с заявителем»: почему важен каждый критерий и источники запретов (F4)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/api/v1/assessment/sessions/{session_id}/report.xlsx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Excel (XLSX)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Сохранить отзыв обучающемуся по занятию (заменяет прежний; в 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/api/v1/assessment/sessions/{session_id}/students/{student_id}/feedback/draft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отзыва обучающемуся по занятию: ИИ, без модели — по правилам; ничего не публикует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9"/>
        <w:gridCol w:w="3477"/>
        <w:gridCol w:w="328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/api/v1/system/alerts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Оповещения о сбоях: сервисы не в норме, ошибки в логе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4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2026-10-19T19:25:08Z</dcterms:created>
  <dcterms:modified xsi:type="dcterms:W3CDTF">2026-10-19T19:25:08Z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