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</wp:posOffset>
                </wp:positionH>
                <wp:positionV relativeFrom="paragraph">
                  <wp:posOffset>13454</wp:posOffset>
                </wp:positionV>
                <wp:extent cx="6323162" cy="6556075"/>
                <wp:effectExtent l="0" t="0" r="20955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5560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5DEF" id="Прямоугольник 7" o:spid="_x0000_s1026" style="position:absolute;margin-left:.05pt;margin-top:1.05pt;width:497.9pt;height:5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301105" cy="3176507"/>
            <wp:effectExtent l="0" t="0" r="4445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Pr="00A42C56" w:rsidRDefault="00021DED" w:rsidP="00003BCB">
      <w:pPr>
        <w:pStyle w:val="affa"/>
        <w:ind w:left="0" w:firstLine="0"/>
        <w:jc w:val="center"/>
        <w:rPr>
          <w:lang w:val="en-US"/>
        </w:rPr>
        <w:sectPr w:rsidR="001A307D" w:rsidRPr="00A42C56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>
        <w:t>${</w:t>
      </w:r>
      <w:proofErr w:type="spellStart"/>
      <w:r>
        <w:t>obvid</w:t>
      </w:r>
      <w:proofErr w:type="spellEnd"/>
      <w:r w:rsidR="00A42C56">
        <w:rPr>
          <w:lang w:val="en-US"/>
        </w:rPr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7120DC" w:rsidRDefault="007120DC" w:rsidP="007120DC">
      <w:pPr>
        <w:ind w:firstLine="0"/>
      </w:pPr>
    </w:p>
    <w:p w:rsidR="00C55663" w:rsidRPr="007120DC" w:rsidRDefault="00C55663" w:rsidP="007120DC">
      <w:pPr>
        <w:ind w:firstLine="0"/>
        <w:sectPr w:rsidR="00C55663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560CD" w:rsidRPr="00A42C56" w:rsidRDefault="00FA2BE2" w:rsidP="00A42C5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45"/>
        <w:gridCol w:w="2669"/>
        <w:gridCol w:w="1983"/>
        <w:gridCol w:w="1985"/>
        <w:gridCol w:w="2831"/>
      </w:tblGrid>
      <w:tr w:rsidR="00FE39FC" w:rsidRPr="00D377C1" w:rsidTr="008C7609">
        <w:trPr>
          <w:trHeight w:val="718"/>
          <w:jc w:val="center"/>
        </w:trPr>
        <w:tc>
          <w:tcPr>
            <w:tcW w:w="225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346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1000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01" w:type="pct"/>
            <w:vAlign w:val="center"/>
          </w:tcPr>
          <w:p w:rsidR="00FE39FC" w:rsidRPr="00D377C1" w:rsidRDefault="00FE39FC" w:rsidP="00FE39F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сопряжение</w:t>
            </w:r>
          </w:p>
        </w:tc>
        <w:tc>
          <w:tcPr>
            <w:tcW w:w="1429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2E6E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 w:rsidR="002E6E90"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8100B2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FE39F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8100B2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B94284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8100B2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 мм, 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FE39FC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Default="00FE39FC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2560CD" w:rsidRDefault="008100B2" w:rsidP="002560CD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8C7609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8C7609" w:rsidRDefault="008C7609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8C7609" w:rsidRPr="00D377C1" w:rsidRDefault="008C7609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Набрызг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бетон (смесь)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C7609" w:rsidRPr="00003BCB" w:rsidRDefault="008C7609" w:rsidP="008C7609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≥ 5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0 мм</w:t>
            </w:r>
          </w:p>
        </w:tc>
        <w:tc>
          <w:tcPr>
            <w:tcW w:w="1001" w:type="pct"/>
            <w:vAlign w:val="center"/>
          </w:tcPr>
          <w:p w:rsidR="008C7609" w:rsidRPr="00003BCB" w:rsidRDefault="008100B2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3E69E6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3E69E6">
              <w:rPr>
                <w:rFonts w:cs="Times New Roman"/>
                <w:color w:val="404040"/>
                <w:shd w:val="clear" w:color="auto" w:fill="ECECEC"/>
              </w:rPr>
              <w:t>table.torR</w:t>
            </w:r>
            <w:proofErr w:type="spellEnd"/>
            <w:r w:rsidRPr="003E69E6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8C7609" w:rsidRPr="00D377C1" w:rsidRDefault="008C7609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класс В22,5</w:t>
            </w: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E45214">
        <w:rPr>
          <w:b/>
        </w:rPr>
        <w:t xml:space="preserve"> механизации по установке крепи</w:t>
      </w:r>
    </w:p>
    <w:p w:rsidR="00D377C1" w:rsidRPr="00D377C1" w:rsidRDefault="00021DED" w:rsidP="00021DED">
      <w:pPr>
        <w:numPr>
          <w:ilvl w:val="0"/>
          <w:numId w:val="8"/>
        </w:numPr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021DED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Default="00021DED" w:rsidP="00021DED">
      <w:pPr>
        <w:numPr>
          <w:ilvl w:val="0"/>
          <w:numId w:val="8"/>
        </w:numPr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021DED" w:rsidRPr="00D377C1" w:rsidRDefault="00021DED" w:rsidP="00021DED">
      <w:pPr>
        <w:numPr>
          <w:ilvl w:val="0"/>
          <w:numId w:val="8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9A541B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>
        <w:t>.</w:t>
      </w:r>
    </w:p>
    <w:p w:rsidR="008C7609" w:rsidRDefault="008C7609" w:rsidP="008C7609">
      <w:pPr>
        <w:numPr>
          <w:ilvl w:val="0"/>
          <w:numId w:val="8"/>
        </w:numPr>
        <w:sectPr w:rsidR="008C7609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t xml:space="preserve">Нанесение набрызгбетона (торкретбетона) производить с применением установок сухого торкретирования </w:t>
      </w:r>
      <w:r>
        <w:t xml:space="preserve">БМ-86, </w:t>
      </w:r>
      <w:r w:rsidRPr="00D377C1">
        <w:rPr>
          <w:lang w:val="en-US"/>
        </w:rPr>
        <w:t>Tornado</w:t>
      </w:r>
      <w:r>
        <w:t xml:space="preserve"> </w:t>
      </w:r>
      <w:r w:rsidRPr="00D377C1">
        <w:t>или аналогичных</w:t>
      </w:r>
      <w:r>
        <w:t xml:space="preserve"> типов</w:t>
      </w:r>
      <w:r w:rsidRPr="00D377C1">
        <w:t>.</w:t>
      </w: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021DED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Default="00787027" w:rsidP="00D377C1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8C7609" w:rsidRDefault="00021DED" w:rsidP="008C7609">
      <w:pPr>
        <w:numPr>
          <w:ilvl w:val="0"/>
          <w:numId w:val="8"/>
        </w:num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 w:rsidR="008C7609">
        <w:t>у с применением прижима и клина;</w:t>
      </w:r>
      <w:r w:rsidR="008C7609" w:rsidRPr="008C7609">
        <w:t xml:space="preserve"> </w:t>
      </w:r>
    </w:p>
    <w:p w:rsidR="008C7609" w:rsidRPr="008008BB" w:rsidRDefault="008C7609" w:rsidP="008C7609">
      <w:pPr>
        <w:numPr>
          <w:ilvl w:val="0"/>
          <w:numId w:val="8"/>
        </w:numPr>
      </w:pPr>
      <w:r w:rsidRPr="008008BB">
        <w:t xml:space="preserve">Перед началом работ по торкретированию выполнить подготовку оборудования к работе в соответствии с инструкцией по эксплуатации. Доставить необходимое количество сухой смеси </w:t>
      </w:r>
      <w:r>
        <w:t xml:space="preserve">или материалов для ее приготовления </w:t>
      </w:r>
      <w:r w:rsidRPr="008008BB">
        <w:t xml:space="preserve">для крепления участка выработки к месту производства работ. Установку торкретмашины </w:t>
      </w:r>
      <w:r>
        <w:t xml:space="preserve">при возможности </w:t>
      </w:r>
      <w:r w:rsidRPr="008008BB">
        <w:t>производить на участке выработки по направлению движения вентиляционной струи после места торкретирования. Участок работ осветить дополнительным переносным светильником;</w:t>
      </w:r>
    </w:p>
    <w:p w:rsidR="008C7609" w:rsidRPr="008008BB" w:rsidRDefault="008C7609" w:rsidP="008C7609">
      <w:pPr>
        <w:numPr>
          <w:ilvl w:val="0"/>
          <w:numId w:val="8"/>
        </w:numPr>
        <w:sectPr w:rsidR="008C7609" w:rsidRPr="008008BB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8008BB">
        <w:t>Торкретирование выполнять по методу сглаживания контура горной выработки, т.е. наибольшая толщина слоя приходится на углубления, меньшая – на выступы.</w:t>
      </w:r>
      <w:r w:rsidRPr="00D377C1">
        <w:t xml:space="preserve"> </w:t>
      </w:r>
      <w:r w:rsidRPr="008008BB">
        <w:t xml:space="preserve">При торкретировании выполняется укрытие затяжки (сетки или армокаркаса) таким образом, чтобы слой бетона полностью покрывал проволоку сетки или арматуру армокаркаса. 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3F3E74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0" w:name="sxema"/>
    <w:bookmarkEnd w:id="0"/>
    <w:p w:rsidR="008340CF" w:rsidRDefault="008340CF" w:rsidP="00E725CA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bookmarkStart w:id="1" w:name="_GoBack"/>
      <w:bookmarkEnd w:id="1"/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8C7609" w:rsidTr="00ED7D2A">
        <w:trPr>
          <w:trHeight w:val="315"/>
        </w:trPr>
        <w:tc>
          <w:tcPr>
            <w:tcW w:w="326" w:type="dxa"/>
            <w:vMerge w:val="restart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8C7609" w:rsidTr="00ED7D2A">
        <w:trPr>
          <w:trHeight w:val="347"/>
        </w:trPr>
        <w:tc>
          <w:tcPr>
            <w:tcW w:w="326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8C7609" w:rsidRPr="00B76F2F" w:rsidRDefault="008C7609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8C7609" w:rsidRPr="00B76F2F" w:rsidRDefault="008C7609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8C7609" w:rsidTr="00ED7D2A">
        <w:trPr>
          <w:trHeight w:val="424"/>
        </w:trPr>
        <w:tc>
          <w:tcPr>
            <w:tcW w:w="326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8C7609" w:rsidRPr="002A3385" w:rsidRDefault="008C7609" w:rsidP="008C7609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набрызгбетонной крепи: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8C7609" w:rsidTr="00ED7D2A">
        <w:trPr>
          <w:trHeight w:val="315"/>
        </w:trPr>
        <w:tc>
          <w:tcPr>
            <w:tcW w:w="325" w:type="dxa"/>
            <w:vMerge w:val="restart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8C7609" w:rsidTr="00ED7D2A">
        <w:trPr>
          <w:trHeight w:val="347"/>
        </w:trPr>
        <w:tc>
          <w:tcPr>
            <w:tcW w:w="325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8C7609" w:rsidRPr="00B76F2F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8C7609" w:rsidTr="00ED7D2A">
        <w:trPr>
          <w:trHeight w:val="424"/>
        </w:trPr>
        <w:tc>
          <w:tcPr>
            <w:tcW w:w="325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и доставка сухой смеси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Настройка </w:t>
            </w:r>
            <w:proofErr w:type="spellStart"/>
            <w:r>
              <w:rPr>
                <w:sz w:val="20"/>
                <w:szCs w:val="20"/>
              </w:rPr>
              <w:t>водовоздушной</w:t>
            </w:r>
            <w:proofErr w:type="spellEnd"/>
            <w:r>
              <w:rPr>
                <w:sz w:val="20"/>
                <w:szCs w:val="20"/>
              </w:rPr>
              <w:t xml:space="preserve"> магистрали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Протяжка анкерного крепления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Обдувка и промывка места крепления набрызгбетоном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FFFF" w:themeFill="background1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1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Крепление набрызгбетоном 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1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FFFF" w:themeFill="background1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5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1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Крепление набрызгбетоном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FFFFFF" w:themeFill="background1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5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1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lastRenderedPageBreak/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lastRenderedPageBreak/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CF5" w:rsidRDefault="00637CF5" w:rsidP="00D03BB5">
      <w:r>
        <w:separator/>
      </w:r>
    </w:p>
  </w:endnote>
  <w:endnote w:type="continuationSeparator" w:id="0">
    <w:p w:rsidR="00637CF5" w:rsidRDefault="00637CF5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725CA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725CA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725CA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725CA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725CA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725CA">
                          <w:rPr>
                            <w:noProof/>
                            <w:color w:val="FFFFFF" w:themeColor="background1"/>
                            <w:szCs w:val="24"/>
                          </w:rPr>
                          <w:t>14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CF5" w:rsidRDefault="00637CF5" w:rsidP="00D03BB5">
      <w:r>
        <w:separator/>
      </w:r>
    </w:p>
  </w:footnote>
  <w:footnote w:type="continuationSeparator" w:id="0">
    <w:p w:rsidR="00637CF5" w:rsidRDefault="00637CF5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1DED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1AE7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E6E90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56AE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E74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759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0EE6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37CF5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49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00B2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665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C7609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41B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27EA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2C56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A7C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75B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7A5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214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5CA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9FC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2DA75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DED97932-AF13-4677-B955-2B8DBB00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5475</TotalTime>
  <Pages>14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23</cp:revision>
  <cp:lastPrinted>2025-08-29T08:47:00Z</cp:lastPrinted>
  <dcterms:created xsi:type="dcterms:W3CDTF">2025-09-04T08:41:00Z</dcterms:created>
  <dcterms:modified xsi:type="dcterms:W3CDTF">2025-09-17T10:10:00Z</dcterms:modified>
</cp:coreProperties>
</file>