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36E0" w14:textId="77777777" w:rsidR="00E50F9B" w:rsidRPr="00F15CAE" w:rsidRDefault="00000000" w:rsidP="00185971">
      <w:pPr>
        <w:pStyle w:val="Title"/>
        <w:jc w:val="center"/>
        <w:rPr>
          <w:rFonts w:ascii="Times New Roman" w:hAnsi="Times New Roman" w:cs="Times New Roman"/>
          <w:color w:val="auto"/>
        </w:rPr>
      </w:pPr>
      <w:r w:rsidRPr="00F15CAE">
        <w:rPr>
          <w:rFonts w:ascii="Times New Roman" w:hAnsi="Times New Roman" w:cs="Times New Roman"/>
          <w:color w:val="auto"/>
        </w:rPr>
        <w:t>KHAI PHÁ QUY TRÌNH VÀ PHÂN TÍCH HÀNH TRÌNH KHÁCH HÀNG TRONG THƯƠNG MẠI ĐIỆN TỬ</w:t>
      </w:r>
    </w:p>
    <w:p w14:paraId="52871B59" w14:textId="77777777" w:rsidR="00E50F9B" w:rsidRPr="00F15CAE" w:rsidRDefault="00000000">
      <w:pPr>
        <w:pStyle w:val="Subtitle"/>
        <w:rPr>
          <w:rFonts w:ascii="Times New Roman" w:hAnsi="Times New Roman" w:cs="Times New Roman"/>
          <w:color w:val="auto"/>
        </w:rPr>
      </w:pPr>
      <w:r w:rsidRPr="00F15CAE">
        <w:rPr>
          <w:rFonts w:ascii="Times New Roman" w:hAnsi="Times New Roman" w:cs="Times New Roman"/>
          <w:color w:val="auto"/>
        </w:rPr>
        <w:t>Báo cáo học phần Khoa học dịch vụ</w:t>
      </w:r>
    </w:p>
    <w:p w14:paraId="2430F55C" w14:textId="77777777" w:rsidR="00E50F9B" w:rsidRPr="00F15CAE" w:rsidRDefault="00000000">
      <w:pPr>
        <w:rPr>
          <w:rFonts w:ascii="Times New Roman" w:hAnsi="Times New Roman" w:cs="Times New Roman"/>
        </w:rPr>
      </w:pPr>
      <w:r w:rsidRPr="00F15CAE">
        <w:rPr>
          <w:rFonts w:ascii="Times New Roman" w:hAnsi="Times New Roman" w:cs="Times New Roman"/>
        </w:rPr>
        <w:t>Phần nội dung: Chương 1 và Chương 2</w:t>
      </w:r>
    </w:p>
    <w:p w14:paraId="05417D9A" w14:textId="77777777" w:rsidR="00E50F9B" w:rsidRPr="00F15CAE" w:rsidRDefault="00000000">
      <w:pPr>
        <w:rPr>
          <w:rFonts w:ascii="Times New Roman" w:hAnsi="Times New Roman" w:cs="Times New Roman"/>
        </w:rPr>
      </w:pPr>
      <w:r w:rsidRPr="00F15CAE">
        <w:rPr>
          <w:rFonts w:ascii="Times New Roman" w:hAnsi="Times New Roman" w:cs="Times New Roman"/>
        </w:rPr>
        <w:t>Phương pháp nghiên cứu: Process Mining với PM4Py; trọng tâm Directly-Follows Graph và Heuristics Miner.</w:t>
      </w:r>
    </w:p>
    <w:p w14:paraId="3C7C32BF" w14:textId="77777777" w:rsidR="00E50F9B" w:rsidRPr="00F15CAE" w:rsidRDefault="00000000">
      <w:pPr>
        <w:rPr>
          <w:rFonts w:ascii="Times New Roman" w:hAnsi="Times New Roman" w:cs="Times New Roman"/>
        </w:rPr>
      </w:pPr>
      <w:r w:rsidRPr="00F15CAE">
        <w:rPr>
          <w:rFonts w:ascii="Times New Roman" w:hAnsi="Times New Roman" w:cs="Times New Roman"/>
        </w:rPr>
        <w:t>Nguồn dữ liệu tham chiếu: eCommerce behavior data from multi category store, Kaggle (Michael Kechinov). Dữ liệu thực tế nhóm sử dụng cần được đối chiếu trước khi phân tích định lượng.</w:t>
      </w:r>
    </w:p>
    <w:p w14:paraId="03B38CE7" w14:textId="77777777" w:rsidR="00E50F9B" w:rsidRPr="00F15CAE" w:rsidRDefault="00000000">
      <w:pPr>
        <w:rPr>
          <w:rFonts w:ascii="Times New Roman" w:hAnsi="Times New Roman" w:cs="Times New Roman"/>
        </w:rPr>
      </w:pPr>
      <w:r w:rsidRPr="00F15CAE">
        <w:rPr>
          <w:rFonts w:ascii="Times New Roman" w:hAnsi="Times New Roman" w:cs="Times New Roman"/>
        </w:rPr>
        <w:br w:type="page"/>
      </w:r>
    </w:p>
    <w:p w14:paraId="1A312049" w14:textId="77777777" w:rsidR="00E50F9B" w:rsidRPr="00F15CAE" w:rsidRDefault="00000000">
      <w:pPr>
        <w:pStyle w:val="Heading1"/>
        <w:rPr>
          <w:rFonts w:ascii="Times New Roman" w:hAnsi="Times New Roman" w:cs="Times New Roman"/>
          <w:color w:val="auto"/>
        </w:rPr>
      </w:pPr>
      <w:r w:rsidRPr="00F15CAE">
        <w:rPr>
          <w:rFonts w:ascii="Times New Roman" w:hAnsi="Times New Roman" w:cs="Times New Roman"/>
          <w:color w:val="auto"/>
        </w:rPr>
        <w:lastRenderedPageBreak/>
        <w:t>CHƯƠNG 1. BỐI CẢNH KINH DOANH VÀ MỤC TIÊU TỐI ƯU HÀNH TRÌNH NGƯỜI DÙNG</w:t>
      </w:r>
    </w:p>
    <w:p w14:paraId="69B043FE"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1.1. Bối cảnh nghiệp vụ</w:t>
      </w:r>
    </w:p>
    <w:p w14:paraId="2A2D5F4F" w14:textId="77777777" w:rsidR="00E50F9B" w:rsidRPr="00F15CAE" w:rsidRDefault="00000000">
      <w:pPr>
        <w:rPr>
          <w:rFonts w:ascii="Times New Roman" w:hAnsi="Times New Roman" w:cs="Times New Roman"/>
        </w:rPr>
      </w:pPr>
      <w:r w:rsidRPr="00F15CAE">
        <w:rPr>
          <w:rFonts w:ascii="Times New Roman" w:hAnsi="Times New Roman" w:cs="Times New Roman"/>
        </w:rPr>
        <w:t>Một phiên mua sắm trên nền tảng thương mại điện tử có thể gồm nhiều hành động: xem sản phẩm, thêm sản phẩm vào giỏ, loại bỏ sản phẩm khỏi giỏ và mua hàng. Các hành động được ghi lại theo thời gian, tạo thành chuỗi sự kiện phản ánh hành trình tương tác của khách hàng. Người dùng có thể xem cùng sản phẩm nhiều lần, thay đổi lựa chọn hoặc kết thúc phiên mà không phát sinh giao dịch.</w:t>
      </w:r>
    </w:p>
    <w:p w14:paraId="29AE3317" w14:textId="77777777" w:rsidR="00E50F9B" w:rsidRPr="00F15CAE" w:rsidRDefault="00000000">
      <w:pPr>
        <w:rPr>
          <w:rFonts w:ascii="Times New Roman" w:hAnsi="Times New Roman" w:cs="Times New Roman"/>
        </w:rPr>
      </w:pPr>
      <w:r w:rsidRPr="00F15CAE">
        <w:rPr>
          <w:rFonts w:ascii="Times New Roman" w:hAnsi="Times New Roman" w:cs="Times New Roman"/>
        </w:rPr>
        <w:t>Đối với đơn vị vận hành nền tảng, tỷ lệ mua hàng tổng thể chưa đủ để giải thích khách hàng rời đi ở bước nào. Cần quan sát thứ tự các hành động và khoảng thời gian giữa chúng để nhận diện đoạn chuyển tiếp có tỷ lệ rời bỏ cao, các vòng lặp hành vi và khoảng chờ kéo dài. Đây là cơ sở để lựa chọn bước trong hành trình cần được kiểm tra sâu hơn.</w:t>
      </w:r>
    </w:p>
    <w:p w14:paraId="1AEAC795"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1.2. Vấn đề nghiên cứu</w:t>
      </w:r>
    </w:p>
    <w:p w14:paraId="3BF76AE2" w14:textId="77777777" w:rsidR="00E50F9B" w:rsidRPr="00F15CAE" w:rsidRDefault="00000000">
      <w:pPr>
        <w:rPr>
          <w:rFonts w:ascii="Times New Roman" w:hAnsi="Times New Roman" w:cs="Times New Roman"/>
        </w:rPr>
      </w:pPr>
      <w:r w:rsidRPr="00F15CAE">
        <w:rPr>
          <w:rFonts w:ascii="Times New Roman" w:hAnsi="Times New Roman" w:cs="Times New Roman"/>
        </w:rPr>
        <w:t>Dữ liệu sự kiện thường được lưu dưới dạng nhiều dòng riêng lẻ. Nếu chỉ tổng hợp số lượt xem, thêm giỏ và mua hàng, thông tin về thứ tự sự kiện trong từng phiên sẽ bị mất. Chẳng hạn, hai phiên có cùng số lượt xem và thêm giỏ vẫn có thể khác nhau về hành trình: một phiên chuyển thẳng tới mua, phiên còn lại liên tục thêm rồi xóa sản phẩm khỏi giỏ.</w:t>
      </w:r>
    </w:p>
    <w:p w14:paraId="1DCC2C15" w14:textId="77777777" w:rsidR="00E50F9B" w:rsidRPr="00F15CAE" w:rsidRDefault="00000000">
      <w:pPr>
        <w:rPr>
          <w:rFonts w:ascii="Times New Roman" w:hAnsi="Times New Roman" w:cs="Times New Roman"/>
        </w:rPr>
      </w:pPr>
      <w:r w:rsidRPr="00F15CAE">
        <w:rPr>
          <w:rFonts w:ascii="Times New Roman" w:hAnsi="Times New Roman" w:cs="Times New Roman"/>
        </w:rPr>
        <w:t>Nghiên cứu đặt ra nhiệm vụ tái dựng quy trình As-Is từ Event Log và đối chiếu với luồng tham chiếu view → cart → purchase. Mô hình tham chiếu là giả định nghiệp vụ để so sánh, không phải quy tắc bắt buộc đối với mọi người dùng.</w:t>
      </w:r>
    </w:p>
    <w:p w14:paraId="3CC3DC26"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1.3. Mục tiêu tối ưu hành trình người dùng trên nền tảng thương mại điện tử</w:t>
      </w:r>
    </w:p>
    <w:p w14:paraId="40E17253" w14:textId="77777777" w:rsidR="00E50F9B" w:rsidRPr="00F15CAE" w:rsidRDefault="00000000">
      <w:pPr>
        <w:rPr>
          <w:rFonts w:ascii="Times New Roman" w:hAnsi="Times New Roman" w:cs="Times New Roman"/>
        </w:rPr>
      </w:pPr>
      <w:r w:rsidRPr="00F15CAE">
        <w:rPr>
          <w:rFonts w:ascii="Times New Roman" w:hAnsi="Times New Roman" w:cs="Times New Roman"/>
        </w:rPr>
        <w:t>Mục tiêu của đề tài là xác định những giai đoạn trong hành trình mua sắm có khả năng gây gián đoạn hoặc làm giảm cơ hội chuyển đổi từ xem sản phẩm sang mua hàng. Nhóm sử dụng dữ liệu Event Log để mô tả hành trình thực tế, đo lường các vấn đề theo từng bước và đề xuất hướng cải thiện phù hợp với bằng chứng quan sát được.</w:t>
      </w:r>
    </w:p>
    <w:p w14:paraId="23EBAFCC" w14:textId="77777777" w:rsidR="00E50F9B" w:rsidRPr="00F15CAE" w:rsidRDefault="00000000">
      <w:pPr>
        <w:pStyle w:val="ListBullet"/>
        <w:rPr>
          <w:rFonts w:ascii="Times New Roman" w:hAnsi="Times New Roman" w:cs="Times New Roman"/>
        </w:rPr>
      </w:pPr>
      <w:r w:rsidRPr="00F15CAE">
        <w:rPr>
          <w:rFonts w:ascii="Times New Roman" w:hAnsi="Times New Roman" w:cs="Times New Roman"/>
        </w:rPr>
        <w:t>Xác định các bước có tỷ lệ phiên không tiếp tục sang hoạt động kế tiếp cao, tập trung vào chuyển tiếp view → cart và cart → purchase. Từ đó đề xuất kiểm tra những yếu tố có thể cản trở người dùng tiếp tục mua sắm.</w:t>
      </w:r>
    </w:p>
    <w:p w14:paraId="23C3F031" w14:textId="77777777" w:rsidR="00E50F9B" w:rsidRPr="00F15CAE" w:rsidRDefault="00000000">
      <w:pPr>
        <w:pStyle w:val="ListBullet"/>
        <w:rPr>
          <w:rFonts w:ascii="Times New Roman" w:hAnsi="Times New Roman" w:cs="Times New Roman"/>
        </w:rPr>
      </w:pPr>
      <w:r w:rsidRPr="00F15CAE">
        <w:rPr>
          <w:rFonts w:ascii="Times New Roman" w:hAnsi="Times New Roman" w:cs="Times New Roman"/>
        </w:rPr>
        <w:t>Phát hiện các vòng lặp như xem lại sản phẩm hoặc thêm rồi xóa khỏi giỏ hàng. Phân tích tần suất và ngữ cảnh trước khi xem các vòng lặp này là dấu hiệu cần cải thiện.</w:t>
      </w:r>
    </w:p>
    <w:p w14:paraId="2EE23B6E" w14:textId="77777777" w:rsidR="00E50F9B" w:rsidRPr="00F15CAE" w:rsidRDefault="00000000">
      <w:pPr>
        <w:pStyle w:val="ListBullet"/>
        <w:rPr>
          <w:rFonts w:ascii="Times New Roman" w:hAnsi="Times New Roman" w:cs="Times New Roman"/>
        </w:rPr>
      </w:pPr>
      <w:r w:rsidRPr="00F15CAE">
        <w:rPr>
          <w:rFonts w:ascii="Times New Roman" w:hAnsi="Times New Roman" w:cs="Times New Roman"/>
        </w:rPr>
        <w:t>So sánh thời gian chuyển tiếp giữa các hoạt động để xác định những đoạn hành trình cần khảo sát thêm. Thời gian dài chưa đủ chứng minh hệ thống có lỗi hoặc người dùng gặp khó khăn.</w:t>
      </w:r>
    </w:p>
    <w:p w14:paraId="380EA435" w14:textId="77777777" w:rsidR="00E50F9B" w:rsidRPr="00F15CAE" w:rsidRDefault="00000000">
      <w:pPr>
        <w:pStyle w:val="ListBullet"/>
        <w:rPr>
          <w:rFonts w:ascii="Times New Roman" w:hAnsi="Times New Roman" w:cs="Times New Roman"/>
        </w:rPr>
      </w:pPr>
      <w:r w:rsidRPr="00F15CAE">
        <w:rPr>
          <w:rFonts w:ascii="Times New Roman" w:hAnsi="Times New Roman" w:cs="Times New Roman"/>
        </w:rPr>
        <w:lastRenderedPageBreak/>
        <w:t>Sử dụng DFG, Heuristics Miner và bảng chỉ số trên Streamlit để hỗ trợ xác định thứ tự ưu tiên cải tiến. Hiệu quả của đề xuất chỉ có thể được đánh giá sau khi triển khai can thiệp và đo lường bằng dữ liệu mới.</w:t>
      </w:r>
    </w:p>
    <w:p w14:paraId="24BE5667" w14:textId="77777777" w:rsidR="00454472"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1.4. Mục tiêu nghiên cứu</w:t>
      </w:r>
    </w:p>
    <w:p w14:paraId="35057C65" w14:textId="77777777" w:rsidR="00454472" w:rsidRPr="00F15CAE" w:rsidRDefault="00000000">
      <w:pPr>
        <w:rPr>
          <w:rFonts w:ascii="Times New Roman" w:hAnsi="Times New Roman" w:cs="Times New Roman"/>
        </w:rPr>
      </w:pPr>
      <w:r w:rsidRPr="00F15CAE">
        <w:rPr>
          <w:rFonts w:ascii="Times New Roman" w:hAnsi="Times New Roman" w:cs="Times New Roman"/>
        </w:rPr>
        <w:t>Nghiên cứu hướng đến việc tái dựng và phân tích quy trình tương tác thực tế của người dùng trên nền tảng thương mại điện tử từ dữ liệu Event Log. Kết quả phân tích được sử dụng để nhận diện những điểm cần xem xét khi cải thiện hành trình mua sắm, thay vì giả định mọi phiên đều tuân theo luồng view → cart → purchase.</w:t>
      </w:r>
    </w:p>
    <w:p w14:paraId="2E81F367" w14:textId="77777777" w:rsidR="00454472" w:rsidRPr="00F15CAE" w:rsidRDefault="00000000">
      <w:pPr>
        <w:rPr>
          <w:rFonts w:ascii="Times New Roman" w:hAnsi="Times New Roman" w:cs="Times New Roman"/>
        </w:rPr>
      </w:pPr>
      <w:r w:rsidRPr="00F15CAE">
        <w:rPr>
          <w:rFonts w:ascii="Times New Roman" w:hAnsi="Times New Roman" w:cs="Times New Roman"/>
        </w:rPr>
        <w:t>Các mục tiêu cụ thể gồm:</w:t>
      </w:r>
    </w:p>
    <w:p w14:paraId="4A637F8C" w14:textId="77777777" w:rsidR="00454472" w:rsidRPr="00F15CAE" w:rsidRDefault="00000000">
      <w:pPr>
        <w:pStyle w:val="ListBullet"/>
        <w:rPr>
          <w:rFonts w:ascii="Times New Roman" w:hAnsi="Times New Roman" w:cs="Times New Roman"/>
        </w:rPr>
      </w:pPr>
      <w:r w:rsidRPr="00F15CAE">
        <w:rPr>
          <w:rFonts w:ascii="Times New Roman" w:hAnsi="Times New Roman" w:cs="Times New Roman"/>
        </w:rPr>
        <w:t>Chuẩn hóa dữ liệu sự kiện theo cấu trúc case, activity và timestamp; sử dụng user_session làm đơn vị phân tích ở cấp phiên, event_type làm hoạt động và event_time làm dấu thời gian.</w:t>
      </w:r>
    </w:p>
    <w:p w14:paraId="6621027C" w14:textId="77777777" w:rsidR="00454472" w:rsidRPr="00F15CAE" w:rsidRDefault="00000000">
      <w:pPr>
        <w:pStyle w:val="ListBullet"/>
        <w:rPr>
          <w:rFonts w:ascii="Times New Roman" w:hAnsi="Times New Roman" w:cs="Times New Roman"/>
        </w:rPr>
      </w:pPr>
      <w:r w:rsidRPr="00F15CAE">
        <w:rPr>
          <w:rFonts w:ascii="Times New Roman" w:hAnsi="Times New Roman" w:cs="Times New Roman"/>
        </w:rPr>
        <w:t>Áp dụng Directly-Follows Graph (DFG) và Heuristics Miner thông qua thư viện PM4Py để khám phá mô hình quy trình As-Is, xác định các chuyển tiếp thường gặp, nhánh rẽ và vòng lặp trong hành trình.</w:t>
      </w:r>
    </w:p>
    <w:p w14:paraId="1B694D14" w14:textId="77777777" w:rsidR="00454472" w:rsidRPr="00F15CAE" w:rsidRDefault="00000000">
      <w:pPr>
        <w:pStyle w:val="ListBullet"/>
        <w:rPr>
          <w:rFonts w:ascii="Times New Roman" w:hAnsi="Times New Roman" w:cs="Times New Roman"/>
        </w:rPr>
      </w:pPr>
      <w:r w:rsidRPr="00F15CAE">
        <w:rPr>
          <w:rFonts w:ascii="Times New Roman" w:hAnsi="Times New Roman" w:cs="Times New Roman"/>
        </w:rPr>
        <w:t>Xây dựng và diễn giải các chỉ số theo phiên, gồm tỷ lệ chuyển đổi giữa view, cart và purchase, tỷ lệ đứt gãy luồng (drop-off), tần suất vòng lặp và thời gian chuyển tiếp giữa các hoạt động.</w:t>
      </w:r>
    </w:p>
    <w:p w14:paraId="31BEBFAC" w14:textId="77777777" w:rsidR="00454472" w:rsidRPr="00F15CAE" w:rsidRDefault="00000000">
      <w:pPr>
        <w:pStyle w:val="ListBullet"/>
        <w:rPr>
          <w:rFonts w:ascii="Times New Roman" w:hAnsi="Times New Roman" w:cs="Times New Roman"/>
        </w:rPr>
      </w:pPr>
      <w:r w:rsidRPr="00F15CAE">
        <w:rPr>
          <w:rFonts w:ascii="Times New Roman" w:hAnsi="Times New Roman" w:cs="Times New Roman"/>
        </w:rPr>
        <w:t>Đối chiếu quy trình As-Is với luồng tham chiếu view → cart → purchase nhằm xác định các khác biệt có ý nghĩa nghiệp vụ và đề xuất những hướng cải thiện cần được kiểm chứng.</w:t>
      </w:r>
    </w:p>
    <w:p w14:paraId="7DCC074B" w14:textId="77777777" w:rsidR="00454472" w:rsidRPr="00F15CAE" w:rsidRDefault="00000000">
      <w:pPr>
        <w:pStyle w:val="ListBullet"/>
        <w:rPr>
          <w:rFonts w:ascii="Times New Roman" w:hAnsi="Times New Roman" w:cs="Times New Roman"/>
        </w:rPr>
      </w:pPr>
      <w:r w:rsidRPr="00F15CAE">
        <w:rPr>
          <w:rFonts w:ascii="Times New Roman" w:hAnsi="Times New Roman" w:cs="Times New Roman"/>
        </w:rPr>
        <w:t>Xây dựng ứng dụng Streamlit cho phép tải tệp CSV, thực hiện pipeline phân tích và hiển thị sơ đồ quy trình cùng bảng chỉ số để hỗ trợ việc xem xét kết quả.</w:t>
      </w:r>
    </w:p>
    <w:p w14:paraId="1740B1F9" w14:textId="77777777" w:rsidR="00454472" w:rsidRPr="00F15CAE" w:rsidRDefault="00000000">
      <w:pPr>
        <w:rPr>
          <w:rFonts w:ascii="Times New Roman" w:hAnsi="Times New Roman" w:cs="Times New Roman"/>
        </w:rPr>
      </w:pPr>
      <w:r w:rsidRPr="00F15CAE">
        <w:rPr>
          <w:rFonts w:ascii="Times New Roman" w:hAnsi="Times New Roman" w:cs="Times New Roman"/>
        </w:rPr>
        <w:t>Nghiên cứu giới hạn ở dữ liệu hành vi quan sát được. Các đề xuất cải thiện chưa được xem là đã chứng minh hiệu quả khi chưa có dữ liệu đo lường sau can thiệp.</w:t>
      </w:r>
    </w:p>
    <w:p w14:paraId="27F85C53"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1.5. Câu hỏi nghiên cứu</w:t>
      </w:r>
    </w:p>
    <w:p w14:paraId="7DFA9ED6" w14:textId="77777777" w:rsidR="00E50F9B" w:rsidRPr="00F15CAE" w:rsidRDefault="00000000">
      <w:pPr>
        <w:pStyle w:val="ListNumber"/>
        <w:rPr>
          <w:rFonts w:ascii="Times New Roman" w:hAnsi="Times New Roman" w:cs="Times New Roman"/>
        </w:rPr>
      </w:pPr>
      <w:r w:rsidRPr="00F15CAE">
        <w:rPr>
          <w:rFonts w:ascii="Times New Roman" w:hAnsi="Times New Roman" w:cs="Times New Roman"/>
        </w:rPr>
        <w:t>Các chuỗi hoạt động nào xuất hiện thường xuyên trong các phiên truy cập?</w:t>
      </w:r>
    </w:p>
    <w:p w14:paraId="12AC6AE9" w14:textId="77777777" w:rsidR="00E50F9B" w:rsidRPr="00F15CAE" w:rsidRDefault="00000000">
      <w:pPr>
        <w:pStyle w:val="ListNumber"/>
        <w:rPr>
          <w:rFonts w:ascii="Times New Roman" w:hAnsi="Times New Roman" w:cs="Times New Roman"/>
        </w:rPr>
      </w:pPr>
      <w:r w:rsidRPr="00F15CAE">
        <w:rPr>
          <w:rFonts w:ascii="Times New Roman" w:hAnsi="Times New Roman" w:cs="Times New Roman"/>
        </w:rPr>
        <w:t>Tỷ lệ phiên chuyển từ xem sản phẩm sang thêm giỏ và từ thêm giỏ sang mua là bao nhiêu?</w:t>
      </w:r>
    </w:p>
    <w:p w14:paraId="7B8E2729" w14:textId="77777777" w:rsidR="00E50F9B" w:rsidRPr="00F15CAE" w:rsidRDefault="00000000">
      <w:pPr>
        <w:pStyle w:val="ListNumber"/>
        <w:rPr>
          <w:rFonts w:ascii="Times New Roman" w:hAnsi="Times New Roman" w:cs="Times New Roman"/>
        </w:rPr>
      </w:pPr>
      <w:r w:rsidRPr="00F15CAE">
        <w:rPr>
          <w:rFonts w:ascii="Times New Roman" w:hAnsi="Times New Roman" w:cs="Times New Roman"/>
        </w:rPr>
        <w:t>Những vòng lặp hoặc nhánh rẽ nào có tần suất đáng kể?</w:t>
      </w:r>
    </w:p>
    <w:p w14:paraId="17814AC8" w14:textId="77777777" w:rsidR="00E50F9B" w:rsidRPr="00F15CAE" w:rsidRDefault="00000000">
      <w:pPr>
        <w:pStyle w:val="ListNumber"/>
        <w:rPr>
          <w:rFonts w:ascii="Times New Roman" w:hAnsi="Times New Roman" w:cs="Times New Roman"/>
        </w:rPr>
      </w:pPr>
      <w:r w:rsidRPr="00F15CAE">
        <w:rPr>
          <w:rFonts w:ascii="Times New Roman" w:hAnsi="Times New Roman" w:cs="Times New Roman"/>
        </w:rPr>
        <w:t>Khoảng thời gian giữa các bước nào dài hơn so với các chuyển tiếp khác trong cùng dữ liệu?</w:t>
      </w:r>
    </w:p>
    <w:p w14:paraId="561E89EF"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1.6. Dữ liệu và đơn vị phân tích</w:t>
      </w:r>
    </w:p>
    <w:p w14:paraId="6C9E8743" w14:textId="77777777" w:rsidR="00E50F9B" w:rsidRDefault="00000000">
      <w:pPr>
        <w:rPr>
          <w:rFonts w:ascii="Times New Roman" w:hAnsi="Times New Roman" w:cs="Times New Roman"/>
          <w:lang w:val="vi-VN"/>
        </w:rPr>
      </w:pPr>
      <w:r w:rsidRPr="00F15CAE">
        <w:rPr>
          <w:rFonts w:ascii="Times New Roman" w:hAnsi="Times New Roman" w:cs="Times New Roman"/>
        </w:rPr>
        <w:t>Bộ dữ liệu tham chiếu trên Kaggle ghi nhận các sự kiện tương tác với sản phẩm. Những trường được sử dụng trực tiếp gồm event_time, event_type và user_session. Các thuộc tính như user_id, product_id, category_id, category_code, brand và price có thể dùng để phân nhóm hoặc kiểm tra ngữ cảnh. Danh mục trường và cách xử lý chi tiết được lưu tại docs/data_dictionary.md.</w:t>
      </w:r>
    </w:p>
    <w:p w14:paraId="26092D28" w14:textId="77777777" w:rsidR="00F15CAE" w:rsidRPr="00F15CAE" w:rsidRDefault="00F15CAE">
      <w:pPr>
        <w:rPr>
          <w:rFonts w:ascii="Times New Roman" w:hAnsi="Times New Roman" w:cs="Times New Roman"/>
          <w:lang w:val="vi-VN"/>
        </w:rPr>
      </w:pPr>
    </w:p>
    <w:tbl>
      <w:tblPr>
        <w:tblStyle w:val="TableGrid"/>
        <w:tblW w:w="0" w:type="auto"/>
        <w:tblLook w:val="04A0" w:firstRow="1" w:lastRow="0" w:firstColumn="1" w:lastColumn="0" w:noHBand="0" w:noVBand="1"/>
      </w:tblPr>
      <w:tblGrid>
        <w:gridCol w:w="2899"/>
        <w:gridCol w:w="2899"/>
        <w:gridCol w:w="2899"/>
      </w:tblGrid>
      <w:tr w:rsidR="00E50F9B" w:rsidRPr="00F15CAE" w14:paraId="5D0A499C" w14:textId="77777777" w:rsidTr="00F15CAE">
        <w:trPr>
          <w:trHeight w:val="549"/>
        </w:trPr>
        <w:tc>
          <w:tcPr>
            <w:tcW w:w="2899" w:type="dxa"/>
          </w:tcPr>
          <w:p w14:paraId="18B815B2"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lastRenderedPageBreak/>
              <w:t>Thành phần</w:t>
            </w:r>
          </w:p>
        </w:tc>
        <w:tc>
          <w:tcPr>
            <w:tcW w:w="2899" w:type="dxa"/>
          </w:tcPr>
          <w:p w14:paraId="692506FB"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Cột nguồn</w:t>
            </w:r>
          </w:p>
        </w:tc>
        <w:tc>
          <w:tcPr>
            <w:tcW w:w="2899" w:type="dxa"/>
          </w:tcPr>
          <w:p w14:paraId="4C89C9A9"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Vai trò</w:t>
            </w:r>
          </w:p>
        </w:tc>
      </w:tr>
      <w:tr w:rsidR="00E50F9B" w:rsidRPr="00F15CAE" w14:paraId="4966D0C1" w14:textId="77777777" w:rsidTr="00F15CAE">
        <w:trPr>
          <w:trHeight w:val="934"/>
        </w:trPr>
        <w:tc>
          <w:tcPr>
            <w:tcW w:w="2899" w:type="dxa"/>
          </w:tcPr>
          <w:p w14:paraId="6EB6D11E" w14:textId="77777777" w:rsidR="00E50F9B" w:rsidRPr="00F15CAE" w:rsidRDefault="00000000">
            <w:pPr>
              <w:rPr>
                <w:rFonts w:ascii="Times New Roman" w:hAnsi="Times New Roman" w:cs="Times New Roman"/>
              </w:rPr>
            </w:pPr>
            <w:r w:rsidRPr="00F15CAE">
              <w:rPr>
                <w:rFonts w:ascii="Times New Roman" w:hAnsi="Times New Roman" w:cs="Times New Roman"/>
              </w:rPr>
              <w:t>Case ID</w:t>
            </w:r>
          </w:p>
        </w:tc>
        <w:tc>
          <w:tcPr>
            <w:tcW w:w="2899" w:type="dxa"/>
          </w:tcPr>
          <w:p w14:paraId="768157DE" w14:textId="77777777" w:rsidR="00E50F9B" w:rsidRPr="00F15CAE" w:rsidRDefault="00000000">
            <w:pPr>
              <w:rPr>
                <w:rFonts w:ascii="Times New Roman" w:hAnsi="Times New Roman" w:cs="Times New Roman"/>
              </w:rPr>
            </w:pPr>
            <w:r w:rsidRPr="00F15CAE">
              <w:rPr>
                <w:rFonts w:ascii="Times New Roman" w:hAnsi="Times New Roman" w:cs="Times New Roman"/>
              </w:rPr>
              <w:t>user_session</w:t>
            </w:r>
          </w:p>
        </w:tc>
        <w:tc>
          <w:tcPr>
            <w:tcW w:w="2899" w:type="dxa"/>
          </w:tcPr>
          <w:p w14:paraId="5B14D61C" w14:textId="77777777" w:rsidR="00E50F9B" w:rsidRPr="00F15CAE" w:rsidRDefault="00000000">
            <w:pPr>
              <w:rPr>
                <w:rFonts w:ascii="Times New Roman" w:hAnsi="Times New Roman" w:cs="Times New Roman"/>
              </w:rPr>
            </w:pPr>
            <w:r w:rsidRPr="00F15CAE">
              <w:rPr>
                <w:rFonts w:ascii="Times New Roman" w:hAnsi="Times New Roman" w:cs="Times New Roman"/>
              </w:rPr>
              <w:t>Phân nhóm sự kiện thành từng phiên</w:t>
            </w:r>
          </w:p>
        </w:tc>
      </w:tr>
      <w:tr w:rsidR="00E50F9B" w:rsidRPr="00F15CAE" w14:paraId="46F2275B" w14:textId="77777777" w:rsidTr="00F15CAE">
        <w:trPr>
          <w:trHeight w:val="549"/>
        </w:trPr>
        <w:tc>
          <w:tcPr>
            <w:tcW w:w="2899" w:type="dxa"/>
          </w:tcPr>
          <w:p w14:paraId="08635B20" w14:textId="77777777" w:rsidR="00E50F9B" w:rsidRPr="00F15CAE" w:rsidRDefault="00000000">
            <w:pPr>
              <w:rPr>
                <w:rFonts w:ascii="Times New Roman" w:hAnsi="Times New Roman" w:cs="Times New Roman"/>
              </w:rPr>
            </w:pPr>
            <w:r w:rsidRPr="00F15CAE">
              <w:rPr>
                <w:rFonts w:ascii="Times New Roman" w:hAnsi="Times New Roman" w:cs="Times New Roman"/>
              </w:rPr>
              <w:t>Activity</w:t>
            </w:r>
          </w:p>
        </w:tc>
        <w:tc>
          <w:tcPr>
            <w:tcW w:w="2899" w:type="dxa"/>
          </w:tcPr>
          <w:p w14:paraId="66AB9A63" w14:textId="77777777" w:rsidR="00E50F9B" w:rsidRPr="00F15CAE" w:rsidRDefault="00000000">
            <w:pPr>
              <w:rPr>
                <w:rFonts w:ascii="Times New Roman" w:hAnsi="Times New Roman" w:cs="Times New Roman"/>
              </w:rPr>
            </w:pPr>
            <w:r w:rsidRPr="00F15CAE">
              <w:rPr>
                <w:rFonts w:ascii="Times New Roman" w:hAnsi="Times New Roman" w:cs="Times New Roman"/>
              </w:rPr>
              <w:t>event_type</w:t>
            </w:r>
          </w:p>
        </w:tc>
        <w:tc>
          <w:tcPr>
            <w:tcW w:w="2899" w:type="dxa"/>
          </w:tcPr>
          <w:p w14:paraId="604EB7E8" w14:textId="77777777" w:rsidR="00E50F9B" w:rsidRPr="00F15CAE" w:rsidRDefault="00000000">
            <w:pPr>
              <w:rPr>
                <w:rFonts w:ascii="Times New Roman" w:hAnsi="Times New Roman" w:cs="Times New Roman"/>
              </w:rPr>
            </w:pPr>
            <w:r w:rsidRPr="00F15CAE">
              <w:rPr>
                <w:rFonts w:ascii="Times New Roman" w:hAnsi="Times New Roman" w:cs="Times New Roman"/>
              </w:rPr>
              <w:t>Tên hoạt động trong quy trình</w:t>
            </w:r>
          </w:p>
        </w:tc>
      </w:tr>
      <w:tr w:rsidR="00E50F9B" w:rsidRPr="00F15CAE" w14:paraId="7AD62243" w14:textId="77777777" w:rsidTr="00F15CAE">
        <w:trPr>
          <w:trHeight w:val="948"/>
        </w:trPr>
        <w:tc>
          <w:tcPr>
            <w:tcW w:w="2899" w:type="dxa"/>
          </w:tcPr>
          <w:p w14:paraId="52DCB35C" w14:textId="77777777" w:rsidR="00E50F9B" w:rsidRPr="00F15CAE" w:rsidRDefault="00000000">
            <w:pPr>
              <w:rPr>
                <w:rFonts w:ascii="Times New Roman" w:hAnsi="Times New Roman" w:cs="Times New Roman"/>
              </w:rPr>
            </w:pPr>
            <w:r w:rsidRPr="00F15CAE">
              <w:rPr>
                <w:rFonts w:ascii="Times New Roman" w:hAnsi="Times New Roman" w:cs="Times New Roman"/>
              </w:rPr>
              <w:t>Timestamp</w:t>
            </w:r>
          </w:p>
        </w:tc>
        <w:tc>
          <w:tcPr>
            <w:tcW w:w="2899" w:type="dxa"/>
          </w:tcPr>
          <w:p w14:paraId="77D9C070" w14:textId="77777777" w:rsidR="00E50F9B" w:rsidRPr="00F15CAE" w:rsidRDefault="00000000">
            <w:pPr>
              <w:rPr>
                <w:rFonts w:ascii="Times New Roman" w:hAnsi="Times New Roman" w:cs="Times New Roman"/>
              </w:rPr>
            </w:pPr>
            <w:r w:rsidRPr="00F15CAE">
              <w:rPr>
                <w:rFonts w:ascii="Times New Roman" w:hAnsi="Times New Roman" w:cs="Times New Roman"/>
              </w:rPr>
              <w:t>event_time</w:t>
            </w:r>
          </w:p>
        </w:tc>
        <w:tc>
          <w:tcPr>
            <w:tcW w:w="2899" w:type="dxa"/>
          </w:tcPr>
          <w:p w14:paraId="77B877BA" w14:textId="77777777" w:rsidR="00E50F9B" w:rsidRPr="00F15CAE" w:rsidRDefault="00000000">
            <w:pPr>
              <w:rPr>
                <w:rFonts w:ascii="Times New Roman" w:hAnsi="Times New Roman" w:cs="Times New Roman"/>
              </w:rPr>
            </w:pPr>
            <w:r w:rsidRPr="00F15CAE">
              <w:rPr>
                <w:rFonts w:ascii="Times New Roman" w:hAnsi="Times New Roman" w:cs="Times New Roman"/>
              </w:rPr>
              <w:t>Xác định thứ tự và thời điểm xảy ra sự kiện</w:t>
            </w:r>
          </w:p>
        </w:tc>
      </w:tr>
      <w:tr w:rsidR="00E50F9B" w:rsidRPr="00F15CAE" w14:paraId="620CAF56" w14:textId="77777777" w:rsidTr="00F15CAE">
        <w:trPr>
          <w:trHeight w:val="934"/>
        </w:trPr>
        <w:tc>
          <w:tcPr>
            <w:tcW w:w="2899" w:type="dxa"/>
          </w:tcPr>
          <w:p w14:paraId="03ED62BF" w14:textId="77777777" w:rsidR="00E50F9B" w:rsidRPr="00F15CAE" w:rsidRDefault="00000000">
            <w:pPr>
              <w:rPr>
                <w:rFonts w:ascii="Times New Roman" w:hAnsi="Times New Roman" w:cs="Times New Roman"/>
              </w:rPr>
            </w:pPr>
            <w:r w:rsidRPr="00F15CAE">
              <w:rPr>
                <w:rFonts w:ascii="Times New Roman" w:hAnsi="Times New Roman" w:cs="Times New Roman"/>
              </w:rPr>
              <w:t>Thuộc tính bổ sung</w:t>
            </w:r>
          </w:p>
        </w:tc>
        <w:tc>
          <w:tcPr>
            <w:tcW w:w="2899" w:type="dxa"/>
          </w:tcPr>
          <w:p w14:paraId="44F1FD59" w14:textId="77777777" w:rsidR="00E50F9B" w:rsidRPr="00F15CAE" w:rsidRDefault="00000000">
            <w:pPr>
              <w:rPr>
                <w:rFonts w:ascii="Times New Roman" w:hAnsi="Times New Roman" w:cs="Times New Roman"/>
              </w:rPr>
            </w:pPr>
            <w:r w:rsidRPr="00F15CAE">
              <w:rPr>
                <w:rFonts w:ascii="Times New Roman" w:hAnsi="Times New Roman" w:cs="Times New Roman"/>
              </w:rPr>
              <w:t>product_id, user_id, brand, price…</w:t>
            </w:r>
          </w:p>
        </w:tc>
        <w:tc>
          <w:tcPr>
            <w:tcW w:w="2899" w:type="dxa"/>
          </w:tcPr>
          <w:p w14:paraId="12910F82" w14:textId="77777777" w:rsidR="00E50F9B" w:rsidRPr="00F15CAE" w:rsidRDefault="00000000">
            <w:pPr>
              <w:rPr>
                <w:rFonts w:ascii="Times New Roman" w:hAnsi="Times New Roman" w:cs="Times New Roman"/>
              </w:rPr>
            </w:pPr>
            <w:r w:rsidRPr="00F15CAE">
              <w:rPr>
                <w:rFonts w:ascii="Times New Roman" w:hAnsi="Times New Roman" w:cs="Times New Roman"/>
              </w:rPr>
              <w:t>Phân tích theo sản phẩm hoặc nhóm người dùng</w:t>
            </w:r>
          </w:p>
        </w:tc>
      </w:tr>
    </w:tbl>
    <w:p w14:paraId="1BAF7087" w14:textId="77777777" w:rsidR="00E50F9B" w:rsidRPr="00F15CAE" w:rsidRDefault="00E50F9B">
      <w:pPr>
        <w:rPr>
          <w:rFonts w:ascii="Times New Roman" w:hAnsi="Times New Roman" w:cs="Times New Roman"/>
        </w:rPr>
      </w:pPr>
    </w:p>
    <w:p w14:paraId="347CAF4E" w14:textId="77777777" w:rsidR="00E50F9B" w:rsidRPr="00F15CAE" w:rsidRDefault="00000000">
      <w:pPr>
        <w:rPr>
          <w:rFonts w:ascii="Times New Roman" w:hAnsi="Times New Roman" w:cs="Times New Roman"/>
        </w:rPr>
      </w:pPr>
      <w:r w:rsidRPr="00F15CAE">
        <w:rPr>
          <w:rFonts w:ascii="Times New Roman" w:hAnsi="Times New Roman" w:cs="Times New Roman"/>
        </w:rPr>
        <w:t>Một phiên có thể chứa hành động đối với nhiều sản phẩm. Vì thế, luồng được khám phá ở cấp phiên mô tả hành vi tổng hợp của người dùng, không đồng nghĩa với quy trình mua một sản phẩm duy nhất. Khi phân tích chuyển đổi theo sản phẩm, cần cân nhắc tạo đơn vị phân tích riêng ở cấp phiên và sản phẩm.</w:t>
      </w:r>
    </w:p>
    <w:p w14:paraId="2E5E0905"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1.7. Phạm vi và giới hạn</w:t>
      </w:r>
    </w:p>
    <w:p w14:paraId="688CDBCE" w14:textId="77777777" w:rsidR="00E50F9B" w:rsidRPr="00F15CAE" w:rsidRDefault="00000000">
      <w:pPr>
        <w:rPr>
          <w:rFonts w:ascii="Times New Roman" w:hAnsi="Times New Roman" w:cs="Times New Roman"/>
        </w:rPr>
      </w:pPr>
      <w:r w:rsidRPr="00F15CAE">
        <w:rPr>
          <w:rFonts w:ascii="Times New Roman" w:hAnsi="Times New Roman" w:cs="Times New Roman"/>
        </w:rPr>
        <w:t>Nghiên cứu tập trung vào bốn hoạt động view, cart, remove_from_cart và purchase. Những bước không được ghi trong dữ liệu, chẳng hạn lựa chọn phương thức thanh toán hoặc xác nhận giao hàng, không thể tái dựng trực tiếp. Một phiên không có purchase trong cửa sổ quan sát chỉ được xem là chưa ghi nhận mua; chưa đủ cơ sở kết luận người dùng đã từ bỏ mua hàng vĩnh viễn.</w:t>
      </w:r>
    </w:p>
    <w:p w14:paraId="7ED9699D" w14:textId="77777777" w:rsidR="00E50F9B" w:rsidRPr="00F15CAE" w:rsidRDefault="00000000">
      <w:pPr>
        <w:rPr>
          <w:rFonts w:ascii="Times New Roman" w:hAnsi="Times New Roman" w:cs="Times New Roman"/>
        </w:rPr>
      </w:pPr>
      <w:r w:rsidRPr="00F15CAE">
        <w:rPr>
          <w:rFonts w:ascii="Times New Roman" w:hAnsi="Times New Roman" w:cs="Times New Roman"/>
        </w:rPr>
        <w:t>Khoảng thời gian giữa hai sự kiện là thời gian chuyển tiếp quan sát được, có thể bao gồm thời gian người dùng cân nhắc hoặc tạm ngừng tương tác. Không được mặc định toàn bộ khoảng thời gian đó là độ trễ kỹ thuật của hệ thống.</w:t>
      </w:r>
    </w:p>
    <w:p w14:paraId="75B5AEEF"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1.8. Phương án triển khai</w:t>
      </w:r>
    </w:p>
    <w:p w14:paraId="5604ED40" w14:textId="77777777" w:rsidR="00E50F9B" w:rsidRPr="00F15CAE" w:rsidRDefault="00000000">
      <w:pPr>
        <w:rPr>
          <w:rFonts w:ascii="Times New Roman" w:hAnsi="Times New Roman" w:cs="Times New Roman"/>
        </w:rPr>
      </w:pPr>
      <w:r w:rsidRPr="00F15CAE">
        <w:rPr>
          <w:rFonts w:ascii="Times New Roman" w:hAnsi="Times New Roman" w:cs="Times New Roman"/>
        </w:rPr>
        <w:t>Dữ liệu CSV được đọc và kiểm tra bằng pandas, sau đó chuyển thành Event Log phù hợp với PM4Py. Hệ thống khai phá DFG, thử nghiệm Heuristics Miner và tính các chỉ số hành trình. Các kết quả được hiển thị qua Streamlit dưới dạng sơ đồ và bảng thống kê. Việc lựa chọn ngưỡng lọc, cách xác định drop-off và đơn vị thời gian sẽ được công bố cùng kết quả để có thể tái lập phân tích.</w:t>
      </w:r>
    </w:p>
    <w:p w14:paraId="160E95C8" w14:textId="77777777" w:rsidR="00E50F9B" w:rsidRPr="00F15CAE" w:rsidRDefault="00000000">
      <w:pPr>
        <w:rPr>
          <w:rFonts w:ascii="Times New Roman" w:hAnsi="Times New Roman" w:cs="Times New Roman"/>
        </w:rPr>
      </w:pPr>
      <w:r w:rsidRPr="00F15CAE">
        <w:rPr>
          <w:rFonts w:ascii="Times New Roman" w:hAnsi="Times New Roman" w:cs="Times New Roman"/>
        </w:rPr>
        <w:br w:type="page"/>
      </w:r>
    </w:p>
    <w:p w14:paraId="4894D1DA" w14:textId="77777777" w:rsidR="00E50F9B" w:rsidRPr="00F15CAE" w:rsidRDefault="00000000">
      <w:pPr>
        <w:pStyle w:val="Heading1"/>
        <w:rPr>
          <w:rFonts w:ascii="Times New Roman" w:hAnsi="Times New Roman" w:cs="Times New Roman"/>
          <w:color w:val="auto"/>
        </w:rPr>
      </w:pPr>
      <w:r w:rsidRPr="00F15CAE">
        <w:rPr>
          <w:rFonts w:ascii="Times New Roman" w:hAnsi="Times New Roman" w:cs="Times New Roman"/>
          <w:color w:val="auto"/>
        </w:rPr>
        <w:lastRenderedPageBreak/>
        <w:t>CHƯƠNG 2. CƠ SỞ LÝ THUYẾT VỀ PROCESS MINING VÀ DIRECTLY-FOLLOWS GRAPH</w:t>
      </w:r>
    </w:p>
    <w:p w14:paraId="10437AE1"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2.1. Khái niệm Process Mining</w:t>
      </w:r>
    </w:p>
    <w:p w14:paraId="07CDC5AF" w14:textId="77777777" w:rsidR="00E50F9B" w:rsidRPr="00F15CAE" w:rsidRDefault="00000000">
      <w:pPr>
        <w:rPr>
          <w:rFonts w:ascii="Times New Roman" w:hAnsi="Times New Roman" w:cs="Times New Roman"/>
        </w:rPr>
      </w:pPr>
      <w:r w:rsidRPr="00F15CAE">
        <w:rPr>
          <w:rFonts w:ascii="Times New Roman" w:hAnsi="Times New Roman" w:cs="Times New Roman"/>
        </w:rPr>
        <w:t>Process Mining là nhóm phương pháp sử dụng dữ liệu sự kiện do hệ thống thông tin ghi nhận để nghiên cứu quy trình thực tế. Một Event Log thường gồm nhiều case; mỗi case chứa các sự kiện có tên hoạt động và dấu thời gian. Từ các vết sự kiện, thuật toán có thể phát hiện mô hình quy trình, đánh giá mức độ phù hợp với mô hình tham chiếu hoặc phân tích hiệu năng của quá trình [1].</w:t>
      </w:r>
    </w:p>
    <w:p w14:paraId="7C258A09"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2.2. Phân biệt Process Mining và Data Mining</w:t>
      </w:r>
    </w:p>
    <w:tbl>
      <w:tblPr>
        <w:tblStyle w:val="TableGrid"/>
        <w:tblW w:w="0" w:type="auto"/>
        <w:tblLook w:val="04A0" w:firstRow="1" w:lastRow="0" w:firstColumn="1" w:lastColumn="0" w:noHBand="0" w:noVBand="1"/>
      </w:tblPr>
      <w:tblGrid>
        <w:gridCol w:w="2880"/>
        <w:gridCol w:w="2880"/>
        <w:gridCol w:w="2880"/>
      </w:tblGrid>
      <w:tr w:rsidR="00E50F9B" w:rsidRPr="00F15CAE" w14:paraId="11DAE123" w14:textId="77777777" w:rsidTr="00DF4D55">
        <w:tc>
          <w:tcPr>
            <w:tcW w:w="2880" w:type="dxa"/>
          </w:tcPr>
          <w:p w14:paraId="472D75B4" w14:textId="77777777" w:rsidR="00E50F9B" w:rsidRPr="00F15CAE" w:rsidRDefault="00000000">
            <w:pPr>
              <w:rPr>
                <w:rFonts w:ascii="Times New Roman" w:hAnsi="Times New Roman" w:cs="Times New Roman"/>
              </w:rPr>
            </w:pPr>
            <w:r w:rsidRPr="00F15CAE">
              <w:rPr>
                <w:rFonts w:ascii="Times New Roman" w:hAnsi="Times New Roman" w:cs="Times New Roman"/>
              </w:rPr>
              <w:t>Tiêu chí</w:t>
            </w:r>
          </w:p>
        </w:tc>
        <w:tc>
          <w:tcPr>
            <w:tcW w:w="2880" w:type="dxa"/>
          </w:tcPr>
          <w:p w14:paraId="36094CBD" w14:textId="77777777" w:rsidR="00E50F9B" w:rsidRPr="00F15CAE" w:rsidRDefault="00000000">
            <w:pPr>
              <w:rPr>
                <w:rFonts w:ascii="Times New Roman" w:hAnsi="Times New Roman" w:cs="Times New Roman"/>
              </w:rPr>
            </w:pPr>
            <w:r w:rsidRPr="00F15CAE">
              <w:rPr>
                <w:rFonts w:ascii="Times New Roman" w:hAnsi="Times New Roman" w:cs="Times New Roman"/>
              </w:rPr>
              <w:t>Process Mining</w:t>
            </w:r>
          </w:p>
        </w:tc>
        <w:tc>
          <w:tcPr>
            <w:tcW w:w="2880" w:type="dxa"/>
          </w:tcPr>
          <w:p w14:paraId="1DD1BA0A" w14:textId="77777777" w:rsidR="00E50F9B" w:rsidRPr="00F15CAE" w:rsidRDefault="00000000">
            <w:pPr>
              <w:rPr>
                <w:rFonts w:ascii="Times New Roman" w:hAnsi="Times New Roman" w:cs="Times New Roman"/>
              </w:rPr>
            </w:pPr>
            <w:r w:rsidRPr="00F15CAE">
              <w:rPr>
                <w:rFonts w:ascii="Times New Roman" w:hAnsi="Times New Roman" w:cs="Times New Roman"/>
              </w:rPr>
              <w:t>Data Mining thông thường</w:t>
            </w:r>
          </w:p>
        </w:tc>
      </w:tr>
      <w:tr w:rsidR="00E50F9B" w:rsidRPr="00F15CAE" w14:paraId="39B82290" w14:textId="77777777" w:rsidTr="00DF4D55">
        <w:tc>
          <w:tcPr>
            <w:tcW w:w="2880" w:type="dxa"/>
          </w:tcPr>
          <w:p w14:paraId="14FBA47B" w14:textId="77777777" w:rsidR="00E50F9B" w:rsidRPr="00F15CAE" w:rsidRDefault="00000000">
            <w:pPr>
              <w:rPr>
                <w:rFonts w:ascii="Times New Roman" w:hAnsi="Times New Roman" w:cs="Times New Roman"/>
              </w:rPr>
            </w:pPr>
            <w:r w:rsidRPr="00F15CAE">
              <w:rPr>
                <w:rFonts w:ascii="Times New Roman" w:hAnsi="Times New Roman" w:cs="Times New Roman"/>
              </w:rPr>
              <w:t>Đối tượng chính</w:t>
            </w:r>
          </w:p>
        </w:tc>
        <w:tc>
          <w:tcPr>
            <w:tcW w:w="2880" w:type="dxa"/>
          </w:tcPr>
          <w:p w14:paraId="14E1AEF8" w14:textId="77777777" w:rsidR="00E50F9B" w:rsidRPr="00F15CAE" w:rsidRDefault="00000000">
            <w:pPr>
              <w:rPr>
                <w:rFonts w:ascii="Times New Roman" w:hAnsi="Times New Roman" w:cs="Times New Roman"/>
              </w:rPr>
            </w:pPr>
            <w:r w:rsidRPr="00F15CAE">
              <w:rPr>
                <w:rFonts w:ascii="Times New Roman" w:hAnsi="Times New Roman" w:cs="Times New Roman"/>
              </w:rPr>
              <w:t>Chuỗi sự kiện và cấu trúc quy trình</w:t>
            </w:r>
          </w:p>
        </w:tc>
        <w:tc>
          <w:tcPr>
            <w:tcW w:w="2880" w:type="dxa"/>
          </w:tcPr>
          <w:p w14:paraId="310220FC" w14:textId="77777777" w:rsidR="00E50F9B" w:rsidRPr="00F15CAE" w:rsidRDefault="00000000">
            <w:pPr>
              <w:rPr>
                <w:rFonts w:ascii="Times New Roman" w:hAnsi="Times New Roman" w:cs="Times New Roman"/>
              </w:rPr>
            </w:pPr>
            <w:r w:rsidRPr="00F15CAE">
              <w:rPr>
                <w:rFonts w:ascii="Times New Roman" w:hAnsi="Times New Roman" w:cs="Times New Roman"/>
              </w:rPr>
              <w:t>Mẫu, quan hệ hoặc quy luật trong dữ liệu</w:t>
            </w:r>
          </w:p>
        </w:tc>
      </w:tr>
      <w:tr w:rsidR="00E50F9B" w:rsidRPr="00F15CAE" w14:paraId="4164136C" w14:textId="77777777" w:rsidTr="00DF4D55">
        <w:tc>
          <w:tcPr>
            <w:tcW w:w="2880" w:type="dxa"/>
          </w:tcPr>
          <w:p w14:paraId="6812BEEF" w14:textId="77777777" w:rsidR="00E50F9B" w:rsidRPr="00F15CAE" w:rsidRDefault="00000000">
            <w:pPr>
              <w:rPr>
                <w:rFonts w:ascii="Times New Roman" w:hAnsi="Times New Roman" w:cs="Times New Roman"/>
              </w:rPr>
            </w:pPr>
            <w:r w:rsidRPr="00F15CAE">
              <w:rPr>
                <w:rFonts w:ascii="Times New Roman" w:hAnsi="Times New Roman" w:cs="Times New Roman"/>
              </w:rPr>
              <w:t>Thông tin thứ tự</w:t>
            </w:r>
          </w:p>
        </w:tc>
        <w:tc>
          <w:tcPr>
            <w:tcW w:w="2880" w:type="dxa"/>
          </w:tcPr>
          <w:p w14:paraId="3233C1C0" w14:textId="77777777" w:rsidR="00E50F9B" w:rsidRPr="00F15CAE" w:rsidRDefault="00000000">
            <w:pPr>
              <w:rPr>
                <w:rFonts w:ascii="Times New Roman" w:hAnsi="Times New Roman" w:cs="Times New Roman"/>
              </w:rPr>
            </w:pPr>
            <w:r w:rsidRPr="00F15CAE">
              <w:rPr>
                <w:rFonts w:ascii="Times New Roman" w:hAnsi="Times New Roman" w:cs="Times New Roman"/>
              </w:rPr>
              <w:t>Có vai trò trung tâm</w:t>
            </w:r>
          </w:p>
        </w:tc>
        <w:tc>
          <w:tcPr>
            <w:tcW w:w="2880" w:type="dxa"/>
          </w:tcPr>
          <w:p w14:paraId="069C9DF2" w14:textId="77777777" w:rsidR="00E50F9B" w:rsidRPr="00F15CAE" w:rsidRDefault="00000000">
            <w:pPr>
              <w:rPr>
                <w:rFonts w:ascii="Times New Roman" w:hAnsi="Times New Roman" w:cs="Times New Roman"/>
              </w:rPr>
            </w:pPr>
            <w:r w:rsidRPr="00F15CAE">
              <w:rPr>
                <w:rFonts w:ascii="Times New Roman" w:hAnsi="Times New Roman" w:cs="Times New Roman"/>
              </w:rPr>
              <w:t>Phụ thuộc bài toán và cách biểu diễn</w:t>
            </w:r>
          </w:p>
        </w:tc>
      </w:tr>
      <w:tr w:rsidR="00E50F9B" w:rsidRPr="00F15CAE" w14:paraId="71368C10" w14:textId="77777777" w:rsidTr="00DF4D55">
        <w:tc>
          <w:tcPr>
            <w:tcW w:w="2880" w:type="dxa"/>
          </w:tcPr>
          <w:p w14:paraId="3749ED27" w14:textId="77777777" w:rsidR="00E50F9B" w:rsidRPr="00F15CAE" w:rsidRDefault="00000000">
            <w:pPr>
              <w:rPr>
                <w:rFonts w:ascii="Times New Roman" w:hAnsi="Times New Roman" w:cs="Times New Roman"/>
              </w:rPr>
            </w:pPr>
            <w:r w:rsidRPr="00F15CAE">
              <w:rPr>
                <w:rFonts w:ascii="Times New Roman" w:hAnsi="Times New Roman" w:cs="Times New Roman"/>
              </w:rPr>
              <w:t>Kết quả thường gặp</w:t>
            </w:r>
          </w:p>
        </w:tc>
        <w:tc>
          <w:tcPr>
            <w:tcW w:w="2880" w:type="dxa"/>
          </w:tcPr>
          <w:p w14:paraId="2A1BBF9F" w14:textId="77777777" w:rsidR="00E50F9B" w:rsidRPr="00F15CAE" w:rsidRDefault="00000000">
            <w:pPr>
              <w:rPr>
                <w:rFonts w:ascii="Times New Roman" w:hAnsi="Times New Roman" w:cs="Times New Roman"/>
              </w:rPr>
            </w:pPr>
            <w:r w:rsidRPr="00F15CAE">
              <w:rPr>
                <w:rFonts w:ascii="Times New Roman" w:hAnsi="Times New Roman" w:cs="Times New Roman"/>
              </w:rPr>
              <w:t>Process model, chuyển tiếp, biến thể, độ phù hợp</w:t>
            </w:r>
          </w:p>
        </w:tc>
        <w:tc>
          <w:tcPr>
            <w:tcW w:w="2880" w:type="dxa"/>
          </w:tcPr>
          <w:p w14:paraId="0592F10F" w14:textId="77777777" w:rsidR="00E50F9B" w:rsidRPr="00F15CAE" w:rsidRDefault="00000000">
            <w:pPr>
              <w:rPr>
                <w:rFonts w:ascii="Times New Roman" w:hAnsi="Times New Roman" w:cs="Times New Roman"/>
              </w:rPr>
            </w:pPr>
            <w:r w:rsidRPr="00F15CAE">
              <w:rPr>
                <w:rFonts w:ascii="Times New Roman" w:hAnsi="Times New Roman" w:cs="Times New Roman"/>
              </w:rPr>
              <w:t>Phân nhóm, phân loại, hồi quy, luật kết hợp</w:t>
            </w:r>
          </w:p>
        </w:tc>
      </w:tr>
      <w:tr w:rsidR="00E50F9B" w:rsidRPr="00F15CAE" w14:paraId="593363F6" w14:textId="77777777" w:rsidTr="00DF4D55">
        <w:tc>
          <w:tcPr>
            <w:tcW w:w="2880" w:type="dxa"/>
          </w:tcPr>
          <w:p w14:paraId="54A823D1" w14:textId="77777777" w:rsidR="00E50F9B" w:rsidRPr="00F15CAE" w:rsidRDefault="00000000">
            <w:pPr>
              <w:rPr>
                <w:rFonts w:ascii="Times New Roman" w:hAnsi="Times New Roman" w:cs="Times New Roman"/>
              </w:rPr>
            </w:pPr>
            <w:r w:rsidRPr="00F15CAE">
              <w:rPr>
                <w:rFonts w:ascii="Times New Roman" w:hAnsi="Times New Roman" w:cs="Times New Roman"/>
              </w:rPr>
              <w:t>Ví dụ trong đề tài</w:t>
            </w:r>
          </w:p>
        </w:tc>
        <w:tc>
          <w:tcPr>
            <w:tcW w:w="2880" w:type="dxa"/>
          </w:tcPr>
          <w:p w14:paraId="5172F93E" w14:textId="77777777" w:rsidR="00E50F9B" w:rsidRPr="00F15CAE" w:rsidRDefault="00000000">
            <w:pPr>
              <w:rPr>
                <w:rFonts w:ascii="Times New Roman" w:hAnsi="Times New Roman" w:cs="Times New Roman"/>
              </w:rPr>
            </w:pPr>
            <w:r w:rsidRPr="00F15CAE">
              <w:rPr>
                <w:rFonts w:ascii="Times New Roman" w:hAnsi="Times New Roman" w:cs="Times New Roman"/>
              </w:rPr>
              <w:t>Tìm luồng view → cart → purchase</w:t>
            </w:r>
          </w:p>
        </w:tc>
        <w:tc>
          <w:tcPr>
            <w:tcW w:w="2880" w:type="dxa"/>
          </w:tcPr>
          <w:p w14:paraId="42D0A414" w14:textId="77777777" w:rsidR="00E50F9B" w:rsidRPr="00F15CAE" w:rsidRDefault="00000000">
            <w:pPr>
              <w:rPr>
                <w:rFonts w:ascii="Times New Roman" w:hAnsi="Times New Roman" w:cs="Times New Roman"/>
              </w:rPr>
            </w:pPr>
            <w:r w:rsidRPr="00F15CAE">
              <w:rPr>
                <w:rFonts w:ascii="Times New Roman" w:hAnsi="Times New Roman" w:cs="Times New Roman"/>
              </w:rPr>
              <w:t>Dự đoán khả năng mua từ đặc trưng phiên</w:t>
            </w:r>
          </w:p>
        </w:tc>
      </w:tr>
    </w:tbl>
    <w:p w14:paraId="238EC643" w14:textId="77777777" w:rsidR="00E50F9B" w:rsidRPr="00F15CAE" w:rsidRDefault="00E50F9B">
      <w:pPr>
        <w:rPr>
          <w:rFonts w:ascii="Times New Roman" w:hAnsi="Times New Roman" w:cs="Times New Roman"/>
        </w:rPr>
      </w:pPr>
    </w:p>
    <w:p w14:paraId="3758AF6A" w14:textId="77777777" w:rsidR="00E50F9B" w:rsidRPr="00F15CAE" w:rsidRDefault="00000000">
      <w:pPr>
        <w:rPr>
          <w:rFonts w:ascii="Times New Roman" w:hAnsi="Times New Roman" w:cs="Times New Roman"/>
        </w:rPr>
      </w:pPr>
      <w:r w:rsidRPr="00F15CAE">
        <w:rPr>
          <w:rFonts w:ascii="Times New Roman" w:hAnsi="Times New Roman" w:cs="Times New Roman"/>
        </w:rPr>
        <w:t>Hai lĩnh vực có thể kết hợp với nhau. Chẳng hạn, sau khi phát hiện phiên có thời gian chuyển tiếp dài bằng Process Mining, nhóm có thể dùng mô hình phân loại để khảo sát các thuộc tính đi kèm. Tuy nhiên, mô hình dự đoán không thay thế việc tái dựng thứ tự hoạt động.</w:t>
      </w:r>
    </w:p>
    <w:p w14:paraId="604E3C63"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2.3. Event Log, case và trace</w:t>
      </w:r>
    </w:p>
    <w:p w14:paraId="346F9BB9"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Gọi L là một Event Log, gồm các trace σ. Mỗi trace là chuỗi hữu hạn các hoạt động theo thứ tự thời gian: σ = </w:t>
      </w:r>
      <w:r w:rsidRPr="00F15CAE">
        <w:rPr>
          <w:rFonts w:ascii="Cambria Math" w:hAnsi="Cambria Math" w:cs="Cambria Math"/>
        </w:rPr>
        <w:t>⟨</w:t>
      </w:r>
      <w:r w:rsidRPr="00F15CAE">
        <w:rPr>
          <w:rFonts w:ascii="Times New Roman" w:hAnsi="Times New Roman" w:cs="Times New Roman"/>
        </w:rPr>
        <w:t>a₁, a₂, …, aₙ</w:t>
      </w:r>
      <w:r w:rsidRPr="00F15CAE">
        <w:rPr>
          <w:rFonts w:ascii="Cambria Math" w:hAnsi="Cambria Math" w:cs="Cambria Math"/>
        </w:rPr>
        <w:t>⟩</w:t>
      </w:r>
      <w:r w:rsidRPr="00F15CAE">
        <w:rPr>
          <w:rFonts w:ascii="Times New Roman" w:hAnsi="Times New Roman" w:cs="Times New Roman"/>
        </w:rPr>
        <w:t>, với aᵢ thuộc tập hoạt động A. Trong dự án, mỗi user_session được ánh xạ thành một case; event_type thành hoạt động; event_time thành dấu thời gian.</w:t>
      </w:r>
    </w:p>
    <w:p w14:paraId="38B5E86A"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Ví dụ minh họa: phiên S1 có trace </w:t>
      </w:r>
      <w:r w:rsidRPr="00F15CAE">
        <w:rPr>
          <w:rFonts w:ascii="Cambria Math" w:hAnsi="Cambria Math" w:cs="Cambria Math"/>
        </w:rPr>
        <w:t>⟨</w:t>
      </w:r>
      <w:r w:rsidRPr="00F15CAE">
        <w:rPr>
          <w:rFonts w:ascii="Times New Roman" w:hAnsi="Times New Roman" w:cs="Times New Roman"/>
        </w:rPr>
        <w:t>view, cart, purchase</w:t>
      </w:r>
      <w:r w:rsidRPr="00F15CAE">
        <w:rPr>
          <w:rFonts w:ascii="Cambria Math" w:hAnsi="Cambria Math" w:cs="Cambria Math"/>
        </w:rPr>
        <w:t>⟩</w:t>
      </w:r>
      <w:r w:rsidRPr="00F15CAE">
        <w:rPr>
          <w:rFonts w:ascii="Times New Roman" w:hAnsi="Times New Roman" w:cs="Times New Roman"/>
        </w:rPr>
        <w:t xml:space="preserve">; phiên S2 có trace </w:t>
      </w:r>
      <w:r w:rsidRPr="00F15CAE">
        <w:rPr>
          <w:rFonts w:ascii="Cambria Math" w:hAnsi="Cambria Math" w:cs="Cambria Math"/>
        </w:rPr>
        <w:t>⟨</w:t>
      </w:r>
      <w:r w:rsidRPr="00F15CAE">
        <w:rPr>
          <w:rFonts w:ascii="Times New Roman" w:hAnsi="Times New Roman" w:cs="Times New Roman"/>
        </w:rPr>
        <w:t>view, cart, remove_from_cart, cart, purchase</w:t>
      </w:r>
      <w:r w:rsidRPr="00F15CAE">
        <w:rPr>
          <w:rFonts w:ascii="Cambria Math" w:hAnsi="Cambria Math" w:cs="Cambria Math"/>
        </w:rPr>
        <w:t>⟩</w:t>
      </w:r>
      <w:r w:rsidRPr="00F15CAE">
        <w:rPr>
          <w:rFonts w:ascii="Times New Roman" w:hAnsi="Times New Roman" w:cs="Times New Roman"/>
        </w:rPr>
        <w:t xml:space="preserve">; phiên S3 có trace </w:t>
      </w:r>
      <w:r w:rsidRPr="00F15CAE">
        <w:rPr>
          <w:rFonts w:ascii="Cambria Math" w:hAnsi="Cambria Math" w:cs="Cambria Math"/>
        </w:rPr>
        <w:t>⟨</w:t>
      </w:r>
      <w:r w:rsidRPr="00F15CAE">
        <w:rPr>
          <w:rFonts w:ascii="Times New Roman" w:hAnsi="Times New Roman" w:cs="Times New Roman"/>
        </w:rPr>
        <w:t>view, view</w:t>
      </w:r>
      <w:r w:rsidRPr="00F15CAE">
        <w:rPr>
          <w:rFonts w:ascii="Cambria Math" w:hAnsi="Cambria Math" w:cs="Cambria Math"/>
        </w:rPr>
        <w:t>⟩</w:t>
      </w:r>
      <w:r w:rsidRPr="00F15CAE">
        <w:rPr>
          <w:rFonts w:ascii="Times New Roman" w:hAnsi="Times New Roman" w:cs="Times New Roman"/>
        </w:rPr>
        <w:t>. Đây là dữ liệu giả lập nhằm giải thích thuật toán, không phải kết quả rút ra từ Kaggle.</w:t>
      </w:r>
    </w:p>
    <w:p w14:paraId="35A20D0A"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2.4. Directly-Follows Graph (DFG)</w:t>
      </w:r>
    </w:p>
    <w:p w14:paraId="24DB0D01"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DFG biểu diễn những cặp hoạt động xuất hiện liên tiếp trong cùng một trace. Đồ thị có các đỉnh là hoạt động và các cạnh có hướng là quan hệ trực tiếp theo sau. Nếu a xuất hiện ngay trước b </w:t>
      </w:r>
      <w:r w:rsidRPr="00F15CAE">
        <w:rPr>
          <w:rFonts w:ascii="Times New Roman" w:hAnsi="Times New Roman" w:cs="Times New Roman"/>
        </w:rPr>
        <w:lastRenderedPageBreak/>
        <w:t>trong ít nhất một trace, ta viết a &gt;ₗ b. Tần suất trên cạnh cho biết số lần cặp hoạt động đó xuất hiện trong Event Log [1, 2].</w:t>
      </w:r>
    </w:p>
    <w:p w14:paraId="028EA713"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Với một trace σ = </w:t>
      </w:r>
      <w:r w:rsidRPr="00F15CAE">
        <w:rPr>
          <w:rFonts w:ascii="Cambria Math" w:hAnsi="Cambria Math" w:cs="Cambria Math"/>
        </w:rPr>
        <w:t>⟨</w:t>
      </w:r>
      <w:r w:rsidRPr="00F15CAE">
        <w:rPr>
          <w:rFonts w:ascii="Times New Roman" w:hAnsi="Times New Roman" w:cs="Times New Roman"/>
        </w:rPr>
        <w:t>a₁, …, aₙ</w:t>
      </w:r>
      <w:r w:rsidRPr="00F15CAE">
        <w:rPr>
          <w:rFonts w:ascii="Cambria Math" w:hAnsi="Cambria Math" w:cs="Cambria Math"/>
        </w:rPr>
        <w:t>⟩</w:t>
      </w:r>
      <w:r w:rsidRPr="00F15CAE">
        <w:rPr>
          <w:rFonts w:ascii="Times New Roman" w:hAnsi="Times New Roman" w:cs="Times New Roman"/>
        </w:rPr>
        <w:t>, số lần chuyển tiếp từ a sang b được tính bằng:</w:t>
      </w:r>
    </w:p>
    <w:p w14:paraId="35AC30DC"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fσ(a,b) = Σᵢ₌₁ⁿ⁻¹ </w:t>
      </w:r>
      <w:r w:rsidRPr="00F15CAE">
        <w:rPr>
          <w:rFonts w:ascii="Cambria Math" w:hAnsi="Cambria Math" w:cs="Cambria Math"/>
        </w:rPr>
        <w:t>𝟙</w:t>
      </w:r>
      <w:r w:rsidRPr="00F15CAE">
        <w:rPr>
          <w:rFonts w:ascii="Times New Roman" w:hAnsi="Times New Roman" w:cs="Times New Roman"/>
        </w:rPr>
        <w:t xml:space="preserve">(aᵢ = a </w:t>
      </w:r>
      <w:r w:rsidRPr="00F15CAE">
        <w:rPr>
          <w:rFonts w:ascii="Cambria Math" w:hAnsi="Cambria Math" w:cs="Cambria Math"/>
        </w:rPr>
        <w:t>∧</w:t>
      </w:r>
      <w:r w:rsidRPr="00F15CAE">
        <w:rPr>
          <w:rFonts w:ascii="Times New Roman" w:hAnsi="Times New Roman" w:cs="Times New Roman"/>
        </w:rPr>
        <w:t xml:space="preserve"> aᵢ₊₁ = b).</w:t>
      </w:r>
    </w:p>
    <w:p w14:paraId="29DB412A" w14:textId="77777777" w:rsidR="00E50F9B" w:rsidRPr="00F15CAE" w:rsidRDefault="00000000">
      <w:pPr>
        <w:rPr>
          <w:rFonts w:ascii="Times New Roman" w:hAnsi="Times New Roman" w:cs="Times New Roman"/>
        </w:rPr>
      </w:pPr>
      <w:r w:rsidRPr="00F15CAE">
        <w:rPr>
          <w:rFonts w:ascii="Times New Roman" w:hAnsi="Times New Roman" w:cs="Times New Roman"/>
        </w:rPr>
        <w:t>Tần suất trực tiếp trên toàn bộ log là:</w:t>
      </w:r>
    </w:p>
    <w:p w14:paraId="5B5FBF8C" w14:textId="77777777" w:rsidR="00E50F9B" w:rsidRPr="00F15CAE" w:rsidRDefault="00000000">
      <w:pPr>
        <w:rPr>
          <w:rFonts w:ascii="Times New Roman" w:hAnsi="Times New Roman" w:cs="Times New Roman"/>
        </w:rPr>
      </w:pPr>
      <w:r w:rsidRPr="00F15CAE">
        <w:rPr>
          <w:rFonts w:ascii="Times New Roman" w:hAnsi="Times New Roman" w:cs="Times New Roman"/>
        </w:rPr>
        <w:t>fL(a,b) = Σσ</w:t>
      </w:r>
      <w:r w:rsidRPr="00F15CAE">
        <w:rPr>
          <w:rFonts w:ascii="Cambria Math" w:hAnsi="Cambria Math" w:cs="Cambria Math"/>
        </w:rPr>
        <w:t>∈</w:t>
      </w:r>
      <w:r w:rsidRPr="00F15CAE">
        <w:rPr>
          <w:rFonts w:ascii="Times New Roman" w:hAnsi="Times New Roman" w:cs="Times New Roman"/>
        </w:rPr>
        <w:t>L fσ(a,b).</w:t>
      </w:r>
    </w:p>
    <w:p w14:paraId="03444F28" w14:textId="77777777" w:rsidR="00E50F9B" w:rsidRPr="00F15CAE" w:rsidRDefault="00000000">
      <w:pPr>
        <w:rPr>
          <w:rFonts w:ascii="Times New Roman" w:hAnsi="Times New Roman" w:cs="Times New Roman"/>
        </w:rPr>
      </w:pPr>
      <w:r w:rsidRPr="00F15CAE">
        <w:rPr>
          <w:rFonts w:ascii="Times New Roman" w:hAnsi="Times New Roman" w:cs="Times New Roman"/>
        </w:rPr>
        <w:t xml:space="preserve">Trong đó, </w:t>
      </w:r>
      <w:r w:rsidRPr="00F15CAE">
        <w:rPr>
          <w:rFonts w:ascii="Cambria Math" w:hAnsi="Cambria Math" w:cs="Cambria Math"/>
        </w:rPr>
        <w:t>𝟙</w:t>
      </w:r>
      <w:r w:rsidRPr="00F15CAE">
        <w:rPr>
          <w:rFonts w:ascii="Times New Roman" w:hAnsi="Times New Roman" w:cs="Times New Roman"/>
        </w:rPr>
        <w:t xml:space="preserve"> là hàm chỉ thị, bằng 1 khi điều kiện đúng và bằng 0 trong trường hợp còn lại. Công thức đếm số lần chuyển tiếp, nên một phiên có thể đóng góp nhiều lần vào cùng một cạnh nếu hoạt động lặp lại.</w:t>
      </w:r>
    </w:p>
    <w:p w14:paraId="6E9D5738"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2.5. Ví dụ tính DFG</w:t>
      </w:r>
    </w:p>
    <w:tbl>
      <w:tblPr>
        <w:tblStyle w:val="TableGrid"/>
        <w:tblW w:w="0" w:type="auto"/>
        <w:tblLook w:val="04A0" w:firstRow="1" w:lastRow="0" w:firstColumn="1" w:lastColumn="0" w:noHBand="0" w:noVBand="1"/>
      </w:tblPr>
      <w:tblGrid>
        <w:gridCol w:w="4320"/>
        <w:gridCol w:w="4320"/>
      </w:tblGrid>
      <w:tr w:rsidR="00E50F9B" w:rsidRPr="00F15CAE" w14:paraId="736B777F" w14:textId="77777777" w:rsidTr="00DF4D55">
        <w:tc>
          <w:tcPr>
            <w:tcW w:w="4320" w:type="dxa"/>
          </w:tcPr>
          <w:p w14:paraId="2527E733"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Case</w:t>
            </w:r>
          </w:p>
        </w:tc>
        <w:tc>
          <w:tcPr>
            <w:tcW w:w="4320" w:type="dxa"/>
          </w:tcPr>
          <w:p w14:paraId="06DD50A5"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Trace minh họa</w:t>
            </w:r>
          </w:p>
        </w:tc>
      </w:tr>
      <w:tr w:rsidR="00E50F9B" w:rsidRPr="00F15CAE" w14:paraId="6FE9669D" w14:textId="77777777" w:rsidTr="00DF4D55">
        <w:tc>
          <w:tcPr>
            <w:tcW w:w="4320" w:type="dxa"/>
          </w:tcPr>
          <w:p w14:paraId="7CD42DC2" w14:textId="77777777" w:rsidR="00E50F9B" w:rsidRPr="00F15CAE" w:rsidRDefault="00000000">
            <w:pPr>
              <w:rPr>
                <w:rFonts w:ascii="Times New Roman" w:hAnsi="Times New Roman" w:cs="Times New Roman"/>
              </w:rPr>
            </w:pPr>
            <w:r w:rsidRPr="00F15CAE">
              <w:rPr>
                <w:rFonts w:ascii="Times New Roman" w:hAnsi="Times New Roman" w:cs="Times New Roman"/>
              </w:rPr>
              <w:t>S1</w:t>
            </w:r>
          </w:p>
        </w:tc>
        <w:tc>
          <w:tcPr>
            <w:tcW w:w="4320" w:type="dxa"/>
          </w:tcPr>
          <w:p w14:paraId="72EC5798" w14:textId="77777777" w:rsidR="00E50F9B" w:rsidRPr="00F15CAE" w:rsidRDefault="00000000">
            <w:pPr>
              <w:rPr>
                <w:rFonts w:ascii="Times New Roman" w:hAnsi="Times New Roman" w:cs="Times New Roman"/>
              </w:rPr>
            </w:pPr>
            <w:r w:rsidRPr="00F15CAE">
              <w:rPr>
                <w:rFonts w:ascii="Times New Roman" w:hAnsi="Times New Roman" w:cs="Times New Roman"/>
              </w:rPr>
              <w:t>view → cart → purchase</w:t>
            </w:r>
          </w:p>
        </w:tc>
      </w:tr>
      <w:tr w:rsidR="00E50F9B" w:rsidRPr="00F15CAE" w14:paraId="309F5CD4" w14:textId="77777777" w:rsidTr="00DF4D55">
        <w:tc>
          <w:tcPr>
            <w:tcW w:w="4320" w:type="dxa"/>
          </w:tcPr>
          <w:p w14:paraId="681293BD" w14:textId="77777777" w:rsidR="00E50F9B" w:rsidRPr="00F15CAE" w:rsidRDefault="00000000">
            <w:pPr>
              <w:rPr>
                <w:rFonts w:ascii="Times New Roman" w:hAnsi="Times New Roman" w:cs="Times New Roman"/>
              </w:rPr>
            </w:pPr>
            <w:r w:rsidRPr="00F15CAE">
              <w:rPr>
                <w:rFonts w:ascii="Times New Roman" w:hAnsi="Times New Roman" w:cs="Times New Roman"/>
              </w:rPr>
              <w:t>S2</w:t>
            </w:r>
          </w:p>
        </w:tc>
        <w:tc>
          <w:tcPr>
            <w:tcW w:w="4320" w:type="dxa"/>
          </w:tcPr>
          <w:p w14:paraId="2BBA997F" w14:textId="77777777" w:rsidR="00E50F9B" w:rsidRPr="00F15CAE" w:rsidRDefault="00000000">
            <w:pPr>
              <w:rPr>
                <w:rFonts w:ascii="Times New Roman" w:hAnsi="Times New Roman" w:cs="Times New Roman"/>
              </w:rPr>
            </w:pPr>
            <w:r w:rsidRPr="00F15CAE">
              <w:rPr>
                <w:rFonts w:ascii="Times New Roman" w:hAnsi="Times New Roman" w:cs="Times New Roman"/>
              </w:rPr>
              <w:t>view → cart → remove_from_cart → cart → purchase</w:t>
            </w:r>
          </w:p>
        </w:tc>
      </w:tr>
      <w:tr w:rsidR="00E50F9B" w:rsidRPr="00F15CAE" w14:paraId="274287B8" w14:textId="77777777" w:rsidTr="00DF4D55">
        <w:tc>
          <w:tcPr>
            <w:tcW w:w="4320" w:type="dxa"/>
          </w:tcPr>
          <w:p w14:paraId="6CB8F3A0" w14:textId="77777777" w:rsidR="00E50F9B" w:rsidRPr="00F15CAE" w:rsidRDefault="00000000">
            <w:pPr>
              <w:rPr>
                <w:rFonts w:ascii="Times New Roman" w:hAnsi="Times New Roman" w:cs="Times New Roman"/>
              </w:rPr>
            </w:pPr>
            <w:r w:rsidRPr="00F15CAE">
              <w:rPr>
                <w:rFonts w:ascii="Times New Roman" w:hAnsi="Times New Roman" w:cs="Times New Roman"/>
              </w:rPr>
              <w:t>S3</w:t>
            </w:r>
          </w:p>
        </w:tc>
        <w:tc>
          <w:tcPr>
            <w:tcW w:w="4320" w:type="dxa"/>
          </w:tcPr>
          <w:p w14:paraId="0E672D53" w14:textId="77777777" w:rsidR="00E50F9B" w:rsidRPr="00F15CAE" w:rsidRDefault="00000000">
            <w:pPr>
              <w:rPr>
                <w:rFonts w:ascii="Times New Roman" w:hAnsi="Times New Roman" w:cs="Times New Roman"/>
              </w:rPr>
            </w:pPr>
            <w:r w:rsidRPr="00F15CAE">
              <w:rPr>
                <w:rFonts w:ascii="Times New Roman" w:hAnsi="Times New Roman" w:cs="Times New Roman"/>
              </w:rPr>
              <w:t>view → view</w:t>
            </w:r>
          </w:p>
        </w:tc>
      </w:tr>
    </w:tbl>
    <w:p w14:paraId="3E5D6B05" w14:textId="77777777" w:rsidR="00E50F9B" w:rsidRPr="00F15CAE" w:rsidRDefault="00E50F9B">
      <w:pPr>
        <w:rPr>
          <w:rFonts w:ascii="Times New Roman" w:hAnsi="Times New Roman" w:cs="Times New Roman"/>
        </w:rPr>
      </w:pPr>
    </w:p>
    <w:tbl>
      <w:tblPr>
        <w:tblStyle w:val="TableGrid"/>
        <w:tblW w:w="0" w:type="auto"/>
        <w:tblLook w:val="04A0" w:firstRow="1" w:lastRow="0" w:firstColumn="1" w:lastColumn="0" w:noHBand="0" w:noVBand="1"/>
      </w:tblPr>
      <w:tblGrid>
        <w:gridCol w:w="4320"/>
        <w:gridCol w:w="4320"/>
      </w:tblGrid>
      <w:tr w:rsidR="00E50F9B" w:rsidRPr="00F15CAE" w14:paraId="3F5D57C0" w14:textId="77777777" w:rsidTr="00DF4D55">
        <w:tc>
          <w:tcPr>
            <w:tcW w:w="4320" w:type="dxa"/>
          </w:tcPr>
          <w:p w14:paraId="20DF7C1B"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Cạnh DFG</w:t>
            </w:r>
          </w:p>
        </w:tc>
        <w:tc>
          <w:tcPr>
            <w:tcW w:w="4320" w:type="dxa"/>
          </w:tcPr>
          <w:p w14:paraId="38A8D0C1" w14:textId="77777777" w:rsidR="00E50F9B" w:rsidRPr="00F15CAE" w:rsidRDefault="00000000">
            <w:pPr>
              <w:rPr>
                <w:rFonts w:ascii="Times New Roman" w:hAnsi="Times New Roman" w:cs="Times New Roman"/>
                <w:b/>
                <w:bCs/>
              </w:rPr>
            </w:pPr>
            <w:r w:rsidRPr="00F15CAE">
              <w:rPr>
                <w:rFonts w:ascii="Times New Roman" w:hAnsi="Times New Roman" w:cs="Times New Roman"/>
                <w:b/>
                <w:bCs/>
              </w:rPr>
              <w:t>Tần suất</w:t>
            </w:r>
          </w:p>
        </w:tc>
      </w:tr>
      <w:tr w:rsidR="00E50F9B" w:rsidRPr="00F15CAE" w14:paraId="156A0E4F" w14:textId="77777777" w:rsidTr="00DF4D55">
        <w:tc>
          <w:tcPr>
            <w:tcW w:w="4320" w:type="dxa"/>
          </w:tcPr>
          <w:p w14:paraId="7AFC4035" w14:textId="77777777" w:rsidR="00E50F9B" w:rsidRPr="00F15CAE" w:rsidRDefault="00000000">
            <w:pPr>
              <w:rPr>
                <w:rFonts w:ascii="Times New Roman" w:hAnsi="Times New Roman" w:cs="Times New Roman"/>
              </w:rPr>
            </w:pPr>
            <w:r w:rsidRPr="00F15CAE">
              <w:rPr>
                <w:rFonts w:ascii="Times New Roman" w:hAnsi="Times New Roman" w:cs="Times New Roman"/>
              </w:rPr>
              <w:t>view → cart</w:t>
            </w:r>
          </w:p>
        </w:tc>
        <w:tc>
          <w:tcPr>
            <w:tcW w:w="4320" w:type="dxa"/>
          </w:tcPr>
          <w:p w14:paraId="3A381AD4" w14:textId="77777777" w:rsidR="00E50F9B" w:rsidRPr="00F15CAE" w:rsidRDefault="00000000">
            <w:pPr>
              <w:rPr>
                <w:rFonts w:ascii="Times New Roman" w:hAnsi="Times New Roman" w:cs="Times New Roman"/>
              </w:rPr>
            </w:pPr>
            <w:r w:rsidRPr="00F15CAE">
              <w:rPr>
                <w:rFonts w:ascii="Times New Roman" w:hAnsi="Times New Roman" w:cs="Times New Roman"/>
              </w:rPr>
              <w:t>2</w:t>
            </w:r>
          </w:p>
        </w:tc>
      </w:tr>
      <w:tr w:rsidR="00E50F9B" w:rsidRPr="00F15CAE" w14:paraId="56C900FB" w14:textId="77777777" w:rsidTr="00DF4D55">
        <w:tc>
          <w:tcPr>
            <w:tcW w:w="4320" w:type="dxa"/>
          </w:tcPr>
          <w:p w14:paraId="20B3B7A1" w14:textId="77777777" w:rsidR="00E50F9B" w:rsidRPr="00F15CAE" w:rsidRDefault="00000000">
            <w:pPr>
              <w:rPr>
                <w:rFonts w:ascii="Times New Roman" w:hAnsi="Times New Roman" w:cs="Times New Roman"/>
              </w:rPr>
            </w:pPr>
            <w:r w:rsidRPr="00F15CAE">
              <w:rPr>
                <w:rFonts w:ascii="Times New Roman" w:hAnsi="Times New Roman" w:cs="Times New Roman"/>
              </w:rPr>
              <w:t>cart → purchase</w:t>
            </w:r>
          </w:p>
        </w:tc>
        <w:tc>
          <w:tcPr>
            <w:tcW w:w="4320" w:type="dxa"/>
          </w:tcPr>
          <w:p w14:paraId="2998678B" w14:textId="77777777" w:rsidR="00E50F9B" w:rsidRPr="00F15CAE" w:rsidRDefault="00000000">
            <w:pPr>
              <w:rPr>
                <w:rFonts w:ascii="Times New Roman" w:hAnsi="Times New Roman" w:cs="Times New Roman"/>
              </w:rPr>
            </w:pPr>
            <w:r w:rsidRPr="00F15CAE">
              <w:rPr>
                <w:rFonts w:ascii="Times New Roman" w:hAnsi="Times New Roman" w:cs="Times New Roman"/>
              </w:rPr>
              <w:t>2</w:t>
            </w:r>
          </w:p>
        </w:tc>
      </w:tr>
      <w:tr w:rsidR="00E50F9B" w:rsidRPr="00F15CAE" w14:paraId="5DE61861" w14:textId="77777777" w:rsidTr="00DF4D55">
        <w:tc>
          <w:tcPr>
            <w:tcW w:w="4320" w:type="dxa"/>
          </w:tcPr>
          <w:p w14:paraId="783793F1" w14:textId="77777777" w:rsidR="00E50F9B" w:rsidRPr="00F15CAE" w:rsidRDefault="00000000">
            <w:pPr>
              <w:rPr>
                <w:rFonts w:ascii="Times New Roman" w:hAnsi="Times New Roman" w:cs="Times New Roman"/>
              </w:rPr>
            </w:pPr>
            <w:r w:rsidRPr="00F15CAE">
              <w:rPr>
                <w:rFonts w:ascii="Times New Roman" w:hAnsi="Times New Roman" w:cs="Times New Roman"/>
              </w:rPr>
              <w:t>cart → remove_from_cart</w:t>
            </w:r>
          </w:p>
        </w:tc>
        <w:tc>
          <w:tcPr>
            <w:tcW w:w="4320" w:type="dxa"/>
          </w:tcPr>
          <w:p w14:paraId="073380EF" w14:textId="77777777" w:rsidR="00E50F9B" w:rsidRPr="00F15CAE" w:rsidRDefault="00000000">
            <w:pPr>
              <w:rPr>
                <w:rFonts w:ascii="Times New Roman" w:hAnsi="Times New Roman" w:cs="Times New Roman"/>
              </w:rPr>
            </w:pPr>
            <w:r w:rsidRPr="00F15CAE">
              <w:rPr>
                <w:rFonts w:ascii="Times New Roman" w:hAnsi="Times New Roman" w:cs="Times New Roman"/>
              </w:rPr>
              <w:t>1</w:t>
            </w:r>
          </w:p>
        </w:tc>
      </w:tr>
      <w:tr w:rsidR="00E50F9B" w:rsidRPr="00F15CAE" w14:paraId="7A626F71" w14:textId="77777777" w:rsidTr="00DF4D55">
        <w:tc>
          <w:tcPr>
            <w:tcW w:w="4320" w:type="dxa"/>
          </w:tcPr>
          <w:p w14:paraId="5F422CFC" w14:textId="77777777" w:rsidR="00E50F9B" w:rsidRPr="00F15CAE" w:rsidRDefault="00000000">
            <w:pPr>
              <w:rPr>
                <w:rFonts w:ascii="Times New Roman" w:hAnsi="Times New Roman" w:cs="Times New Roman"/>
              </w:rPr>
            </w:pPr>
            <w:r w:rsidRPr="00F15CAE">
              <w:rPr>
                <w:rFonts w:ascii="Times New Roman" w:hAnsi="Times New Roman" w:cs="Times New Roman"/>
              </w:rPr>
              <w:t>remove_from_cart → cart</w:t>
            </w:r>
          </w:p>
        </w:tc>
        <w:tc>
          <w:tcPr>
            <w:tcW w:w="4320" w:type="dxa"/>
          </w:tcPr>
          <w:p w14:paraId="08C4A108" w14:textId="77777777" w:rsidR="00E50F9B" w:rsidRPr="00F15CAE" w:rsidRDefault="00000000">
            <w:pPr>
              <w:rPr>
                <w:rFonts w:ascii="Times New Roman" w:hAnsi="Times New Roman" w:cs="Times New Roman"/>
              </w:rPr>
            </w:pPr>
            <w:r w:rsidRPr="00F15CAE">
              <w:rPr>
                <w:rFonts w:ascii="Times New Roman" w:hAnsi="Times New Roman" w:cs="Times New Roman"/>
              </w:rPr>
              <w:t>1</w:t>
            </w:r>
          </w:p>
        </w:tc>
      </w:tr>
      <w:tr w:rsidR="00E50F9B" w:rsidRPr="00F15CAE" w14:paraId="2C850D08" w14:textId="77777777" w:rsidTr="00DF4D55">
        <w:tc>
          <w:tcPr>
            <w:tcW w:w="4320" w:type="dxa"/>
          </w:tcPr>
          <w:p w14:paraId="2D5A4374" w14:textId="77777777" w:rsidR="00E50F9B" w:rsidRPr="00F15CAE" w:rsidRDefault="00000000">
            <w:pPr>
              <w:rPr>
                <w:rFonts w:ascii="Times New Roman" w:hAnsi="Times New Roman" w:cs="Times New Roman"/>
              </w:rPr>
            </w:pPr>
            <w:r w:rsidRPr="00F15CAE">
              <w:rPr>
                <w:rFonts w:ascii="Times New Roman" w:hAnsi="Times New Roman" w:cs="Times New Roman"/>
              </w:rPr>
              <w:t>view → view</w:t>
            </w:r>
          </w:p>
        </w:tc>
        <w:tc>
          <w:tcPr>
            <w:tcW w:w="4320" w:type="dxa"/>
          </w:tcPr>
          <w:p w14:paraId="7ADA874A" w14:textId="77777777" w:rsidR="00E50F9B" w:rsidRPr="00F15CAE" w:rsidRDefault="00000000">
            <w:pPr>
              <w:rPr>
                <w:rFonts w:ascii="Times New Roman" w:hAnsi="Times New Roman" w:cs="Times New Roman"/>
              </w:rPr>
            </w:pPr>
            <w:r w:rsidRPr="00F15CAE">
              <w:rPr>
                <w:rFonts w:ascii="Times New Roman" w:hAnsi="Times New Roman" w:cs="Times New Roman"/>
              </w:rPr>
              <w:t>1</w:t>
            </w:r>
          </w:p>
        </w:tc>
      </w:tr>
    </w:tbl>
    <w:p w14:paraId="0751BC29" w14:textId="77777777" w:rsidR="00E50F9B" w:rsidRPr="00F15CAE" w:rsidRDefault="00E50F9B">
      <w:pPr>
        <w:rPr>
          <w:rFonts w:ascii="Times New Roman" w:hAnsi="Times New Roman" w:cs="Times New Roman"/>
        </w:rPr>
      </w:pPr>
    </w:p>
    <w:p w14:paraId="65AC129C" w14:textId="77777777" w:rsidR="00E50F9B" w:rsidRPr="00F15CAE" w:rsidRDefault="00000000">
      <w:pPr>
        <w:rPr>
          <w:rFonts w:ascii="Times New Roman" w:hAnsi="Times New Roman" w:cs="Times New Roman"/>
        </w:rPr>
      </w:pPr>
      <w:r w:rsidRPr="00F15CAE">
        <w:rPr>
          <w:rFonts w:ascii="Times New Roman" w:hAnsi="Times New Roman" w:cs="Times New Roman"/>
        </w:rPr>
        <w:t>Ví dụ trên cho thấy DFG giữ lại các vòng lặp view → view và nhánh quay lại giỏ hàng sau remove_from_cart. Nếu chỉ đếm số phiên có mua, hai dạng hành vi này sẽ không được thể hiện.</w:t>
      </w:r>
    </w:p>
    <w:p w14:paraId="1552E0D6"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2.6. DFG theo tần suất và theo hiệu năng</w:t>
      </w:r>
    </w:p>
    <w:p w14:paraId="27883661" w14:textId="77777777" w:rsidR="00E50F9B" w:rsidRPr="00F15CAE" w:rsidRDefault="00000000">
      <w:pPr>
        <w:rPr>
          <w:rFonts w:ascii="Times New Roman" w:hAnsi="Times New Roman" w:cs="Times New Roman"/>
        </w:rPr>
      </w:pPr>
      <w:r w:rsidRPr="00F15CAE">
        <w:rPr>
          <w:rFonts w:ascii="Times New Roman" w:hAnsi="Times New Roman" w:cs="Times New Roman"/>
        </w:rPr>
        <w:t>DFG tần suất gán trọng số cạnh bằng số lần chuyển tiếp. DFG hiệu năng gán trọng số bằng đại lượng thời gian tính từ sự kiện a đến sự kiện b kế tiếp, chẳng hạn trung vị hoặc trung bình. Với các lần xuất hiện hợp lệ của cặp (a,b), đặt Δtᵢ = t(bᵢ) − t(aᵢ), với Δtᵢ ≥ 0. Thời gian trung bình được tính bằng T̄(a,b) = (1/m) Σᵢ₌₁ᵐ Δtᵢ, trong đó m là số chuyển tiếp có dấu thời gian hợp lệ.</w:t>
      </w:r>
    </w:p>
    <w:p w14:paraId="2F9AE967" w14:textId="77777777" w:rsidR="00E50F9B" w:rsidRPr="00F15CAE" w:rsidRDefault="00000000">
      <w:pPr>
        <w:rPr>
          <w:rFonts w:ascii="Times New Roman" w:hAnsi="Times New Roman" w:cs="Times New Roman"/>
        </w:rPr>
      </w:pPr>
      <w:r w:rsidRPr="00F15CAE">
        <w:rPr>
          <w:rFonts w:ascii="Times New Roman" w:hAnsi="Times New Roman" w:cs="Times New Roman"/>
        </w:rPr>
        <w:lastRenderedPageBreak/>
        <w:t>Khi dữ liệu có giá trị ngoại lệ, trung vị và các phân vị giúp mô tả phân phối thời gian tốt hơn một giá trị trung bình duy nhất. Nếu nhiều sự kiện có cùng timestamp, thời gian chuyển tiếp có thể bằng 0; nhóm cần giữ hoặc loại theo chính sách được giải thích rõ.</w:t>
      </w:r>
    </w:p>
    <w:p w14:paraId="64F8D6CD"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2.7. Heuristics Miner và quan hệ với DFG</w:t>
      </w:r>
    </w:p>
    <w:p w14:paraId="39557421" w14:textId="77777777" w:rsidR="00E50F9B" w:rsidRPr="00F15CAE" w:rsidRDefault="00000000">
      <w:pPr>
        <w:rPr>
          <w:rFonts w:ascii="Times New Roman" w:hAnsi="Times New Roman" w:cs="Times New Roman"/>
        </w:rPr>
      </w:pPr>
      <w:r w:rsidRPr="00F15CAE">
        <w:rPr>
          <w:rFonts w:ascii="Times New Roman" w:hAnsi="Times New Roman" w:cs="Times New Roman"/>
        </w:rPr>
        <w:t>Heuristics Miner sử dụng tần suất và mức độ phụ thuộc giữa các hoạt động để xây dựng mô hình quy trình, đồng thời hạn chế tác động của các chuyển tiếp hiếm gặp. Một thước đo phụ thuộc thường dùng cho hai hoạt động khác nhau a và b là [2]:</w:t>
      </w:r>
    </w:p>
    <w:p w14:paraId="1E54E0EB" w14:textId="77777777" w:rsidR="00E50F9B" w:rsidRPr="00F15CAE" w:rsidRDefault="00000000">
      <w:pPr>
        <w:rPr>
          <w:rFonts w:ascii="Times New Roman" w:hAnsi="Times New Roman" w:cs="Times New Roman"/>
        </w:rPr>
      </w:pPr>
      <w:r w:rsidRPr="00F15CAE">
        <w:rPr>
          <w:rFonts w:ascii="Times New Roman" w:hAnsi="Times New Roman" w:cs="Times New Roman"/>
        </w:rPr>
        <w:t>dep(a,b) = [fL(a,b) − fL(b,a)] / [fL(a,b) + fL(b,a) + 1].</w:t>
      </w:r>
    </w:p>
    <w:p w14:paraId="3945636D" w14:textId="77777777" w:rsidR="00E50F9B" w:rsidRPr="00F15CAE" w:rsidRDefault="00000000">
      <w:pPr>
        <w:rPr>
          <w:rFonts w:ascii="Times New Roman" w:hAnsi="Times New Roman" w:cs="Times New Roman"/>
        </w:rPr>
      </w:pPr>
      <w:r w:rsidRPr="00F15CAE">
        <w:rPr>
          <w:rFonts w:ascii="Times New Roman" w:hAnsi="Times New Roman" w:cs="Times New Roman"/>
        </w:rPr>
        <w:t>Nếu chuyển tiếp a → b thường xuyên hơn b → a, chỉ số có xu hướng dương. Các vòng lặp ngắn cần được xử lý bằng quy tắc riêng; không nên áp dụng trực tiếp công thức trên để kết luận về self-loop. Trong triển khai, các ngưỡng tần suất và phụ thuộc phải được thử nghiệm, vì lọc quá mạnh có thể xóa những nhánh hiếm nhưng có ý nghĩa nghiệp vụ.</w:t>
      </w:r>
    </w:p>
    <w:p w14:paraId="36040E16"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2.8. Chỉ số phân tích hành trình</w:t>
      </w:r>
    </w:p>
    <w:tbl>
      <w:tblPr>
        <w:tblStyle w:val="TableGrid"/>
        <w:tblW w:w="0" w:type="auto"/>
        <w:tblLook w:val="04A0" w:firstRow="1" w:lastRow="0" w:firstColumn="1" w:lastColumn="0" w:noHBand="0" w:noVBand="1"/>
      </w:tblPr>
      <w:tblGrid>
        <w:gridCol w:w="2880"/>
        <w:gridCol w:w="3182"/>
        <w:gridCol w:w="2693"/>
      </w:tblGrid>
      <w:tr w:rsidR="00E50F9B" w:rsidRPr="00F15CAE" w14:paraId="00FD5537" w14:textId="77777777" w:rsidTr="00DF4D55">
        <w:tc>
          <w:tcPr>
            <w:tcW w:w="2880" w:type="dxa"/>
          </w:tcPr>
          <w:p w14:paraId="549D3264" w14:textId="77777777" w:rsidR="00E50F9B" w:rsidRPr="00F15CAE" w:rsidRDefault="00000000" w:rsidP="00DF4D55">
            <w:pPr>
              <w:rPr>
                <w:rFonts w:ascii="Times New Roman" w:hAnsi="Times New Roman" w:cs="Times New Roman"/>
                <w:b/>
                <w:bCs/>
                <w:sz w:val="24"/>
                <w:szCs w:val="24"/>
              </w:rPr>
            </w:pPr>
            <w:r w:rsidRPr="00F15CAE">
              <w:rPr>
                <w:rFonts w:ascii="Times New Roman" w:hAnsi="Times New Roman" w:cs="Times New Roman"/>
                <w:b/>
                <w:bCs/>
                <w:sz w:val="24"/>
                <w:szCs w:val="24"/>
              </w:rPr>
              <w:t>Chỉ số</w:t>
            </w:r>
          </w:p>
        </w:tc>
        <w:tc>
          <w:tcPr>
            <w:tcW w:w="3182" w:type="dxa"/>
          </w:tcPr>
          <w:p w14:paraId="2DA2FC59" w14:textId="77777777" w:rsidR="00E50F9B" w:rsidRPr="00F15CAE" w:rsidRDefault="00000000" w:rsidP="00DF4D55">
            <w:pPr>
              <w:rPr>
                <w:rFonts w:ascii="Times New Roman" w:hAnsi="Times New Roman" w:cs="Times New Roman"/>
                <w:b/>
                <w:bCs/>
                <w:sz w:val="24"/>
                <w:szCs w:val="24"/>
              </w:rPr>
            </w:pPr>
            <w:r w:rsidRPr="00F15CAE">
              <w:rPr>
                <w:rFonts w:ascii="Times New Roman" w:hAnsi="Times New Roman" w:cs="Times New Roman"/>
                <w:b/>
                <w:bCs/>
                <w:sz w:val="24"/>
                <w:szCs w:val="24"/>
              </w:rPr>
              <w:t>Định nghĩa vận hành đề xuất</w:t>
            </w:r>
          </w:p>
        </w:tc>
        <w:tc>
          <w:tcPr>
            <w:tcW w:w="2693" w:type="dxa"/>
          </w:tcPr>
          <w:p w14:paraId="60B7A9E3" w14:textId="77777777" w:rsidR="00E50F9B" w:rsidRPr="00F15CAE" w:rsidRDefault="00000000" w:rsidP="00DF4D55">
            <w:pPr>
              <w:rPr>
                <w:rFonts w:ascii="Times New Roman" w:hAnsi="Times New Roman" w:cs="Times New Roman"/>
                <w:b/>
                <w:bCs/>
                <w:sz w:val="24"/>
                <w:szCs w:val="24"/>
              </w:rPr>
            </w:pPr>
            <w:r w:rsidRPr="00F15CAE">
              <w:rPr>
                <w:rFonts w:ascii="Times New Roman" w:hAnsi="Times New Roman" w:cs="Times New Roman"/>
                <w:b/>
                <w:bCs/>
                <w:sz w:val="24"/>
                <w:szCs w:val="24"/>
              </w:rPr>
              <w:t>Lưu ý</w:t>
            </w:r>
          </w:p>
        </w:tc>
      </w:tr>
      <w:tr w:rsidR="00E50F9B" w:rsidRPr="00F15CAE" w14:paraId="67CEF0C0" w14:textId="77777777" w:rsidTr="00DF4D55">
        <w:tc>
          <w:tcPr>
            <w:tcW w:w="2880" w:type="dxa"/>
          </w:tcPr>
          <w:p w14:paraId="11BADA1A" w14:textId="77777777" w:rsidR="00E50F9B" w:rsidRPr="00F15CAE" w:rsidRDefault="00000000">
            <w:pPr>
              <w:rPr>
                <w:rFonts w:ascii="Times New Roman" w:hAnsi="Times New Roman" w:cs="Times New Roman"/>
              </w:rPr>
            </w:pPr>
            <w:r w:rsidRPr="00F15CAE">
              <w:rPr>
                <w:rFonts w:ascii="Times New Roman" w:hAnsi="Times New Roman" w:cs="Times New Roman"/>
              </w:rPr>
              <w:t>Tỷ lệ chuyển đổi view → cart</w:t>
            </w:r>
          </w:p>
        </w:tc>
        <w:tc>
          <w:tcPr>
            <w:tcW w:w="3182" w:type="dxa"/>
          </w:tcPr>
          <w:p w14:paraId="484DD6FC" w14:textId="77777777" w:rsidR="00E50F9B" w:rsidRPr="00F15CAE" w:rsidRDefault="00000000">
            <w:pPr>
              <w:rPr>
                <w:rFonts w:ascii="Times New Roman" w:hAnsi="Times New Roman" w:cs="Times New Roman"/>
              </w:rPr>
            </w:pPr>
            <w:r w:rsidRPr="00F15CAE">
              <w:rPr>
                <w:rFonts w:ascii="Times New Roman" w:hAnsi="Times New Roman" w:cs="Times New Roman"/>
              </w:rPr>
              <w:t>Số phiên có cart sau ít nhất một view / số phiên có view</w:t>
            </w:r>
          </w:p>
        </w:tc>
        <w:tc>
          <w:tcPr>
            <w:tcW w:w="2693" w:type="dxa"/>
          </w:tcPr>
          <w:p w14:paraId="6D3D6815" w14:textId="77777777" w:rsidR="00E50F9B" w:rsidRPr="00F15CAE" w:rsidRDefault="00000000">
            <w:pPr>
              <w:rPr>
                <w:rFonts w:ascii="Times New Roman" w:hAnsi="Times New Roman" w:cs="Times New Roman"/>
              </w:rPr>
            </w:pPr>
            <w:r w:rsidRPr="00F15CAE">
              <w:rPr>
                <w:rFonts w:ascii="Times New Roman" w:hAnsi="Times New Roman" w:cs="Times New Roman"/>
              </w:rPr>
              <w:t>Tính theo phiên, không theo số sự kiện</w:t>
            </w:r>
          </w:p>
        </w:tc>
      </w:tr>
      <w:tr w:rsidR="00E50F9B" w:rsidRPr="00F15CAE" w14:paraId="482E9C63" w14:textId="77777777" w:rsidTr="00DF4D55">
        <w:tc>
          <w:tcPr>
            <w:tcW w:w="2880" w:type="dxa"/>
          </w:tcPr>
          <w:p w14:paraId="08F6F129" w14:textId="77777777" w:rsidR="00E50F9B" w:rsidRPr="00F15CAE" w:rsidRDefault="00000000">
            <w:pPr>
              <w:rPr>
                <w:rFonts w:ascii="Times New Roman" w:hAnsi="Times New Roman" w:cs="Times New Roman"/>
              </w:rPr>
            </w:pPr>
            <w:r w:rsidRPr="00F15CAE">
              <w:rPr>
                <w:rFonts w:ascii="Times New Roman" w:hAnsi="Times New Roman" w:cs="Times New Roman"/>
              </w:rPr>
              <w:t>Tỷ lệ chuyển đổi cart → purchase</w:t>
            </w:r>
          </w:p>
        </w:tc>
        <w:tc>
          <w:tcPr>
            <w:tcW w:w="3182" w:type="dxa"/>
          </w:tcPr>
          <w:p w14:paraId="048E6B98" w14:textId="77777777" w:rsidR="00E50F9B" w:rsidRPr="00F15CAE" w:rsidRDefault="00000000">
            <w:pPr>
              <w:rPr>
                <w:rFonts w:ascii="Times New Roman" w:hAnsi="Times New Roman" w:cs="Times New Roman"/>
              </w:rPr>
            </w:pPr>
            <w:r w:rsidRPr="00F15CAE">
              <w:rPr>
                <w:rFonts w:ascii="Times New Roman" w:hAnsi="Times New Roman" w:cs="Times New Roman"/>
              </w:rPr>
              <w:t>Số phiên có purchase sau cart / số phiên có cart</w:t>
            </w:r>
          </w:p>
        </w:tc>
        <w:tc>
          <w:tcPr>
            <w:tcW w:w="2693" w:type="dxa"/>
          </w:tcPr>
          <w:p w14:paraId="66C25473" w14:textId="77777777" w:rsidR="00E50F9B" w:rsidRPr="00F15CAE" w:rsidRDefault="00000000">
            <w:pPr>
              <w:rPr>
                <w:rFonts w:ascii="Times New Roman" w:hAnsi="Times New Roman" w:cs="Times New Roman"/>
              </w:rPr>
            </w:pPr>
            <w:r w:rsidRPr="00F15CAE">
              <w:rPr>
                <w:rFonts w:ascii="Times New Roman" w:hAnsi="Times New Roman" w:cs="Times New Roman"/>
              </w:rPr>
              <w:t>Phải kiểm tra thứ tự trong cùng phiên</w:t>
            </w:r>
          </w:p>
        </w:tc>
      </w:tr>
      <w:tr w:rsidR="00E50F9B" w:rsidRPr="00F15CAE" w14:paraId="162D6B59" w14:textId="77777777" w:rsidTr="00DF4D55">
        <w:tc>
          <w:tcPr>
            <w:tcW w:w="2880" w:type="dxa"/>
          </w:tcPr>
          <w:p w14:paraId="3F326F49" w14:textId="77777777" w:rsidR="00E50F9B" w:rsidRPr="00F15CAE" w:rsidRDefault="00000000">
            <w:pPr>
              <w:rPr>
                <w:rFonts w:ascii="Times New Roman" w:hAnsi="Times New Roman" w:cs="Times New Roman"/>
              </w:rPr>
            </w:pPr>
            <w:r w:rsidRPr="00F15CAE">
              <w:rPr>
                <w:rFonts w:ascii="Times New Roman" w:hAnsi="Times New Roman" w:cs="Times New Roman"/>
              </w:rPr>
              <w:t>Drop-off sau cart</w:t>
            </w:r>
          </w:p>
        </w:tc>
        <w:tc>
          <w:tcPr>
            <w:tcW w:w="3182" w:type="dxa"/>
          </w:tcPr>
          <w:p w14:paraId="0CE41DE3" w14:textId="77777777" w:rsidR="00E50F9B" w:rsidRPr="00F15CAE" w:rsidRDefault="00000000">
            <w:pPr>
              <w:rPr>
                <w:rFonts w:ascii="Times New Roman" w:hAnsi="Times New Roman" w:cs="Times New Roman"/>
              </w:rPr>
            </w:pPr>
            <w:r w:rsidRPr="00F15CAE">
              <w:rPr>
                <w:rFonts w:ascii="Times New Roman" w:hAnsi="Times New Roman" w:cs="Times New Roman"/>
              </w:rPr>
              <w:t>Số phiên có cart nhưng không có purchase sau đó / số phiên có cart</w:t>
            </w:r>
          </w:p>
        </w:tc>
        <w:tc>
          <w:tcPr>
            <w:tcW w:w="2693" w:type="dxa"/>
          </w:tcPr>
          <w:p w14:paraId="265B4331" w14:textId="77777777" w:rsidR="00E50F9B" w:rsidRPr="00F15CAE" w:rsidRDefault="00000000">
            <w:pPr>
              <w:rPr>
                <w:rFonts w:ascii="Times New Roman" w:hAnsi="Times New Roman" w:cs="Times New Roman"/>
              </w:rPr>
            </w:pPr>
            <w:r w:rsidRPr="00F15CAE">
              <w:rPr>
                <w:rFonts w:ascii="Times New Roman" w:hAnsi="Times New Roman" w:cs="Times New Roman"/>
              </w:rPr>
              <w:t>Chỉ phản ánh cửa sổ quan sát</w:t>
            </w:r>
          </w:p>
        </w:tc>
      </w:tr>
      <w:tr w:rsidR="00E50F9B" w:rsidRPr="00F15CAE" w14:paraId="3451E750" w14:textId="77777777" w:rsidTr="00DF4D55">
        <w:tc>
          <w:tcPr>
            <w:tcW w:w="2880" w:type="dxa"/>
          </w:tcPr>
          <w:p w14:paraId="677BDFD0" w14:textId="77777777" w:rsidR="00E50F9B" w:rsidRPr="00F15CAE" w:rsidRDefault="00000000">
            <w:pPr>
              <w:rPr>
                <w:rFonts w:ascii="Times New Roman" w:hAnsi="Times New Roman" w:cs="Times New Roman"/>
              </w:rPr>
            </w:pPr>
            <w:r w:rsidRPr="00F15CAE">
              <w:rPr>
                <w:rFonts w:ascii="Times New Roman" w:hAnsi="Times New Roman" w:cs="Times New Roman"/>
              </w:rPr>
              <w:t>Loops</w:t>
            </w:r>
          </w:p>
        </w:tc>
        <w:tc>
          <w:tcPr>
            <w:tcW w:w="3182" w:type="dxa"/>
          </w:tcPr>
          <w:p w14:paraId="16462E65" w14:textId="77777777" w:rsidR="00E50F9B" w:rsidRPr="00F15CAE" w:rsidRDefault="00000000">
            <w:pPr>
              <w:rPr>
                <w:rFonts w:ascii="Times New Roman" w:hAnsi="Times New Roman" w:cs="Times New Roman"/>
              </w:rPr>
            </w:pPr>
            <w:r w:rsidRPr="00F15CAE">
              <w:rPr>
                <w:rFonts w:ascii="Times New Roman" w:hAnsi="Times New Roman" w:cs="Times New Roman"/>
              </w:rPr>
              <w:t>Số lần hoặc số phiên có hoạt động/chuỗi hoạt động lặp</w:t>
            </w:r>
          </w:p>
        </w:tc>
        <w:tc>
          <w:tcPr>
            <w:tcW w:w="2693" w:type="dxa"/>
          </w:tcPr>
          <w:p w14:paraId="1D6E8786" w14:textId="77777777" w:rsidR="00E50F9B" w:rsidRPr="00F15CAE" w:rsidRDefault="00000000">
            <w:pPr>
              <w:rPr>
                <w:rFonts w:ascii="Times New Roman" w:hAnsi="Times New Roman" w:cs="Times New Roman"/>
              </w:rPr>
            </w:pPr>
            <w:r w:rsidRPr="00F15CAE">
              <w:rPr>
                <w:rFonts w:ascii="Times New Roman" w:hAnsi="Times New Roman" w:cs="Times New Roman"/>
              </w:rPr>
              <w:t>Cần nêu định nghĩa vòng lặp</w:t>
            </w:r>
          </w:p>
        </w:tc>
      </w:tr>
      <w:tr w:rsidR="00E50F9B" w:rsidRPr="00F15CAE" w14:paraId="7319189C" w14:textId="77777777" w:rsidTr="00DF4D55">
        <w:tc>
          <w:tcPr>
            <w:tcW w:w="2880" w:type="dxa"/>
          </w:tcPr>
          <w:p w14:paraId="4523B46A" w14:textId="77777777" w:rsidR="00E50F9B" w:rsidRPr="00F15CAE" w:rsidRDefault="00000000">
            <w:pPr>
              <w:rPr>
                <w:rFonts w:ascii="Times New Roman" w:hAnsi="Times New Roman" w:cs="Times New Roman"/>
              </w:rPr>
            </w:pPr>
            <w:r w:rsidRPr="00F15CAE">
              <w:rPr>
                <w:rFonts w:ascii="Times New Roman" w:hAnsi="Times New Roman" w:cs="Times New Roman"/>
              </w:rPr>
              <w:t>Bottleneck</w:t>
            </w:r>
          </w:p>
        </w:tc>
        <w:tc>
          <w:tcPr>
            <w:tcW w:w="3182" w:type="dxa"/>
          </w:tcPr>
          <w:p w14:paraId="05CD23DF" w14:textId="77777777" w:rsidR="00E50F9B" w:rsidRPr="00F15CAE" w:rsidRDefault="00000000">
            <w:pPr>
              <w:rPr>
                <w:rFonts w:ascii="Times New Roman" w:hAnsi="Times New Roman" w:cs="Times New Roman"/>
              </w:rPr>
            </w:pPr>
            <w:r w:rsidRPr="00F15CAE">
              <w:rPr>
                <w:rFonts w:ascii="Times New Roman" w:hAnsi="Times New Roman" w:cs="Times New Roman"/>
              </w:rPr>
              <w:t>Các cạnh có thời gian chuyển tiếp cao theo tiêu chí xác định</w:t>
            </w:r>
          </w:p>
        </w:tc>
        <w:tc>
          <w:tcPr>
            <w:tcW w:w="2693" w:type="dxa"/>
          </w:tcPr>
          <w:p w14:paraId="29E5E1ED" w14:textId="77777777" w:rsidR="00E50F9B" w:rsidRPr="00F15CAE" w:rsidRDefault="00000000">
            <w:pPr>
              <w:rPr>
                <w:rFonts w:ascii="Times New Roman" w:hAnsi="Times New Roman" w:cs="Times New Roman"/>
              </w:rPr>
            </w:pPr>
            <w:r w:rsidRPr="00F15CAE">
              <w:rPr>
                <w:rFonts w:ascii="Times New Roman" w:hAnsi="Times New Roman" w:cs="Times New Roman"/>
              </w:rPr>
              <w:t>Không tự đồng nhất với lỗi hệ thống</w:t>
            </w:r>
          </w:p>
        </w:tc>
      </w:tr>
    </w:tbl>
    <w:p w14:paraId="24D21EDF" w14:textId="77777777" w:rsidR="00E50F9B" w:rsidRPr="00F15CAE" w:rsidRDefault="00E50F9B">
      <w:pPr>
        <w:rPr>
          <w:rFonts w:ascii="Times New Roman" w:hAnsi="Times New Roman" w:cs="Times New Roman"/>
        </w:rPr>
      </w:pPr>
    </w:p>
    <w:p w14:paraId="2BF710C7" w14:textId="77777777" w:rsidR="00E50F9B" w:rsidRPr="00F15CAE" w:rsidRDefault="00000000">
      <w:pPr>
        <w:rPr>
          <w:rFonts w:ascii="Times New Roman" w:hAnsi="Times New Roman" w:cs="Times New Roman"/>
        </w:rPr>
      </w:pPr>
      <w:r w:rsidRPr="00F15CAE">
        <w:rPr>
          <w:rFonts w:ascii="Times New Roman" w:hAnsi="Times New Roman" w:cs="Times New Roman"/>
        </w:rPr>
        <w:t>Các chỉ số chuyển đổi ở bảng trên là quy ước phân tích đề xuất của nhóm. Chúng không phải đầu ra mặc định duy nhất của DFG. Khi báo cáo kết quả, cần công bố mẫu số, khoảng thời gian và tiêu chí xác định phiên hợp lệ.</w:t>
      </w:r>
    </w:p>
    <w:p w14:paraId="404B6BDF"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t>2.9. Quy trình khai phá dự kiến bằng PM4Py</w:t>
      </w:r>
    </w:p>
    <w:p w14:paraId="28763217" w14:textId="77777777" w:rsidR="00E50F9B" w:rsidRPr="00F15CAE" w:rsidRDefault="00000000">
      <w:pPr>
        <w:rPr>
          <w:rFonts w:ascii="Times New Roman" w:hAnsi="Times New Roman" w:cs="Times New Roman"/>
        </w:rPr>
      </w:pPr>
      <w:r w:rsidRPr="00F15CAE">
        <w:rPr>
          <w:rFonts w:ascii="Times New Roman" w:hAnsi="Times New Roman" w:cs="Times New Roman"/>
        </w:rPr>
        <w:t>Pipeline gồm đọc CSV, chuẩn hóa thời gian và phiên, sắp xếp sự kiện, tạo Event Log, phát hiện DFG, khai phá Heuristics Miner, tính chỉ số hành trình và hiển thị kết quả trên Streamlit. Nhóm cần lưu cấu hình lọc và phiên bản thư viện để kết quả có thể được tái lập.</w:t>
      </w:r>
    </w:p>
    <w:p w14:paraId="596C5B4B" w14:textId="77777777" w:rsidR="00E50F9B" w:rsidRPr="00F15CAE" w:rsidRDefault="00000000">
      <w:pPr>
        <w:pStyle w:val="Heading2"/>
        <w:rPr>
          <w:rFonts w:ascii="Times New Roman" w:hAnsi="Times New Roman" w:cs="Times New Roman"/>
          <w:color w:val="auto"/>
        </w:rPr>
      </w:pPr>
      <w:r w:rsidRPr="00F15CAE">
        <w:rPr>
          <w:rFonts w:ascii="Times New Roman" w:hAnsi="Times New Roman" w:cs="Times New Roman"/>
          <w:color w:val="auto"/>
        </w:rPr>
        <w:lastRenderedPageBreak/>
        <w:t>2.10. Giới hạn diễn giải mô hình</w:t>
      </w:r>
    </w:p>
    <w:p w14:paraId="2CF73C44" w14:textId="77777777" w:rsidR="00E50F9B" w:rsidRPr="00F15CAE" w:rsidRDefault="00000000">
      <w:pPr>
        <w:rPr>
          <w:rFonts w:ascii="Times New Roman" w:hAnsi="Times New Roman" w:cs="Times New Roman"/>
        </w:rPr>
      </w:pPr>
      <w:r w:rsidRPr="00F15CAE">
        <w:rPr>
          <w:rFonts w:ascii="Times New Roman" w:hAnsi="Times New Roman" w:cs="Times New Roman"/>
        </w:rPr>
        <w:t>DFG thể hiện quan hệ kề nhau được quan sát, nhưng một cạnh không chứng minh quan hệ nhân quả. DFG cũng không tự biểu diễn đầy đủ điều kiện rẽ nhánh, song song hay ràng buộc bắt buộc của quy trình. Heuristics Miner giúp xây dựng mô hình có cấu trúc hơn, song kết quả phụ thuộc dữ liệu và ngưỡng lọc. Các phát hiện từ log cần được kiểm tra lại trong bối cảnh nghiệp vụ trước khi đề xuất thay đổi giao diện hoặc quy trình dịch vụ.</w:t>
      </w:r>
    </w:p>
    <w:p w14:paraId="23CFC563" w14:textId="77777777" w:rsidR="00E50F9B" w:rsidRPr="00F15CAE" w:rsidRDefault="00000000">
      <w:pPr>
        <w:pStyle w:val="Heading1"/>
        <w:rPr>
          <w:rFonts w:ascii="Times New Roman" w:hAnsi="Times New Roman" w:cs="Times New Roman"/>
          <w:color w:val="auto"/>
        </w:rPr>
      </w:pPr>
      <w:r w:rsidRPr="00F15CAE">
        <w:rPr>
          <w:rFonts w:ascii="Times New Roman" w:hAnsi="Times New Roman" w:cs="Times New Roman"/>
          <w:color w:val="auto"/>
        </w:rPr>
        <w:t>TÀI LIỆU THAM KHẢO</w:t>
      </w:r>
    </w:p>
    <w:p w14:paraId="74D421C8" w14:textId="77777777" w:rsidR="00E50F9B" w:rsidRPr="00F15CAE" w:rsidRDefault="00000000">
      <w:pPr>
        <w:rPr>
          <w:rFonts w:ascii="Times New Roman" w:hAnsi="Times New Roman" w:cs="Times New Roman"/>
        </w:rPr>
      </w:pPr>
      <w:r w:rsidRPr="00F15CAE">
        <w:rPr>
          <w:rFonts w:ascii="Times New Roman" w:hAnsi="Times New Roman" w:cs="Times New Roman"/>
        </w:rPr>
        <w:t>[1] van der Aalst, W. M. P. (2016). Process Mining: Data Science in Action (2nd ed.). Springer.</w:t>
      </w:r>
    </w:p>
    <w:p w14:paraId="0920E60D" w14:textId="77777777" w:rsidR="00E50F9B" w:rsidRPr="00F15CAE" w:rsidRDefault="00000000">
      <w:pPr>
        <w:rPr>
          <w:rFonts w:ascii="Times New Roman" w:hAnsi="Times New Roman" w:cs="Times New Roman"/>
        </w:rPr>
      </w:pPr>
      <w:r w:rsidRPr="00F15CAE">
        <w:rPr>
          <w:rFonts w:ascii="Times New Roman" w:hAnsi="Times New Roman" w:cs="Times New Roman"/>
        </w:rPr>
        <w:t>[2] Weijters, A. J. M. M., van der Aalst, W. M. P., &amp; de Medeiros, A. K. A. (2006). Process Mining with the HeuristicsMiner Algorithm. BETA Working Paper Series, WP 166.</w:t>
      </w:r>
    </w:p>
    <w:p w14:paraId="4E2645E2" w14:textId="77777777" w:rsidR="00E50F9B" w:rsidRPr="00F15CAE" w:rsidRDefault="00000000">
      <w:pPr>
        <w:rPr>
          <w:rFonts w:ascii="Times New Roman" w:hAnsi="Times New Roman" w:cs="Times New Roman"/>
        </w:rPr>
      </w:pPr>
      <w:r w:rsidRPr="00F15CAE">
        <w:rPr>
          <w:rFonts w:ascii="Times New Roman" w:hAnsi="Times New Roman" w:cs="Times New Roman"/>
        </w:rPr>
        <w:t>[3] Kechinov, M. eCommerce behavior data from multi category store. Kaggle. https://www.kaggle.com/datasets/mkechinov/ecommerce-behavior-data-from-multi-category-store</w:t>
      </w:r>
    </w:p>
    <w:p w14:paraId="2D53BBAE" w14:textId="77777777" w:rsidR="00E50F9B" w:rsidRPr="00F15CAE" w:rsidRDefault="00000000">
      <w:pPr>
        <w:rPr>
          <w:rFonts w:ascii="Times New Roman" w:hAnsi="Times New Roman" w:cs="Times New Roman"/>
        </w:rPr>
      </w:pPr>
      <w:r w:rsidRPr="00F15CAE">
        <w:rPr>
          <w:rFonts w:ascii="Times New Roman" w:hAnsi="Times New Roman" w:cs="Times New Roman"/>
        </w:rPr>
        <w:t>[4] PM4Py. Documentation. https://processintelligence.solutions/static/api/2.7.17/</w:t>
      </w:r>
    </w:p>
    <w:sectPr w:rsidR="00E50F9B" w:rsidRPr="00F15CAE" w:rsidSect="00034616">
      <w:footerReference w:type="default" r:id="rId8"/>
      <w:pgSz w:w="12240" w:h="15840"/>
      <w:pgMar w:top="1224"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7364" w14:textId="77777777" w:rsidR="00D57020" w:rsidRDefault="00D57020">
      <w:pPr>
        <w:spacing w:after="0" w:line="240" w:lineRule="auto"/>
      </w:pPr>
      <w:r>
        <w:separator/>
      </w:r>
    </w:p>
  </w:endnote>
  <w:endnote w:type="continuationSeparator" w:id="0">
    <w:p w14:paraId="56C17CEB" w14:textId="77777777" w:rsidR="00D57020" w:rsidRDefault="00D5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22560"/>
      <w:docPartObj>
        <w:docPartGallery w:val="Page Numbers (Bottom of Page)"/>
        <w:docPartUnique/>
      </w:docPartObj>
    </w:sdtPr>
    <w:sdtEndPr>
      <w:rPr>
        <w:noProof/>
      </w:rPr>
    </w:sdtEndPr>
    <w:sdtContent>
      <w:p w14:paraId="4D85E39F" w14:textId="77777777" w:rsidR="00DF4D55" w:rsidRDefault="00DF4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7A2C2C" w14:textId="77777777" w:rsidR="00E50F9B" w:rsidRPr="00DF4D55" w:rsidRDefault="00E50F9B">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E4A17" w14:textId="77777777" w:rsidR="00D57020" w:rsidRDefault="00D57020">
      <w:pPr>
        <w:spacing w:after="0" w:line="240" w:lineRule="auto"/>
      </w:pPr>
      <w:r>
        <w:separator/>
      </w:r>
    </w:p>
  </w:footnote>
  <w:footnote w:type="continuationSeparator" w:id="0">
    <w:p w14:paraId="5B6D8551" w14:textId="77777777" w:rsidR="00D57020" w:rsidRDefault="00D57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503516">
    <w:abstractNumId w:val="8"/>
  </w:num>
  <w:num w:numId="2" w16cid:durableId="169294720">
    <w:abstractNumId w:val="6"/>
  </w:num>
  <w:num w:numId="3" w16cid:durableId="1063219572">
    <w:abstractNumId w:val="5"/>
  </w:num>
  <w:num w:numId="4" w16cid:durableId="910844494">
    <w:abstractNumId w:val="4"/>
  </w:num>
  <w:num w:numId="5" w16cid:durableId="912742181">
    <w:abstractNumId w:val="7"/>
  </w:num>
  <w:num w:numId="6" w16cid:durableId="801650324">
    <w:abstractNumId w:val="3"/>
  </w:num>
  <w:num w:numId="7" w16cid:durableId="422841991">
    <w:abstractNumId w:val="2"/>
  </w:num>
  <w:num w:numId="8" w16cid:durableId="324820531">
    <w:abstractNumId w:val="1"/>
  </w:num>
  <w:num w:numId="9" w16cid:durableId="153657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971"/>
    <w:rsid w:val="0029639D"/>
    <w:rsid w:val="00326F90"/>
    <w:rsid w:val="0045244F"/>
    <w:rsid w:val="00454472"/>
    <w:rsid w:val="00AA1D8D"/>
    <w:rsid w:val="00B47730"/>
    <w:rsid w:val="00CB0664"/>
    <w:rsid w:val="00D57020"/>
    <w:rsid w:val="00DF4D55"/>
    <w:rsid w:val="00E12616"/>
    <w:rsid w:val="00E50F9B"/>
    <w:rsid w:val="00E819F1"/>
    <w:rsid w:val="00F15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E9555"/>
  <w14:defaultImageDpi w14:val="300"/>
  <w15:docId w15:val="{35884AF8-AC76-49BB-B262-D344A7D8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Hoàng</cp:lastModifiedBy>
  <cp:revision>3</cp:revision>
  <dcterms:created xsi:type="dcterms:W3CDTF">2013-12-23T23:15:00Z</dcterms:created>
  <dcterms:modified xsi:type="dcterms:W3CDTF">2026-10-18T04:02:00Z</dcterms:modified>
  <cp:category/>
</cp:coreProperties>
</file>