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43-STM32Fxxx_MPU9250_EKF</w:t>
      </w:r>
    </w:p>
    <w:p>
      <w:pPr>
        <w:spacing w:after="240"/>
      </w:pPr>
      <w:r>
        <w:rPr>
          <w:rFonts w:ascii="Calibri" w:cs="Calibri" w:eastAsia="Calibri" w:hAnsi="Calibri"/>
          <w:color w:val="2E3A46"/>
          <w:sz w:val="32"/>
          <w:szCs w:val="32"/>
        </w:rPr>
        <w:t xml:space="preserve">Software layers, function calls and data exchange</w:t>
      </w:r>
    </w:p>
    <w:p>
      <w:pPr>
        <w:pBdr>
          <w:bottom w:val="single" w:color="1F4E79" w:sz="12" w:space="6"/>
        </w:pBdr>
      </w:pPr>
    </w:p>
    <w:p>
      <w:pPr>
        <w:spacing w:after="120" w:before="240" w:line="276"/>
      </w:pPr>
      <w:r>
        <w:rPr>
          <w:rFonts w:ascii="Calibri" w:cs="Calibri" w:eastAsia="Calibri" w:hAnsi="Calibri"/>
          <w:sz w:val="22"/>
          <w:szCs w:val="22"/>
        </w:rPr>
        <w:t xml:space="preserve">Attitude estimation (roll, pitch, yaw, gyro bias) with an MPU9250 9-axis IMU, an Extended Kalman Filter and an SSD1306 OLED display on STM32Fxxx, built on the TM STM32Fxxx HAL libraries.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7229"/>
      </w:tblGrid>
      <w:tr>
        <w:trPr>
          <w:tblHeader/>
        </w:trP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Project folder</w:t>
            </w:r>
          </w:p>
        </w:tc>
        <w:tc>
          <w:tcPr>
            <w:tcW w:type="dxa" w:w="7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43-STM32Fxxx_MPU9250 _EKF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stm32_utilities</w:t>
            </w:r>
          </w:p>
        </w:tc>
      </w:tr>
      <w:t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Reference target</w:t>
            </w:r>
          </w:p>
        </w:tc>
        <w:tc>
          <w:tcPr>
            <w:tcW w:type="dxa" w:w="7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NUCLEO-F411RE, STM32F411 Cortex-M4F at 100 MHz (HSE 8 MHz, PLLN 400, PLLP 4)</w:t>
            </w:r>
          </w:p>
        </w:tc>
      </w:tr>
      <w:t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Toolchain</w:t>
            </w:r>
          </w:p>
        </w:tc>
        <w:tc>
          <w:tcPr>
            <w:tcW w:type="dxa" w:w="7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Keil uVision 5 (MDK-ARM), optimisation -O1</w:t>
            </w:r>
          </w:p>
        </w:tc>
      </w:tr>
      <w:t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Author</w:t>
            </w:r>
          </w:p>
        </w:tc>
        <w:tc>
          <w:tcPr>
            <w:tcW w:type="dxa" w:w="7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Fouad El khiati</w:t>
            </w:r>
          </w:p>
        </w:tc>
      </w:tr>
      <w:tr>
        <w:tc>
          <w:tcPr>
            <w:tcW w:type="dxa" w:w="240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722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1.0, 17 October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describes how the firmware in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43-STM32Fxxx_MPU9250 _EKF</w:t>
      </w:r>
      <w:r>
        <w:rPr>
          <w:rFonts w:ascii="Calibri" w:cs="Calibri" w:eastAsia="Calibri" w:hAnsi="Calibri"/>
          <w:sz w:val="21"/>
          <w:szCs w:val="21"/>
        </w:rPr>
        <w:t xml:space="preserve"> is split into software layers, which functions each layer calls in the layer below, and what data crosses each boundary: the structures, buffers, units and return codes. It is meant as a reference for maintaining the project, porting it to another MCU or sensor, and reviewing changes.</w:t>
      </w:r>
    </w:p>
    <w:p>
      <w:pPr>
        <w:pStyle w:val="Heading2"/>
      </w:pPr>
      <w:r>
        <w:t xml:space="preserve">1.2 Source 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2"/>
        <w:gridCol w:w="1793"/>
        <w:gridCol w:w="4483"/>
      </w:tblGrid>
      <w:tr>
        <w:trPr>
          <w:tblHeader/>
        </w:trP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Origin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User/main.c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Project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Board bring-up, filter configuration, main loop, display formatting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User/imu_port.c/.h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Project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Hardware adaptation layer: MPU9250 access, unit conversion, magnetometer calibration lifecycle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User/ekf.c/.h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Project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Multiplicative attitude EKF, 6 error states (3 attitude, 3 gyro bias). No platform dependency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User/magcal.c/.h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Project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Hard/soft-iron magnetometer calibration by least-squares ellipsoid fit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User/Gauss_elimination.c/.h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Project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Dense linear solver used by magcal (pivoting, determinant, back substitution)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User/defines.h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Project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Compile-time configuration for the TM libraries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NUCLEO_F411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User/stm32fxxx_it.c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Project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Interrupt handlers, including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SysTick_Handler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tm_stm32_mpu9250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tm_stm32_ssd1306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tm_stm32_fonts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tm_stm32_disco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00-STM32_LIBRARIES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Device drivers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tm_stm32_i2c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tm_stm32_delay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tm_stm32_rcc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tm_stm32_gpio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00-STM32_LIBRARIES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Peripheral libraries</w:t>
            </w:r>
          </w:p>
        </w:tc>
      </w:tr>
      <w:tr>
        <w:tc>
          <w:tcPr>
            <w:tcW w:type="dxa" w:w="33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stm32f4xx_hal_*.c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CMSIS startup</w:t>
            </w:r>
          </w:p>
        </w:tc>
        <w:tc>
          <w:tcPr>
            <w:tcW w:type="dxa" w:w="17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00-HAL_DRIVERS</w:t>
            </w:r>
          </w:p>
        </w:tc>
        <w:tc>
          <w:tcPr>
            <w:tcW w:type="dxa" w:w="448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ST HAL and register-level support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Execution model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firmware is a single-threaded super-loop with no RTOS. Every call described in this document is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synchronous and blocking</w:t>
      </w:r>
      <w:r>
        <w:rPr>
          <w:rFonts w:ascii="Calibri" w:cs="Calibri" w:eastAsia="Calibri" w:hAnsi="Calibri"/>
          <w:sz w:val="21"/>
          <w:szCs w:val="21"/>
        </w:rPr>
        <w:t xml:space="preserve">: an I2C transfer returns only when the bytes are on the wire or the 1000 ms HAL timeout expires. The only asynchronous path is the 1 ms SysTick interrupt, which advances the time base read by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TM_DELAY_Time()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HAL_GetTick()</w:t>
      </w:r>
      <w:r>
        <w:rPr>
          <w:rFonts w:ascii="Calibri" w:cs="Calibri" w:eastAsia="Calibri" w:hAnsi="Calibri"/>
          <w:sz w:val="21"/>
          <w:szCs w:val="21"/>
        </w:rPr>
        <w:t xml:space="preserve"> (section 8).</w:t>
      </w:r>
    </w:p>
    <w:p>
      <w:r>
        <w:br w:type="page"/>
      </w:r>
    </w:p>
    <w:p>
      <w:pPr>
        <w:pStyle w:val="Heading1"/>
      </w:pPr>
      <w:r>
        <w:t xml:space="preserve">2. Layered architecture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code is organised in five software layers above the hardware. A layer calls only functions of the layers below it; data comes back up through return values and through structures that the caller passes by pointer.</w:t>
      </w:r>
    </w:p>
    <w:p>
      <w:pPr>
        <w:jc w:val="center"/>
      </w:pPr>
      <w:r>
        <w:drawing>
          <wp:inline distT="0" distB="0" distL="0" distR="0">
            <wp:extent cx="5334000" cy="591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A6B7B"/>
          <w:sz w:val="18"/>
          <w:szCs w:val="18"/>
        </w:rPr>
        <w:t xml:space="preserve">Figure 1. Software layers and call dependencies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2514"/>
        <w:gridCol w:w="3352"/>
        <w:gridCol w:w="2306"/>
      </w:tblGrid>
      <w:tr>
        <w:trPr>
          <w:tblHeader/>
        </w:trPr>
        <w:tc>
          <w:tcPr>
            <w:tcW w:type="dxa" w:w="14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33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30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Knows about</w:t>
            </w:r>
          </w:p>
        </w:tc>
      </w:tr>
      <w:tr>
        <w:tc>
          <w:tcPr>
            <w:tcW w:type="dxa" w:w="14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L4 Application</w:t>
            </w:r>
          </w:p>
        </w:tc>
        <w:tc>
          <w:tcPr>
            <w:tcW w:type="dxa" w:w="25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main.c</w:t>
            </w:r>
          </w:p>
        </w:tc>
        <w:tc>
          <w:tcPr>
            <w:tcW w:type="dxa" w:w="33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Startup order, filter tuning, loop pacing, display formatting (fixed-point, no stdio)</w:t>
            </w:r>
          </w:p>
        </w:tc>
        <w:tc>
          <w:tcPr>
            <w:tcW w:type="dxa" w:w="230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 public APIs; TM display, LED and delay APIs</w:t>
            </w:r>
          </w:p>
        </w:tc>
      </w:tr>
      <w:tr>
        <w:tc>
          <w:tcPr>
            <w:tcW w:type="dxa" w:w="14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 Adaptation</w:t>
            </w:r>
          </w:p>
        </w:tc>
        <w:tc>
          <w:tcPr>
            <w:tcW w:type="dxa" w:w="25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imu_port.c</w:t>
            </w:r>
          </w:p>
        </w:tc>
        <w:tc>
          <w:tcPr>
            <w:tcW w:type="dxa" w:w="33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Turns MPU9250 registers into SI units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imu_sample_t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measures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owns the calibration lifecycle</w:t>
            </w:r>
          </w:p>
        </w:tc>
        <w:tc>
          <w:tcPr>
            <w:tcW w:type="dxa" w:w="230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TM MPU9250 and delay; magcal</w:t>
            </w:r>
          </w:p>
        </w:tc>
      </w:tr>
      <w:tr>
        <w:tc>
          <w:tcPr>
            <w:tcW w:type="dxa" w:w="14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 Algorithms</w:t>
            </w:r>
          </w:p>
        </w:tc>
        <w:tc>
          <w:tcPr>
            <w:tcW w:type="dxa" w:w="25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ekf.c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magcal.c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Gauss_elimination.c</w:t>
            </w:r>
          </w:p>
        </w:tc>
        <w:tc>
          <w:tcPr>
            <w:tcW w:type="dxa" w:w="33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Attitude estimation, ellipsoid fit, linear algebra</w:t>
            </w:r>
          </w:p>
        </w:tc>
        <w:tc>
          <w:tcPr>
            <w:tcW w:type="dxa" w:w="230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Only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math.h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string.h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. Compiles on a PC</w:t>
            </w:r>
          </w:p>
        </w:tc>
      </w:tr>
      <w:tr>
        <w:tc>
          <w:tcPr>
            <w:tcW w:type="dxa" w:w="14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 Device drivers</w:t>
            </w:r>
          </w:p>
        </w:tc>
        <w:tc>
          <w:tcPr>
            <w:tcW w:type="dxa" w:w="25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tm_stm32_mpu9250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tm_stm32_ssd1306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tm_stm32_fonts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tm_stm32_disco</w:t>
            </w:r>
          </w:p>
        </w:tc>
        <w:tc>
          <w:tcPr>
            <w:tcW w:type="dxa" w:w="33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Register maps, sensor scaling, frame buffer and font rendering, LED</w:t>
            </w:r>
          </w:p>
        </w:tc>
        <w:tc>
          <w:tcPr>
            <w:tcW w:type="dxa" w:w="230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TM I2C, delay, GPIO</w:t>
            </w:r>
          </w:p>
        </w:tc>
      </w:tr>
      <w:tr>
        <w:tc>
          <w:tcPr>
            <w:tcW w:type="dxa" w:w="14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L1 Peripheral libraries</w:t>
            </w:r>
          </w:p>
        </w:tc>
        <w:tc>
          <w:tcPr>
            <w:tcW w:type="dxa" w:w="25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tm_stm32_i2c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tm_stm32_delay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tm_stm32_rcc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tm_stm32_gpio</w:t>
            </w:r>
          </w:p>
        </w:tc>
        <w:tc>
          <w:tcPr>
            <w:tcW w:type="dxa" w:w="33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I2C handles and pin packs, time base, clock tree, pins</w:t>
            </w:r>
          </w:p>
        </w:tc>
        <w:tc>
          <w:tcPr>
            <w:tcW w:type="dxa" w:w="230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ST HAL</w:t>
            </w:r>
          </w:p>
        </w:tc>
      </w:tr>
      <w:tr>
        <w:tc>
          <w:tcPr>
            <w:tcW w:type="dxa" w:w="14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EEF3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L0 HAL + CMSIS</w:t>
            </w:r>
          </w:p>
        </w:tc>
        <w:tc>
          <w:tcPr>
            <w:tcW w:type="dxa" w:w="251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stm32f4xx_hal_i2c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_rcc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_gpio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_cortex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startup</w:t>
            </w:r>
          </w:p>
        </w:tc>
        <w:tc>
          <w:tcPr>
            <w:tcW w:type="dxa" w:w="33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Register access, peripheral state machines, SysTick</w:t>
            </w:r>
          </w:p>
        </w:tc>
        <w:tc>
          <w:tcPr>
            <w:tcW w:type="dxa" w:w="230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Hardware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Layering rules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imu_port.c</w:t>
      </w:r>
      <w:r>
        <w:rPr>
          <w:rFonts w:ascii="Calibri" w:cs="Calibri" w:eastAsia="Calibri" w:hAnsi="Calibri"/>
          <w:sz w:val="21"/>
          <w:szCs w:val="21"/>
        </w:rPr>
        <w:t xml:space="preserve"> is the only project file that includes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tm_stm32_mpu9250.h</w:t>
      </w:r>
      <w:r>
        <w:rPr>
          <w:rFonts w:ascii="Calibri" w:cs="Calibri" w:eastAsia="Calibri" w:hAnsi="Calibri"/>
          <w:sz w:val="21"/>
          <w:szCs w:val="21"/>
        </w:rPr>
        <w:t xml:space="preserve">. Changing the IMU or the MCU means rewriting this one file.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ekf.c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magcal.c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Gauss_elimination.c</w:t>
      </w:r>
      <w:r>
        <w:rPr>
          <w:rFonts w:ascii="Calibri" w:cs="Calibri" w:eastAsia="Calibri" w:hAnsi="Calibri"/>
          <w:sz w:val="21"/>
          <w:szCs w:val="21"/>
        </w:rPr>
        <w:t xml:space="preserve"> include no STM32 header and can be compiled and unit-tested on a PC.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main.c</w:t>
      </w:r>
      <w:r>
        <w:rPr>
          <w:rFonts w:ascii="Calibri" w:cs="Calibri" w:eastAsia="Calibri" w:hAnsi="Calibri"/>
          <w:sz w:val="21"/>
          <w:szCs w:val="21"/>
        </w:rPr>
        <w:t xml:space="preserve"> never touches the sensor. It receives a finished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imu_sample_t</w:t>
      </w:r>
      <w:r>
        <w:rPr>
          <w:rFonts w:ascii="Calibri" w:cs="Calibri" w:eastAsia="Calibri" w:hAnsi="Calibri"/>
          <w:sz w:val="21"/>
          <w:szCs w:val="21"/>
        </w:rPr>
        <w:t xml:space="preserve"> and hands arrays of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float</w:t>
      </w:r>
      <w:r>
        <w:rPr>
          <w:rFonts w:ascii="Calibri" w:cs="Calibri" w:eastAsia="Calibri" w:hAnsi="Calibri"/>
          <w:sz w:val="21"/>
          <w:szCs w:val="21"/>
        </w:rPr>
        <w:t xml:space="preserve"> to the filter.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Display and LED access stay in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main.c</w:t>
      </w:r>
      <w:r>
        <w:rPr>
          <w:rFonts w:ascii="Calibri" w:cs="Calibri" w:eastAsia="Calibri" w:hAnsi="Calibri"/>
          <w:sz w:val="21"/>
          <w:szCs w:val="21"/>
        </w:rPr>
        <w:t xml:space="preserve">. No algorithm module draws or blinks.</w:t>
      </w:r>
    </w:p>
    <w:p>
      <w:r>
        <w:br w:type="page"/>
      </w:r>
    </w:p>
    <w:p>
      <w:pPr>
        <w:pStyle w:val="Heading1"/>
      </w:pPr>
      <w:r>
        <w:t xml:space="preserve">3. Data exchanged between layers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Table 1 lists every structure or buffer that carries data across a layer boundary, who owns its storage, who writes it and who reads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831"/>
        <w:gridCol w:w="1638"/>
        <w:gridCol w:w="1638"/>
        <w:gridCol w:w="2893"/>
      </w:tblGrid>
      <w:tr>
        <w:trPr>
          <w:tblHeader/>
        </w:trP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Defined in / storage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 by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Contents and units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imu_sample_t sample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imu_port.h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/ static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main.c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imu_port_read()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ekf_*()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gyro[3]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rad/s,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acc[3]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(unit vector if calibrated, else 0.1 µT counts),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mag_valid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0/1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ekf_cfg_t cfg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ekf.h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/ local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main()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main()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ekf_init()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(copied)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gyro_noise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bias_noise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accel_noise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mag_noise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mag_ref[3]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ekf_t ekf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ekf.h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/ static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main.c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ekf_predict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ekf_update_*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ekf_euler()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reads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ekf.bias[]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directly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q[4]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quaternion w,x,y,z body→nav;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bias[3]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rad/s;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P[36]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6×6 covariance;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cfg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copy (200 bytes)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magcal_t cal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magcal.h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/ static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imu_port.c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magcal_reset/add/solve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magcal_apply()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imu_port_read()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ata[36]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atb[6]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double accumulators;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count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offset[3]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scale[3]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valid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(368 bytes)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TM_MPU9250_t dev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tm_stm32_mpu9250.h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/ static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imu_port.c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TM_MPU9250_Init/Read*()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imu_port.c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Ax..Az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g,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Gx..Gz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°/s,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Mx_Raw..Mz_Raw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int16, multipliers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I2C addresses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float A[36], aug[36], v[6]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locals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magcal_solve()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magcal_solve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then Gauss functions in place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magcal_solve()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Normal matrix (destroyed), identity → inverse, right-hand side → solution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SSD1306_Buffer[1024]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static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tm_stm32_ssd1306.c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Fill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Puts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DrawPixel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TM_SSD1306_UpdateScreen()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128×64 monochrome frame, 8 pages of 128 bytes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char buf[24]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local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draw_line()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fmt()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putu()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TM_SSD1306_Puts()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ASCII such 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R:-12.34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TM_Time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(uint32_t)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tm_stm32_delay.c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HAL_IncTick()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from SysTick ISR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TM_DELAY_Time()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HAL_GetTick()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Milliseconds since startup</w:t>
            </w:r>
          </w:p>
        </w:tc>
      </w:tr>
      <w:tr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I2C_HandleTypeDef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tm_stm32_i2c.c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(one per I2Cx)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TM_I2C_Init()</w:t>
            </w:r>
          </w:p>
        </w:tc>
        <w:tc>
          <w:tcPr>
            <w:tcW w:type="dxa" w:w="163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every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TM_I2C_*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call</w:t>
            </w:r>
          </w:p>
        </w:tc>
        <w:tc>
          <w:tcPr>
            <w:tcW w:type="dxa" w:w="28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HAL state of I2C1; shared by the MPU9250 and the SSD1306</w:t>
            </w:r>
          </w:p>
        </w:tc>
      </w:tr>
    </w:tbl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A6B7B"/>
          <w:sz w:val="18"/>
          <w:szCs w:val="18"/>
        </w:rPr>
        <w:t xml:space="preserve">Table 1. Data crossing layer boundaries</w:t>
      </w:r>
    </w:p>
    <w:p>
      <w:pPr>
        <w:pStyle w:val="Heading2"/>
      </w:pPr>
      <w:r>
        <w:t xml:space="preserve">3.1 Passing conventions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Structures are passed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by pointer</w:t>
      </w:r>
      <w:r>
        <w:rPr>
          <w:rFonts w:ascii="Calibri" w:cs="Calibri" w:eastAsia="Calibri" w:hAnsi="Calibri"/>
          <w:sz w:val="21"/>
          <w:szCs w:val="21"/>
        </w:rPr>
        <w:t xml:space="preserve"> and filled in place. No function allocates memory; every buffer is static or on the stack.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Vectors are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float[3]</w:t>
      </w:r>
      <w:r>
        <w:rPr>
          <w:rFonts w:ascii="Calibri" w:cs="Calibri" w:eastAsia="Calibri" w:hAnsi="Calibri"/>
          <w:sz w:val="21"/>
          <w:szCs w:val="21"/>
        </w:rPr>
        <w:t xml:space="preserve"> in X, Y, Z order. Matrices are row-major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float</w:t>
      </w:r>
      <w:r>
        <w:rPr>
          <w:rFonts w:ascii="Calibri" w:cs="Calibri" w:eastAsia="Calibri" w:hAnsi="Calibri"/>
          <w:sz w:val="21"/>
          <w:szCs w:val="21"/>
        </w:rPr>
        <w:t xml:space="preserve"> arrays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P[i*6 + j]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Status comes back as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int</w:t>
      </w:r>
      <w:r>
        <w:rPr>
          <w:rFonts w:ascii="Calibri" w:cs="Calibri" w:eastAsia="Calibri" w:hAnsi="Calibri"/>
          <w:sz w:val="21"/>
          <w:szCs w:val="21"/>
        </w:rPr>
        <w:t xml:space="preserve"> (1 = success, 0 = rejected or failed) in the project layers, and as enum result codes (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TM_I2C_Result_t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TM_MPU9250_Result_t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HAL_StatusTypeDef</w:t>
      </w:r>
      <w:r>
        <w:rPr>
          <w:rFonts w:ascii="Calibri" w:cs="Calibri" w:eastAsia="Calibri" w:hAnsi="Calibri"/>
          <w:sz w:val="21"/>
          <w:szCs w:val="21"/>
        </w:rPr>
        <w:t xml:space="preserve">) in the libraries.</w:t>
      </w:r>
    </w:p>
    <w:p>
      <w:r>
        <w:br w:type="page"/>
      </w:r>
    </w:p>
    <w:p>
      <w:pPr>
        <w:pStyle w:val="Heading1"/>
      </w:pPr>
      <w:r>
        <w:t xml:space="preserve">4. Function interfaces by layer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For every function the tables give its caller, inputs, outputs, and the functions it calls in the layer below.</w:t>
      </w:r>
    </w:p>
    <w:p>
      <w:pPr>
        <w:pStyle w:val="Heading2"/>
      </w:pPr>
      <w:r>
        <w:t xml:space="preserve">4.1 L4: main.c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2891"/>
        <w:gridCol w:w="2507"/>
      </w:tblGrid>
      <w:tr>
        <w:trPr>
          <w:tblHeader/>
        </w:trPr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Outputs / effect</w:t>
            </w:r>
          </w:p>
        </w:tc>
        <w:tc>
          <w:tcPr>
            <w:tcW w:type="dxa" w:w="25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</w:t>
            </w:r>
          </w:p>
        </w:tc>
      </w:tr>
      <w:tr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main(void)</w:t>
            </w:r>
          </w:p>
        </w:tc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never returns</w:t>
            </w:r>
          </w:p>
        </w:tc>
        <w:tc>
          <w:tcPr>
            <w:tcW w:type="dxa" w:w="25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startup chain (section 5), loop chain (section 6)</w:t>
            </w:r>
          </w:p>
        </w:tc>
      </w:tr>
      <w:tr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draw_line(y, label, value)</w:t>
            </w:r>
          </w:p>
        </w:tc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row in pixels, label string, value in degrees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text in the frame buffer</w:t>
            </w:r>
          </w:p>
        </w:tc>
        <w:tc>
          <w:tcPr>
            <w:tcW w:type="dxa" w:w="25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fmt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TM_SSD1306_GotoXY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TM_SSD1306_Puts</w:t>
            </w:r>
          </w:p>
        </w:tc>
      </w:tr>
      <w:tr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fmt(dst, label, val)</w:t>
            </w:r>
          </w:p>
        </w:tc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float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value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dst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label + signed value with 2 decimals; clamps to 9999, handles NaN/inf</w:t>
            </w:r>
          </w:p>
        </w:tc>
        <w:tc>
          <w:tcPr>
            <w:tcW w:type="dxa" w:w="25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putu</w:t>
            </w:r>
          </w:p>
        </w:tc>
      </w:tr>
      <w:tr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putu(p, v)</w:t>
            </w:r>
          </w:p>
        </w:tc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uint32_t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decimal digits written 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returns the new end pointer</w:t>
            </w:r>
          </w:p>
        </w:tc>
        <w:tc>
          <w:tcPr>
            <w:tcW w:type="dxa" w:w="25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fail_blink(void)</w:t>
            </w:r>
          </w:p>
        </w:tc>
        <w:tc>
          <w:tcPr>
            <w:tcW w:type="dxa" w:w="212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toggles the LED every 80 ms forever</w:t>
            </w:r>
          </w:p>
        </w:tc>
        <w:tc>
          <w:tcPr>
            <w:tcW w:type="dxa" w:w="250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TM_DISCO_LedToggle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Delayms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L3: imu_port.c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1734"/>
        <w:gridCol w:w="2891"/>
        <w:gridCol w:w="2508"/>
      </w:tblGrid>
      <w:tr>
        <w:trPr>
          <w:tblHeader/>
        </w:trPr>
        <w:tc>
          <w:tcPr>
            <w:tcW w:type="dxa" w:w="25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Called by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25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</w:t>
            </w:r>
          </w:p>
        </w:tc>
      </w:tr>
      <w:tr>
        <w:tc>
          <w:tcPr>
            <w:tcW w:type="dxa" w:w="25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imu_port_init(void)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→ 1 if the MPU9250 answered, else 0. Resets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cal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stores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last_ms</w:t>
            </w:r>
          </w:p>
        </w:tc>
        <w:tc>
          <w:tcPr>
            <w:tcW w:type="dxa" w:w="25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magcal_reset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TM_DELAY_Time</w:t>
            </w:r>
          </w:p>
        </w:tc>
      </w:tr>
      <w:tr>
        <w:tc>
          <w:tcPr>
            <w:tcW w:type="dxa" w:w="25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imu_port_read(imu_sample_t *s)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(every loop)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→ fills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*s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returns 1 if 0 &lt; dt &lt; 0.5 s</w:t>
            </w:r>
          </w:p>
        </w:tc>
        <w:tc>
          <w:tcPr>
            <w:tcW w:type="dxa" w:w="25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TM_DELAY_Time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TM_MPU9250_ReadAcce/ReadGyro/ReadMag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read_mag_raw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magcal_apply</w:t>
            </w:r>
          </w:p>
        </w:tc>
      </w:tr>
      <w:tr>
        <w:tc>
          <w:tcPr>
            <w:tcW w:type="dxa" w:w="25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read_mag_raw(out[3])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(static)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imu_port_read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imu_port_cal_feed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dev.M*_Raw × dev.MMult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out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in 0.1 µT</w:t>
            </w:r>
          </w:p>
        </w:tc>
        <w:tc>
          <w:tcPr>
            <w:tcW w:type="dxa" w:w="25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 (reads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dev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5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imu_port_cal_begin(void)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application (not wired yet)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clears the accumulators</w:t>
            </w:r>
          </w:p>
        </w:tc>
        <w:tc>
          <w:tcPr>
            <w:tcW w:type="dxa" w:w="25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magcal_reset</w:t>
            </w:r>
          </w:p>
        </w:tc>
      </w:tr>
      <w:tr>
        <w:tc>
          <w:tcPr>
            <w:tcW w:type="dxa" w:w="25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imu_port_cal_feed(void)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application (not wired yet)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→ running sample count</w:t>
            </w:r>
          </w:p>
        </w:tc>
        <w:tc>
          <w:tcPr>
            <w:tcW w:type="dxa" w:w="25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TM_MPU9250_ReadMag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read_mag_raw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magcal_add</w:t>
            </w:r>
          </w:p>
        </w:tc>
      </w:tr>
      <w:tr>
        <w:tc>
          <w:tcPr>
            <w:tcW w:type="dxa" w:w="2505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imu_port_cal_finish(void)</w:t>
            </w:r>
          </w:p>
        </w:tc>
        <w:tc>
          <w:tcPr>
            <w:tcW w:type="dxa" w:w="173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application (not wired yet)</w:t>
            </w:r>
          </w:p>
        </w:tc>
        <w:tc>
          <w:tcPr>
            <w:tcW w:type="dxa" w:w="289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→ 1 if the fit succeeded; from then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imu_port_read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applies it</w:t>
            </w:r>
          </w:p>
        </w:tc>
        <w:tc>
          <w:tcPr>
            <w:tcW w:type="dxa" w:w="250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magcal_solve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L3: ekf.c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1"/>
        <w:gridCol w:w="1853"/>
        <w:gridCol w:w="3428"/>
        <w:gridCol w:w="2226"/>
      </w:tblGrid>
      <w:tr>
        <w:trPr>
          <w:tblHeader/>
        </w:trPr>
        <w:tc>
          <w:tcPr>
            <w:tcW w:type="dxa" w:w="2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85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342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Outputs / state changes</w:t>
            </w:r>
          </w:p>
        </w:tc>
        <w:tc>
          <w:tcPr>
            <w:tcW w:type="dxa" w:w="2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Internal calls</w:t>
            </w:r>
          </w:p>
        </w:tc>
      </w:tr>
      <w:tr>
        <w:tc>
          <w:tcPr>
            <w:tcW w:type="dxa" w:w="2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ekf_init(f, cfg)</w:t>
            </w:r>
          </w:p>
        </w:tc>
        <w:tc>
          <w:tcPr>
            <w:tcW w:type="dxa" w:w="185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ekf_cfg_t*</w:t>
            </w:r>
          </w:p>
        </w:tc>
        <w:tc>
          <w:tcPr>
            <w:tcW w:type="dxa" w:w="342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identity,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bias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0,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diag(0.1, 0.1, 0.1, 0.01, 0.01, 0.01),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cfg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copied</w:t>
            </w:r>
          </w:p>
        </w:tc>
        <w:tc>
          <w:tcPr>
            <w:tcW w:type="dxa" w:w="2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memset</w:t>
            </w:r>
          </w:p>
        </w:tc>
      </w:tr>
      <w:tr>
        <w:tc>
          <w:tcPr>
            <w:tcW w:type="dxa" w:w="2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ekf_predict(f, gyro, dt)</w:t>
            </w:r>
          </w:p>
        </w:tc>
        <w:tc>
          <w:tcPr>
            <w:tcW w:type="dxa" w:w="185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gyro[3]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rad/s,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s</w:t>
            </w:r>
          </w:p>
        </w:tc>
        <w:tc>
          <w:tcPr>
            <w:tcW w:type="dxa" w:w="342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integrated with bias-corrected rate;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 = Φ P Φᵀ + Q</w:t>
            </w:r>
          </w:p>
        </w:tc>
        <w:tc>
          <w:tcPr>
            <w:tcW w:type="dxa" w:w="2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quat_mul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quat_normalize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memcpy</w:t>
            </w:r>
          </w:p>
        </w:tc>
      </w:tr>
      <w:tr>
        <w:tc>
          <w:tcPr>
            <w:tcW w:type="dxa" w:w="2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ekf_update_accel(f, acc)</w:t>
            </w:r>
          </w:p>
        </w:tc>
        <w:tc>
          <w:tcPr>
            <w:tcW w:type="dxa" w:w="185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acc[3]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g</w:t>
            </w:r>
          </w:p>
        </w:tc>
        <w:tc>
          <w:tcPr>
            <w:tcW w:type="dxa" w:w="342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returns 0 if |acc| is outside 0.85–1.15 g; otherwise corrects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bias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toward gravity [0, 0, 1]</w:t>
            </w:r>
          </w:p>
        </w:tc>
        <w:tc>
          <w:tcPr>
            <w:tcW w:type="dxa" w:w="2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vector_update</w:t>
            </w:r>
          </w:p>
        </w:tc>
      </w:tr>
      <w:tr>
        <w:tc>
          <w:tcPr>
            <w:tcW w:type="dxa" w:w="2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ekf_update_mag(f, mag)</w:t>
            </w:r>
          </w:p>
        </w:tc>
        <w:tc>
          <w:tcPr>
            <w:tcW w:type="dxa" w:w="185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mag[3]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calibrated</w:t>
            </w:r>
          </w:p>
        </w:tc>
        <w:tc>
          <w:tcPr>
            <w:tcW w:type="dxa" w:w="342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corrects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bias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toward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cfg.mag_ref</w:t>
            </w:r>
          </w:p>
        </w:tc>
        <w:tc>
          <w:tcPr>
            <w:tcW w:type="dxa" w:w="2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vector_update</w:t>
            </w:r>
          </w:p>
        </w:tc>
      </w:tr>
      <w:tr>
        <w:tc>
          <w:tcPr>
            <w:tcW w:type="dxa" w:w="2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ekf_euler(f, &amp;r, &amp;p, &amp;y)</w:t>
            </w:r>
          </w:p>
        </w:tc>
        <w:tc>
          <w:tcPr>
            <w:tcW w:type="dxa" w:w="185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ekf_t*</w:t>
            </w:r>
          </w:p>
        </w:tc>
        <w:tc>
          <w:tcPr>
            <w:tcW w:type="dxa" w:w="342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roll, pitch, yaw in rad (NULL pointers skipped)</w:t>
            </w:r>
          </w:p>
        </w:tc>
        <w:tc>
          <w:tcPr>
            <w:tcW w:type="dxa" w:w="2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atan2f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asinf</w:t>
            </w:r>
          </w:p>
        </w:tc>
      </w:tr>
      <w:tr>
        <w:tc>
          <w:tcPr>
            <w:tcW w:type="dxa" w:w="21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vector_update(...)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(static)</w:t>
            </w:r>
          </w:p>
        </w:tc>
        <w:tc>
          <w:tcPr>
            <w:tcW w:type="dxa" w:w="185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measurement, nav reference, noise</w:t>
            </w:r>
          </w:p>
        </w:tc>
        <w:tc>
          <w:tcPr>
            <w:tcW w:type="dxa" w:w="342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innovation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y = z − Rᵀref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gain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K = P Hᵀ S⁻¹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multiplicative correction;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 −= K H P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re-symmetrise</w:t>
            </w:r>
          </w:p>
        </w:tc>
        <w:tc>
          <w:tcPr>
            <w:tcW w:type="dxa" w:w="222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normalize3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quat_to_R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R_transpose_mul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inv3x3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quat_mul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quat_normalize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L3: magcal.c and Gauss_elimination.c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1760"/>
        <w:gridCol w:w="3521"/>
        <w:gridCol w:w="2133"/>
      </w:tblGrid>
      <w:tr>
        <w:trPr>
          <w:tblHeader/>
        </w:trP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1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Inputs</w:t>
            </w:r>
          </w:p>
        </w:tc>
        <w:tc>
          <w:tcPr>
            <w:tcW w:type="dxa" w:w="35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Outputs / state changes</w:t>
            </w:r>
          </w:p>
        </w:tc>
        <w:tc>
          <w:tcPr>
            <w:tcW w:type="dxa" w:w="21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</w:t>
            </w:r>
          </w:p>
        </w:tc>
      </w:tr>
      <w:t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magcal_reset(c)</w:t>
            </w:r>
          </w:p>
        </w:tc>
        <w:tc>
          <w:tcPr>
            <w:tcW w:type="dxa" w:w="1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magcal_t*</w:t>
            </w:r>
          </w:p>
        </w:tc>
        <w:tc>
          <w:tcPr>
            <w:tcW w:type="dxa" w:w="35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zeroes the accumulators;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scale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1</w:t>
            </w:r>
          </w:p>
        </w:tc>
        <w:tc>
          <w:tcPr>
            <w:tcW w:type="dxa" w:w="21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memset</w:t>
            </w:r>
          </w:p>
        </w:tc>
      </w:tr>
      <w:t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magcal_add(c, mx, my, mz)</w:t>
            </w:r>
          </w:p>
        </w:tc>
        <w:tc>
          <w:tcPr>
            <w:tcW w:type="dxa" w:w="1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raw sample</w:t>
            </w:r>
          </w:p>
        </w:tc>
        <w:tc>
          <w:tcPr>
            <w:tcW w:type="dxa" w:w="35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adds row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[y² z² x y z 1]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and target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−x²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(scaled by 1/50) into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ata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atb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count++</w:t>
            </w:r>
          </w:p>
        </w:tc>
        <w:tc>
          <w:tcPr>
            <w:tcW w:type="dxa" w:w="21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magcal_solve(c)</w:t>
            </w:r>
          </w:p>
        </w:tc>
        <w:tc>
          <w:tcPr>
            <w:tcW w:type="dxa" w:w="1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accumulated sums</w:t>
            </w:r>
          </w:p>
        </w:tc>
        <w:tc>
          <w:tcPr>
            <w:tcW w:type="dxa" w:w="35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→ 1 and sets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offset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scale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valid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→ 0 if count &lt; 100, singular, or not an ellipsoid</w:t>
            </w:r>
          </w:p>
        </w:tc>
        <w:tc>
          <w:tcPr>
            <w:tcW w:type="dxa" w:w="21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determinant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inversion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sqrtf</w:t>
            </w:r>
          </w:p>
        </w:tc>
      </w:tr>
      <w:t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magcal_apply(c, raw, out)</w:t>
            </w:r>
          </w:p>
        </w:tc>
        <w:tc>
          <w:tcPr>
            <w:tcW w:type="dxa" w:w="1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raw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float[3]</w:t>
            </w:r>
          </w:p>
        </w:tc>
        <w:tc>
          <w:tcPr>
            <w:tcW w:type="dxa" w:w="35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out = (raw − offset) × scale</w:t>
            </w:r>
          </w:p>
        </w:tc>
        <w:tc>
          <w:tcPr>
            <w:tcW w:type="dxa" w:w="21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determinant(a, b, tb, n)</w:t>
            </w:r>
          </w:p>
        </w:tc>
        <w:tc>
          <w:tcPr>
            <w:tcW w:type="dxa" w:w="1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n×n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identity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RHS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tb</w:t>
            </w:r>
          </w:p>
        </w:tc>
        <w:tc>
          <w:tcPr>
            <w:tcW w:type="dxa" w:w="35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made upper-triangular; same row operations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tb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returns det or 0</w:t>
            </w:r>
          </w:p>
        </w:tc>
        <w:tc>
          <w:tcPr>
            <w:tcW w:type="dxa" w:w="21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partial_pivot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ligne_swap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swap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matrix_elimination</w:t>
            </w:r>
          </w:p>
        </w:tc>
      </w:tr>
      <w:tr>
        <w:tc>
          <w:tcPr>
            <w:tcW w:type="dxa" w:w="222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inversion(a, b, tb, n)</w:t>
            </w:r>
          </w:p>
        </w:tc>
        <w:tc>
          <w:tcPr>
            <w:tcW w:type="dxa" w:w="176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output of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determinant</w:t>
            </w:r>
          </w:p>
        </w:tc>
        <w:tc>
          <w:tcPr>
            <w:tcW w:type="dxa" w:w="352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A⁻¹,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tb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solution x</w:t>
            </w:r>
          </w:p>
        </w:tc>
        <w:tc>
          <w:tcPr>
            <w:tcW w:type="dxa" w:w="213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4.5 L2 and L1: TM libraries used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3662"/>
        <w:gridCol w:w="3278"/>
      </w:tblGrid>
      <w:tr>
        <w:trPr>
          <w:tblHeader/>
        </w:trP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Inputs → outputs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Calls down to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TM_MPU9250_Init(&amp;dev, Device_0)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Result_Ok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DeviceNotConnected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sets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2/32768,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250/32768,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10·4912/32768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TM_DELAY_Init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TM_I2C_IsDeviceConnected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TM_I2C_Read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TM_I2C_Write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Delayms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TM_MPU9250_ReadAcce(&amp;dev)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6 bytes from 0x3B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Ax_Raw..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Ax..Az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in g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TM_I2C_ReadMulti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TM_MPU9250_ReadGyro(&amp;dev)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6 bytes from 0x43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Gx_Raw..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Gx..Gz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in °/s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TM_I2C_ReadMulti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TM_MPU9250_ReadMag(&amp;dev)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ST1 from AK8963; if data ready, 7 bytes from 0x03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Mx_Raw..Mz_Raw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(kept if overflow)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TM_I2C_Read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TM_I2C_ReadMulti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TM_SSD1306_Init()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→ 1 / 0; sends the init command sequence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TM_DELAY_Init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TM_I2C_IsDeviceConnected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TM_I2C_Write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TM_SSD1306_Fill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GotoXY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Puts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colour, cursor, string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TM_Font_7x10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frame buffer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TM_SSD1306_Putc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TM_SSD1306_DrawPixel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(RAM only)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TM_SSD1306_UpdateScreen()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frame buffer → display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8 × (3 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TM_I2C_Write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TM_I2C_WriteMulti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128 B)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TM_DISCO_LedInit/On/Toggle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LED id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TM_GPIO_*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HAL_GPIO_*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TM_I2C_Init(I2C1, PinsPack_1, 400000)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PB6/PB7 alternate function, 400 kHz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TM_GPIO_InitAlternate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HAL_I2C_Init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TM_I2C_Read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TM_I2C_ReadMulti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device, register, buffer, count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TM_I2C_Result_t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HAL_I2C_Master_Transmit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(register)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HAL_I2C_Master_Receive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(data)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TM_I2C_Write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device, register, 1 byte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HAL_I2C_Master_Transmit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(2 bytes)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TM_I2C_WriteMulti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device, register, buffer, count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HAL_I2C_Mem_Write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TM_I2C_IsDeviceConnected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device address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HAL_I2C_IsDeviceReady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TM_DELAY_Init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Delayms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TM_DELAY_Time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ms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DWT counter enable;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HAL_Delay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reads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TM_Time</w:t>
            </w:r>
          </w:p>
        </w:tc>
      </w:tr>
      <w:tr>
        <w:tc>
          <w:tcPr>
            <w:tcW w:type="dxa" w:w="269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TM_RCC_InitSystem</w:t>
            </w:r>
          </w:p>
        </w:tc>
        <w:tc>
          <w:tcPr>
            <w:tcW w:type="dxa" w:w="36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PLL defines from the Keil target</w:t>
            </w:r>
          </w:p>
        </w:tc>
        <w:tc>
          <w:tcPr>
            <w:tcW w:type="dxa" w:w="3278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HAL_RCC_OscConfig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HAL_RCC_ClockConfig</w:t>
            </w:r>
          </w:p>
        </w:tc>
      </w:tr>
    </w:tbl>
    <w:p>
      <w:pPr>
        <w:pStyle w:val="Heading1"/>
      </w:pPr>
      <w:r>
        <w:t xml:space="preserve">5. Startup sequence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order is fixed.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TM_DELAY_Init</w:t>
      </w:r>
      <w:r>
        <w:rPr>
          <w:rFonts w:ascii="Calibri" w:cs="Calibri" w:eastAsia="Calibri" w:hAnsi="Calibri"/>
          <w:sz w:val="21"/>
          <w:szCs w:val="21"/>
        </w:rPr>
        <w:t xml:space="preserve"> must run before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imu_port_init</w:t>
      </w:r>
      <w:r>
        <w:rPr>
          <w:rFonts w:ascii="Calibri" w:cs="Calibri" w:eastAsia="Calibri" w:hAnsi="Calibri"/>
          <w:sz w:val="21"/>
          <w:szCs w:val="21"/>
        </w:rPr>
        <w:t xml:space="preserve"> because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imu_port</w:t>
      </w:r>
      <w:r>
        <w:rPr>
          <w:rFonts w:ascii="Calibri" w:cs="Calibri" w:eastAsia="Calibri" w:hAnsi="Calibri"/>
          <w:sz w:val="21"/>
          <w:szCs w:val="21"/>
        </w:rPr>
        <w:t xml:space="preserve"> takes its time base from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TM_DELAY_Time</w:t>
      </w:r>
      <w:r>
        <w:rPr>
          <w:rFonts w:ascii="Calibri" w:cs="Calibri" w:eastAsia="Calibri" w:hAnsi="Calibri"/>
          <w:sz w:val="21"/>
          <w:szCs w:val="21"/>
        </w:rPr>
        <w:t xml:space="preserve">. The SSD1306 is initialised before the MPU9250 because both share I2C1.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"/>
        <w:gridCol w:w="4130"/>
        <w:gridCol w:w="1966"/>
        <w:gridCol w:w="3149"/>
      </w:tblGrid>
      <w:tr>
        <w:trPr>
          <w:tblHeader/>
        </w:trP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Call chain (top → bottom layer)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exchanged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1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TM_RCC_InitSystem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HAL_RCC_OscConfig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ClockConfig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PLL constants (compile-time)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SYSCLK = 100 MHz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2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SysTick configuration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1 ms SysTick interrupt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3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TM_DELAY_Init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enables the DWT cycle counter;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TM_Time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starts counting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4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TM_DISCO_LedInit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TM_GPIO_Init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HAL_GPIO_Init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LED pin PA5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status LED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5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Delayms(300)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HAL_Delay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300 ms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power-up time for both modules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6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HAL_I2C_Init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TM_I2C_IsDeviceConnected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and init commands via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TM_I2C_Write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← 1 / 0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brings up I2C1 and the display. On 0: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fail_blink()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7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TM_SSD1306_Fill/GotoXY/Puts/UpdateScreen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"Starting..."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user feedback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8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TM_I2C_*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HAL_I2C_*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← 1 / 0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WHO_AM_I check (0x71), wake-up, DLPF 41 Hz, ODR 200 Hz, ±250 °/s, ±2 g, AK8963 16-bit at 8 Hz. On 0: "MPU9250 FAIL" and halt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9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magcal_reset(&amp;cal)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last_ms = TM_DELAY_Time()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magcal_t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uint32_t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calibration inactive; first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reference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10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fills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ekf_cfg_t cfg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ekf_init(&amp;ekf, &amp;cfg)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ekf_cfg_t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copied into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ekf_t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level attitude, zero bias, initial covariance</w:t>
            </w:r>
          </w:p>
        </w:tc>
      </w:tr>
      <w:tr>
        <w:tc>
          <w:tcPr>
            <w:tcW w:type="dxa" w:w="39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11</w:t>
            </w:r>
          </w:p>
        </w:tc>
        <w:tc>
          <w:tcPr>
            <w:tcW w:type="dxa" w:w="413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TM_DISCO_LedOn</w:t>
            </w:r>
          </w:p>
        </w:tc>
        <w:tc>
          <w:tcPr>
            <w:tcW w:type="dxa" w:w="196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none</w:t>
            </w:r>
          </w:p>
        </w:tc>
        <w:tc>
          <w:tcPr>
            <w:tcW w:type="dxa" w:w="3149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steady LED = running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Main loop: call chains and data flow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Figure 2 shows one iteration. The steps below follow the same order and give the full depth of each call chain.</w:t>
      </w:r>
    </w:p>
    <w:p>
      <w:pPr>
        <w:jc w:val="center"/>
      </w:pPr>
      <w:r>
        <w:drawing>
          <wp:inline distT="0" distB="0" distL="0" distR="0">
            <wp:extent cx="5715000" cy="584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rFonts w:ascii="Calibri" w:cs="Calibri" w:eastAsia="Calibri" w:hAnsi="Calibri"/>
          <w:i/>
          <w:iCs/>
          <w:color w:val="5A6B7B"/>
          <w:sz w:val="18"/>
          <w:szCs w:val="18"/>
        </w:rPr>
        <w:t xml:space="preserve">Figure 2. One iteration of the main loop</w:t>
      </w:r>
    </w:p>
    <w:p>
      <w:pPr>
        <w:pStyle w:val="Heading2"/>
      </w:pPr>
      <w:r>
        <w:t xml:space="preserve">6.1 Sensor acquisition</w:t>
      </w:r>
    </w:p>
    <w:p>
      <w:pPr>
        <w:keepNext/>
        <w:keepLines/>
        <w:pBdr>
          <w:top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main()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└─ imu_port_read(&amp;sample)                                         [L3]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TM_DELAY_Time()                     → now (ms)               [L1]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TM_MPU9250_ReadAcce(&amp;dev)                                    [L2]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│   └─ TM_I2C_ReadMulti(I2C1, 0xD0, 0x3B, data, 6)              [L1]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│       ├─ HAL_I2C_Master_Transmit(reg 0x3B)                    [L0]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│       └─ HAL_I2C_Master_Receive(6 bytes)                      [L0]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TM_MPU9250_ReadGyro(&amp;dev)        same chain, register 0x43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TM_MPU9250_ReadMag(&amp;dev)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│   ├─ TM_I2C_Read(0x18, ST1)       → data-ready bit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│   └─ TM_I2C_ReadMulti(0x18, 0x03, 7 bytes)   only if ready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read_mag_raw(raw)                → dev.M*_Raw × MMult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magcal_apply(&amp;cal, raw, s-&gt;mag)  only if cal.valid</w:t>
      </w:r>
    </w:p>
    <w:p>
      <w:pPr>
        <w:keepNext w:val="false"/>
        <w:keepLines/>
        <w:pBdr>
          <w:bottom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└─ return (0 &lt; dt &lt; 0.5 s)</w:t>
      </w:r>
    </w:p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Data returned to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main</w:t>
      </w:r>
      <w:r>
        <w:rPr>
          <w:rFonts w:ascii="Calibri" w:cs="Calibri" w:eastAsia="Calibri" w:hAnsi="Calibri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sample</w:t>
      </w:r>
      <w:r>
        <w:rPr>
          <w:rFonts w:ascii="Calibri" w:cs="Calibri" w:eastAsia="Calibri" w:hAnsi="Calibri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gyro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dev.G* × DEG2RAD</w:t>
      </w:r>
      <w:r>
        <w:rPr>
          <w:rFonts w:ascii="Calibri" w:cs="Calibri" w:eastAsia="Calibri" w:hAnsi="Calibri"/>
          <w:sz w:val="21"/>
          <w:szCs w:val="21"/>
        </w:rPr>
        <w:t xml:space="preserve"> (rad/s),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acc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dev.A*</w:t>
      </w:r>
      <w:r>
        <w:rPr>
          <w:rFonts w:ascii="Calibri" w:cs="Calibri" w:eastAsia="Calibri" w:hAnsi="Calibri"/>
          <w:sz w:val="21"/>
          <w:szCs w:val="21"/>
        </w:rPr>
        <w:t xml:space="preserve"> (g),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mag</w:t>
      </w:r>
      <w:r>
        <w:rPr>
          <w:rFonts w:ascii="Calibri" w:cs="Calibri" w:eastAsia="Calibri" w:hAnsi="Calibri"/>
          <w:sz w:val="21"/>
          <w:szCs w:val="21"/>
        </w:rPr>
        <w:t xml:space="preserve"> = calibrated vector or raw values,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dt</w:t>
      </w:r>
      <w:r>
        <w:rPr>
          <w:rFonts w:ascii="Calibri" w:cs="Calibri" w:eastAsia="Calibri" w:hAnsi="Calibri"/>
          <w:sz w:val="21"/>
          <w:szCs w:val="21"/>
        </w:rPr>
        <w:t xml:space="preserve"> =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(now − last_ms) × 0.001</w:t>
      </w:r>
      <w:r>
        <w:rPr>
          <w:rFonts w:ascii="Calibri" w:cs="Calibri" w:eastAsia="Calibri" w:hAnsi="Calibri"/>
          <w:sz w:val="21"/>
          <w:szCs w:val="21"/>
        </w:rPr>
        <w:t xml:space="preserve"> s,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mag_valid</w:t>
      </w:r>
      <w:r>
        <w:rPr>
          <w:rFonts w:ascii="Calibri" w:cs="Calibri" w:eastAsia="Calibri" w:hAnsi="Calibri"/>
          <w:sz w:val="21"/>
          <w:szCs w:val="21"/>
        </w:rPr>
        <w:t xml:space="preserve">. If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imu_port_read</w:t>
      </w:r>
      <w:r>
        <w:rPr>
          <w:rFonts w:ascii="Calibri" w:cs="Calibri" w:eastAsia="Calibri" w:hAnsi="Calibri"/>
          <w:sz w:val="21"/>
          <w:szCs w:val="21"/>
        </w:rPr>
        <w:t xml:space="preserve"> returns 0 the iteration skips the filter and the display.</w:t>
      </w:r>
    </w:p>
    <w:p>
      <w:pPr>
        <w:pStyle w:val="Heading2"/>
      </w:pPr>
      <w:r>
        <w:t xml:space="preserve">6.2 Estimation</w:t>
      </w:r>
    </w:p>
    <w:p>
      <w:pPr>
        <w:keepNext/>
        <w:keepLines/>
        <w:pBdr>
          <w:top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main()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├─ ekf_predict(&amp;ekf, sample.gyro, sample.dt)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├─ quat_mul(q, dq) → quat_normalize(q)       attitude propagation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└─ Φ·P·Φᵀ + Q  (two 6×6×6 products)          covariance propagation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├─ ekf_update_accel(&amp;ekf, sample.acc)            returns 0 if |acc| ∉ [0.85, 1.15] g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└─ vector_update(f, acc, {0,0,1}, accel_noise)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    ├─ normalize3 → quat_to_R → R_transpose_mul   predicted gravity in body frame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    ├─ H, P·Hᵀ, S = H·P·Hᵀ + R → inv3x3(S)          3×3 innovation covariance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    ├─ K = P·Hᵀ·S⁻¹,  dx = K·(z − h)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    ├─ quat_mul(q, δq) → quat_normalize;  bias += dx[3..5]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    └─ P −= K·H·P, re-symmetrise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├─ ekf_update_mag(&amp;ekf, sample.mag)              compiled only if EKF_USE_MAG = 1</w:t>
      </w:r>
    </w:p>
    <w:p>
      <w:pPr>
        <w:keepNext w:val="false"/>
        <w:keepLines/>
        <w:pBdr>
          <w:bottom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└─ ekf_euler(&amp;ekf, &amp;roll, &amp;pitch, &amp;yaw)          → radians</w:t>
      </w:r>
    </w:p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filter exchanges data only through its arguments and the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ekf_t</w:t>
      </w:r>
      <w:r>
        <w:rPr>
          <w:rFonts w:ascii="Calibri" w:cs="Calibri" w:eastAsia="Calibri" w:hAnsi="Calibri"/>
          <w:sz w:val="21"/>
          <w:szCs w:val="21"/>
        </w:rPr>
        <w:t xml:space="preserve"> structure. Nothing in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ekf.c</w:t>
      </w:r>
      <w:r>
        <w:rPr>
          <w:rFonts w:ascii="Calibri" w:cs="Calibri" w:eastAsia="Calibri" w:hAnsi="Calibri"/>
          <w:sz w:val="21"/>
          <w:szCs w:val="21"/>
        </w:rPr>
        <w:t xml:space="preserve"> reads a global or calls a library function apart from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math.h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memset</w:t>
      </w:r>
      <w:r>
        <w:rPr>
          <w:rFonts w:ascii="Calibri" w:cs="Calibri" w:eastAsia="Calibri" w:hAnsi="Calibri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memcpy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</w:pPr>
      <w:r>
        <w:t xml:space="preserve">6.3 Display</w:t>
      </w:r>
    </w:p>
    <w:p>
      <w:pPr>
        <w:keepNext/>
        <w:keepLines/>
        <w:pBdr>
          <w:top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main()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├─ TM_SSD1306_Fill(BLACK)                        memset of the 1024-byte buffer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├─ draw_line(y, "R:", roll × RAD2DEG)  × 6 lines (R, P, Y, bx, by, bz)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├─ fmt() → putu()                           float → "R:-12.34" (no stdio)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├─ TM_SSD1306_GotoXY(0, y)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└─ TM_SSD1306_Puts(buf, &amp;TM_Font_7x10)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│       └─ Putc → DrawPixel                     70 pixels per character, RAM only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└─ TM_SSD1306_UpdateScreen()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└─ for page 0..7: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    ├─ TM_I2C_Write ×3 (0xB0+page, 0x00, 0x10)  → HAL_I2C_Master_Transmit</w:t>
      </w:r>
    </w:p>
    <w:p>
      <w:pPr>
        <w:keepNext w:val="false"/>
        <w:keepLines/>
        <w:pBdr>
          <w:bottom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    └─ TM_I2C_WriteMulti(0x40, 128 bytes)        → HAL_I2C_Mem_Write</w:t>
      </w:r>
    </w:p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bias lines read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ekf.bias[]</w:t>
      </w:r>
      <w:r>
        <w:rPr>
          <w:rFonts w:ascii="Calibri" w:cs="Calibri" w:eastAsia="Calibri" w:hAnsi="Calibri"/>
          <w:sz w:val="21"/>
          <w:szCs w:val="21"/>
        </w:rPr>
        <w:t xml:space="preserve"> directly from the filter structure. This is the only place where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main.c</w:t>
      </w:r>
      <w:r>
        <w:rPr>
          <w:rFonts w:ascii="Calibri" w:cs="Calibri" w:eastAsia="Calibri" w:hAnsi="Calibri"/>
          <w:sz w:val="21"/>
          <w:szCs w:val="21"/>
        </w:rPr>
        <w:t xml:space="preserve"> reaches inside a lower-layer structure instead of going through a function.</w:t>
      </w:r>
    </w:p>
    <w:p>
      <w:pPr>
        <w:pStyle w:val="Heading2"/>
      </w:pPr>
      <w:r>
        <w:t xml:space="preserve">6.4 Loop pacing</w:t>
      </w:r>
    </w:p>
    <w:p>
      <w:pPr>
        <w:spacing w:after="120" w:before="0" w:line="276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Delayms(10)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HAL_Delay(10)</w:t>
      </w:r>
      <w:r>
        <w:rPr>
          <w:rFonts w:ascii="Calibri" w:cs="Calibri" w:eastAsia="Calibri" w:hAnsi="Calibri"/>
          <w:sz w:val="21"/>
          <w:szCs w:val="21"/>
        </w:rPr>
        <w:t xml:space="preserve"> busy-waits on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HAL_GetTick()</w:t>
      </w:r>
      <w:r>
        <w:rPr>
          <w:rFonts w:ascii="Calibri" w:cs="Calibri" w:eastAsia="Calibri" w:hAnsi="Calibri"/>
          <w:sz w:val="21"/>
          <w:szCs w:val="21"/>
        </w:rPr>
        <w:t xml:space="preserve">. The real loop period is the sum of all the steps above (section 9), not 10 ms.</w:t>
      </w:r>
    </w:p>
    <w:p>
      <w:pPr>
        <w:pStyle w:val="Heading1"/>
      </w:pPr>
      <w:r>
        <w:t xml:space="preserve">7. Magnetometer calibration path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calibration functions are implemented and exported by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imu_port.h</w:t>
      </w:r>
      <w:r>
        <w:rPr>
          <w:rFonts w:ascii="Calibri" w:cs="Calibri" w:eastAsia="Calibri" w:hAnsi="Calibri"/>
          <w:sz w:val="21"/>
          <w:szCs w:val="21"/>
        </w:rPr>
        <w:t xml:space="preserve">, but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main.c</w:t>
      </w:r>
      <w:r>
        <w:rPr>
          <w:rFonts w:ascii="Calibri" w:cs="Calibri" w:eastAsia="Calibri" w:hAnsi="Calibri"/>
          <w:sz w:val="21"/>
          <w:szCs w:val="21"/>
        </w:rPr>
        <w:t xml:space="preserve"> does not call them yet. The intended sequence, and the full call chain it triggers, is:</w:t>
      </w:r>
    </w:p>
    <w:p>
      <w:pPr>
        <w:keepNext/>
        <w:keepLines/>
        <w:pBdr>
          <w:top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imu_port_cal_begin()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└─ magcal_reset(&amp;cal)                          zero ata[36], atb[6], count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repeat while the board is rotated in all orientations: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imu_port_cal_feed()                             → returns cal.count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├─ TM_MPU9250_ReadMag(&amp;dev) → TM_I2C_Read / ReadMulti → HAL_I2C_*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├─ read_mag_raw(raw)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└─ magcal_add(&amp;cal, raw[0], raw[1], raw[2])   fold one row into the 6×6 normal equations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imu_port_cal_finish()                           → 1 on success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└─ magcal_solve(&amp;cal)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copy double ata/atb → float A[36], v[6]; aug = identity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determinant(A, aug, v, 6)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│   ├─ partial_pivot → ligne_swap → swap    row swaps on A, aug and v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│   └─ matrix_elimination                  zero below each pivot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├─ inversion(A, aug, v, 6)                 back substitution → v = [B C P Q R D]</w:t>
      </w:r>
    </w:p>
    <w:p>
      <w:pPr>
        <w:keepNext w:val="false"/>
        <w:keepLines/>
        <w:pBdr>
          <w:bottom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└─ centre (x0, y0, z0), K, offset[3], scale[3], valid = 1</w:t>
      </w:r>
    </w:p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Once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cal.valid</w:t>
      </w:r>
      <w:r>
        <w:rPr>
          <w:rFonts w:ascii="Calibri" w:cs="Calibri" w:eastAsia="Calibri" w:hAnsi="Calibri"/>
          <w:sz w:val="21"/>
          <w:szCs w:val="21"/>
        </w:rPr>
        <w:t xml:space="preserve"> is 1, every following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imu_port_read()</w:t>
      </w:r>
      <w:r>
        <w:rPr>
          <w:rFonts w:ascii="Calibri" w:cs="Calibri" w:eastAsia="Calibri" w:hAnsi="Calibri"/>
          <w:sz w:val="21"/>
          <w:szCs w:val="21"/>
        </w:rPr>
        <w:t xml:space="preserve"> routes the raw magnetometer vector through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magcal_apply()</w:t>
      </w:r>
      <w:r>
        <w:rPr>
          <w:rFonts w:ascii="Calibri" w:cs="Calibri" w:eastAsia="Calibri" w:hAnsi="Calibri"/>
          <w:sz w:val="21"/>
          <w:szCs w:val="21"/>
        </w:rPr>
        <w:t xml:space="preserve"> and sets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sample.mag_valid = 1</w:t>
      </w:r>
      <w:r>
        <w:rPr>
          <w:rFonts w:ascii="Calibri" w:cs="Calibri" w:eastAsia="Calibri" w:hAnsi="Calibri"/>
          <w:sz w:val="21"/>
          <w:szCs w:val="21"/>
        </w:rPr>
        <w:t xml:space="preserve">. Only then should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EKF_USE_MAG</w:t>
      </w:r>
      <w:r>
        <w:rPr>
          <w:rFonts w:ascii="Calibri" w:cs="Calibri" w:eastAsia="Calibri" w:hAnsi="Calibri"/>
          <w:sz w:val="21"/>
          <w:szCs w:val="21"/>
        </w:rPr>
        <w:t xml:space="preserve"> be set to 1 so that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main</w:t>
      </w:r>
      <w:r>
        <w:rPr>
          <w:rFonts w:ascii="Calibri" w:cs="Calibri" w:eastAsia="Calibri" w:hAnsi="Calibri"/>
          <w:sz w:val="21"/>
          <w:szCs w:val="21"/>
        </w:rPr>
        <w:t xml:space="preserve"> calls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ekf_update_mag()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</w:pPr>
      <w:r>
        <w:t xml:space="preserve">8. Time base and interrupt path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SysTick interrupt is the only asynchronous data path. The TM delay library overrides two weak HAL functions so that the HAL and the TM libraries share one counter:</w:t>
      </w:r>
    </w:p>
    <w:p>
      <w:pPr>
        <w:keepNext/>
        <w:keepLines/>
        <w:pBdr>
          <w:top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SysTick (1 ms) → SysTick_Handler() [stm32fxxx_it.c]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                  └─ HAL_IncTick()   overridden in tm_stm32_delay.c → TM_Time++</w:t>
      </w:r>
    </w:p>
    <w:p>
      <w:pPr>
        <w:keepNext/>
        <w:keepLines/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HAL_GetTick()     overridden in tm_stm32_delay.c → returns TM_Time</w:t>
      </w:r>
    </w:p>
    <w:p>
      <w:pPr>
        <w:keepNext w:val="false"/>
        <w:keepLines/>
        <w:pBdr>
          <w:bottom w:val="single" w:color="D5DCE3" w:sz="4" w:space="4"/>
        </w:pBdr>
        <w:shd w:fill="F3F5F8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color w:val="2E3A46"/>
          <w:sz w:val="17"/>
          <w:szCs w:val="17"/>
        </w:rPr>
        <w:t xml:space="preserve">TM_DELAY_Time()   macro → TM_Time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imu_port_read()</w:t>
      </w:r>
      <w:r>
        <w:rPr>
          <w:rFonts w:ascii="Calibri" w:cs="Calibri" w:eastAsia="Calibri" w:hAnsi="Calibri"/>
          <w:sz w:val="21"/>
          <w:szCs w:val="21"/>
        </w:rPr>
        <w:t xml:space="preserve"> reads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TM_Time</w:t>
      </w:r>
      <w:r>
        <w:rPr>
          <w:rFonts w:ascii="Calibri" w:cs="Calibri" w:eastAsia="Calibri" w:hAnsi="Calibri"/>
          <w:sz w:val="21"/>
          <w:szCs w:val="21"/>
        </w:rPr>
        <w:t xml:space="preserve"> to compute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dt</w:t>
      </w:r>
      <w:r>
        <w:rPr>
          <w:rFonts w:ascii="Calibri" w:cs="Calibri" w:eastAsia="Calibri" w:hAnsi="Calibri"/>
          <w:sz w:val="21"/>
          <w:szCs w:val="21"/>
        </w:rPr>
        <w:t xml:space="preserve"> with a resolution of 1 ms. The rounding errors cancel over successive samples, so the integrated time stays exact.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HAL_Delay()</w:t>
      </w:r>
      <w:r>
        <w:rPr>
          <w:rFonts w:ascii="Calibri" w:cs="Calibri" w:eastAsia="Calibri" w:hAnsi="Calibri"/>
          <w:sz w:val="21"/>
          <w:szCs w:val="21"/>
        </w:rPr>
        <w:t xml:space="preserve">, and every HAL I2C timeout, are measured against the same counter.</w:t>
      </w:r>
    </w:p>
    <w:p>
      <w:r>
        <w:br w:type="page"/>
      </w:r>
    </w:p>
    <w:p>
      <w:pPr>
        <w:pStyle w:val="Heading1"/>
      </w:pPr>
      <w:r>
        <w:t xml:space="preserve">9. Unit conversions along the data path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2"/>
        <w:gridCol w:w="771"/>
        <w:gridCol w:w="1831"/>
        <w:gridCol w:w="2313"/>
        <w:gridCol w:w="3471"/>
      </w:tblGrid>
      <w:tr>
        <w:trPr>
          <w:tblHeader/>
        </w:trP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/ unit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Conversion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Register read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L0/L1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data[6]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uint8_t, big-endian (MPU) / little-endian (AK8963)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bytes from the bus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Driver raw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Ax_Raw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Gx_Raw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Mx_Raw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int16_t counts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(hi &lt;&lt; 8) | lo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Driver scaled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Ax..Az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 g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AMult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2/32768 (±2 g range)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Driver scaled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Gx..Gz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 °/s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GMult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250/32768 (±250 °/s range)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Port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sample.gyro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 rad/s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DEG2RAD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0.017453292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Port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sample.acc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 g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Port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raw magnetometer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float, 0.1 µT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Mx_Raw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MMult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10 × 4912/32768 (≈ 1.5 per count)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Port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sample.mag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float, ≈ unit length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(raw − offset) × scale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when calibrated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Port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sample.dt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 s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(now − last_ms) × 0.001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Filter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q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bias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float, rad/s for bias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measurements normalised internally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Filter output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roll, pitch, yaw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 rad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ekf_euler()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L4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displayed value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float °, then fixed point ×100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×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RAD2DEG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57.29578, then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fmt()</w:t>
            </w:r>
          </w:p>
        </w:tc>
      </w:tr>
      <w:tr>
        <w:tc>
          <w:tcPr>
            <w:tcW w:type="dxa" w:w="125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Display</w:t>
            </w:r>
          </w:p>
        </w:tc>
        <w:tc>
          <w:tcPr>
            <w:tcW w:type="dxa" w:w="7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</w:t>
            </w:r>
          </w:p>
        </w:tc>
        <w:tc>
          <w:tcPr>
            <w:tcW w:type="dxa" w:w="183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frame buffer</w:t>
            </w:r>
          </w:p>
        </w:tc>
        <w:tc>
          <w:tcPr>
            <w:tcW w:type="dxa" w:w="231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bits, 1 per pixel</w:t>
            </w:r>
          </w:p>
        </w:tc>
        <w:tc>
          <w:tcPr>
            <w:tcW w:type="dxa" w:w="347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TM_Font_7x10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glyphs</w:t>
            </w:r>
          </w:p>
        </w:tc>
      </w:tr>
    </w:tbl>
    <w:p>
      <w:pPr>
        <w:pStyle w:val="Heading1"/>
      </w:pPr>
      <w:r>
        <w:t xml:space="preserve">10. Time spent in each layer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Estimated from the bus protocol at 400 kHz (22.5 µs per byte including ACK) and from the operation count of the filter at 100 MHz with -O1. These are calculated figures, not measurements on hardware.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1"/>
        <w:gridCol w:w="2784"/>
        <w:gridCol w:w="1927"/>
        <w:gridCol w:w="1286"/>
      </w:tblGrid>
      <w:tr>
        <w:trPr>
          <w:tblHeader/>
        </w:trPr>
        <w:tc>
          <w:tcPr>
            <w:tcW w:type="dxa" w:w="36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Layers involved</w:t>
            </w:r>
          </w:p>
        </w:tc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 per loop</w:t>
            </w:r>
          </w:p>
        </w:tc>
        <w:tc>
          <w:tcPr>
            <w:tcW w:type="dxa" w:w="128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</w:tr>
      <w:tr>
        <w:tc>
          <w:tcPr>
            <w:tcW w:type="dxa" w:w="36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TM_SSD1306_UpdateScreen()</w:t>
            </w:r>
          </w:p>
        </w:tc>
        <w:tc>
          <w:tcPr>
            <w:tcW w:type="dxa" w:w="27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 → L1 → L0 → I2C</w:t>
            </w:r>
          </w:p>
        </w:tc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≈ 25 ms</w:t>
            </w:r>
          </w:p>
        </w:tc>
        <w:tc>
          <w:tcPr>
            <w:tcW w:type="dxa" w:w="128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≈ 68 %</w:t>
            </w:r>
          </w:p>
        </w:tc>
      </w:tr>
      <w:tr>
        <w:tc>
          <w:tcPr>
            <w:tcW w:type="dxa" w:w="36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Delayms(10)</w:t>
            </w:r>
          </w:p>
        </w:tc>
        <w:tc>
          <w:tcPr>
            <w:tcW w:type="dxa" w:w="27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L1 → L0</w:t>
            </w:r>
          </w:p>
        </w:tc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10 ms</w:t>
            </w:r>
          </w:p>
        </w:tc>
        <w:tc>
          <w:tcPr>
            <w:tcW w:type="dxa" w:w="128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≈ 27 %</w:t>
            </w:r>
          </w:p>
        </w:tc>
      </w:tr>
      <w:tr>
        <w:tc>
          <w:tcPr>
            <w:tcW w:type="dxa" w:w="36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Text rendering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Fill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Puts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)</w:t>
            </w:r>
          </w:p>
        </w:tc>
        <w:tc>
          <w:tcPr>
            <w:tcW w:type="dxa" w:w="27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L2, RAM only</w:t>
            </w:r>
          </w:p>
        </w:tc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≈ 0.5–1 ms</w:t>
            </w:r>
          </w:p>
        </w:tc>
        <w:tc>
          <w:tcPr>
            <w:tcW w:type="dxa" w:w="128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≈ 2 %</w:t>
            </w:r>
          </w:p>
        </w:tc>
      </w:tr>
      <w:tr>
        <w:tc>
          <w:tcPr>
            <w:tcW w:type="dxa" w:w="36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imu_port_read()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(3 sensor reads)</w:t>
            </w:r>
          </w:p>
        </w:tc>
        <w:tc>
          <w:tcPr>
            <w:tcW w:type="dxa" w:w="27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 → L2 → L1 → L0 → I2C</w:t>
            </w:r>
          </w:p>
        </w:tc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≈ 0.5–0.7 ms</w:t>
            </w:r>
          </w:p>
        </w:tc>
        <w:tc>
          <w:tcPr>
            <w:tcW w:type="dxa" w:w="128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≈ 2 %</w:t>
            </w:r>
          </w:p>
        </w:tc>
      </w:tr>
      <w:tr>
        <w:tc>
          <w:tcPr>
            <w:tcW w:type="dxa" w:w="36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ekf_predict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ekf_update_accel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ekf_euler</w:t>
            </w:r>
          </w:p>
        </w:tc>
        <w:tc>
          <w:tcPr>
            <w:tcW w:type="dxa" w:w="27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 only</w:t>
            </w:r>
          </w:p>
        </w:tc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≈ 70 µs</w:t>
            </w:r>
          </w:p>
        </w:tc>
        <w:tc>
          <w:tcPr>
            <w:tcW w:type="dxa" w:w="128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&lt; 0.2 %</w:t>
            </w:r>
          </w:p>
        </w:tc>
      </w:tr>
      <w:tr>
        <w:tc>
          <w:tcPr>
            <w:tcW w:type="dxa" w:w="3641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3A46"/>
                <w:sz w:val="18"/>
                <w:szCs w:val="18"/>
              </w:rPr>
              <w:t xml:space="preserve">Total loop period</w:t>
            </w:r>
          </w:p>
        </w:tc>
        <w:tc>
          <w:tcPr>
            <w:tcW w:type="dxa" w:w="2784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</w:p>
        </w:tc>
        <w:tc>
          <w:tcPr>
            <w:tcW w:type="dxa" w:w="1927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2E3A46"/>
                <w:sz w:val="18"/>
                <w:szCs w:val="18"/>
              </w:rPr>
              <w:t xml:space="preserve">≈ 37 ms (≈ 27 Hz)</w:t>
            </w:r>
          </w:p>
        </w:tc>
        <w:tc>
          <w:tcPr>
            <w:tcW w:type="dxa" w:w="1286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100 %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display transfer through the I2C stack sets the filter rate. The estimation layer itself uses a negligible share of the CPU.</w:t>
      </w:r>
    </w:p>
    <w:p>
      <w:pPr>
        <w:pStyle w:val="Heading1"/>
      </w:pPr>
      <w:r>
        <w:t xml:space="preserve">11. Observations at layer boundaries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3"/>
        <w:gridCol w:w="2870"/>
        <w:gridCol w:w="2563"/>
        <w:gridCol w:w="2462"/>
      </w:tblGrid>
      <w:tr>
        <w:trPr>
          <w:tblHeader/>
        </w:trP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Boundary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Consequence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change</w:t>
            </w:r>
          </w:p>
        </w:tc>
      </w:tr>
      <w:t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 → L3 (MPU9250 driver)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TM_MPU9250_ReadAcce/Gyro/Mag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are declared to return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TM_MPU9250_Result_t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but have no return statement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cannot detect a failed read; stale values look valid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Add return statements and propagate status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imu_port_read</w:t>
            </w:r>
          </w:p>
        </w:tc>
      </w:tr>
      <w:t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L1 → L2 (I2C)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TM_I2C_*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error results are ignored by the drivers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 bus fault can block up to 1 s per call, silently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Check results; add bus recovery</w:t>
            </w:r>
          </w:p>
        </w:tc>
      </w:tr>
      <w:t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L2 → L3 (magnetometer)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ReadMag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writes only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M*_Raw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;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Mx/My/Mz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stay empty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worked around by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read_mag_raw()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Fix the driver, or keep the workaround documented</w:t>
            </w:r>
          </w:p>
        </w:tc>
      </w:tr>
      <w:t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)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AK8963 axes are not aligned with the accel/gyro axes, and no remapping is done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 wrong heading correction once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EKF_USE_MAG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= 1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Remap mag X↔Y and negate Z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imu_port_read</w:t>
            </w:r>
          </w:p>
        </w:tc>
      </w:tr>
      <w:t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L3 → L4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imu_sample_t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has no flag telling whether the magnetometer sample is new (AK8963 at 8 Hz)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the same reading would be fused several times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Add 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mag_new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flag</w:t>
            </w:r>
          </w:p>
        </w:tc>
      </w:tr>
      <w:t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L4 → L3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main.c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reads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ekf.bias[]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directly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couples the application to the filter's internal layout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Add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ekf_bias()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accessor</w:t>
            </w:r>
          </w:p>
        </w:tc>
      </w:tr>
      <w:t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L4 → L2 (display)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A full-screen update every loop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limits the filter to ≈ 27 Hz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Refresh at 5–10 Hz, or use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tm_stm32_i2c_dma</w:t>
            </w:r>
          </w:p>
        </w:tc>
      </w:tr>
      <w:tr>
        <w:tc>
          <w:tcPr>
            <w:tcW w:type="dxa" w:w="174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L1 (I2C1 sharing)</w:t>
            </w:r>
          </w:p>
        </w:tc>
        <w:tc>
          <w:tcPr>
            <w:tcW w:type="dxa" w:w="2870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TM_MPU9250_Init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calls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TM_I2C_Init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again on the bus the display already set up</w:t>
            </w:r>
          </w:p>
        </w:tc>
        <w:tc>
          <w:tcPr>
            <w:tcW w:type="dxa" w:w="2563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harmless today; breaks if the pin packs differ</w:t>
            </w:r>
          </w:p>
        </w:tc>
        <w:tc>
          <w:tcPr>
            <w:tcW w:type="dxa" w:w="2462"/>
            <w:tcBorders>
              <w:top w:val="single" w:color="B8C2CC" w:sz="4"/>
              <w:left w:val="single" w:color="B8C2CC" w:sz="4"/>
              <w:bottom w:val="single" w:color="B8C2CC" w:sz="4"/>
              <w:right w:val="single" w:color="B8C2CC" w:sz="4"/>
            </w:tcBorders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Keep both on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TM_I2C_PinsPack_1</w:t>
            </w:r>
            <w:r>
              <w:rPr>
                <w:rFonts w:ascii="Calibri" w:cs="Calibri" w:eastAsia="Calibri" w:hAnsi="Calibri"/>
                <w:b w:val="false"/>
                <w:bCs w:val="false"/>
                <w:color w:val="2E3A46"/>
                <w:sz w:val="18"/>
                <w:szCs w:val="18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7A3E00"/>
                <w:sz w:val="16"/>
                <w:szCs w:val="16"/>
              </w:rPr>
              <w:t xml:space="preserve">defines.h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7B"/>
        <w:sz w:val="16"/>
        <w:szCs w:val="16"/>
      </w:rPr>
      <w:t xml:space="preserve">43-STM32Fxxx_MPU9250_EKF · Software layers and data exchange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3A4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3A4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3A4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460d6c99afb8e5d643c7afacc0b54149b0c2c6.png"/><Relationship Id="rId10" Type="http://schemas.openxmlformats.org/officeDocument/2006/relationships/image" Target="media/fb2ad802e6fe20b4cfe325cd254f1e1aaa4c3a1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43-STM32Fxxx_MPU9250_EKF — Software layers, function calls and data exchange</dc:title>
  <dc:creator>Fouad El khiati</dc:creator>
  <cp:lastModifiedBy>Un-named</cp:lastModifiedBy>
  <cp:revision>1</cp:revision>
  <dcterms:created xsi:type="dcterms:W3CDTF">2026-10-17T15:17:38.426Z</dcterms:created>
  <dcterms:modified xsi:type="dcterms:W3CDTF">2026-10-17T15:17:38.427Z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