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045" w:rsidRPr="000E3045" w:rsidRDefault="000E3045" w:rsidP="000E3045">
      <w:pPr>
        <w:jc w:val="center"/>
        <w:rPr>
          <w:rFonts w:cs="Aharoni"/>
          <w:sz w:val="44"/>
          <w:szCs w:val="44"/>
        </w:rPr>
      </w:pPr>
      <w:r w:rsidRPr="000E3045">
        <w:rPr>
          <w:rFonts w:cs="Aharoni"/>
          <w:sz w:val="44"/>
          <w:szCs w:val="44"/>
        </w:rPr>
        <w:t>Manuel d’utilisation</w:t>
      </w:r>
    </w:p>
    <w:p w:rsidR="000E3045" w:rsidRPr="008A3C5A" w:rsidRDefault="000E3045" w:rsidP="007A23B2">
      <w:pPr>
        <w:rPr>
          <w:rFonts w:cs="Aharoni"/>
          <w:sz w:val="32"/>
          <w:szCs w:val="32"/>
        </w:rPr>
      </w:pPr>
    </w:p>
    <w:p w:rsidR="000E3045" w:rsidRPr="008A3C5A" w:rsidRDefault="007A23B2" w:rsidP="000E3045">
      <w:pPr>
        <w:jc w:val="center"/>
        <w:rPr>
          <w:rFonts w:cs="Aharoni"/>
          <w:noProof/>
          <w:sz w:val="26"/>
          <w:szCs w:val="26"/>
          <w:lang w:eastAsia="fr-CA"/>
        </w:rPr>
      </w:pPr>
      <w:r>
        <w:rPr>
          <w:rFonts w:cs="Aharoni"/>
          <w:noProof/>
          <w:sz w:val="26"/>
          <w:szCs w:val="26"/>
          <w:lang w:eastAsia="fr-CA"/>
        </w:rPr>
        <w:drawing>
          <wp:inline distT="0" distB="0" distL="0" distR="0">
            <wp:extent cx="3661410" cy="181822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522_085138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36762" y1="22309" x2="37218" y2="26389"/>
                                  <a14:foregroundMark x1="52973" y1="37731" x2="52973" y2="37731"/>
                                  <a14:foregroundMark x1="41710" y1="17708" x2="45182" y2="18490"/>
                                  <a14:foregroundMark x1="63954" y1="22135" x2="69878" y2="22512"/>
                                  <a14:foregroundMark x1="79970" y1="25781" x2="78234" y2="30411"/>
                                  <a14:foregroundMark x1="81272" y1="26360" x2="80273" y2="28472"/>
                                  <a14:foregroundMark x1="81120" y1="26360" x2="78537" y2="25203"/>
                                  <a14:foregroundMark x1="67839" y1="41753" x2="68273" y2="50231"/>
                                  <a14:foregroundMark x1="70313" y1="51765" x2="47504" y2="54659"/>
                                  <a14:foregroundMark x1="39258" y1="22714" x2="39410" y2="27894"/>
                                  <a14:foregroundMark x1="19640" y1="22917" x2="19640" y2="27720"/>
                                  <a14:foregroundMark x1="70009" y1="22135" x2="69878" y2="27517"/>
                                  <a14:backgroundMark x1="19336" y1="28877" x2="15017" y2="79109"/>
                                  <a14:backgroundMark x1="20356" y1="54861" x2="54275" y2="73900"/>
                                  <a14:backgroundMark x1="36806" y1="57147" x2="66406" y2="63513"/>
                                  <a14:backgroundMark x1="79405" y1="21557" x2="76649" y2="26765"/>
                                  <a14:backgroundMark x1="58312" y1="56395" x2="86176" y2="519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95"/>
                    <a:stretch/>
                  </pic:blipFill>
                  <pic:spPr bwMode="auto">
                    <a:xfrm>
                      <a:off x="0" y="0"/>
                      <a:ext cx="3661410" cy="1818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045" w:rsidRPr="008A3C5A" w:rsidRDefault="000E3045" w:rsidP="000E3045">
      <w:pPr>
        <w:jc w:val="center"/>
        <w:rPr>
          <w:rFonts w:cs="Aharoni"/>
          <w:noProof/>
          <w:sz w:val="26"/>
          <w:szCs w:val="26"/>
          <w:lang w:eastAsia="fr-CA"/>
        </w:rPr>
      </w:pPr>
    </w:p>
    <w:p w:rsidR="000E3045" w:rsidRPr="008A3C5A" w:rsidRDefault="000E3045" w:rsidP="000E3045">
      <w:pPr>
        <w:jc w:val="center"/>
        <w:rPr>
          <w:rFonts w:cs="Aharoni"/>
          <w:noProof/>
          <w:sz w:val="26"/>
          <w:szCs w:val="26"/>
          <w:lang w:eastAsia="fr-CA"/>
        </w:rPr>
      </w:pPr>
    </w:p>
    <w:p w:rsidR="000E3045" w:rsidRPr="000E3045" w:rsidRDefault="00CA598A" w:rsidP="000E3045">
      <w:pPr>
        <w:jc w:val="center"/>
        <w:rPr>
          <w:rFonts w:cs="Aharoni"/>
          <w:sz w:val="32"/>
          <w:szCs w:val="32"/>
        </w:rPr>
      </w:pPr>
      <w:r>
        <w:rPr>
          <w:rFonts w:cs="Aharoni"/>
          <w:sz w:val="44"/>
          <w:szCs w:val="44"/>
        </w:rPr>
        <w:t>Robot Suiveur</w:t>
      </w:r>
      <w:r w:rsidR="000E3045" w:rsidRPr="000E3045">
        <w:rPr>
          <w:rFonts w:cs="Aharoni"/>
          <w:sz w:val="26"/>
          <w:szCs w:val="26"/>
        </w:rPr>
        <w:br/>
      </w:r>
      <w:r w:rsidR="000D408B">
        <w:rPr>
          <w:rFonts w:cs="Aharoni"/>
          <w:sz w:val="32"/>
          <w:szCs w:val="32"/>
        </w:rPr>
        <w:t>Le</w:t>
      </w:r>
      <w:r>
        <w:rPr>
          <w:rFonts w:cs="Aharoni"/>
          <w:sz w:val="32"/>
          <w:szCs w:val="32"/>
        </w:rPr>
        <w:t xml:space="preserve"> robot qui vous suit </w:t>
      </w:r>
    </w:p>
    <w:p w:rsidR="000E3045" w:rsidRPr="008A3C5A" w:rsidRDefault="000E3045" w:rsidP="000E3045">
      <w:pPr>
        <w:jc w:val="center"/>
        <w:rPr>
          <w:rFonts w:cs="Aharoni"/>
          <w:sz w:val="26"/>
          <w:szCs w:val="26"/>
        </w:rPr>
      </w:pPr>
    </w:p>
    <w:p w:rsidR="006D2DBF" w:rsidRPr="008A3C5A" w:rsidRDefault="006D2DBF" w:rsidP="000E3045">
      <w:pPr>
        <w:rPr>
          <w:rFonts w:cs="Aharoni"/>
          <w:sz w:val="32"/>
          <w:szCs w:val="32"/>
        </w:rPr>
      </w:pPr>
    </w:p>
    <w:p w:rsidR="006D2DBF" w:rsidRPr="008A3C5A" w:rsidRDefault="006D2DBF" w:rsidP="000E3045">
      <w:pPr>
        <w:rPr>
          <w:rFonts w:cs="Aharoni"/>
          <w:sz w:val="32"/>
          <w:szCs w:val="32"/>
        </w:rPr>
      </w:pPr>
    </w:p>
    <w:p w:rsidR="0080382A" w:rsidRPr="008A3C5A" w:rsidRDefault="0080382A" w:rsidP="000E3045">
      <w:pPr>
        <w:spacing w:after="0" w:line="240" w:lineRule="auto"/>
        <w:jc w:val="center"/>
        <w:rPr>
          <w:rFonts w:cs="Aharoni"/>
          <w:sz w:val="26"/>
          <w:szCs w:val="26"/>
        </w:rPr>
      </w:pPr>
    </w:p>
    <w:p w:rsidR="00EF6DA7" w:rsidRPr="008A3C5A" w:rsidRDefault="00771482" w:rsidP="000E3045">
      <w:r w:rsidRPr="008A3C5A">
        <w:rPr>
          <w:sz w:val="12"/>
          <w:szCs w:val="12"/>
        </w:rPr>
        <w:br w:type="page"/>
      </w:r>
      <w:r w:rsidR="00EF6DA7" w:rsidRPr="008A3C5A">
        <w:rPr>
          <w:rFonts w:eastAsia="Times New Roman"/>
          <w:b/>
          <w:bCs/>
          <w:color w:val="000000"/>
          <w:sz w:val="28"/>
          <w:szCs w:val="28"/>
        </w:rPr>
        <w:lastRenderedPageBreak/>
        <w:t>Table des matières</w:t>
      </w:r>
    </w:p>
    <w:p w:rsidR="003F6A18" w:rsidRDefault="00A92F3A">
      <w:pPr>
        <w:pStyle w:val="TM1"/>
        <w:tabs>
          <w:tab w:val="left" w:pos="440"/>
          <w:tab w:val="right" w:leader="dot" w:pos="5756"/>
        </w:tabs>
        <w:rPr>
          <w:rFonts w:asciiTheme="minorHAnsi" w:eastAsiaTheme="minorEastAsia" w:hAnsiTheme="minorHAnsi" w:cstheme="minorBidi"/>
          <w:noProof/>
          <w:lang w:eastAsia="fr-CA"/>
        </w:rPr>
      </w:pPr>
      <w:r w:rsidRPr="008A3C5A">
        <w:rPr>
          <w:lang w:val="fr-FR"/>
        </w:rPr>
        <w:fldChar w:fldCharType="begin"/>
      </w:r>
      <w:r w:rsidRPr="008A3C5A">
        <w:rPr>
          <w:lang w:val="fr-FR"/>
        </w:rPr>
        <w:instrText xml:space="preserve"> TOC \o "1-3" \h \z \u </w:instrText>
      </w:r>
      <w:r w:rsidRPr="008A3C5A">
        <w:rPr>
          <w:lang w:val="fr-FR"/>
        </w:rPr>
        <w:fldChar w:fldCharType="separate"/>
      </w:r>
      <w:hyperlink w:anchor="_Toc514770923" w:history="1">
        <w:r w:rsidR="003F6A18" w:rsidRPr="00031F3E">
          <w:rPr>
            <w:rStyle w:val="Lienhypertexte"/>
            <w:noProof/>
          </w:rPr>
          <w:t>1</w:t>
        </w:r>
        <w:r w:rsidR="003F6A18">
          <w:rPr>
            <w:rFonts w:asciiTheme="minorHAnsi" w:eastAsiaTheme="minorEastAsia" w:hAnsiTheme="minorHAnsi" w:cstheme="minorBidi"/>
            <w:noProof/>
            <w:lang w:eastAsia="fr-CA"/>
          </w:rPr>
          <w:tab/>
        </w:r>
        <w:r w:rsidR="003F6A18" w:rsidRPr="00031F3E">
          <w:rPr>
            <w:rStyle w:val="Lienhypertexte"/>
            <w:noProof/>
          </w:rPr>
          <w:t>Présentation du robot</w:t>
        </w:r>
        <w:r w:rsidR="003F6A18">
          <w:rPr>
            <w:noProof/>
            <w:webHidden/>
          </w:rPr>
          <w:tab/>
        </w:r>
        <w:r w:rsidR="003F6A18">
          <w:rPr>
            <w:noProof/>
            <w:webHidden/>
          </w:rPr>
          <w:fldChar w:fldCharType="begin"/>
        </w:r>
        <w:r w:rsidR="003F6A18">
          <w:rPr>
            <w:noProof/>
            <w:webHidden/>
          </w:rPr>
          <w:instrText xml:space="preserve"> PAGEREF _Toc514770923 \h </w:instrText>
        </w:r>
        <w:r w:rsidR="003F6A18">
          <w:rPr>
            <w:noProof/>
            <w:webHidden/>
          </w:rPr>
        </w:r>
        <w:r w:rsidR="003F6A18">
          <w:rPr>
            <w:noProof/>
            <w:webHidden/>
          </w:rPr>
          <w:fldChar w:fldCharType="separate"/>
        </w:r>
        <w:r w:rsidR="003F6A18">
          <w:rPr>
            <w:noProof/>
            <w:webHidden/>
          </w:rPr>
          <w:t>3</w:t>
        </w:r>
        <w:r w:rsidR="003F6A18">
          <w:rPr>
            <w:noProof/>
            <w:webHidden/>
          </w:rPr>
          <w:fldChar w:fldCharType="end"/>
        </w:r>
      </w:hyperlink>
    </w:p>
    <w:p w:rsidR="003F6A18" w:rsidRDefault="00E41DBA">
      <w:pPr>
        <w:pStyle w:val="TM2"/>
        <w:tabs>
          <w:tab w:val="left" w:pos="880"/>
          <w:tab w:val="right" w:leader="dot" w:pos="5756"/>
        </w:tabs>
        <w:rPr>
          <w:rFonts w:asciiTheme="minorHAnsi" w:eastAsiaTheme="minorEastAsia" w:hAnsiTheme="minorHAnsi" w:cstheme="minorBidi"/>
          <w:noProof/>
          <w:lang w:eastAsia="fr-CA"/>
        </w:rPr>
      </w:pPr>
      <w:hyperlink w:anchor="_Toc514770924" w:history="1">
        <w:r w:rsidR="003F6A18" w:rsidRPr="00031F3E">
          <w:rPr>
            <w:rStyle w:val="Lienhypertexte"/>
            <w:noProof/>
          </w:rPr>
          <w:t>1.1</w:t>
        </w:r>
        <w:r w:rsidR="003F6A18">
          <w:rPr>
            <w:rFonts w:asciiTheme="minorHAnsi" w:eastAsiaTheme="minorEastAsia" w:hAnsiTheme="minorHAnsi" w:cstheme="minorBidi"/>
            <w:noProof/>
            <w:lang w:eastAsia="fr-CA"/>
          </w:rPr>
          <w:tab/>
        </w:r>
        <w:r w:rsidR="003F6A18" w:rsidRPr="00031F3E">
          <w:rPr>
            <w:rStyle w:val="Lienhypertexte"/>
            <w:noProof/>
          </w:rPr>
          <w:t>Robot Suiveur</w:t>
        </w:r>
        <w:r w:rsidR="003F6A18">
          <w:rPr>
            <w:noProof/>
            <w:webHidden/>
          </w:rPr>
          <w:tab/>
        </w:r>
        <w:r w:rsidR="003F6A18">
          <w:rPr>
            <w:noProof/>
            <w:webHidden/>
          </w:rPr>
          <w:fldChar w:fldCharType="begin"/>
        </w:r>
        <w:r w:rsidR="003F6A18">
          <w:rPr>
            <w:noProof/>
            <w:webHidden/>
          </w:rPr>
          <w:instrText xml:space="preserve"> PAGEREF _Toc514770924 \h </w:instrText>
        </w:r>
        <w:r w:rsidR="003F6A18">
          <w:rPr>
            <w:noProof/>
            <w:webHidden/>
          </w:rPr>
        </w:r>
        <w:r w:rsidR="003F6A18">
          <w:rPr>
            <w:noProof/>
            <w:webHidden/>
          </w:rPr>
          <w:fldChar w:fldCharType="separate"/>
        </w:r>
        <w:r w:rsidR="003F6A18">
          <w:rPr>
            <w:noProof/>
            <w:webHidden/>
          </w:rPr>
          <w:t>3</w:t>
        </w:r>
        <w:r w:rsidR="003F6A18">
          <w:rPr>
            <w:noProof/>
            <w:webHidden/>
          </w:rPr>
          <w:fldChar w:fldCharType="end"/>
        </w:r>
      </w:hyperlink>
    </w:p>
    <w:p w:rsidR="003F6A18" w:rsidRDefault="00E41DBA">
      <w:pPr>
        <w:pStyle w:val="TM2"/>
        <w:tabs>
          <w:tab w:val="left" w:pos="880"/>
          <w:tab w:val="right" w:leader="dot" w:pos="5756"/>
        </w:tabs>
        <w:rPr>
          <w:rFonts w:asciiTheme="minorHAnsi" w:eastAsiaTheme="minorEastAsia" w:hAnsiTheme="minorHAnsi" w:cstheme="minorBidi"/>
          <w:noProof/>
          <w:lang w:eastAsia="fr-CA"/>
        </w:rPr>
      </w:pPr>
      <w:hyperlink w:anchor="_Toc514770925" w:history="1">
        <w:r w:rsidR="003F6A18" w:rsidRPr="00031F3E">
          <w:rPr>
            <w:rStyle w:val="Lienhypertexte"/>
            <w:noProof/>
          </w:rPr>
          <w:t>1.2</w:t>
        </w:r>
        <w:r w:rsidR="003F6A18">
          <w:rPr>
            <w:rFonts w:asciiTheme="minorHAnsi" w:eastAsiaTheme="minorEastAsia" w:hAnsiTheme="minorHAnsi" w:cstheme="minorBidi"/>
            <w:noProof/>
            <w:lang w:eastAsia="fr-CA"/>
          </w:rPr>
          <w:tab/>
        </w:r>
        <w:r w:rsidR="003F6A18" w:rsidRPr="00031F3E">
          <w:rPr>
            <w:rStyle w:val="Lienhypertexte"/>
            <w:noProof/>
          </w:rPr>
          <w:t>Composants du produit</w:t>
        </w:r>
        <w:r w:rsidR="003F6A18">
          <w:rPr>
            <w:noProof/>
            <w:webHidden/>
          </w:rPr>
          <w:tab/>
        </w:r>
        <w:r w:rsidR="003F6A18">
          <w:rPr>
            <w:noProof/>
            <w:webHidden/>
          </w:rPr>
          <w:fldChar w:fldCharType="begin"/>
        </w:r>
        <w:r w:rsidR="003F6A18">
          <w:rPr>
            <w:noProof/>
            <w:webHidden/>
          </w:rPr>
          <w:instrText xml:space="preserve"> PAGEREF _Toc514770925 \h </w:instrText>
        </w:r>
        <w:r w:rsidR="003F6A18">
          <w:rPr>
            <w:noProof/>
            <w:webHidden/>
          </w:rPr>
        </w:r>
        <w:r w:rsidR="003F6A18">
          <w:rPr>
            <w:noProof/>
            <w:webHidden/>
          </w:rPr>
          <w:fldChar w:fldCharType="separate"/>
        </w:r>
        <w:r w:rsidR="003F6A18">
          <w:rPr>
            <w:noProof/>
            <w:webHidden/>
          </w:rPr>
          <w:t>3</w:t>
        </w:r>
        <w:r w:rsidR="003F6A18">
          <w:rPr>
            <w:noProof/>
            <w:webHidden/>
          </w:rPr>
          <w:fldChar w:fldCharType="end"/>
        </w:r>
      </w:hyperlink>
    </w:p>
    <w:p w:rsidR="003F6A18" w:rsidRDefault="00E41DBA">
      <w:pPr>
        <w:pStyle w:val="TM1"/>
        <w:tabs>
          <w:tab w:val="left" w:pos="440"/>
          <w:tab w:val="right" w:leader="dot" w:pos="5756"/>
        </w:tabs>
        <w:rPr>
          <w:rFonts w:asciiTheme="minorHAnsi" w:eastAsiaTheme="minorEastAsia" w:hAnsiTheme="minorHAnsi" w:cstheme="minorBidi"/>
          <w:noProof/>
          <w:lang w:eastAsia="fr-CA"/>
        </w:rPr>
      </w:pPr>
      <w:hyperlink w:anchor="_Toc514770926" w:history="1">
        <w:r w:rsidR="003F6A18" w:rsidRPr="00031F3E">
          <w:rPr>
            <w:rStyle w:val="Lienhypertexte"/>
            <w:noProof/>
          </w:rPr>
          <w:t>2</w:t>
        </w:r>
        <w:r w:rsidR="003F6A18">
          <w:rPr>
            <w:rFonts w:asciiTheme="minorHAnsi" w:eastAsiaTheme="minorEastAsia" w:hAnsiTheme="minorHAnsi" w:cstheme="minorBidi"/>
            <w:noProof/>
            <w:lang w:eastAsia="fr-CA"/>
          </w:rPr>
          <w:tab/>
        </w:r>
        <w:r w:rsidR="003F6A18" w:rsidRPr="00031F3E">
          <w:rPr>
            <w:rStyle w:val="Lienhypertexte"/>
            <w:noProof/>
          </w:rPr>
          <w:t>Guide de démarrage</w:t>
        </w:r>
        <w:r w:rsidR="003F6A18">
          <w:rPr>
            <w:noProof/>
            <w:webHidden/>
          </w:rPr>
          <w:tab/>
        </w:r>
        <w:r w:rsidR="003F6A18">
          <w:rPr>
            <w:noProof/>
            <w:webHidden/>
          </w:rPr>
          <w:fldChar w:fldCharType="begin"/>
        </w:r>
        <w:r w:rsidR="003F6A18">
          <w:rPr>
            <w:noProof/>
            <w:webHidden/>
          </w:rPr>
          <w:instrText xml:space="preserve"> PAGEREF _Toc514770926 \h </w:instrText>
        </w:r>
        <w:r w:rsidR="003F6A18">
          <w:rPr>
            <w:noProof/>
            <w:webHidden/>
          </w:rPr>
        </w:r>
        <w:r w:rsidR="003F6A18">
          <w:rPr>
            <w:noProof/>
            <w:webHidden/>
          </w:rPr>
          <w:fldChar w:fldCharType="separate"/>
        </w:r>
        <w:r w:rsidR="003F6A18">
          <w:rPr>
            <w:noProof/>
            <w:webHidden/>
          </w:rPr>
          <w:t>4</w:t>
        </w:r>
        <w:r w:rsidR="003F6A18">
          <w:rPr>
            <w:noProof/>
            <w:webHidden/>
          </w:rPr>
          <w:fldChar w:fldCharType="end"/>
        </w:r>
      </w:hyperlink>
    </w:p>
    <w:p w:rsidR="003F6A18" w:rsidRDefault="00E41DBA">
      <w:pPr>
        <w:pStyle w:val="TM2"/>
        <w:tabs>
          <w:tab w:val="left" w:pos="880"/>
          <w:tab w:val="right" w:leader="dot" w:pos="5756"/>
        </w:tabs>
        <w:rPr>
          <w:rFonts w:asciiTheme="minorHAnsi" w:eastAsiaTheme="minorEastAsia" w:hAnsiTheme="minorHAnsi" w:cstheme="minorBidi"/>
          <w:noProof/>
          <w:lang w:eastAsia="fr-CA"/>
        </w:rPr>
      </w:pPr>
      <w:hyperlink w:anchor="_Toc514770927" w:history="1">
        <w:r w:rsidR="003F6A18" w:rsidRPr="00031F3E">
          <w:rPr>
            <w:rStyle w:val="Lienhypertexte"/>
            <w:noProof/>
          </w:rPr>
          <w:t>2.1</w:t>
        </w:r>
        <w:r w:rsidR="003F6A18">
          <w:rPr>
            <w:rFonts w:asciiTheme="minorHAnsi" w:eastAsiaTheme="minorEastAsia" w:hAnsiTheme="minorHAnsi" w:cstheme="minorBidi"/>
            <w:noProof/>
            <w:lang w:eastAsia="fr-CA"/>
          </w:rPr>
          <w:tab/>
        </w:r>
        <w:r w:rsidR="003F6A18" w:rsidRPr="00031F3E">
          <w:rPr>
            <w:rStyle w:val="Lienhypertexte"/>
            <w:noProof/>
          </w:rPr>
          <w:t>Comment alimenter le robot</w:t>
        </w:r>
        <w:r w:rsidR="003F6A18">
          <w:rPr>
            <w:noProof/>
            <w:webHidden/>
          </w:rPr>
          <w:tab/>
        </w:r>
        <w:r w:rsidR="003F6A18">
          <w:rPr>
            <w:noProof/>
            <w:webHidden/>
          </w:rPr>
          <w:fldChar w:fldCharType="begin"/>
        </w:r>
        <w:r w:rsidR="003F6A18">
          <w:rPr>
            <w:noProof/>
            <w:webHidden/>
          </w:rPr>
          <w:instrText xml:space="preserve"> PAGEREF _Toc514770927 \h </w:instrText>
        </w:r>
        <w:r w:rsidR="003F6A18">
          <w:rPr>
            <w:noProof/>
            <w:webHidden/>
          </w:rPr>
        </w:r>
        <w:r w:rsidR="003F6A18">
          <w:rPr>
            <w:noProof/>
            <w:webHidden/>
          </w:rPr>
          <w:fldChar w:fldCharType="separate"/>
        </w:r>
        <w:r w:rsidR="003F6A18">
          <w:rPr>
            <w:noProof/>
            <w:webHidden/>
          </w:rPr>
          <w:t>4</w:t>
        </w:r>
        <w:r w:rsidR="003F6A18">
          <w:rPr>
            <w:noProof/>
            <w:webHidden/>
          </w:rPr>
          <w:fldChar w:fldCharType="end"/>
        </w:r>
      </w:hyperlink>
    </w:p>
    <w:p w:rsidR="003F6A18" w:rsidRDefault="00E41DBA">
      <w:pPr>
        <w:pStyle w:val="TM2"/>
        <w:tabs>
          <w:tab w:val="left" w:pos="880"/>
          <w:tab w:val="right" w:leader="dot" w:pos="5756"/>
        </w:tabs>
        <w:rPr>
          <w:rFonts w:asciiTheme="minorHAnsi" w:eastAsiaTheme="minorEastAsia" w:hAnsiTheme="minorHAnsi" w:cstheme="minorBidi"/>
          <w:noProof/>
          <w:lang w:eastAsia="fr-CA"/>
        </w:rPr>
      </w:pPr>
      <w:hyperlink w:anchor="_Toc514770928" w:history="1">
        <w:r w:rsidR="003F6A18" w:rsidRPr="00031F3E">
          <w:rPr>
            <w:rStyle w:val="Lienhypertexte"/>
            <w:noProof/>
          </w:rPr>
          <w:t>2.2</w:t>
        </w:r>
        <w:r w:rsidR="003F6A18">
          <w:rPr>
            <w:rFonts w:asciiTheme="minorHAnsi" w:eastAsiaTheme="minorEastAsia" w:hAnsiTheme="minorHAnsi" w:cstheme="minorBidi"/>
            <w:noProof/>
            <w:lang w:eastAsia="fr-CA"/>
          </w:rPr>
          <w:tab/>
        </w:r>
        <w:r w:rsidR="003F6A18" w:rsidRPr="00031F3E">
          <w:rPr>
            <w:rStyle w:val="Lienhypertexte"/>
            <w:noProof/>
          </w:rPr>
          <w:t>Comment installer et configurer le robot et sa station de charge</w:t>
        </w:r>
        <w:r w:rsidR="003F6A18">
          <w:rPr>
            <w:noProof/>
            <w:webHidden/>
          </w:rPr>
          <w:tab/>
        </w:r>
        <w:r w:rsidR="003F6A18">
          <w:rPr>
            <w:noProof/>
            <w:webHidden/>
          </w:rPr>
          <w:fldChar w:fldCharType="begin"/>
        </w:r>
        <w:r w:rsidR="003F6A18">
          <w:rPr>
            <w:noProof/>
            <w:webHidden/>
          </w:rPr>
          <w:instrText xml:space="preserve"> PAGEREF _Toc514770928 \h </w:instrText>
        </w:r>
        <w:r w:rsidR="003F6A18">
          <w:rPr>
            <w:noProof/>
            <w:webHidden/>
          </w:rPr>
        </w:r>
        <w:r w:rsidR="003F6A18">
          <w:rPr>
            <w:noProof/>
            <w:webHidden/>
          </w:rPr>
          <w:fldChar w:fldCharType="separate"/>
        </w:r>
        <w:r w:rsidR="003F6A18">
          <w:rPr>
            <w:noProof/>
            <w:webHidden/>
          </w:rPr>
          <w:t>5</w:t>
        </w:r>
        <w:r w:rsidR="003F6A18">
          <w:rPr>
            <w:noProof/>
            <w:webHidden/>
          </w:rPr>
          <w:fldChar w:fldCharType="end"/>
        </w:r>
      </w:hyperlink>
    </w:p>
    <w:p w:rsidR="003F6A18" w:rsidRDefault="00E41DBA">
      <w:pPr>
        <w:pStyle w:val="TM1"/>
        <w:tabs>
          <w:tab w:val="left" w:pos="440"/>
          <w:tab w:val="right" w:leader="dot" w:pos="5756"/>
        </w:tabs>
        <w:rPr>
          <w:rFonts w:asciiTheme="minorHAnsi" w:eastAsiaTheme="minorEastAsia" w:hAnsiTheme="minorHAnsi" w:cstheme="minorBidi"/>
          <w:noProof/>
          <w:lang w:eastAsia="fr-CA"/>
        </w:rPr>
      </w:pPr>
      <w:hyperlink w:anchor="_Toc514770929" w:history="1">
        <w:r w:rsidR="003F6A18" w:rsidRPr="00031F3E">
          <w:rPr>
            <w:rStyle w:val="Lienhypertexte"/>
            <w:noProof/>
          </w:rPr>
          <w:t>3</w:t>
        </w:r>
        <w:r w:rsidR="003F6A18">
          <w:rPr>
            <w:rFonts w:asciiTheme="minorHAnsi" w:eastAsiaTheme="minorEastAsia" w:hAnsiTheme="minorHAnsi" w:cstheme="minorBidi"/>
            <w:noProof/>
            <w:lang w:eastAsia="fr-CA"/>
          </w:rPr>
          <w:tab/>
        </w:r>
        <w:r w:rsidR="003F6A18" w:rsidRPr="00031F3E">
          <w:rPr>
            <w:rStyle w:val="Lienhypertexte"/>
            <w:noProof/>
          </w:rPr>
          <w:t>Fonctionnalités</w:t>
        </w:r>
        <w:r w:rsidR="003F6A18">
          <w:rPr>
            <w:noProof/>
            <w:webHidden/>
          </w:rPr>
          <w:tab/>
        </w:r>
        <w:r w:rsidR="003F6A18">
          <w:rPr>
            <w:noProof/>
            <w:webHidden/>
          </w:rPr>
          <w:fldChar w:fldCharType="begin"/>
        </w:r>
        <w:r w:rsidR="003F6A18">
          <w:rPr>
            <w:noProof/>
            <w:webHidden/>
          </w:rPr>
          <w:instrText xml:space="preserve"> PAGEREF _Toc514770929 \h </w:instrText>
        </w:r>
        <w:r w:rsidR="003F6A18">
          <w:rPr>
            <w:noProof/>
            <w:webHidden/>
          </w:rPr>
        </w:r>
        <w:r w:rsidR="003F6A18">
          <w:rPr>
            <w:noProof/>
            <w:webHidden/>
          </w:rPr>
          <w:fldChar w:fldCharType="separate"/>
        </w:r>
        <w:r w:rsidR="003F6A18">
          <w:rPr>
            <w:noProof/>
            <w:webHidden/>
          </w:rPr>
          <w:t>8</w:t>
        </w:r>
        <w:r w:rsidR="003F6A18">
          <w:rPr>
            <w:noProof/>
            <w:webHidden/>
          </w:rPr>
          <w:fldChar w:fldCharType="end"/>
        </w:r>
      </w:hyperlink>
    </w:p>
    <w:p w:rsidR="003F6A18" w:rsidRDefault="00E41DBA">
      <w:pPr>
        <w:pStyle w:val="TM2"/>
        <w:tabs>
          <w:tab w:val="left" w:pos="880"/>
          <w:tab w:val="right" w:leader="dot" w:pos="5756"/>
        </w:tabs>
        <w:rPr>
          <w:rFonts w:asciiTheme="minorHAnsi" w:eastAsiaTheme="minorEastAsia" w:hAnsiTheme="minorHAnsi" w:cstheme="minorBidi"/>
          <w:noProof/>
          <w:lang w:eastAsia="fr-CA"/>
        </w:rPr>
      </w:pPr>
      <w:hyperlink w:anchor="_Toc514770930" w:history="1">
        <w:r w:rsidR="003F6A18" w:rsidRPr="00031F3E">
          <w:rPr>
            <w:rStyle w:val="Lienhypertexte"/>
            <w:noProof/>
          </w:rPr>
          <w:t>3.1</w:t>
        </w:r>
        <w:r w:rsidR="003F6A18">
          <w:rPr>
            <w:rFonts w:asciiTheme="minorHAnsi" w:eastAsiaTheme="minorEastAsia" w:hAnsiTheme="minorHAnsi" w:cstheme="minorBidi"/>
            <w:noProof/>
            <w:lang w:eastAsia="fr-CA"/>
          </w:rPr>
          <w:tab/>
        </w:r>
        <w:r w:rsidR="003F6A18" w:rsidRPr="00031F3E">
          <w:rPr>
            <w:rStyle w:val="Lienhypertexte"/>
            <w:noProof/>
          </w:rPr>
          <w:t>Démarrage</w:t>
        </w:r>
        <w:r w:rsidR="003F6A18">
          <w:rPr>
            <w:noProof/>
            <w:webHidden/>
          </w:rPr>
          <w:tab/>
        </w:r>
        <w:r w:rsidR="003F6A18">
          <w:rPr>
            <w:noProof/>
            <w:webHidden/>
          </w:rPr>
          <w:fldChar w:fldCharType="begin"/>
        </w:r>
        <w:r w:rsidR="003F6A18">
          <w:rPr>
            <w:noProof/>
            <w:webHidden/>
          </w:rPr>
          <w:instrText xml:space="preserve"> PAGEREF _Toc514770930 \h </w:instrText>
        </w:r>
        <w:r w:rsidR="003F6A18">
          <w:rPr>
            <w:noProof/>
            <w:webHidden/>
          </w:rPr>
        </w:r>
        <w:r w:rsidR="003F6A18">
          <w:rPr>
            <w:noProof/>
            <w:webHidden/>
          </w:rPr>
          <w:fldChar w:fldCharType="separate"/>
        </w:r>
        <w:r w:rsidR="003F6A18">
          <w:rPr>
            <w:noProof/>
            <w:webHidden/>
          </w:rPr>
          <w:t>8</w:t>
        </w:r>
        <w:r w:rsidR="003F6A18">
          <w:rPr>
            <w:noProof/>
            <w:webHidden/>
          </w:rPr>
          <w:fldChar w:fldCharType="end"/>
        </w:r>
      </w:hyperlink>
    </w:p>
    <w:p w:rsidR="003F6A18" w:rsidRDefault="00E41DBA">
      <w:pPr>
        <w:pStyle w:val="TM3"/>
        <w:tabs>
          <w:tab w:val="left" w:pos="1320"/>
          <w:tab w:val="right" w:leader="dot" w:pos="5756"/>
        </w:tabs>
        <w:rPr>
          <w:rFonts w:asciiTheme="minorHAnsi" w:eastAsiaTheme="minorEastAsia" w:hAnsiTheme="minorHAnsi" w:cstheme="minorBidi"/>
          <w:noProof/>
          <w:lang w:eastAsia="fr-CA"/>
        </w:rPr>
      </w:pPr>
      <w:hyperlink w:anchor="_Toc514770931" w:history="1">
        <w:r w:rsidR="003F6A18" w:rsidRPr="00031F3E">
          <w:rPr>
            <w:rStyle w:val="Lienhypertexte"/>
            <w:noProof/>
          </w:rPr>
          <w:t>3.1.1</w:t>
        </w:r>
        <w:r w:rsidR="003F6A18">
          <w:rPr>
            <w:rFonts w:asciiTheme="minorHAnsi" w:eastAsiaTheme="minorEastAsia" w:hAnsiTheme="minorHAnsi" w:cstheme="minorBidi"/>
            <w:noProof/>
            <w:lang w:eastAsia="fr-CA"/>
          </w:rPr>
          <w:tab/>
        </w:r>
        <w:r w:rsidR="003F6A18" w:rsidRPr="00031F3E">
          <w:rPr>
            <w:rStyle w:val="Lienhypertexte"/>
            <w:noProof/>
          </w:rPr>
          <w:t>Affichage du «display»</w:t>
        </w:r>
        <w:r w:rsidR="003F6A18">
          <w:rPr>
            <w:noProof/>
            <w:webHidden/>
          </w:rPr>
          <w:tab/>
        </w:r>
        <w:r w:rsidR="003F6A18">
          <w:rPr>
            <w:noProof/>
            <w:webHidden/>
          </w:rPr>
          <w:fldChar w:fldCharType="begin"/>
        </w:r>
        <w:r w:rsidR="003F6A18">
          <w:rPr>
            <w:noProof/>
            <w:webHidden/>
          </w:rPr>
          <w:instrText xml:space="preserve"> PAGEREF _Toc514770931 \h </w:instrText>
        </w:r>
        <w:r w:rsidR="003F6A18">
          <w:rPr>
            <w:noProof/>
            <w:webHidden/>
          </w:rPr>
        </w:r>
        <w:r w:rsidR="003F6A18">
          <w:rPr>
            <w:noProof/>
            <w:webHidden/>
          </w:rPr>
          <w:fldChar w:fldCharType="separate"/>
        </w:r>
        <w:r w:rsidR="003F6A18">
          <w:rPr>
            <w:noProof/>
            <w:webHidden/>
          </w:rPr>
          <w:t>8</w:t>
        </w:r>
        <w:r w:rsidR="003F6A18">
          <w:rPr>
            <w:noProof/>
            <w:webHidden/>
          </w:rPr>
          <w:fldChar w:fldCharType="end"/>
        </w:r>
      </w:hyperlink>
    </w:p>
    <w:p w:rsidR="003F6A18" w:rsidRDefault="00E41DBA">
      <w:pPr>
        <w:pStyle w:val="TM3"/>
        <w:tabs>
          <w:tab w:val="left" w:pos="1320"/>
          <w:tab w:val="right" w:leader="dot" w:pos="5756"/>
        </w:tabs>
        <w:rPr>
          <w:rFonts w:asciiTheme="minorHAnsi" w:eastAsiaTheme="minorEastAsia" w:hAnsiTheme="minorHAnsi" w:cstheme="minorBidi"/>
          <w:noProof/>
          <w:lang w:eastAsia="fr-CA"/>
        </w:rPr>
      </w:pPr>
      <w:hyperlink w:anchor="_Toc514770932" w:history="1">
        <w:r w:rsidR="003F6A18" w:rsidRPr="00031F3E">
          <w:rPr>
            <w:rStyle w:val="Lienhypertexte"/>
            <w:noProof/>
          </w:rPr>
          <w:t>3.1.2</w:t>
        </w:r>
        <w:r w:rsidR="003F6A18">
          <w:rPr>
            <w:rFonts w:asciiTheme="minorHAnsi" w:eastAsiaTheme="minorEastAsia" w:hAnsiTheme="minorHAnsi" w:cstheme="minorBidi"/>
            <w:noProof/>
            <w:lang w:eastAsia="fr-CA"/>
          </w:rPr>
          <w:tab/>
        </w:r>
        <w:r w:rsidR="003F6A18" w:rsidRPr="00031F3E">
          <w:rPr>
            <w:rStyle w:val="Lienhypertexte"/>
            <w:noProof/>
          </w:rPr>
          <w:t>Activer les moteurs</w:t>
        </w:r>
        <w:r w:rsidR="003F6A18">
          <w:rPr>
            <w:noProof/>
            <w:webHidden/>
          </w:rPr>
          <w:tab/>
        </w:r>
        <w:r w:rsidR="003F6A18">
          <w:rPr>
            <w:noProof/>
            <w:webHidden/>
          </w:rPr>
          <w:fldChar w:fldCharType="begin"/>
        </w:r>
        <w:r w:rsidR="003F6A18">
          <w:rPr>
            <w:noProof/>
            <w:webHidden/>
          </w:rPr>
          <w:instrText xml:space="preserve"> PAGEREF _Toc514770932 \h </w:instrText>
        </w:r>
        <w:r w:rsidR="003F6A18">
          <w:rPr>
            <w:noProof/>
            <w:webHidden/>
          </w:rPr>
        </w:r>
        <w:r w:rsidR="003F6A18">
          <w:rPr>
            <w:noProof/>
            <w:webHidden/>
          </w:rPr>
          <w:fldChar w:fldCharType="separate"/>
        </w:r>
        <w:r w:rsidR="003F6A18">
          <w:rPr>
            <w:noProof/>
            <w:webHidden/>
          </w:rPr>
          <w:t>8</w:t>
        </w:r>
        <w:r w:rsidR="003F6A18">
          <w:rPr>
            <w:noProof/>
            <w:webHidden/>
          </w:rPr>
          <w:fldChar w:fldCharType="end"/>
        </w:r>
      </w:hyperlink>
    </w:p>
    <w:p w:rsidR="003F6A18" w:rsidRDefault="00E41DBA">
      <w:pPr>
        <w:pStyle w:val="TM2"/>
        <w:tabs>
          <w:tab w:val="left" w:pos="880"/>
          <w:tab w:val="right" w:leader="dot" w:pos="5756"/>
        </w:tabs>
        <w:rPr>
          <w:rFonts w:asciiTheme="minorHAnsi" w:eastAsiaTheme="minorEastAsia" w:hAnsiTheme="minorHAnsi" w:cstheme="minorBidi"/>
          <w:noProof/>
          <w:lang w:eastAsia="fr-CA"/>
        </w:rPr>
      </w:pPr>
      <w:hyperlink w:anchor="_Toc514770933" w:history="1">
        <w:r w:rsidR="003F6A18" w:rsidRPr="00031F3E">
          <w:rPr>
            <w:rStyle w:val="Lienhypertexte"/>
            <w:noProof/>
          </w:rPr>
          <w:t>3.2</w:t>
        </w:r>
        <w:r w:rsidR="003F6A18">
          <w:rPr>
            <w:rFonts w:asciiTheme="minorHAnsi" w:eastAsiaTheme="minorEastAsia" w:hAnsiTheme="minorHAnsi" w:cstheme="minorBidi"/>
            <w:noProof/>
            <w:lang w:eastAsia="fr-CA"/>
          </w:rPr>
          <w:tab/>
        </w:r>
        <w:r w:rsidR="003F6A18" w:rsidRPr="00031F3E">
          <w:rPr>
            <w:rStyle w:val="Lienhypertexte"/>
            <w:noProof/>
          </w:rPr>
          <w:t>Les Modes</w:t>
        </w:r>
        <w:r w:rsidR="003F6A18">
          <w:rPr>
            <w:noProof/>
            <w:webHidden/>
          </w:rPr>
          <w:tab/>
        </w:r>
        <w:r w:rsidR="003F6A18">
          <w:rPr>
            <w:noProof/>
            <w:webHidden/>
          </w:rPr>
          <w:fldChar w:fldCharType="begin"/>
        </w:r>
        <w:r w:rsidR="003F6A18">
          <w:rPr>
            <w:noProof/>
            <w:webHidden/>
          </w:rPr>
          <w:instrText xml:space="preserve"> PAGEREF _Toc514770933 \h </w:instrText>
        </w:r>
        <w:r w:rsidR="003F6A18">
          <w:rPr>
            <w:noProof/>
            <w:webHidden/>
          </w:rPr>
        </w:r>
        <w:r w:rsidR="003F6A18">
          <w:rPr>
            <w:noProof/>
            <w:webHidden/>
          </w:rPr>
          <w:fldChar w:fldCharType="separate"/>
        </w:r>
        <w:r w:rsidR="003F6A18">
          <w:rPr>
            <w:noProof/>
            <w:webHidden/>
          </w:rPr>
          <w:t>9</w:t>
        </w:r>
        <w:r w:rsidR="003F6A18">
          <w:rPr>
            <w:noProof/>
            <w:webHidden/>
          </w:rPr>
          <w:fldChar w:fldCharType="end"/>
        </w:r>
      </w:hyperlink>
    </w:p>
    <w:p w:rsidR="003F6A18" w:rsidRDefault="00E41DBA">
      <w:pPr>
        <w:pStyle w:val="TM3"/>
        <w:tabs>
          <w:tab w:val="left" w:pos="1320"/>
          <w:tab w:val="right" w:leader="dot" w:pos="5756"/>
        </w:tabs>
        <w:rPr>
          <w:rFonts w:asciiTheme="minorHAnsi" w:eastAsiaTheme="minorEastAsia" w:hAnsiTheme="minorHAnsi" w:cstheme="minorBidi"/>
          <w:noProof/>
          <w:lang w:eastAsia="fr-CA"/>
        </w:rPr>
      </w:pPr>
      <w:hyperlink w:anchor="_Toc514770934" w:history="1">
        <w:r w:rsidR="003F6A18" w:rsidRPr="00031F3E">
          <w:rPr>
            <w:rStyle w:val="Lienhypertexte"/>
            <w:noProof/>
          </w:rPr>
          <w:t>3.2.1</w:t>
        </w:r>
        <w:r w:rsidR="003F6A18">
          <w:rPr>
            <w:rFonts w:asciiTheme="minorHAnsi" w:eastAsiaTheme="minorEastAsia" w:hAnsiTheme="minorHAnsi" w:cstheme="minorBidi"/>
            <w:noProof/>
            <w:lang w:eastAsia="fr-CA"/>
          </w:rPr>
          <w:tab/>
        </w:r>
        <w:r w:rsidR="003F6A18" w:rsidRPr="00031F3E">
          <w:rPr>
            <w:rStyle w:val="Lienhypertexte"/>
            <w:noProof/>
          </w:rPr>
          <w:t>Mode Suiveur</w:t>
        </w:r>
        <w:r w:rsidR="003F6A18">
          <w:rPr>
            <w:noProof/>
            <w:webHidden/>
          </w:rPr>
          <w:tab/>
        </w:r>
        <w:r w:rsidR="003F6A18">
          <w:rPr>
            <w:noProof/>
            <w:webHidden/>
          </w:rPr>
          <w:fldChar w:fldCharType="begin"/>
        </w:r>
        <w:r w:rsidR="003F6A18">
          <w:rPr>
            <w:noProof/>
            <w:webHidden/>
          </w:rPr>
          <w:instrText xml:space="preserve"> PAGEREF _Toc514770934 \h </w:instrText>
        </w:r>
        <w:r w:rsidR="003F6A18">
          <w:rPr>
            <w:noProof/>
            <w:webHidden/>
          </w:rPr>
        </w:r>
        <w:r w:rsidR="003F6A18">
          <w:rPr>
            <w:noProof/>
            <w:webHidden/>
          </w:rPr>
          <w:fldChar w:fldCharType="separate"/>
        </w:r>
        <w:r w:rsidR="003F6A18">
          <w:rPr>
            <w:noProof/>
            <w:webHidden/>
          </w:rPr>
          <w:t>9</w:t>
        </w:r>
        <w:r w:rsidR="003F6A18">
          <w:rPr>
            <w:noProof/>
            <w:webHidden/>
          </w:rPr>
          <w:fldChar w:fldCharType="end"/>
        </w:r>
      </w:hyperlink>
    </w:p>
    <w:p w:rsidR="003F6A18" w:rsidRDefault="00E41DBA">
      <w:pPr>
        <w:pStyle w:val="TM3"/>
        <w:tabs>
          <w:tab w:val="left" w:pos="1320"/>
          <w:tab w:val="right" w:leader="dot" w:pos="5756"/>
        </w:tabs>
        <w:rPr>
          <w:rFonts w:asciiTheme="minorHAnsi" w:eastAsiaTheme="minorEastAsia" w:hAnsiTheme="minorHAnsi" w:cstheme="minorBidi"/>
          <w:noProof/>
          <w:lang w:eastAsia="fr-CA"/>
        </w:rPr>
      </w:pPr>
      <w:hyperlink w:anchor="_Toc514770935" w:history="1">
        <w:r w:rsidR="003F6A18" w:rsidRPr="00031F3E">
          <w:rPr>
            <w:rStyle w:val="Lienhypertexte"/>
            <w:noProof/>
          </w:rPr>
          <w:t>3.2.2</w:t>
        </w:r>
        <w:r w:rsidR="003F6A18">
          <w:rPr>
            <w:rFonts w:asciiTheme="minorHAnsi" w:eastAsiaTheme="minorEastAsia" w:hAnsiTheme="minorHAnsi" w:cstheme="minorBidi"/>
            <w:noProof/>
            <w:lang w:eastAsia="fr-CA"/>
          </w:rPr>
          <w:tab/>
        </w:r>
        <w:r w:rsidR="003F6A18" w:rsidRPr="00031F3E">
          <w:rPr>
            <w:rStyle w:val="Lienhypertexte"/>
            <w:noProof/>
          </w:rPr>
          <w:t>Mode Recharge</w:t>
        </w:r>
        <w:r w:rsidR="003F6A18">
          <w:rPr>
            <w:noProof/>
            <w:webHidden/>
          </w:rPr>
          <w:tab/>
        </w:r>
        <w:r w:rsidR="003F6A18">
          <w:rPr>
            <w:noProof/>
            <w:webHidden/>
          </w:rPr>
          <w:fldChar w:fldCharType="begin"/>
        </w:r>
        <w:r w:rsidR="003F6A18">
          <w:rPr>
            <w:noProof/>
            <w:webHidden/>
          </w:rPr>
          <w:instrText xml:space="preserve"> PAGEREF _Toc514770935 \h </w:instrText>
        </w:r>
        <w:r w:rsidR="003F6A18">
          <w:rPr>
            <w:noProof/>
            <w:webHidden/>
          </w:rPr>
        </w:r>
        <w:r w:rsidR="003F6A18">
          <w:rPr>
            <w:noProof/>
            <w:webHidden/>
          </w:rPr>
          <w:fldChar w:fldCharType="separate"/>
        </w:r>
        <w:r w:rsidR="003F6A18">
          <w:rPr>
            <w:noProof/>
            <w:webHidden/>
          </w:rPr>
          <w:t>9</w:t>
        </w:r>
        <w:r w:rsidR="003F6A18">
          <w:rPr>
            <w:noProof/>
            <w:webHidden/>
          </w:rPr>
          <w:fldChar w:fldCharType="end"/>
        </w:r>
      </w:hyperlink>
    </w:p>
    <w:p w:rsidR="003F6A18" w:rsidRDefault="00E41DBA">
      <w:pPr>
        <w:pStyle w:val="TM3"/>
        <w:tabs>
          <w:tab w:val="left" w:pos="1320"/>
          <w:tab w:val="right" w:leader="dot" w:pos="5756"/>
        </w:tabs>
        <w:rPr>
          <w:rFonts w:asciiTheme="minorHAnsi" w:eastAsiaTheme="minorEastAsia" w:hAnsiTheme="minorHAnsi" w:cstheme="minorBidi"/>
          <w:noProof/>
          <w:lang w:eastAsia="fr-CA"/>
        </w:rPr>
      </w:pPr>
      <w:hyperlink w:anchor="_Toc514770936" w:history="1">
        <w:r w:rsidR="003F6A18" w:rsidRPr="00031F3E">
          <w:rPr>
            <w:rStyle w:val="Lienhypertexte"/>
            <w:noProof/>
          </w:rPr>
          <w:t>3.2.3</w:t>
        </w:r>
        <w:r w:rsidR="003F6A18">
          <w:rPr>
            <w:rFonts w:asciiTheme="minorHAnsi" w:eastAsiaTheme="minorEastAsia" w:hAnsiTheme="minorHAnsi" w:cstheme="minorBidi"/>
            <w:noProof/>
            <w:lang w:eastAsia="fr-CA"/>
          </w:rPr>
          <w:tab/>
        </w:r>
        <w:r w:rsidR="003F6A18" w:rsidRPr="00031F3E">
          <w:rPr>
            <w:rStyle w:val="Lienhypertexte"/>
            <w:noProof/>
          </w:rPr>
          <w:t>Mode Stop</w:t>
        </w:r>
        <w:r w:rsidR="003F6A18">
          <w:rPr>
            <w:noProof/>
            <w:webHidden/>
          </w:rPr>
          <w:tab/>
        </w:r>
        <w:r w:rsidR="003F6A18">
          <w:rPr>
            <w:noProof/>
            <w:webHidden/>
          </w:rPr>
          <w:fldChar w:fldCharType="begin"/>
        </w:r>
        <w:r w:rsidR="003F6A18">
          <w:rPr>
            <w:noProof/>
            <w:webHidden/>
          </w:rPr>
          <w:instrText xml:space="preserve"> PAGEREF _Toc514770936 \h </w:instrText>
        </w:r>
        <w:r w:rsidR="003F6A18">
          <w:rPr>
            <w:noProof/>
            <w:webHidden/>
          </w:rPr>
        </w:r>
        <w:r w:rsidR="003F6A18">
          <w:rPr>
            <w:noProof/>
            <w:webHidden/>
          </w:rPr>
          <w:fldChar w:fldCharType="separate"/>
        </w:r>
        <w:r w:rsidR="003F6A18">
          <w:rPr>
            <w:noProof/>
            <w:webHidden/>
          </w:rPr>
          <w:t>9</w:t>
        </w:r>
        <w:r w:rsidR="003F6A18">
          <w:rPr>
            <w:noProof/>
            <w:webHidden/>
          </w:rPr>
          <w:fldChar w:fldCharType="end"/>
        </w:r>
      </w:hyperlink>
    </w:p>
    <w:p w:rsidR="003F6A18" w:rsidRDefault="003F6A18">
      <w:pPr>
        <w:pStyle w:val="TM1"/>
        <w:tabs>
          <w:tab w:val="left" w:pos="440"/>
          <w:tab w:val="right" w:leader="dot" w:pos="5756"/>
        </w:tabs>
        <w:rPr>
          <w:rFonts w:asciiTheme="minorHAnsi" w:eastAsiaTheme="minorEastAsia" w:hAnsiTheme="minorHAnsi" w:cstheme="minorBidi"/>
          <w:noProof/>
          <w:lang w:eastAsia="fr-CA"/>
        </w:rPr>
      </w:pPr>
      <w:hyperlink w:anchor="_Toc514770937" w:history="1">
        <w:r w:rsidRPr="00031F3E">
          <w:rPr>
            <w:rStyle w:val="Lienhypertexte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lang w:eastAsia="fr-CA"/>
          </w:rPr>
          <w:tab/>
        </w:r>
        <w:r w:rsidRPr="00031F3E">
          <w:rPr>
            <w:rStyle w:val="Lienhypertexte"/>
            <w:noProof/>
          </w:rPr>
          <w:t>Données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_Toc514770937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F6A18" w:rsidRDefault="003F6A18">
      <w:pPr>
        <w:pStyle w:val="TM1"/>
        <w:tabs>
          <w:tab w:val="left" w:pos="440"/>
          <w:tab w:val="right" w:leader="dot" w:pos="5756"/>
        </w:tabs>
        <w:rPr>
          <w:rFonts w:asciiTheme="minorHAnsi" w:eastAsiaTheme="minorEastAsia" w:hAnsiTheme="minorHAnsi" w:cstheme="minorBidi"/>
          <w:noProof/>
          <w:lang w:eastAsia="fr-CA"/>
        </w:rPr>
      </w:pPr>
      <w:hyperlink w:anchor="_Toc514770938" w:history="1">
        <w:r w:rsidRPr="00031F3E">
          <w:rPr>
            <w:rStyle w:val="Lienhypertexte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lang w:eastAsia="fr-CA"/>
          </w:rPr>
          <w:tab/>
        </w:r>
        <w:r w:rsidRPr="00031F3E">
          <w:rPr>
            <w:rStyle w:val="Lienhypertexte"/>
            <w:noProof/>
          </w:rPr>
          <w:t>Dépannage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_Toc514770938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42D0" w:rsidRPr="008A3C5A" w:rsidRDefault="00A92F3A" w:rsidP="000E3045">
      <w:pPr>
        <w:pStyle w:val="TM1"/>
        <w:tabs>
          <w:tab w:val="left" w:pos="440"/>
          <w:tab w:val="right" w:leader="dot" w:pos="5756"/>
        </w:tabs>
        <w:rPr>
          <w:lang w:val="fr-FR"/>
        </w:rPr>
      </w:pPr>
      <w:r w:rsidRPr="008A3C5A">
        <w:rPr>
          <w:lang w:val="fr-FR"/>
        </w:rPr>
        <w:fldChar w:fldCharType="end"/>
      </w:r>
    </w:p>
    <w:p w:rsidR="000A703E" w:rsidRPr="008A3C5A" w:rsidRDefault="000A703E" w:rsidP="000E3045">
      <w:pPr>
        <w:rPr>
          <w:rFonts w:eastAsia="Times New Roman"/>
          <w:b/>
          <w:bCs/>
          <w:color w:val="000000"/>
          <w:sz w:val="28"/>
          <w:szCs w:val="28"/>
        </w:rPr>
      </w:pPr>
    </w:p>
    <w:p w:rsidR="006142D0" w:rsidRPr="008A3C5A" w:rsidRDefault="0026480A" w:rsidP="000E3045">
      <w:pPr>
        <w:pStyle w:val="Titre1"/>
        <w:rPr>
          <w:rFonts w:ascii="Calibri" w:hAnsi="Calibri"/>
        </w:rPr>
      </w:pPr>
      <w:r w:rsidRPr="008A3C5A">
        <w:rPr>
          <w:rFonts w:ascii="Calibri" w:hAnsi="Calibri"/>
        </w:rPr>
        <w:br w:type="column"/>
      </w:r>
      <w:bookmarkStart w:id="0" w:name="_Toc514770923"/>
      <w:r w:rsidR="00E759F9" w:rsidRPr="008A3C5A">
        <w:rPr>
          <w:rFonts w:ascii="Calibri" w:hAnsi="Calibri"/>
        </w:rPr>
        <w:lastRenderedPageBreak/>
        <w:t xml:space="preserve">Présentation </w:t>
      </w:r>
      <w:r w:rsidR="003958E7">
        <w:rPr>
          <w:rFonts w:ascii="Calibri" w:hAnsi="Calibri"/>
        </w:rPr>
        <w:t>du robot</w:t>
      </w:r>
      <w:bookmarkEnd w:id="0"/>
    </w:p>
    <w:p w:rsidR="000A703E" w:rsidRPr="008A3C5A" w:rsidRDefault="003958E7" w:rsidP="000E3045">
      <w:pPr>
        <w:pStyle w:val="Titre2"/>
        <w:rPr>
          <w:rFonts w:ascii="Calibri" w:hAnsi="Calibri"/>
        </w:rPr>
      </w:pPr>
      <w:bookmarkStart w:id="1" w:name="_Toc514770924"/>
      <w:r>
        <w:rPr>
          <w:rFonts w:ascii="Calibri" w:hAnsi="Calibri"/>
        </w:rPr>
        <w:t>Robot Suiveur</w:t>
      </w:r>
      <w:bookmarkEnd w:id="1"/>
    </w:p>
    <w:p w:rsidR="00CA598A" w:rsidRPr="008A3C5A" w:rsidRDefault="00CA598A" w:rsidP="000E3045">
      <w:pPr>
        <w:jc w:val="both"/>
      </w:pPr>
      <w:r>
        <w:t xml:space="preserve">Voici le robot suiveur! Le robot qui vous suit à l’aide d’un simple tissu de couleur. Ce robot possède aussi une station de charge </w:t>
      </w:r>
      <w:r w:rsidR="008E33B7">
        <w:t>qu'il utilise de manière autonome lorsque</w:t>
      </w:r>
      <w:r>
        <w:t xml:space="preserve"> celui-ci n’a plus de bat</w:t>
      </w:r>
      <w:r w:rsidR="00153F5A">
        <w:t>t</w:t>
      </w:r>
      <w:r>
        <w:t>erie</w:t>
      </w:r>
      <w:r w:rsidR="00743412">
        <w:t>. Vous pouvez aussi contrôler différent</w:t>
      </w:r>
      <w:r w:rsidR="008E33B7">
        <w:t xml:space="preserve">s </w:t>
      </w:r>
      <w:r w:rsidR="00743412">
        <w:t>mode</w:t>
      </w:r>
      <w:r w:rsidR="008E33B7">
        <w:t xml:space="preserve">s </w:t>
      </w:r>
      <w:r w:rsidR="00743412">
        <w:t>à l’aide de notre site internet.</w:t>
      </w:r>
    </w:p>
    <w:p w:rsidR="00E759F9" w:rsidRPr="00E759F9" w:rsidRDefault="00E759F9" w:rsidP="00E759F9">
      <w:pPr>
        <w:pStyle w:val="Titre2"/>
        <w:rPr>
          <w:rFonts w:ascii="Calibri" w:hAnsi="Calibri"/>
        </w:rPr>
      </w:pPr>
      <w:bookmarkStart w:id="2" w:name="_Toc514770925"/>
      <w:r>
        <w:rPr>
          <w:rFonts w:ascii="Calibri" w:hAnsi="Calibri"/>
        </w:rPr>
        <w:t>Composants du produit</w:t>
      </w:r>
      <w:bookmarkEnd w:id="2"/>
    </w:p>
    <w:p w:rsidR="005318B8" w:rsidRDefault="005318B8" w:rsidP="00E759F9">
      <w:pPr>
        <w:jc w:val="both"/>
      </w:pPr>
      <w:r>
        <w:t>Voici ce qui contient :</w:t>
      </w:r>
    </w:p>
    <w:p w:rsidR="00CA598A" w:rsidRDefault="005318B8" w:rsidP="00CA598A">
      <w:pPr>
        <w:pStyle w:val="Paragraphedeliste"/>
        <w:numPr>
          <w:ilvl w:val="0"/>
          <w:numId w:val="12"/>
        </w:numPr>
        <w:jc w:val="both"/>
      </w:pPr>
      <w:r>
        <w:t xml:space="preserve">Le </w:t>
      </w:r>
      <w:r w:rsidR="00CA598A">
        <w:t>Robot</w:t>
      </w:r>
      <w:r>
        <w:t xml:space="preserve"> sur </w:t>
      </w:r>
      <w:r w:rsidR="008E33B7">
        <w:t>deux</w:t>
      </w:r>
      <w:r>
        <w:t xml:space="preserve"> roues</w:t>
      </w:r>
    </w:p>
    <w:p w:rsidR="00CA598A" w:rsidRDefault="005318B8" w:rsidP="00CA598A">
      <w:pPr>
        <w:pStyle w:val="Paragraphedeliste"/>
        <w:numPr>
          <w:ilvl w:val="0"/>
          <w:numId w:val="12"/>
        </w:numPr>
        <w:jc w:val="both"/>
      </w:pPr>
      <w:r>
        <w:t xml:space="preserve">La </w:t>
      </w:r>
      <w:r w:rsidR="00CA598A">
        <w:t>Station de charge</w:t>
      </w:r>
    </w:p>
    <w:p w:rsidR="00CA598A" w:rsidRDefault="00B2714D" w:rsidP="00CA598A">
      <w:pPr>
        <w:pStyle w:val="Paragraphedeliste"/>
        <w:numPr>
          <w:ilvl w:val="0"/>
          <w:numId w:val="12"/>
        </w:numPr>
        <w:jc w:val="both"/>
      </w:pPr>
      <w:r>
        <w:t xml:space="preserve">1 </w:t>
      </w:r>
      <w:r w:rsidR="00CA598A">
        <w:t>Bandelette turquoise</w:t>
      </w:r>
    </w:p>
    <w:p w:rsidR="00CA598A" w:rsidRDefault="00B2714D" w:rsidP="00CA598A">
      <w:pPr>
        <w:pStyle w:val="Paragraphedeliste"/>
        <w:numPr>
          <w:ilvl w:val="0"/>
          <w:numId w:val="12"/>
        </w:numPr>
        <w:jc w:val="both"/>
      </w:pPr>
      <w:r>
        <w:t xml:space="preserve">1 </w:t>
      </w:r>
      <w:r w:rsidR="00CA598A">
        <w:t xml:space="preserve">Bandelette </w:t>
      </w:r>
      <w:r w:rsidR="008E33B7">
        <w:t>j</w:t>
      </w:r>
      <w:r w:rsidR="00CA598A">
        <w:t>aune</w:t>
      </w:r>
    </w:p>
    <w:p w:rsidR="00CA598A" w:rsidRDefault="00B2714D" w:rsidP="00CA598A">
      <w:pPr>
        <w:pStyle w:val="Paragraphedeliste"/>
        <w:numPr>
          <w:ilvl w:val="0"/>
          <w:numId w:val="12"/>
        </w:numPr>
        <w:jc w:val="both"/>
      </w:pPr>
      <w:r>
        <w:t xml:space="preserve">1 </w:t>
      </w:r>
      <w:r w:rsidR="00CA598A">
        <w:t>Bandelette magenta</w:t>
      </w:r>
    </w:p>
    <w:p w:rsidR="008A476B" w:rsidRDefault="005318B8" w:rsidP="00CA598A">
      <w:pPr>
        <w:pStyle w:val="Paragraphedeliste"/>
        <w:numPr>
          <w:ilvl w:val="0"/>
          <w:numId w:val="12"/>
        </w:numPr>
        <w:jc w:val="both"/>
      </w:pPr>
      <w:r>
        <w:t xml:space="preserve">Un </w:t>
      </w:r>
      <w:r w:rsidR="008A476B">
        <w:t>Route</w:t>
      </w:r>
      <w:r w:rsidR="008E33B7">
        <w:t>ur</w:t>
      </w:r>
      <w:r w:rsidR="008A476B">
        <w:t>.</w:t>
      </w:r>
    </w:p>
    <w:p w:rsidR="00CA598A" w:rsidRDefault="00CA598A" w:rsidP="00CA598A">
      <w:pPr>
        <w:ind w:left="360"/>
        <w:jc w:val="both"/>
      </w:pPr>
    </w:p>
    <w:p w:rsidR="00CA598A" w:rsidRPr="00E759F9" w:rsidRDefault="00CA598A" w:rsidP="00E759F9">
      <w:pPr>
        <w:jc w:val="both"/>
      </w:pPr>
    </w:p>
    <w:p w:rsidR="006142D0" w:rsidRPr="008A3C5A" w:rsidRDefault="00B355FC" w:rsidP="000E3045">
      <w:pPr>
        <w:pStyle w:val="Titre1"/>
        <w:rPr>
          <w:rFonts w:ascii="Calibri" w:hAnsi="Calibri"/>
        </w:rPr>
      </w:pPr>
      <w:r w:rsidRPr="008A3C5A">
        <w:rPr>
          <w:rFonts w:ascii="Calibri" w:hAnsi="Calibri"/>
        </w:rPr>
        <w:br w:type="page"/>
      </w:r>
      <w:bookmarkStart w:id="3" w:name="_Toc514770926"/>
      <w:r w:rsidR="00E759F9" w:rsidRPr="008A3C5A">
        <w:rPr>
          <w:rFonts w:ascii="Calibri" w:hAnsi="Calibri"/>
        </w:rPr>
        <w:lastRenderedPageBreak/>
        <w:t>Guide de démarrage</w:t>
      </w:r>
      <w:bookmarkEnd w:id="3"/>
    </w:p>
    <w:p w:rsidR="0039655E" w:rsidRPr="008A3C5A" w:rsidRDefault="0039655E" w:rsidP="0039655E">
      <w:pPr>
        <w:pStyle w:val="Titre2"/>
        <w:rPr>
          <w:rFonts w:ascii="Calibri" w:hAnsi="Calibri"/>
        </w:rPr>
      </w:pPr>
      <w:bookmarkStart w:id="4" w:name="_Toc514770927"/>
      <w:r w:rsidRPr="008A3C5A">
        <w:rPr>
          <w:rFonts w:ascii="Calibri" w:hAnsi="Calibri"/>
        </w:rPr>
        <w:t xml:space="preserve">Comment </w:t>
      </w:r>
      <w:r w:rsidR="00415668" w:rsidRPr="008A3C5A">
        <w:rPr>
          <w:rFonts w:ascii="Calibri" w:hAnsi="Calibri"/>
        </w:rPr>
        <w:t>alimenter</w:t>
      </w:r>
      <w:r w:rsidRPr="008A3C5A">
        <w:rPr>
          <w:rFonts w:ascii="Calibri" w:hAnsi="Calibri"/>
        </w:rPr>
        <w:t xml:space="preserve"> </w:t>
      </w:r>
      <w:r w:rsidR="003958E7">
        <w:rPr>
          <w:rFonts w:ascii="Calibri" w:hAnsi="Calibri"/>
        </w:rPr>
        <w:t>le robot</w:t>
      </w:r>
      <w:bookmarkEnd w:id="4"/>
    </w:p>
    <w:p w:rsidR="007A23B2" w:rsidRDefault="007A23B2" w:rsidP="0039655E">
      <w:pPr>
        <w:jc w:val="both"/>
      </w:pPr>
      <w:r>
        <w:rPr>
          <w:noProof/>
          <w:lang w:eastAsia="fr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50550</wp:posOffset>
            </wp:positionH>
            <wp:positionV relativeFrom="paragraph">
              <wp:posOffset>816735</wp:posOffset>
            </wp:positionV>
            <wp:extent cx="1521460" cy="1141095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0522_095029.jp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>
                                  <a14:foregroundMark x1="28841" y1="18519" x2="44119" y2="47251"/>
                                  <a14:foregroundMark x1="44813" y1="43084" x2="53168" y2="71788"/>
                                  <a14:foregroundMark x1="31335" y1="30182" x2="46594" y2="61455"/>
                                  <a14:backgroundMark x1="25369" y1="34288" x2="43077" y2="83825"/>
                                  <a14:backgroundMark x1="51758" y1="32436" x2="74696" y2="82436"/>
                                  <a14:backgroundMark x1="47244" y1="38918" x2="62196" y2="7595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2259532</wp:posOffset>
            </wp:positionH>
            <wp:positionV relativeFrom="paragraph">
              <wp:posOffset>737422</wp:posOffset>
            </wp:positionV>
            <wp:extent cx="1532255" cy="1285875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0522_095014.jpg"/>
                    <pic:cNvPicPr/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>
                                  <a14:foregroundMark x1="48220" y1="32147" x2="47895" y2="48235"/>
                                  <a14:backgroundMark x1="21832" y1="20428" x2="88954" y2="33449"/>
                                  <a14:backgroundMark x1="24436" y1="48669" x2="74631" y2="56047"/>
                                  <a14:backgroundMark x1="36827" y1="23032" x2="41385" y2="58652"/>
                                  <a14:backgroundMark x1="56380" y1="25637" x2="55078" y2="58218"/>
                                  <a14:backgroundMark x1="43989" y1="29109" x2="44965" y2="49537"/>
                                  <a14:backgroundMark x1="65495" y1="26505" x2="72005" y2="74711"/>
                                  <a14:backgroundMark x1="35851" y1="22598" x2="76259" y2="17824"/>
                                  <a14:backgroundMark x1="42361" y1="56047" x2="71029" y2="78646"/>
                                  <a14:backgroundMark x1="70052" y1="62124" x2="86024" y2="27807"/>
                                  <a14:backgroundMark x1="39106" y1="53009" x2="18251" y2="1736"/>
                                  <a14:backgroundMark x1="54102" y1="56047" x2="73655" y2="20862"/>
                                  <a14:backgroundMark x1="67122" y1="37789" x2="75933" y2="39091"/>
                                  <a14:backgroundMark x1="53125" y1="62124" x2="73655" y2="6169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51" t="21968" r="33138" b="36846"/>
                    <a:stretch/>
                  </pic:blipFill>
                  <pic:spPr bwMode="auto">
                    <a:xfrm>
                      <a:off x="0" y="0"/>
                      <a:ext cx="1532255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A598A">
        <w:t xml:space="preserve">Tout simplement </w:t>
      </w:r>
      <w:r w:rsidR="00B2714D">
        <w:t>allumer</w:t>
      </w:r>
      <w:r w:rsidR="00CA598A">
        <w:t xml:space="preserve"> la batterie à l’intérieur du robot </w:t>
      </w:r>
      <w:r w:rsidR="00B2714D">
        <w:t xml:space="preserve">par l’interrupteur noir </w:t>
      </w:r>
      <w:r w:rsidR="00CA598A">
        <w:t xml:space="preserve">et pivoté </w:t>
      </w:r>
      <w:r w:rsidR="00B2714D">
        <w:t>l’interrupteur</w:t>
      </w:r>
      <w:r w:rsidR="00CA598A">
        <w:t xml:space="preserve"> rouge</w:t>
      </w:r>
      <w:r w:rsidR="00B2714D">
        <w:t xml:space="preserve"> à l’extérieur du robot</w:t>
      </w:r>
      <w:r w:rsidR="00CA598A">
        <w:t>.</w:t>
      </w:r>
      <w:r w:rsidR="00213F13">
        <w:t xml:space="preserve"> </w:t>
      </w:r>
    </w:p>
    <w:p w:rsidR="007A23B2" w:rsidRDefault="007A23B2" w:rsidP="0039655E">
      <w:pPr>
        <w:jc w:val="both"/>
      </w:pPr>
    </w:p>
    <w:p w:rsidR="00CA598A" w:rsidRDefault="00213F13" w:rsidP="0039655E">
      <w:pPr>
        <w:jc w:val="both"/>
      </w:pPr>
      <w:r>
        <w:t xml:space="preserve">Brancher la station de charge </w:t>
      </w:r>
      <w:r w:rsidR="00A831AF">
        <w:t>et le route</w:t>
      </w:r>
      <w:r w:rsidR="008E33B7">
        <w:t>ur</w:t>
      </w:r>
      <w:r w:rsidR="00A831AF">
        <w:t xml:space="preserve"> </w:t>
      </w:r>
      <w:r>
        <w:t>dans la prise électrique du mur</w:t>
      </w:r>
      <w:r w:rsidR="00A831AF">
        <w:t xml:space="preserve">. </w:t>
      </w:r>
    </w:p>
    <w:p w:rsidR="00946D44" w:rsidRDefault="00946D44" w:rsidP="0039655E">
      <w:pPr>
        <w:jc w:val="both"/>
      </w:pPr>
    </w:p>
    <w:p w:rsidR="00946D44" w:rsidRDefault="00946D44" w:rsidP="0039655E">
      <w:pPr>
        <w:jc w:val="both"/>
      </w:pPr>
    </w:p>
    <w:p w:rsidR="00946D44" w:rsidRDefault="00946D44" w:rsidP="0039655E">
      <w:pPr>
        <w:jc w:val="both"/>
      </w:pPr>
    </w:p>
    <w:p w:rsidR="00946D44" w:rsidRDefault="00946D44" w:rsidP="0039655E">
      <w:pPr>
        <w:jc w:val="both"/>
      </w:pPr>
    </w:p>
    <w:p w:rsidR="00946D44" w:rsidRDefault="00946D44" w:rsidP="0039655E">
      <w:pPr>
        <w:jc w:val="both"/>
      </w:pPr>
    </w:p>
    <w:p w:rsidR="00946D44" w:rsidRDefault="00946D44" w:rsidP="0039655E">
      <w:pPr>
        <w:jc w:val="both"/>
      </w:pPr>
    </w:p>
    <w:p w:rsidR="00946D44" w:rsidRPr="00E759F9" w:rsidRDefault="00946D44" w:rsidP="0039655E">
      <w:pPr>
        <w:jc w:val="both"/>
      </w:pPr>
    </w:p>
    <w:p w:rsidR="0039655E" w:rsidRPr="00946D44" w:rsidRDefault="00A831AF" w:rsidP="00946D44">
      <w:pPr>
        <w:pStyle w:val="Titre2"/>
        <w:rPr>
          <w:rFonts w:ascii="Calibri" w:hAnsi="Calibri"/>
        </w:rPr>
      </w:pPr>
      <w:bookmarkStart w:id="5" w:name="_Toc514770928"/>
      <w:r w:rsidRPr="00946D44">
        <w:rPr>
          <w:rFonts w:ascii="Calibri" w:hAnsi="Calibri"/>
        </w:rPr>
        <w:lastRenderedPageBreak/>
        <w:t xml:space="preserve">Comment installer et </w:t>
      </w:r>
      <w:r w:rsidR="00022664" w:rsidRPr="00946D44">
        <w:rPr>
          <w:rFonts w:ascii="Calibri" w:hAnsi="Calibri"/>
        </w:rPr>
        <w:t>configurer</w:t>
      </w:r>
      <w:r w:rsidR="0039655E" w:rsidRPr="00946D44">
        <w:rPr>
          <w:rFonts w:ascii="Calibri" w:hAnsi="Calibri"/>
        </w:rPr>
        <w:t xml:space="preserve"> </w:t>
      </w:r>
      <w:r w:rsidR="003958E7" w:rsidRPr="00946D44">
        <w:rPr>
          <w:rFonts w:ascii="Calibri" w:hAnsi="Calibri"/>
        </w:rPr>
        <w:t>le robot et sa station de charge</w:t>
      </w:r>
      <w:bookmarkEnd w:id="5"/>
    </w:p>
    <w:p w:rsidR="008A476B" w:rsidRDefault="00A831AF" w:rsidP="0039655E">
      <w:pPr>
        <w:jc w:val="both"/>
      </w:pPr>
      <w:r>
        <w:t>1.</w:t>
      </w:r>
      <w:r w:rsidR="008A476B">
        <w:t>Connecte</w:t>
      </w:r>
      <w:r w:rsidR="008E33B7">
        <w:t>z-</w:t>
      </w:r>
      <w:r w:rsidR="008A476B">
        <w:t xml:space="preserve">vous </w:t>
      </w:r>
      <w:r w:rsidR="008A476B" w:rsidRPr="00A831AF">
        <w:t xml:space="preserve">au </w:t>
      </w:r>
      <w:r w:rsidR="008E33B7">
        <w:t>réseau</w:t>
      </w:r>
      <w:r w:rsidR="00946D44">
        <w:t xml:space="preserve"> wifi</w:t>
      </w:r>
      <w:r w:rsidR="008E33B7">
        <w:t xml:space="preserve"> du r</w:t>
      </w:r>
      <w:r w:rsidR="008A476B" w:rsidRPr="00A831AF">
        <w:t>oute</w:t>
      </w:r>
      <w:r w:rsidR="008E33B7">
        <w:t>ur</w:t>
      </w:r>
      <w:r w:rsidR="00946D44">
        <w:t xml:space="preserve"> nommé « Project »</w:t>
      </w:r>
      <w:r w:rsidR="005318B8" w:rsidRPr="00A831AF">
        <w:t xml:space="preserve"> à l’aide d’un ordinateur</w:t>
      </w:r>
      <w:r w:rsidR="008A476B" w:rsidRPr="00A831AF">
        <w:t>.</w:t>
      </w:r>
      <w:r w:rsidR="00946D44">
        <w:t xml:space="preserve"> Mots de passe : </w:t>
      </w:r>
      <w:proofErr w:type="spellStart"/>
      <w:r w:rsidR="00946D44">
        <w:t>tsorobot</w:t>
      </w:r>
      <w:proofErr w:type="spellEnd"/>
    </w:p>
    <w:p w:rsidR="00946D44" w:rsidRDefault="00946D44" w:rsidP="0039655E">
      <w:pPr>
        <w:jc w:val="both"/>
      </w:pPr>
      <w:r>
        <w:rPr>
          <w:noProof/>
        </w:rPr>
        <w:drawing>
          <wp:inline distT="0" distB="0" distL="0" distR="0" wp14:anchorId="1BCEAA24" wp14:editId="43F3CC95">
            <wp:extent cx="1468582" cy="1725456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8582" cy="172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44" w:rsidRDefault="00A831AF" w:rsidP="0039655E">
      <w:pPr>
        <w:jc w:val="both"/>
      </w:pPr>
      <w:r>
        <w:t>2.</w:t>
      </w:r>
      <w:r w:rsidR="00757CD2">
        <w:t xml:space="preserve">Installer le logiciel </w:t>
      </w:r>
      <w:proofErr w:type="spellStart"/>
      <w:r w:rsidR="005318B8">
        <w:t>P</w:t>
      </w:r>
      <w:r w:rsidR="00757CD2">
        <w:t>utty</w:t>
      </w:r>
      <w:proofErr w:type="spellEnd"/>
      <w:r w:rsidR="00757CD2">
        <w:t xml:space="preserve"> sur votre ordinateur.</w:t>
      </w:r>
    </w:p>
    <w:p w:rsidR="008A476B" w:rsidRDefault="00A831AF" w:rsidP="0039655E">
      <w:pPr>
        <w:jc w:val="both"/>
      </w:pPr>
      <w:r>
        <w:t>3.</w:t>
      </w:r>
      <w:r w:rsidR="003167FD">
        <w:t xml:space="preserve">Ouvrir le logiciel </w:t>
      </w:r>
      <w:proofErr w:type="spellStart"/>
      <w:r w:rsidR="005318B8">
        <w:t>P</w:t>
      </w:r>
      <w:r w:rsidR="003167FD">
        <w:t>utty</w:t>
      </w:r>
      <w:proofErr w:type="spellEnd"/>
      <w:r w:rsidR="00757CD2">
        <w:t xml:space="preserve"> </w:t>
      </w:r>
      <w:r w:rsidR="003167FD">
        <w:t xml:space="preserve">et inscrire l’adresse </w:t>
      </w:r>
      <w:r w:rsidR="00757CD2">
        <w:t xml:space="preserve">IP </w:t>
      </w:r>
      <w:r w:rsidR="005318B8">
        <w:t>du robot</w:t>
      </w:r>
      <w:r w:rsidR="00757CD2">
        <w:t> : 192.0.168.100</w:t>
      </w:r>
      <w:r w:rsidR="008A476B">
        <w:t xml:space="preserve"> et cocher la conne</w:t>
      </w:r>
      <w:r w:rsidR="008E33B7">
        <w:t>x</w:t>
      </w:r>
      <w:r w:rsidR="008A476B">
        <w:t>ion «</w:t>
      </w:r>
      <w:proofErr w:type="spellStart"/>
      <w:proofErr w:type="gramStart"/>
      <w:r w:rsidR="008A476B">
        <w:t>ssh</w:t>
      </w:r>
      <w:proofErr w:type="spellEnd"/>
      <w:r w:rsidR="008A476B">
        <w:t>»</w:t>
      </w:r>
      <w:proofErr w:type="gramEnd"/>
      <w:r w:rsidR="008A476B">
        <w:t>.</w:t>
      </w:r>
      <w:r w:rsidR="00946D44">
        <w:t xml:space="preserve"> Puis appuyer sur « open ».</w:t>
      </w:r>
    </w:p>
    <w:p w:rsidR="00946D44" w:rsidRDefault="00946D44" w:rsidP="0039655E">
      <w:pPr>
        <w:jc w:val="both"/>
      </w:pPr>
      <w:r>
        <w:rPr>
          <w:noProof/>
        </w:rPr>
        <w:drawing>
          <wp:inline distT="0" distB="0" distL="0" distR="0" wp14:anchorId="3085280D" wp14:editId="7F5E5AC7">
            <wp:extent cx="2431473" cy="2178880"/>
            <wp:effectExtent l="0" t="0" r="698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9473" cy="220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44" w:rsidRDefault="00946D44" w:rsidP="0039655E">
      <w:pPr>
        <w:jc w:val="both"/>
      </w:pPr>
    </w:p>
    <w:p w:rsidR="003167FD" w:rsidRDefault="00A831AF" w:rsidP="0039655E">
      <w:pPr>
        <w:jc w:val="both"/>
      </w:pPr>
      <w:r>
        <w:t xml:space="preserve">4. a. </w:t>
      </w:r>
      <w:r w:rsidR="003167FD">
        <w:t>I</w:t>
      </w:r>
      <w:r w:rsidR="00B96A34">
        <w:t>nscrire ceci dès leur affichage</w:t>
      </w:r>
      <w:r w:rsidR="008A476B">
        <w:t xml:space="preserve"> dans la fenêtre de </w:t>
      </w:r>
      <w:proofErr w:type="spellStart"/>
      <w:r w:rsidR="008A476B">
        <w:t>Putty</w:t>
      </w:r>
      <w:proofErr w:type="spellEnd"/>
      <w:r w:rsidR="003167FD">
        <w:t>:</w:t>
      </w:r>
    </w:p>
    <w:p w:rsidR="003167FD" w:rsidRDefault="003167FD" w:rsidP="003167FD">
      <w:pPr>
        <w:ind w:firstLine="708"/>
        <w:jc w:val="both"/>
      </w:pPr>
      <w:r>
        <w:t>Login : pi</w:t>
      </w:r>
    </w:p>
    <w:p w:rsidR="003167FD" w:rsidRDefault="003167FD" w:rsidP="003167FD">
      <w:pPr>
        <w:ind w:firstLine="432"/>
        <w:jc w:val="both"/>
      </w:pPr>
      <w:proofErr w:type="spellStart"/>
      <w:r>
        <w:t>Password</w:t>
      </w:r>
      <w:proofErr w:type="spellEnd"/>
      <w:r>
        <w:t xml:space="preserve"> : </w:t>
      </w:r>
      <w:proofErr w:type="spellStart"/>
      <w:r>
        <w:t>tso</w:t>
      </w:r>
      <w:proofErr w:type="spellEnd"/>
    </w:p>
    <w:p w:rsidR="003167FD" w:rsidRDefault="00A831AF" w:rsidP="003167FD">
      <w:pPr>
        <w:jc w:val="both"/>
      </w:pPr>
      <w:r>
        <w:t xml:space="preserve">b. </w:t>
      </w:r>
      <w:r w:rsidR="003167FD">
        <w:t>Écrire ses commandes une à une en cliquant sur</w:t>
      </w:r>
      <w:proofErr w:type="gramStart"/>
      <w:r w:rsidR="003167FD">
        <w:t xml:space="preserve"> </w:t>
      </w:r>
      <w:r w:rsidR="00757CD2">
        <w:t>«</w:t>
      </w:r>
      <w:r w:rsidR="003167FD">
        <w:t>enter</w:t>
      </w:r>
      <w:proofErr w:type="gramEnd"/>
      <w:r w:rsidR="00757CD2">
        <w:t>»</w:t>
      </w:r>
      <w:r w:rsidR="003167FD">
        <w:t xml:space="preserve"> à chaque ligne.</w:t>
      </w:r>
    </w:p>
    <w:p w:rsidR="003167FD" w:rsidRPr="00757CD2" w:rsidRDefault="003167FD" w:rsidP="003167FD">
      <w:pPr>
        <w:jc w:val="both"/>
        <w:rPr>
          <w:lang w:val="en-CA"/>
        </w:rPr>
      </w:pPr>
      <w:proofErr w:type="spellStart"/>
      <w:r w:rsidRPr="00DB2A02">
        <w:rPr>
          <w:lang w:val="en-CA"/>
        </w:rPr>
        <w:t>sudo</w:t>
      </w:r>
      <w:proofErr w:type="spellEnd"/>
      <w:r w:rsidRPr="00DB2A02">
        <w:rPr>
          <w:lang w:val="en-CA"/>
        </w:rPr>
        <w:t xml:space="preserve"> </w:t>
      </w:r>
      <w:proofErr w:type="gramStart"/>
      <w:r w:rsidRPr="00DB2A02">
        <w:rPr>
          <w:lang w:val="en-CA"/>
        </w:rPr>
        <w:t>cp .</w:t>
      </w:r>
      <w:proofErr w:type="spellStart"/>
      <w:r w:rsidR="00DB2A02" w:rsidRPr="00DB2A02">
        <w:rPr>
          <w:lang w:val="en-CA"/>
        </w:rPr>
        <w:t>XAuthority</w:t>
      </w:r>
      <w:proofErr w:type="spellEnd"/>
      <w:proofErr w:type="gramEnd"/>
      <w:r w:rsidRPr="00DB2A02">
        <w:rPr>
          <w:lang w:val="en-CA"/>
        </w:rPr>
        <w:t xml:space="preserve"> /root</w:t>
      </w:r>
    </w:p>
    <w:p w:rsidR="003167FD" w:rsidRPr="00757CD2" w:rsidRDefault="003167FD" w:rsidP="003167FD">
      <w:pPr>
        <w:jc w:val="both"/>
        <w:rPr>
          <w:lang w:val="en-CA"/>
        </w:rPr>
      </w:pPr>
      <w:r w:rsidRPr="00757CD2">
        <w:rPr>
          <w:lang w:val="en-CA"/>
        </w:rPr>
        <w:t>cd robot</w:t>
      </w:r>
    </w:p>
    <w:p w:rsidR="003167FD" w:rsidRDefault="003167FD" w:rsidP="003167FD">
      <w:pPr>
        <w:jc w:val="both"/>
      </w:pP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robotSuiveur</w:t>
      </w:r>
      <w:proofErr w:type="spellEnd"/>
    </w:p>
    <w:p w:rsidR="004B56EA" w:rsidRDefault="004B56EA" w:rsidP="003167FD">
      <w:pPr>
        <w:jc w:val="both"/>
      </w:pPr>
      <w:r>
        <w:rPr>
          <w:noProof/>
        </w:rPr>
        <w:drawing>
          <wp:inline distT="0" distB="0" distL="0" distR="0">
            <wp:extent cx="3661410" cy="251142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gramsta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EA" w:rsidRDefault="00A831AF" w:rsidP="003167FD">
      <w:pPr>
        <w:jc w:val="both"/>
      </w:pPr>
      <w:r>
        <w:t xml:space="preserve">c. </w:t>
      </w:r>
      <w:r w:rsidR="003167FD">
        <w:t>Inscrire 0</w:t>
      </w:r>
      <w:r w:rsidR="00D30932">
        <w:t xml:space="preserve"> à la première question et </w:t>
      </w:r>
      <w:r w:rsidR="003167FD">
        <w:t>1 pour le bon fonctionnement du produit.</w:t>
      </w:r>
      <w:r w:rsidR="00153F5A">
        <w:t xml:space="preserve"> Et cliquer sur la lettre </w:t>
      </w:r>
      <w:r w:rsidR="00757CD2">
        <w:t>‘q’</w:t>
      </w:r>
      <w:r w:rsidR="00153F5A">
        <w:t xml:space="preserve"> pour quitter </w:t>
      </w:r>
      <w:r w:rsidR="00153F5A">
        <w:lastRenderedPageBreak/>
        <w:t>le programme.</w:t>
      </w:r>
      <w:r>
        <w:t xml:space="preserve"> Pour plus d’information, dirigez-vous dans la section Fonctionnalité.</w:t>
      </w:r>
    </w:p>
    <w:p w:rsidR="004B56EA" w:rsidRDefault="004B56EA" w:rsidP="003167FD">
      <w:pPr>
        <w:jc w:val="both"/>
        <w:rPr>
          <w:noProof/>
        </w:rPr>
      </w:pPr>
      <w:r>
        <w:rPr>
          <w:noProof/>
        </w:rPr>
        <w:t>Première question :</w:t>
      </w:r>
    </w:p>
    <w:p w:rsidR="004B56EA" w:rsidRDefault="004B56EA" w:rsidP="003167FD">
      <w:pPr>
        <w:jc w:val="both"/>
      </w:pPr>
      <w:r>
        <w:rPr>
          <w:noProof/>
        </w:rPr>
        <w:drawing>
          <wp:inline distT="0" distB="0" distL="0" distR="0">
            <wp:extent cx="3661410" cy="5429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Display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038"/>
                    <a:stretch/>
                  </pic:blipFill>
                  <pic:spPr bwMode="auto">
                    <a:xfrm>
                      <a:off x="0" y="0"/>
                      <a:ext cx="366141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6EA" w:rsidRDefault="004B56EA" w:rsidP="003167FD">
      <w:pPr>
        <w:jc w:val="both"/>
        <w:rPr>
          <w:noProof/>
        </w:rPr>
      </w:pPr>
      <w:r>
        <w:rPr>
          <w:noProof/>
        </w:rPr>
        <w:t>Deuxième question :</w:t>
      </w:r>
    </w:p>
    <w:p w:rsidR="004B56EA" w:rsidRDefault="004B56EA" w:rsidP="003167FD">
      <w:pPr>
        <w:jc w:val="both"/>
      </w:pPr>
      <w:r>
        <w:rPr>
          <w:noProof/>
        </w:rPr>
        <w:drawing>
          <wp:inline distT="0" distB="0" distL="0" distR="0">
            <wp:extent cx="3661410" cy="5334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Moteur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445"/>
                    <a:stretch/>
                  </pic:blipFill>
                  <pic:spPr bwMode="auto">
                    <a:xfrm>
                      <a:off x="0" y="0"/>
                      <a:ext cx="366141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3B7" w:rsidRDefault="00A831AF" w:rsidP="003167FD">
      <w:pPr>
        <w:jc w:val="both"/>
      </w:pPr>
      <w:r>
        <w:t xml:space="preserve">5. </w:t>
      </w:r>
      <w:r w:rsidR="00153F5A">
        <w:t>Installer le robot dans une pièce ferm</w:t>
      </w:r>
      <w:r w:rsidR="008E33B7">
        <w:t>ée</w:t>
      </w:r>
      <w:r w:rsidR="00153F5A">
        <w:t xml:space="preserve"> et</w:t>
      </w:r>
      <w:r w:rsidR="008E33B7">
        <w:t xml:space="preserve"> bien </w:t>
      </w:r>
      <w:r w:rsidR="00153F5A">
        <w:t>éclair</w:t>
      </w:r>
      <w:r w:rsidR="008E33B7">
        <w:t>ée.</w:t>
      </w:r>
    </w:p>
    <w:p w:rsidR="00153F5A" w:rsidRDefault="00A831AF" w:rsidP="003167FD">
      <w:pPr>
        <w:jc w:val="both"/>
      </w:pPr>
      <w:r>
        <w:t xml:space="preserve">6. </w:t>
      </w:r>
      <w:r w:rsidR="00153F5A">
        <w:t>Installer sa station de charge sur un mur proche d’une prise électrique et installer la bandelette collante jaune sur le mur</w:t>
      </w:r>
      <w:r w:rsidR="00B931B8">
        <w:t>,</w:t>
      </w:r>
      <w:r w:rsidR="00153F5A">
        <w:t xml:space="preserve"> perpendiculaire au </w:t>
      </w:r>
      <w:r w:rsidR="00B931B8">
        <w:t>sol et au centre de la station.</w:t>
      </w:r>
    </w:p>
    <w:p w:rsidR="003167FD" w:rsidRDefault="00A831AF" w:rsidP="003167FD">
      <w:pPr>
        <w:jc w:val="both"/>
      </w:pPr>
      <w:r>
        <w:t xml:space="preserve">7. </w:t>
      </w:r>
      <w:r w:rsidR="008A476B">
        <w:t>Pour contrôler les modes manuellement</w:t>
      </w:r>
      <w:r w:rsidR="00070F02">
        <w:t xml:space="preserve"> et choisir la couleur désirée</w:t>
      </w:r>
      <w:r w:rsidR="008A476B">
        <w:t>, vous pouvez vous rendre sur le site : 192.0.168.101/8000.</w:t>
      </w:r>
    </w:p>
    <w:p w:rsidR="004B56EA" w:rsidRDefault="004B56EA" w:rsidP="003167FD">
      <w:pPr>
        <w:jc w:val="both"/>
      </w:pPr>
    </w:p>
    <w:p w:rsidR="003167FD" w:rsidRPr="0039655E" w:rsidRDefault="003167FD" w:rsidP="0039655E">
      <w:pPr>
        <w:jc w:val="both"/>
      </w:pPr>
    </w:p>
    <w:p w:rsidR="006142D0" w:rsidRPr="008A3C5A" w:rsidRDefault="0039655E" w:rsidP="000E3045">
      <w:pPr>
        <w:pStyle w:val="Titre1"/>
        <w:rPr>
          <w:rFonts w:ascii="Calibri" w:hAnsi="Calibri"/>
        </w:rPr>
      </w:pPr>
      <w:r w:rsidRPr="008A3C5A">
        <w:rPr>
          <w:rFonts w:ascii="Calibri" w:hAnsi="Calibri"/>
        </w:rPr>
        <w:br w:type="column"/>
      </w:r>
      <w:bookmarkStart w:id="6" w:name="_Toc514770929"/>
      <w:r w:rsidR="001709F6" w:rsidRPr="008A3C5A">
        <w:rPr>
          <w:rFonts w:ascii="Calibri" w:hAnsi="Calibri"/>
        </w:rPr>
        <w:lastRenderedPageBreak/>
        <w:t>Fonctionnalités</w:t>
      </w:r>
      <w:bookmarkEnd w:id="6"/>
    </w:p>
    <w:p w:rsidR="00070F02" w:rsidRDefault="00070F02" w:rsidP="000E3045">
      <w:pPr>
        <w:pStyle w:val="Titre2"/>
        <w:rPr>
          <w:rFonts w:ascii="Calibri" w:hAnsi="Calibri"/>
        </w:rPr>
      </w:pPr>
      <w:bookmarkStart w:id="7" w:name="_Toc514770930"/>
      <w:r>
        <w:rPr>
          <w:rFonts w:ascii="Calibri" w:hAnsi="Calibri"/>
        </w:rPr>
        <w:t>Déma</w:t>
      </w:r>
      <w:r w:rsidR="003958E7">
        <w:rPr>
          <w:rFonts w:ascii="Calibri" w:hAnsi="Calibri"/>
        </w:rPr>
        <w:t>r</w:t>
      </w:r>
      <w:r>
        <w:rPr>
          <w:rFonts w:ascii="Calibri" w:hAnsi="Calibri"/>
        </w:rPr>
        <w:t>rage</w:t>
      </w:r>
      <w:bookmarkEnd w:id="7"/>
    </w:p>
    <w:p w:rsidR="00A92F3A" w:rsidRPr="008A3C5A" w:rsidRDefault="00D30932" w:rsidP="00070F02">
      <w:pPr>
        <w:pStyle w:val="Titre3"/>
      </w:pPr>
      <w:bookmarkStart w:id="8" w:name="_Toc514770931"/>
      <w:r>
        <w:t>Affichage du</w:t>
      </w:r>
      <w:proofErr w:type="gramStart"/>
      <w:r>
        <w:t xml:space="preserve"> «display</w:t>
      </w:r>
      <w:proofErr w:type="gramEnd"/>
      <w:r>
        <w:t>»</w:t>
      </w:r>
      <w:bookmarkEnd w:id="8"/>
    </w:p>
    <w:p w:rsidR="00E13FE4" w:rsidRDefault="00D30932" w:rsidP="000E3045">
      <w:pPr>
        <w:jc w:val="both"/>
      </w:pPr>
      <w:r>
        <w:t xml:space="preserve">Au démarrage, le robot vous demande si vous voulez afficher le </w:t>
      </w:r>
      <w:r w:rsidR="008E33B7">
        <w:t>"d</w:t>
      </w:r>
      <w:r>
        <w:t>isplay</w:t>
      </w:r>
      <w:r w:rsidR="008E33B7">
        <w:t>". C</w:t>
      </w:r>
      <w:r w:rsidR="00E13FE4">
        <w:t xml:space="preserve">liquer sur </w:t>
      </w:r>
      <w:r w:rsidR="005318B8">
        <w:t>‘</w:t>
      </w:r>
      <w:r w:rsidR="00E13FE4">
        <w:t>1</w:t>
      </w:r>
      <w:r w:rsidR="005318B8">
        <w:t>’</w:t>
      </w:r>
      <w:r w:rsidR="00E13FE4">
        <w:t xml:space="preserve"> pour un oui et un </w:t>
      </w:r>
      <w:r w:rsidR="005318B8">
        <w:t>‘</w:t>
      </w:r>
      <w:r w:rsidR="00E13FE4">
        <w:t>0</w:t>
      </w:r>
      <w:r w:rsidR="005318B8">
        <w:t>’</w:t>
      </w:r>
      <w:r w:rsidR="00E13FE4">
        <w:t xml:space="preserve"> pour un non.</w:t>
      </w:r>
    </w:p>
    <w:p w:rsidR="00D30932" w:rsidRDefault="00D30932" w:rsidP="000E3045">
      <w:pPr>
        <w:jc w:val="both"/>
      </w:pPr>
      <w:r>
        <w:t xml:space="preserve"> </w:t>
      </w:r>
      <w:r w:rsidR="00E13FE4">
        <w:t>Le niveau 1</w:t>
      </w:r>
      <w:r>
        <w:t xml:space="preserve"> </w:t>
      </w:r>
      <w:r w:rsidR="00E13FE4">
        <w:t>fait apparaître des fenêtres de configuration</w:t>
      </w:r>
      <w:r w:rsidR="00427100">
        <w:t>. Il est préférable de ne pas actionner les moteurs durant cette commande</w:t>
      </w:r>
      <w:r w:rsidR="008E33B7">
        <w:t xml:space="preserve">. Terminez la configuration et par la </w:t>
      </w:r>
      <w:proofErr w:type="gramStart"/>
      <w:r w:rsidR="008E33B7">
        <w:t xml:space="preserve">suite, </w:t>
      </w:r>
      <w:r w:rsidR="00427100">
        <w:t xml:space="preserve"> quitte</w:t>
      </w:r>
      <w:r w:rsidR="008E33B7">
        <w:t>z</w:t>
      </w:r>
      <w:proofErr w:type="gramEnd"/>
      <w:r w:rsidR="00427100">
        <w:t xml:space="preserve"> le programme pour pouvoir réactionner les moteurs.</w:t>
      </w:r>
      <w:r w:rsidR="00D566C7">
        <w:t xml:space="preserve"> L'u</w:t>
      </w:r>
      <w:r w:rsidR="00427100">
        <w:t xml:space="preserve">ne de </w:t>
      </w:r>
      <w:r w:rsidR="008E33B7">
        <w:t>c</w:t>
      </w:r>
      <w:r w:rsidR="00427100">
        <w:t>es fenêtres vous permet de voir si le robot détecte votre bandelette de couleur. Celle-ci est une fenêtre noire avec une t</w:t>
      </w:r>
      <w:r w:rsidR="008E33B7">
        <w:t>a</w:t>
      </w:r>
      <w:r w:rsidR="00427100">
        <w:t>che blanche. Si la t</w:t>
      </w:r>
      <w:r w:rsidR="008E33B7">
        <w:t>a</w:t>
      </w:r>
      <w:r w:rsidR="00427100">
        <w:t>che blanche n’est pas là</w:t>
      </w:r>
      <w:r w:rsidR="00D566C7">
        <w:t xml:space="preserve"> et que l'objet est face à la caméra, c</w:t>
      </w:r>
      <w:r w:rsidR="00427100">
        <w:t>ela signifie que le robo</w:t>
      </w:r>
      <w:r w:rsidR="009F34B9">
        <w:t>t ne détecte pas la couleur. S’</w:t>
      </w:r>
      <w:r w:rsidR="00427100">
        <w:t>il y a plusieurs t</w:t>
      </w:r>
      <w:r w:rsidR="008E33B7">
        <w:t>aches</w:t>
      </w:r>
      <w:r w:rsidR="00427100">
        <w:t xml:space="preserve"> blanche</w:t>
      </w:r>
      <w:r w:rsidR="008E33B7">
        <w:t xml:space="preserve">s </w:t>
      </w:r>
      <w:r w:rsidR="00427100">
        <w:t>à l’écran, cela signifie que le robot voit plusieurs objet</w:t>
      </w:r>
      <w:r w:rsidR="008E33B7">
        <w:t xml:space="preserve">s </w:t>
      </w:r>
      <w:r w:rsidR="00427100">
        <w:t>de la même couleur. Il est préférable que la bandelette de couleur soi</w:t>
      </w:r>
      <w:r w:rsidR="008E33B7">
        <w:t>t</w:t>
      </w:r>
      <w:r w:rsidR="00427100">
        <w:t xml:space="preserve"> différente des objets qui entour</w:t>
      </w:r>
      <w:r w:rsidR="008E33B7">
        <w:t xml:space="preserve">ent </w:t>
      </w:r>
      <w:r w:rsidR="00427100">
        <w:t>le robot.</w:t>
      </w:r>
    </w:p>
    <w:p w:rsidR="003167FD" w:rsidRPr="008A3C5A" w:rsidRDefault="00E13FE4" w:rsidP="000E3045">
      <w:pPr>
        <w:jc w:val="both"/>
      </w:pPr>
      <w:r>
        <w:t xml:space="preserve">Le niveau 0 ne fait pas afficher le </w:t>
      </w:r>
      <w:r w:rsidR="008E33B7">
        <w:t>"d</w:t>
      </w:r>
      <w:r>
        <w:t>isplay</w:t>
      </w:r>
      <w:r w:rsidR="008E33B7">
        <w:t xml:space="preserve">" </w:t>
      </w:r>
      <w:r>
        <w:t>et passe à la prochaine question.</w:t>
      </w:r>
    </w:p>
    <w:p w:rsidR="0046300F" w:rsidRDefault="004635A9" w:rsidP="009F34B9">
      <w:pPr>
        <w:pStyle w:val="Titre3"/>
      </w:pPr>
      <w:bookmarkStart w:id="9" w:name="_Toc514770932"/>
      <w:r>
        <w:t>Activer les moteurs</w:t>
      </w:r>
      <w:bookmarkEnd w:id="9"/>
    </w:p>
    <w:p w:rsidR="00E13FE4" w:rsidRDefault="004635A9" w:rsidP="0046300F">
      <w:pPr>
        <w:jc w:val="both"/>
      </w:pPr>
      <w:r>
        <w:t>Par la suite, le robot vous demande si vous voulez actionner les moteurs. Cliquer sur 1 pour un oui et un 0 pour un non.</w:t>
      </w:r>
    </w:p>
    <w:p w:rsidR="004635A9" w:rsidRDefault="004635A9" w:rsidP="0046300F">
      <w:pPr>
        <w:jc w:val="both"/>
      </w:pPr>
      <w:r>
        <w:t xml:space="preserve">Ceci </w:t>
      </w:r>
      <w:r w:rsidR="00070F02">
        <w:t>permet à l’utilisateur d’utiliser les modes du robot.</w:t>
      </w:r>
    </w:p>
    <w:p w:rsidR="00712556" w:rsidRDefault="00712556" w:rsidP="003167FD">
      <w:pPr>
        <w:pStyle w:val="Titre2"/>
        <w:rPr>
          <w:rFonts w:ascii="Calibri" w:hAnsi="Calibri"/>
        </w:rPr>
      </w:pPr>
      <w:bookmarkStart w:id="10" w:name="_Toc514770933"/>
      <w:r>
        <w:rPr>
          <w:rFonts w:ascii="Calibri" w:hAnsi="Calibri"/>
        </w:rPr>
        <w:lastRenderedPageBreak/>
        <w:t>Les Modes</w:t>
      </w:r>
      <w:bookmarkEnd w:id="10"/>
    </w:p>
    <w:p w:rsidR="003167FD" w:rsidRPr="0046300F" w:rsidRDefault="00712556" w:rsidP="00712556">
      <w:pPr>
        <w:pStyle w:val="Titre3"/>
      </w:pPr>
      <w:bookmarkStart w:id="11" w:name="_Toc514770934"/>
      <w:r>
        <w:t>Mode Suiveur</w:t>
      </w:r>
      <w:bookmarkEnd w:id="11"/>
    </w:p>
    <w:p w:rsidR="00712556" w:rsidRDefault="00070F02" w:rsidP="0046300F">
      <w:pPr>
        <w:jc w:val="both"/>
      </w:pPr>
      <w:r>
        <w:t>Ce mode permet au robot de vous suivre à l’aide de la couleur dési</w:t>
      </w:r>
      <w:r w:rsidR="00712556">
        <w:t>ré</w:t>
      </w:r>
      <w:r w:rsidR="009F34B9">
        <w:t>e</w:t>
      </w:r>
      <w:r w:rsidR="00712556">
        <w:t>.</w:t>
      </w:r>
    </w:p>
    <w:p w:rsidR="00712556" w:rsidRDefault="00712556" w:rsidP="009F34B9">
      <w:pPr>
        <w:pStyle w:val="Titre3"/>
      </w:pPr>
      <w:bookmarkStart w:id="12" w:name="_Toc514770935"/>
      <w:r>
        <w:t>Mode Recharge</w:t>
      </w:r>
      <w:bookmarkEnd w:id="12"/>
    </w:p>
    <w:p w:rsidR="00712556" w:rsidRDefault="00712556" w:rsidP="0046300F">
      <w:pPr>
        <w:jc w:val="both"/>
      </w:pPr>
      <w:r>
        <w:t xml:space="preserve">Ce mode permet au robot d’aller à sa station de charge </w:t>
      </w:r>
      <w:r w:rsidR="00D566C7">
        <w:t xml:space="preserve">en se fiant à la bandelette de </w:t>
      </w:r>
      <w:r>
        <w:t xml:space="preserve">couleur jaune que vous </w:t>
      </w:r>
      <w:r w:rsidR="00D566C7">
        <w:t>avez</w:t>
      </w:r>
      <w:r>
        <w:t xml:space="preserve"> install</w:t>
      </w:r>
      <w:r w:rsidR="00D566C7">
        <w:t xml:space="preserve">ée </w:t>
      </w:r>
      <w:r>
        <w:t>au centre de la station de charge.</w:t>
      </w:r>
    </w:p>
    <w:p w:rsidR="00712556" w:rsidRDefault="00712556" w:rsidP="00712556">
      <w:pPr>
        <w:pStyle w:val="Titre3"/>
      </w:pPr>
      <w:bookmarkStart w:id="13" w:name="_Toc514770936"/>
      <w:r>
        <w:t>Mode Stop</w:t>
      </w:r>
      <w:bookmarkEnd w:id="13"/>
    </w:p>
    <w:p w:rsidR="00712556" w:rsidRPr="00712556" w:rsidRDefault="00712556" w:rsidP="00712556">
      <w:r>
        <w:t>Ce mode fait arrêter les moteurs du robot</w:t>
      </w:r>
      <w:r w:rsidR="009F34B9">
        <w:t xml:space="preserve"> donc, </w:t>
      </w:r>
      <w:r w:rsidR="00DE0674">
        <w:t>l</w:t>
      </w:r>
      <w:r w:rsidR="009F34B9">
        <w:t>e</w:t>
      </w:r>
      <w:r w:rsidR="00DE0674">
        <w:t xml:space="preserve"> robot reste immobile. </w:t>
      </w:r>
    </w:p>
    <w:p w:rsidR="00E039FE" w:rsidRPr="0023358F" w:rsidRDefault="00E039FE" w:rsidP="00375CBB">
      <w:pPr>
        <w:pStyle w:val="Titre1"/>
        <w:numPr>
          <w:ilvl w:val="0"/>
          <w:numId w:val="0"/>
        </w:numPr>
      </w:pPr>
    </w:p>
    <w:p w:rsidR="0023358F" w:rsidRDefault="00E759F9" w:rsidP="00D76B27">
      <w:pPr>
        <w:pStyle w:val="Titre1"/>
        <w:rPr>
          <w:rFonts w:ascii="Calibri" w:hAnsi="Calibri"/>
        </w:rPr>
      </w:pPr>
      <w:r>
        <w:br w:type="column"/>
      </w:r>
      <w:bookmarkStart w:id="14" w:name="_Toc514770937"/>
      <w:r>
        <w:rPr>
          <w:rFonts w:ascii="Calibri" w:hAnsi="Calibri"/>
        </w:rPr>
        <w:lastRenderedPageBreak/>
        <w:t>Données techniques</w:t>
      </w:r>
      <w:bookmarkEnd w:id="14"/>
      <w:r w:rsidRPr="00E759F9">
        <w:rPr>
          <w:rFonts w:ascii="Calibri" w:hAnsi="Calibri"/>
        </w:rPr>
        <w:t xml:space="preserve"> </w:t>
      </w:r>
    </w:p>
    <w:p w:rsidR="00D76B27" w:rsidRPr="00D76B27" w:rsidRDefault="00D76B27" w:rsidP="00D76B27"/>
    <w:p w:rsidR="009F34B9" w:rsidRPr="00D35DDD" w:rsidRDefault="009F34B9" w:rsidP="00393FA9">
      <w:r w:rsidRPr="00D35DDD">
        <w:t>Il y a:</w:t>
      </w:r>
    </w:p>
    <w:p w:rsidR="00761403" w:rsidRPr="00D35DDD" w:rsidRDefault="00F07AF2" w:rsidP="00393FA9">
      <w:r w:rsidRPr="00D35DDD">
        <w:t>1 Raspberry pi 3 model B+</w:t>
      </w:r>
    </w:p>
    <w:p w:rsidR="00F07AF2" w:rsidRPr="00D35DDD" w:rsidRDefault="00F07AF2" w:rsidP="00393FA9">
      <w:r w:rsidRPr="00D35DDD">
        <w:t>1 Caméra Raspberry pi</w:t>
      </w:r>
    </w:p>
    <w:p w:rsidR="00F07AF2" w:rsidRDefault="00F07AF2" w:rsidP="00393FA9">
      <w:r>
        <w:t>1 Batterie acide 12v 4Ah</w:t>
      </w:r>
      <w:r w:rsidR="00C67F7A">
        <w:t xml:space="preserve"> d’une autonomie de 4h</w:t>
      </w:r>
    </w:p>
    <w:p w:rsidR="00F07AF2" w:rsidRDefault="00F07AF2" w:rsidP="00393FA9">
      <w:r>
        <w:t xml:space="preserve">1 Batterie pack de 5V </w:t>
      </w:r>
      <w:r w:rsidR="007E3B07">
        <w:t>6000mah</w:t>
      </w:r>
      <w:r w:rsidR="00C67F7A">
        <w:t xml:space="preserve"> </w:t>
      </w:r>
      <w:r w:rsidR="00C67F7A">
        <w:t xml:space="preserve">d’une autonomie de </w:t>
      </w:r>
      <w:r w:rsidR="00C67F7A">
        <w:t>6</w:t>
      </w:r>
      <w:r w:rsidR="00C67F7A">
        <w:t>h</w:t>
      </w:r>
      <w:bookmarkStart w:id="15" w:name="_GoBack"/>
      <w:bookmarkEnd w:id="15"/>
    </w:p>
    <w:p w:rsidR="00F07AF2" w:rsidRDefault="00F07AF2" w:rsidP="00393FA9">
      <w:r>
        <w:t xml:space="preserve">2 Moteur 24 V </w:t>
      </w:r>
    </w:p>
    <w:p w:rsidR="00F07AF2" w:rsidRDefault="00F07AF2" w:rsidP="00393FA9">
      <w:r>
        <w:t>6 Capteurs Ultrasons</w:t>
      </w:r>
    </w:p>
    <w:p w:rsidR="00F07AF2" w:rsidRDefault="00F07AF2" w:rsidP="00393FA9">
      <w:r>
        <w:t>1 capteur infrarouge</w:t>
      </w:r>
    </w:p>
    <w:p w:rsidR="00F07AF2" w:rsidRPr="008A3C5A" w:rsidRDefault="00F07AF2" w:rsidP="00393FA9">
      <w:r>
        <w:t>Circuit imprimer pour le contrôle</w:t>
      </w:r>
      <w:r w:rsidR="00365463">
        <w:t xml:space="preserve"> des moteurs et la réception des capteurs.</w:t>
      </w:r>
      <w:r>
        <w:t xml:space="preserve"> </w:t>
      </w:r>
    </w:p>
    <w:p w:rsidR="006142D0" w:rsidRPr="008A3C5A" w:rsidRDefault="0023358F" w:rsidP="000E3045">
      <w:pPr>
        <w:pStyle w:val="Titre1"/>
        <w:rPr>
          <w:rFonts w:ascii="Calibri" w:hAnsi="Calibri"/>
        </w:rPr>
      </w:pPr>
      <w:r w:rsidRPr="008A3C5A">
        <w:rPr>
          <w:rFonts w:ascii="Calibri" w:hAnsi="Calibri"/>
        </w:rPr>
        <w:br w:type="column"/>
      </w:r>
      <w:bookmarkStart w:id="16" w:name="_Toc514770938"/>
      <w:r w:rsidR="006142D0" w:rsidRPr="008A3C5A">
        <w:rPr>
          <w:rFonts w:ascii="Calibri" w:hAnsi="Calibri"/>
        </w:rPr>
        <w:lastRenderedPageBreak/>
        <w:t>Dépannage</w:t>
      </w:r>
      <w:bookmarkEnd w:id="16"/>
    </w:p>
    <w:p w:rsidR="006142D0" w:rsidRPr="00870DE1" w:rsidRDefault="009F34B9" w:rsidP="00870DE1">
      <w:pPr>
        <w:jc w:val="both"/>
      </w:pPr>
      <w:r>
        <w:t>Voici les solutions à des problèmes possible</w:t>
      </w:r>
      <w:r w:rsidR="000D55C4">
        <w:t>s</w:t>
      </w:r>
      <w:r>
        <w:t xml:space="preserve"> durant l’utilisation du robot.</w:t>
      </w:r>
    </w:p>
    <w:tbl>
      <w:tblPr>
        <w:tblW w:w="6980" w:type="dxa"/>
        <w:tblInd w:w="-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280"/>
        <w:gridCol w:w="2320"/>
      </w:tblGrid>
      <w:tr w:rsidR="00126312" w:rsidRPr="008A3C5A" w:rsidTr="00126312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6312" w:rsidRPr="008A3C5A" w:rsidRDefault="00126312" w:rsidP="000E30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fr-CA"/>
              </w:rPr>
            </w:pPr>
            <w:r w:rsidRPr="008A3C5A">
              <w:rPr>
                <w:rFonts w:eastAsia="Times New Roman"/>
                <w:b/>
                <w:bCs/>
                <w:color w:val="000000"/>
                <w:lang w:eastAsia="fr-CA"/>
              </w:rPr>
              <w:t>Problème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6312" w:rsidRPr="008A3C5A" w:rsidRDefault="00126312" w:rsidP="000E30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fr-CA"/>
              </w:rPr>
            </w:pPr>
            <w:r w:rsidRPr="008A3C5A">
              <w:rPr>
                <w:rFonts w:eastAsia="Times New Roman"/>
                <w:b/>
                <w:bCs/>
                <w:color w:val="000000"/>
                <w:lang w:eastAsia="fr-CA"/>
              </w:rPr>
              <w:t>Cause</w:t>
            </w:r>
            <w:r w:rsidR="00C6179A" w:rsidRPr="008A3C5A">
              <w:rPr>
                <w:rFonts w:eastAsia="Times New Roman"/>
                <w:b/>
                <w:bCs/>
                <w:color w:val="000000"/>
                <w:lang w:eastAsia="fr-CA"/>
              </w:rPr>
              <w:t>(s)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6312" w:rsidRPr="008A3C5A" w:rsidRDefault="00126312" w:rsidP="000E30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fr-CA"/>
              </w:rPr>
            </w:pPr>
            <w:r w:rsidRPr="008A3C5A">
              <w:rPr>
                <w:rFonts w:eastAsia="Times New Roman"/>
                <w:b/>
                <w:bCs/>
                <w:color w:val="000000"/>
                <w:lang w:eastAsia="fr-CA"/>
              </w:rPr>
              <w:t>Solution</w:t>
            </w:r>
            <w:r w:rsidR="00C6179A" w:rsidRPr="008A3C5A">
              <w:rPr>
                <w:rFonts w:eastAsia="Times New Roman"/>
                <w:b/>
                <w:bCs/>
                <w:color w:val="000000"/>
                <w:lang w:eastAsia="fr-CA"/>
              </w:rPr>
              <w:t>(s)</w:t>
            </w:r>
          </w:p>
        </w:tc>
      </w:tr>
      <w:tr w:rsidR="00126312" w:rsidRPr="008A3C5A" w:rsidTr="001709F6">
        <w:trPr>
          <w:trHeight w:val="12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6312" w:rsidRPr="008A3C5A" w:rsidRDefault="000D55C4" w:rsidP="000E3045">
            <w:pPr>
              <w:spacing w:after="0" w:line="240" w:lineRule="auto"/>
              <w:rPr>
                <w:rFonts w:eastAsia="Times New Roman"/>
                <w:color w:val="000000"/>
                <w:lang w:eastAsia="fr-CA"/>
              </w:rPr>
            </w:pPr>
            <w:r>
              <w:rPr>
                <w:rFonts w:eastAsia="Times New Roman"/>
                <w:color w:val="000000"/>
                <w:lang w:eastAsia="fr-CA"/>
              </w:rPr>
              <w:t xml:space="preserve">Le </w:t>
            </w:r>
            <w:r w:rsidR="00393FA9">
              <w:rPr>
                <w:rFonts w:eastAsia="Times New Roman"/>
                <w:color w:val="000000"/>
                <w:lang w:eastAsia="fr-CA"/>
              </w:rPr>
              <w:t>robot arrête de bouger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6312" w:rsidRDefault="00393FA9" w:rsidP="000E3045">
            <w:pPr>
              <w:spacing w:after="0" w:line="240" w:lineRule="auto"/>
              <w:rPr>
                <w:rFonts w:eastAsia="Times New Roman"/>
                <w:color w:val="000000"/>
                <w:lang w:eastAsia="fr-CA"/>
              </w:rPr>
            </w:pPr>
            <w:r>
              <w:rPr>
                <w:rFonts w:eastAsia="Times New Roman"/>
                <w:color w:val="000000"/>
                <w:lang w:eastAsia="fr-CA"/>
              </w:rPr>
              <w:t>1.Batterie</w:t>
            </w:r>
            <w:r w:rsidR="004B7A13">
              <w:rPr>
                <w:rFonts w:eastAsia="Times New Roman"/>
                <w:color w:val="000000"/>
                <w:lang w:eastAsia="fr-CA"/>
              </w:rPr>
              <w:t>s</w:t>
            </w:r>
            <w:r>
              <w:rPr>
                <w:rFonts w:eastAsia="Times New Roman"/>
                <w:color w:val="000000"/>
                <w:lang w:eastAsia="fr-CA"/>
              </w:rPr>
              <w:t xml:space="preserve"> </w:t>
            </w:r>
            <w:r w:rsidR="00D566C7">
              <w:rPr>
                <w:rFonts w:eastAsia="Times New Roman"/>
                <w:color w:val="000000"/>
                <w:lang w:eastAsia="fr-CA"/>
              </w:rPr>
              <w:t>épuisées</w:t>
            </w:r>
          </w:p>
          <w:p w:rsidR="00393FA9" w:rsidRPr="008A3C5A" w:rsidRDefault="00393FA9" w:rsidP="000E3045">
            <w:pPr>
              <w:spacing w:after="0" w:line="240" w:lineRule="auto"/>
              <w:rPr>
                <w:rFonts w:eastAsia="Times New Roman"/>
                <w:color w:val="000000"/>
                <w:lang w:eastAsia="fr-CA"/>
              </w:rPr>
            </w:pPr>
            <w:r>
              <w:rPr>
                <w:rFonts w:eastAsia="Times New Roman"/>
                <w:color w:val="000000"/>
                <w:lang w:eastAsia="fr-CA"/>
              </w:rPr>
              <w:t>2.Circuit électrique brûlant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6312" w:rsidRDefault="00393FA9" w:rsidP="000E3045">
            <w:pPr>
              <w:spacing w:after="0" w:line="240" w:lineRule="auto"/>
              <w:rPr>
                <w:rFonts w:eastAsia="Times New Roman"/>
                <w:color w:val="000000"/>
                <w:lang w:eastAsia="fr-CA"/>
              </w:rPr>
            </w:pPr>
            <w:r>
              <w:rPr>
                <w:rFonts w:eastAsia="Times New Roman"/>
                <w:color w:val="000000"/>
                <w:lang w:eastAsia="fr-CA"/>
              </w:rPr>
              <w:t>1.Amener le robot à sa station de charge</w:t>
            </w:r>
            <w:r w:rsidR="004B7A13">
              <w:rPr>
                <w:rFonts w:eastAsia="Times New Roman"/>
                <w:color w:val="000000"/>
                <w:lang w:eastAsia="fr-CA"/>
              </w:rPr>
              <w:t xml:space="preserve"> et/ou recharger la batterie pack.</w:t>
            </w:r>
          </w:p>
          <w:p w:rsidR="00393FA9" w:rsidRPr="008A3C5A" w:rsidRDefault="00393FA9" w:rsidP="000E3045">
            <w:pPr>
              <w:spacing w:after="0" w:line="240" w:lineRule="auto"/>
              <w:rPr>
                <w:rFonts w:eastAsia="Times New Roman"/>
                <w:color w:val="000000"/>
                <w:lang w:eastAsia="fr-CA"/>
              </w:rPr>
            </w:pPr>
            <w:r>
              <w:rPr>
                <w:rFonts w:eastAsia="Times New Roman"/>
                <w:color w:val="000000"/>
                <w:lang w:eastAsia="fr-CA"/>
              </w:rPr>
              <w:t>2.</w:t>
            </w:r>
            <w:r w:rsidR="002C6715">
              <w:rPr>
                <w:rFonts w:eastAsia="Times New Roman"/>
                <w:color w:val="000000"/>
                <w:lang w:eastAsia="fr-CA"/>
              </w:rPr>
              <w:t xml:space="preserve"> Retourner le produit.</w:t>
            </w:r>
          </w:p>
        </w:tc>
      </w:tr>
      <w:tr w:rsidR="001709F6" w:rsidRPr="008A3C5A" w:rsidTr="001709F6">
        <w:trPr>
          <w:trHeight w:val="15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09F6" w:rsidRPr="008A3C5A" w:rsidRDefault="002C6715" w:rsidP="000E3045">
            <w:pPr>
              <w:spacing w:after="0" w:line="240" w:lineRule="auto"/>
              <w:rPr>
                <w:rFonts w:eastAsia="Times New Roman"/>
                <w:color w:val="000000"/>
                <w:lang w:eastAsia="fr-CA"/>
              </w:rPr>
            </w:pPr>
            <w:r>
              <w:rPr>
                <w:rFonts w:eastAsia="Times New Roman"/>
                <w:color w:val="000000"/>
                <w:lang w:eastAsia="fr-CA"/>
              </w:rPr>
              <w:t xml:space="preserve">Le robot ne me suit pas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09F6" w:rsidRDefault="002C6715" w:rsidP="000E3045">
            <w:pPr>
              <w:spacing w:after="0" w:line="240" w:lineRule="auto"/>
              <w:rPr>
                <w:rFonts w:eastAsia="Times New Roman"/>
                <w:color w:val="000000"/>
                <w:lang w:eastAsia="fr-CA"/>
              </w:rPr>
            </w:pPr>
            <w:r>
              <w:rPr>
                <w:rFonts w:eastAsia="Times New Roman"/>
                <w:color w:val="000000"/>
                <w:lang w:eastAsia="fr-CA"/>
              </w:rPr>
              <w:t>1. Manque de lumière</w:t>
            </w:r>
          </w:p>
          <w:p w:rsidR="002C6715" w:rsidRDefault="002C6715" w:rsidP="000E3045">
            <w:pPr>
              <w:spacing w:after="0" w:line="240" w:lineRule="auto"/>
              <w:rPr>
                <w:rFonts w:eastAsia="Times New Roman"/>
                <w:color w:val="000000"/>
                <w:lang w:eastAsia="fr-CA"/>
              </w:rPr>
            </w:pPr>
            <w:r>
              <w:rPr>
                <w:rFonts w:eastAsia="Times New Roman"/>
                <w:color w:val="000000"/>
                <w:lang w:eastAsia="fr-CA"/>
              </w:rPr>
              <w:t>2. Tissu non conforme</w:t>
            </w:r>
          </w:p>
          <w:p w:rsidR="00B931B8" w:rsidRPr="008A3C5A" w:rsidRDefault="00B931B8" w:rsidP="000E3045">
            <w:pPr>
              <w:spacing w:after="0" w:line="240" w:lineRule="auto"/>
              <w:rPr>
                <w:rFonts w:eastAsia="Times New Roman"/>
                <w:color w:val="000000"/>
                <w:lang w:eastAsia="fr-CA"/>
              </w:rPr>
            </w:pPr>
            <w:r>
              <w:rPr>
                <w:rFonts w:eastAsia="Times New Roman"/>
                <w:color w:val="000000"/>
                <w:lang w:eastAsia="fr-CA"/>
              </w:rPr>
              <w:t>3. Un objet dans la pièce qui a la même couleur de la bandelette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09F6" w:rsidRDefault="002C6715" w:rsidP="000E3045">
            <w:pPr>
              <w:spacing w:after="0" w:line="240" w:lineRule="auto"/>
              <w:rPr>
                <w:rFonts w:eastAsia="Times New Roman"/>
                <w:color w:val="000000"/>
                <w:lang w:eastAsia="fr-CA"/>
              </w:rPr>
            </w:pPr>
            <w:r>
              <w:rPr>
                <w:rFonts w:eastAsia="Times New Roman"/>
                <w:color w:val="000000"/>
                <w:lang w:eastAsia="fr-CA"/>
              </w:rPr>
              <w:t>1. Mettre le robot dans une pièce bien éclairer</w:t>
            </w:r>
          </w:p>
          <w:p w:rsidR="002C6715" w:rsidRDefault="002C6715" w:rsidP="000E3045">
            <w:pPr>
              <w:spacing w:after="0" w:line="240" w:lineRule="auto"/>
              <w:rPr>
                <w:rFonts w:eastAsia="Times New Roman"/>
                <w:color w:val="000000"/>
                <w:lang w:eastAsia="fr-CA"/>
              </w:rPr>
            </w:pPr>
            <w:r>
              <w:rPr>
                <w:rFonts w:eastAsia="Times New Roman"/>
                <w:color w:val="000000"/>
                <w:lang w:eastAsia="fr-CA"/>
              </w:rPr>
              <w:t xml:space="preserve">2. Prenez le tissu employer par le fabriquant </w:t>
            </w:r>
            <w:proofErr w:type="gramStart"/>
            <w:r>
              <w:rPr>
                <w:rFonts w:eastAsia="Times New Roman"/>
                <w:color w:val="000000"/>
                <w:lang w:eastAsia="fr-CA"/>
              </w:rPr>
              <w:t>ou</w:t>
            </w:r>
            <w:proofErr w:type="gramEnd"/>
            <w:r>
              <w:rPr>
                <w:rFonts w:eastAsia="Times New Roman"/>
                <w:color w:val="000000"/>
                <w:lang w:eastAsia="fr-CA"/>
              </w:rPr>
              <w:t xml:space="preserve"> aller dans les commandes avancées pour réajuster les paramètres de couleur. </w:t>
            </w:r>
          </w:p>
          <w:p w:rsidR="00B931B8" w:rsidRPr="008A3C5A" w:rsidRDefault="00B931B8" w:rsidP="000E3045">
            <w:pPr>
              <w:spacing w:after="0" w:line="240" w:lineRule="auto"/>
              <w:rPr>
                <w:rFonts w:eastAsia="Times New Roman"/>
                <w:color w:val="000000"/>
                <w:lang w:eastAsia="fr-CA"/>
              </w:rPr>
            </w:pPr>
            <w:r>
              <w:rPr>
                <w:rFonts w:eastAsia="Times New Roman"/>
                <w:color w:val="000000"/>
                <w:lang w:eastAsia="fr-CA"/>
              </w:rPr>
              <w:t>3.Enlever l’objet ou changer de bandelette</w:t>
            </w:r>
          </w:p>
        </w:tc>
      </w:tr>
      <w:tr w:rsidR="001709F6" w:rsidRPr="008A3C5A" w:rsidTr="007A054F">
        <w:trPr>
          <w:trHeight w:val="2936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09F6" w:rsidRPr="008A3C5A" w:rsidRDefault="002C6715" w:rsidP="00A247BF">
            <w:pPr>
              <w:spacing w:after="0" w:line="240" w:lineRule="auto"/>
              <w:rPr>
                <w:rFonts w:eastAsia="Times New Roman"/>
                <w:color w:val="000000"/>
                <w:lang w:eastAsia="fr-CA"/>
              </w:rPr>
            </w:pPr>
            <w:r>
              <w:rPr>
                <w:rFonts w:eastAsia="Times New Roman"/>
                <w:color w:val="000000"/>
                <w:lang w:eastAsia="fr-CA"/>
              </w:rPr>
              <w:t>La batterie ne s</w:t>
            </w:r>
            <w:r w:rsidR="00A247BF">
              <w:rPr>
                <w:rFonts w:eastAsia="Times New Roman"/>
                <w:color w:val="000000"/>
                <w:lang w:eastAsia="fr-CA"/>
              </w:rPr>
              <w:t>’est</w:t>
            </w:r>
            <w:r>
              <w:rPr>
                <w:rFonts w:eastAsia="Times New Roman"/>
                <w:color w:val="000000"/>
                <w:lang w:eastAsia="fr-CA"/>
              </w:rPr>
              <w:t xml:space="preserve"> pas </w:t>
            </w:r>
            <w:proofErr w:type="gramStart"/>
            <w:r>
              <w:rPr>
                <w:rFonts w:eastAsia="Times New Roman"/>
                <w:color w:val="000000"/>
                <w:lang w:eastAsia="fr-CA"/>
              </w:rPr>
              <w:t>charger</w:t>
            </w:r>
            <w:proofErr w:type="gram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09F6" w:rsidRPr="002C6715" w:rsidRDefault="002C6715" w:rsidP="002C6715">
            <w:pPr>
              <w:spacing w:after="0" w:line="240" w:lineRule="auto"/>
              <w:rPr>
                <w:rFonts w:eastAsia="Times New Roman"/>
                <w:color w:val="000000"/>
                <w:lang w:eastAsia="fr-CA"/>
              </w:rPr>
            </w:pPr>
            <w:r>
              <w:rPr>
                <w:rFonts w:eastAsia="Times New Roman"/>
                <w:color w:val="000000"/>
                <w:lang w:eastAsia="fr-CA"/>
              </w:rPr>
              <w:t>1.</w:t>
            </w:r>
            <w:r w:rsidRPr="002C6715">
              <w:rPr>
                <w:rFonts w:eastAsia="Times New Roman"/>
                <w:color w:val="000000"/>
                <w:lang w:eastAsia="fr-CA"/>
              </w:rPr>
              <w:t>Robot mal placer</w:t>
            </w:r>
          </w:p>
          <w:p w:rsidR="002C6715" w:rsidRDefault="002C6715" w:rsidP="002C6715">
            <w:pPr>
              <w:spacing w:after="0" w:line="240" w:lineRule="auto"/>
              <w:rPr>
                <w:rFonts w:eastAsia="Times New Roman"/>
                <w:color w:val="000000"/>
                <w:lang w:eastAsia="fr-CA"/>
              </w:rPr>
            </w:pPr>
            <w:r>
              <w:rPr>
                <w:rFonts w:eastAsia="Times New Roman"/>
                <w:color w:val="000000"/>
                <w:lang w:eastAsia="fr-CA"/>
              </w:rPr>
              <w:t>2.Batterie morte</w:t>
            </w:r>
          </w:p>
          <w:p w:rsidR="002C6715" w:rsidRPr="002C6715" w:rsidRDefault="002C6715" w:rsidP="002C6715">
            <w:pPr>
              <w:spacing w:after="0" w:line="240" w:lineRule="auto"/>
              <w:rPr>
                <w:rFonts w:eastAsia="Times New Roman"/>
                <w:color w:val="000000"/>
                <w:lang w:eastAsia="fr-CA"/>
              </w:rPr>
            </w:pPr>
            <w:r>
              <w:rPr>
                <w:rFonts w:eastAsia="Times New Roman"/>
                <w:color w:val="000000"/>
                <w:lang w:eastAsia="fr-CA"/>
              </w:rPr>
              <w:t>3. Circuit électronique non fonctionnelle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09F6" w:rsidRDefault="002C6715" w:rsidP="000E3045">
            <w:pPr>
              <w:spacing w:after="0" w:line="240" w:lineRule="auto"/>
              <w:rPr>
                <w:rFonts w:eastAsia="Times New Roman"/>
                <w:color w:val="000000"/>
                <w:lang w:eastAsia="fr-CA"/>
              </w:rPr>
            </w:pPr>
            <w:r>
              <w:rPr>
                <w:rFonts w:eastAsia="Times New Roman"/>
                <w:color w:val="000000"/>
                <w:lang w:eastAsia="fr-CA"/>
              </w:rPr>
              <w:t>1.R</w:t>
            </w:r>
            <w:r w:rsidR="00B931B8">
              <w:rPr>
                <w:rFonts w:eastAsia="Times New Roman"/>
                <w:color w:val="000000"/>
                <w:lang w:eastAsia="fr-CA"/>
              </w:rPr>
              <w:t>eplacer le robot s’</w:t>
            </w:r>
            <w:r>
              <w:rPr>
                <w:rFonts w:eastAsia="Times New Roman"/>
                <w:color w:val="000000"/>
                <w:lang w:eastAsia="fr-CA"/>
              </w:rPr>
              <w:t xml:space="preserve">il n’est pas </w:t>
            </w:r>
            <w:r w:rsidR="00361523">
              <w:rPr>
                <w:rFonts w:eastAsia="Times New Roman"/>
                <w:color w:val="000000"/>
                <w:lang w:eastAsia="fr-CA"/>
              </w:rPr>
              <w:t>aligné</w:t>
            </w:r>
            <w:r>
              <w:rPr>
                <w:rFonts w:eastAsia="Times New Roman"/>
                <w:color w:val="000000"/>
                <w:lang w:eastAsia="fr-CA"/>
              </w:rPr>
              <w:t xml:space="preserve"> à sa station</w:t>
            </w:r>
          </w:p>
          <w:p w:rsidR="002C6715" w:rsidRDefault="002C6715" w:rsidP="000E3045">
            <w:pPr>
              <w:spacing w:after="0" w:line="240" w:lineRule="auto"/>
              <w:rPr>
                <w:rFonts w:eastAsia="Times New Roman"/>
                <w:color w:val="000000"/>
                <w:lang w:eastAsia="fr-CA"/>
              </w:rPr>
            </w:pPr>
            <w:r>
              <w:rPr>
                <w:rFonts w:eastAsia="Times New Roman"/>
                <w:color w:val="000000"/>
                <w:lang w:eastAsia="fr-CA"/>
              </w:rPr>
              <w:t xml:space="preserve">2.Changer la batterie </w:t>
            </w:r>
            <w:r w:rsidR="004B7A13">
              <w:rPr>
                <w:rFonts w:eastAsia="Times New Roman"/>
                <w:color w:val="000000"/>
                <w:lang w:eastAsia="fr-CA"/>
              </w:rPr>
              <w:t xml:space="preserve">pack </w:t>
            </w:r>
            <w:r>
              <w:rPr>
                <w:rFonts w:eastAsia="Times New Roman"/>
                <w:color w:val="000000"/>
                <w:lang w:eastAsia="fr-CA"/>
              </w:rPr>
              <w:t>du robot</w:t>
            </w:r>
          </w:p>
          <w:p w:rsidR="002C6715" w:rsidRPr="008A3C5A" w:rsidRDefault="002C6715" w:rsidP="000E3045">
            <w:pPr>
              <w:spacing w:after="0" w:line="240" w:lineRule="auto"/>
              <w:rPr>
                <w:rFonts w:eastAsia="Times New Roman"/>
                <w:color w:val="000000"/>
                <w:lang w:eastAsia="fr-CA"/>
              </w:rPr>
            </w:pPr>
            <w:r>
              <w:rPr>
                <w:rFonts w:eastAsia="Times New Roman"/>
                <w:color w:val="000000"/>
                <w:lang w:eastAsia="fr-CA"/>
              </w:rPr>
              <w:t>3.Retourner le Produit</w:t>
            </w:r>
            <w:r w:rsidR="00D566C7">
              <w:rPr>
                <w:rFonts w:eastAsia="Times New Roman"/>
                <w:color w:val="000000"/>
                <w:lang w:eastAsia="fr-CA"/>
              </w:rPr>
              <w:t>.</w:t>
            </w:r>
          </w:p>
        </w:tc>
      </w:tr>
      <w:tr w:rsidR="00126312" w:rsidRPr="008A3C5A" w:rsidTr="001709F6">
        <w:trPr>
          <w:trHeight w:val="15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6312" w:rsidRPr="008A3C5A" w:rsidRDefault="00D566C7" w:rsidP="000E3045">
            <w:pPr>
              <w:spacing w:after="0" w:line="240" w:lineRule="auto"/>
              <w:rPr>
                <w:rFonts w:eastAsia="Times New Roman"/>
                <w:color w:val="000000"/>
                <w:lang w:eastAsia="fr-CA"/>
              </w:rPr>
            </w:pPr>
            <w:r>
              <w:rPr>
                <w:rFonts w:eastAsia="Times New Roman"/>
                <w:color w:val="000000"/>
                <w:lang w:eastAsia="fr-CA"/>
              </w:rPr>
              <w:lastRenderedPageBreak/>
              <w:t>La caméra ne détecte pas l’objet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66C7" w:rsidRDefault="00D566C7" w:rsidP="00D566C7">
            <w:pPr>
              <w:spacing w:after="0" w:line="240" w:lineRule="auto"/>
              <w:rPr>
                <w:rFonts w:eastAsia="Times New Roman"/>
                <w:color w:val="000000"/>
                <w:lang w:eastAsia="fr-CA"/>
              </w:rPr>
            </w:pPr>
            <w:r>
              <w:rPr>
                <w:rFonts w:eastAsia="Times New Roman"/>
                <w:color w:val="000000"/>
                <w:lang w:eastAsia="fr-CA"/>
              </w:rPr>
              <w:t>1.Mauvais éclairage</w:t>
            </w:r>
          </w:p>
          <w:p w:rsidR="00D566C7" w:rsidRDefault="00D566C7" w:rsidP="00D566C7">
            <w:pPr>
              <w:spacing w:after="0" w:line="240" w:lineRule="auto"/>
              <w:rPr>
                <w:rFonts w:eastAsia="Times New Roman"/>
                <w:color w:val="000000"/>
                <w:lang w:eastAsia="fr-CA"/>
              </w:rPr>
            </w:pPr>
            <w:r>
              <w:rPr>
                <w:rFonts w:eastAsia="Times New Roman"/>
                <w:color w:val="000000"/>
                <w:lang w:eastAsia="fr-CA"/>
              </w:rPr>
              <w:t>2.Mauvaise couleur choisie dans le site internet</w:t>
            </w:r>
          </w:p>
          <w:p w:rsidR="00D566C7" w:rsidRDefault="00D566C7" w:rsidP="00D566C7">
            <w:pPr>
              <w:spacing w:after="0" w:line="240" w:lineRule="auto"/>
              <w:rPr>
                <w:rFonts w:eastAsia="Times New Roman"/>
                <w:color w:val="000000"/>
                <w:lang w:eastAsia="fr-CA"/>
              </w:rPr>
            </w:pPr>
            <w:r>
              <w:rPr>
                <w:rFonts w:eastAsia="Times New Roman"/>
                <w:color w:val="000000"/>
                <w:lang w:eastAsia="fr-CA"/>
              </w:rPr>
              <w:t>3.Caméra mal connectée</w:t>
            </w:r>
          </w:p>
          <w:p w:rsidR="00D566C7" w:rsidRPr="00D566C7" w:rsidRDefault="00D566C7" w:rsidP="00D566C7">
            <w:pPr>
              <w:spacing w:after="0" w:line="240" w:lineRule="auto"/>
              <w:rPr>
                <w:rFonts w:eastAsia="Times New Roman"/>
                <w:color w:val="000000"/>
                <w:lang w:eastAsia="fr-CA"/>
              </w:rPr>
            </w:pPr>
            <w:r>
              <w:rPr>
                <w:rFonts w:eastAsia="Times New Roman"/>
                <w:color w:val="000000"/>
                <w:lang w:eastAsia="fr-CA"/>
              </w:rPr>
              <w:t>4.Caméra obstruée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6312" w:rsidRDefault="00D566C7" w:rsidP="000E3045">
            <w:pPr>
              <w:spacing w:after="0" w:line="240" w:lineRule="auto"/>
              <w:rPr>
                <w:rFonts w:eastAsia="Times New Roman"/>
                <w:color w:val="000000"/>
                <w:lang w:eastAsia="fr-CA"/>
              </w:rPr>
            </w:pPr>
            <w:r>
              <w:rPr>
                <w:rFonts w:eastAsia="Times New Roman"/>
                <w:color w:val="000000"/>
                <w:lang w:eastAsia="fr-CA"/>
              </w:rPr>
              <w:t>1.S’assurer</w:t>
            </w:r>
            <w:r w:rsidR="007A054F">
              <w:rPr>
                <w:rFonts w:eastAsia="Times New Roman"/>
                <w:color w:val="000000"/>
                <w:lang w:eastAsia="fr-CA"/>
              </w:rPr>
              <w:t xml:space="preserve"> que la pièce est éclairée uniformément</w:t>
            </w:r>
          </w:p>
          <w:p w:rsidR="007A054F" w:rsidRDefault="007A054F" w:rsidP="000E3045">
            <w:pPr>
              <w:spacing w:after="0" w:line="240" w:lineRule="auto"/>
              <w:rPr>
                <w:rFonts w:eastAsia="Times New Roman"/>
                <w:color w:val="000000"/>
                <w:lang w:eastAsia="fr-CA"/>
              </w:rPr>
            </w:pPr>
            <w:r>
              <w:rPr>
                <w:rFonts w:eastAsia="Times New Roman"/>
                <w:color w:val="000000"/>
                <w:lang w:eastAsia="fr-CA"/>
              </w:rPr>
              <w:t>2.Vérifier que la caméra est configurée pour détecter la bonne couleur</w:t>
            </w:r>
          </w:p>
          <w:p w:rsidR="007A054F" w:rsidRDefault="007A054F" w:rsidP="000E3045">
            <w:pPr>
              <w:spacing w:after="0" w:line="240" w:lineRule="auto"/>
              <w:rPr>
                <w:rFonts w:eastAsia="Times New Roman"/>
                <w:color w:val="000000"/>
                <w:lang w:eastAsia="fr-CA"/>
              </w:rPr>
            </w:pPr>
            <w:r>
              <w:rPr>
                <w:rFonts w:eastAsia="Times New Roman"/>
                <w:color w:val="000000"/>
                <w:lang w:eastAsia="fr-CA"/>
              </w:rPr>
              <w:t>3.Vérifier que les deux extrémités du câble de la caméra sont bien insérées</w:t>
            </w:r>
          </w:p>
          <w:p w:rsidR="007A054F" w:rsidRDefault="007A054F" w:rsidP="000E3045">
            <w:pPr>
              <w:spacing w:after="0" w:line="240" w:lineRule="auto"/>
              <w:rPr>
                <w:rFonts w:eastAsia="Times New Roman"/>
                <w:color w:val="000000"/>
                <w:lang w:eastAsia="fr-CA"/>
              </w:rPr>
            </w:pPr>
            <w:r>
              <w:rPr>
                <w:rFonts w:eastAsia="Times New Roman"/>
                <w:color w:val="000000"/>
                <w:lang w:eastAsia="fr-CA"/>
              </w:rPr>
              <w:t>4. Nettoyer la caméra à l’aide d’une serviette.</w:t>
            </w:r>
          </w:p>
          <w:p w:rsidR="007A054F" w:rsidRPr="008A3C5A" w:rsidRDefault="007A054F" w:rsidP="000E3045">
            <w:pPr>
              <w:spacing w:after="0" w:line="240" w:lineRule="auto"/>
              <w:rPr>
                <w:rFonts w:eastAsia="Times New Roman"/>
                <w:color w:val="000000"/>
                <w:lang w:eastAsia="fr-CA"/>
              </w:rPr>
            </w:pPr>
          </w:p>
        </w:tc>
      </w:tr>
    </w:tbl>
    <w:p w:rsidR="00126312" w:rsidRPr="008A3C5A" w:rsidRDefault="00126312" w:rsidP="000E3045">
      <w:pPr>
        <w:pStyle w:val="Paragraphedeliste"/>
        <w:ind w:left="360"/>
      </w:pPr>
    </w:p>
    <w:sectPr w:rsidR="00126312" w:rsidRPr="008A3C5A" w:rsidSect="0046300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7920" w:h="12240" w:orient="landscape" w:code="1"/>
      <w:pgMar w:top="1440" w:right="1077" w:bottom="992" w:left="107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DBA" w:rsidRDefault="00E41DBA" w:rsidP="00A92F3A">
      <w:pPr>
        <w:spacing w:after="0" w:line="240" w:lineRule="auto"/>
      </w:pPr>
      <w:r>
        <w:separator/>
      </w:r>
    </w:p>
  </w:endnote>
  <w:endnote w:type="continuationSeparator" w:id="0">
    <w:p w:rsidR="00E41DBA" w:rsidRDefault="00E41DBA" w:rsidP="00A9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 Extra Bold">
    <w:altName w:val="Rockwell Extra Bold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DDD" w:rsidRDefault="00D35D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93E" w:rsidRDefault="008A3C5A">
    <w:pPr>
      <w:pStyle w:val="Pieddepag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14727">
      <w:rPr>
        <w:noProof/>
      </w:rPr>
      <w:t>10</w:t>
    </w:r>
    <w:r>
      <w:rPr>
        <w:noProof/>
      </w:rPr>
      <w:fldChar w:fldCharType="end"/>
    </w:r>
  </w:p>
  <w:p w:rsidR="002C393E" w:rsidRDefault="002C393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93E" w:rsidRDefault="002C393E">
    <w:pPr>
      <w:pStyle w:val="Pieddepage"/>
      <w:jc w:val="center"/>
    </w:pPr>
  </w:p>
  <w:p w:rsidR="002C393E" w:rsidRDefault="002C39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DBA" w:rsidRDefault="00E41DBA" w:rsidP="00A92F3A">
      <w:pPr>
        <w:spacing w:after="0" w:line="240" w:lineRule="auto"/>
      </w:pPr>
      <w:r>
        <w:separator/>
      </w:r>
    </w:p>
  </w:footnote>
  <w:footnote w:type="continuationSeparator" w:id="0">
    <w:p w:rsidR="00E41DBA" w:rsidRDefault="00E41DBA" w:rsidP="00A92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DDD" w:rsidRDefault="00D35D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DDD" w:rsidRDefault="00D35D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DDD" w:rsidRDefault="00D35D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573C"/>
    <w:multiLevelType w:val="hybridMultilevel"/>
    <w:tmpl w:val="6100C2FA"/>
    <w:lvl w:ilvl="0" w:tplc="0C0C000F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36DF"/>
    <w:multiLevelType w:val="multilevel"/>
    <w:tmpl w:val="0C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2A84AD4"/>
    <w:multiLevelType w:val="hybridMultilevel"/>
    <w:tmpl w:val="C4B860E2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4330A"/>
    <w:multiLevelType w:val="hybridMultilevel"/>
    <w:tmpl w:val="E9644AA4"/>
    <w:lvl w:ilvl="0" w:tplc="E7CC27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83D67"/>
    <w:multiLevelType w:val="hybridMultilevel"/>
    <w:tmpl w:val="B4C2FED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01960"/>
    <w:multiLevelType w:val="hybridMultilevel"/>
    <w:tmpl w:val="65F025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80030"/>
    <w:multiLevelType w:val="hybridMultilevel"/>
    <w:tmpl w:val="BE844316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752D6"/>
    <w:multiLevelType w:val="hybridMultilevel"/>
    <w:tmpl w:val="6004F050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1728F"/>
    <w:multiLevelType w:val="hybridMultilevel"/>
    <w:tmpl w:val="316C6DB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DE26DB"/>
    <w:multiLevelType w:val="hybridMultilevel"/>
    <w:tmpl w:val="ADBED9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F2A00"/>
    <w:multiLevelType w:val="hybridMultilevel"/>
    <w:tmpl w:val="E78C855E"/>
    <w:lvl w:ilvl="0" w:tplc="C83E76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D50FA"/>
    <w:multiLevelType w:val="hybridMultilevel"/>
    <w:tmpl w:val="1E4CB58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3F88C9A4">
      <w:start w:val="1"/>
      <w:numFmt w:val="decimal"/>
      <w:lvlText w:val="1.%2"/>
      <w:lvlJc w:val="left"/>
      <w:pPr>
        <w:ind w:left="1080" w:hanging="360"/>
      </w:pPr>
      <w:rPr>
        <w:rFonts w:hint="default"/>
        <w:sz w:val="22"/>
        <w:szCs w:val="22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417DE6"/>
    <w:multiLevelType w:val="hybridMultilevel"/>
    <w:tmpl w:val="F058187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D0C9B"/>
    <w:multiLevelType w:val="hybridMultilevel"/>
    <w:tmpl w:val="47D29B0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B95EE3"/>
    <w:multiLevelType w:val="hybridMultilevel"/>
    <w:tmpl w:val="3E98AEA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9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  <w:num w:numId="11">
    <w:abstractNumId w:val="5"/>
  </w:num>
  <w:num w:numId="12">
    <w:abstractNumId w:val="3"/>
  </w:num>
  <w:num w:numId="13">
    <w:abstractNumId w:val="8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bookFoldPrinting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82A"/>
    <w:rsid w:val="0002241D"/>
    <w:rsid w:val="00022664"/>
    <w:rsid w:val="00070F02"/>
    <w:rsid w:val="00081EED"/>
    <w:rsid w:val="000A3830"/>
    <w:rsid w:val="000A703E"/>
    <w:rsid w:val="000C05C5"/>
    <w:rsid w:val="000D10AE"/>
    <w:rsid w:val="000D408B"/>
    <w:rsid w:val="000D55C4"/>
    <w:rsid w:val="000E3045"/>
    <w:rsid w:val="00126312"/>
    <w:rsid w:val="00153F5A"/>
    <w:rsid w:val="001709F6"/>
    <w:rsid w:val="00171E17"/>
    <w:rsid w:val="001C414D"/>
    <w:rsid w:val="001D5DE8"/>
    <w:rsid w:val="00213F13"/>
    <w:rsid w:val="0023358F"/>
    <w:rsid w:val="0026480A"/>
    <w:rsid w:val="002A7800"/>
    <w:rsid w:val="002C058E"/>
    <w:rsid w:val="002C393E"/>
    <w:rsid w:val="002C6715"/>
    <w:rsid w:val="002E445D"/>
    <w:rsid w:val="003167FD"/>
    <w:rsid w:val="0035453A"/>
    <w:rsid w:val="00361523"/>
    <w:rsid w:val="00362E22"/>
    <w:rsid w:val="00365463"/>
    <w:rsid w:val="00375CBB"/>
    <w:rsid w:val="00393FA9"/>
    <w:rsid w:val="003958E7"/>
    <w:rsid w:val="0039655E"/>
    <w:rsid w:val="003B631C"/>
    <w:rsid w:val="003C6955"/>
    <w:rsid w:val="003D12C4"/>
    <w:rsid w:val="003F0627"/>
    <w:rsid w:val="003F6A18"/>
    <w:rsid w:val="00415668"/>
    <w:rsid w:val="00427100"/>
    <w:rsid w:val="00434712"/>
    <w:rsid w:val="0046300F"/>
    <w:rsid w:val="004635A9"/>
    <w:rsid w:val="00484788"/>
    <w:rsid w:val="004B56EA"/>
    <w:rsid w:val="004B7A13"/>
    <w:rsid w:val="004C50E3"/>
    <w:rsid w:val="004F6B3A"/>
    <w:rsid w:val="00513306"/>
    <w:rsid w:val="005318B8"/>
    <w:rsid w:val="00544044"/>
    <w:rsid w:val="00567B69"/>
    <w:rsid w:val="005B10E6"/>
    <w:rsid w:val="005B1A20"/>
    <w:rsid w:val="005D5C2E"/>
    <w:rsid w:val="00605298"/>
    <w:rsid w:val="006142D0"/>
    <w:rsid w:val="00617DB0"/>
    <w:rsid w:val="00624D15"/>
    <w:rsid w:val="00635414"/>
    <w:rsid w:val="00643F88"/>
    <w:rsid w:val="006A07CF"/>
    <w:rsid w:val="006D2DBF"/>
    <w:rsid w:val="006E0F71"/>
    <w:rsid w:val="00710E6D"/>
    <w:rsid w:val="00712556"/>
    <w:rsid w:val="0072382D"/>
    <w:rsid w:val="00732501"/>
    <w:rsid w:val="00743412"/>
    <w:rsid w:val="00757CD2"/>
    <w:rsid w:val="00761403"/>
    <w:rsid w:val="00771482"/>
    <w:rsid w:val="00795FCB"/>
    <w:rsid w:val="007A054F"/>
    <w:rsid w:val="007A23B2"/>
    <w:rsid w:val="007C15C8"/>
    <w:rsid w:val="007E3B07"/>
    <w:rsid w:val="007F5C64"/>
    <w:rsid w:val="0080382A"/>
    <w:rsid w:val="008042FC"/>
    <w:rsid w:val="00804A64"/>
    <w:rsid w:val="00867EC8"/>
    <w:rsid w:val="00870DE1"/>
    <w:rsid w:val="00885B84"/>
    <w:rsid w:val="008A3C5A"/>
    <w:rsid w:val="008A476B"/>
    <w:rsid w:val="008B585B"/>
    <w:rsid w:val="008C0A06"/>
    <w:rsid w:val="008C266C"/>
    <w:rsid w:val="008E33B7"/>
    <w:rsid w:val="008E578B"/>
    <w:rsid w:val="00946D44"/>
    <w:rsid w:val="00961919"/>
    <w:rsid w:val="00966679"/>
    <w:rsid w:val="009A286B"/>
    <w:rsid w:val="009B1130"/>
    <w:rsid w:val="009B4124"/>
    <w:rsid w:val="009C5D16"/>
    <w:rsid w:val="009F34B9"/>
    <w:rsid w:val="00A247BF"/>
    <w:rsid w:val="00A831AF"/>
    <w:rsid w:val="00A92F3A"/>
    <w:rsid w:val="00AB4C8B"/>
    <w:rsid w:val="00AE1529"/>
    <w:rsid w:val="00B14727"/>
    <w:rsid w:val="00B2714D"/>
    <w:rsid w:val="00B355FC"/>
    <w:rsid w:val="00B4727C"/>
    <w:rsid w:val="00B55776"/>
    <w:rsid w:val="00B873D0"/>
    <w:rsid w:val="00B931B8"/>
    <w:rsid w:val="00B96A34"/>
    <w:rsid w:val="00BA02AC"/>
    <w:rsid w:val="00BA3049"/>
    <w:rsid w:val="00BE2901"/>
    <w:rsid w:val="00BE2A30"/>
    <w:rsid w:val="00C40E4A"/>
    <w:rsid w:val="00C6179A"/>
    <w:rsid w:val="00C67F7A"/>
    <w:rsid w:val="00CA598A"/>
    <w:rsid w:val="00CD1D67"/>
    <w:rsid w:val="00D30932"/>
    <w:rsid w:val="00D35DDD"/>
    <w:rsid w:val="00D566C7"/>
    <w:rsid w:val="00D73548"/>
    <w:rsid w:val="00D76B27"/>
    <w:rsid w:val="00D86088"/>
    <w:rsid w:val="00DA0907"/>
    <w:rsid w:val="00DA49B9"/>
    <w:rsid w:val="00DB2A02"/>
    <w:rsid w:val="00DC2F38"/>
    <w:rsid w:val="00DE0674"/>
    <w:rsid w:val="00DE14BD"/>
    <w:rsid w:val="00E039FE"/>
    <w:rsid w:val="00E13CC5"/>
    <w:rsid w:val="00E13FE4"/>
    <w:rsid w:val="00E22C8C"/>
    <w:rsid w:val="00E41DBA"/>
    <w:rsid w:val="00E759F9"/>
    <w:rsid w:val="00E93DC1"/>
    <w:rsid w:val="00EB3D2E"/>
    <w:rsid w:val="00EF3838"/>
    <w:rsid w:val="00EF6DA7"/>
    <w:rsid w:val="00F07AF2"/>
    <w:rsid w:val="00F86892"/>
    <w:rsid w:val="00F87FB1"/>
    <w:rsid w:val="00FD5902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E0A51"/>
  <w15:docId w15:val="{7FA659CB-862B-45EF-81A7-E4074DF3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85B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A703E"/>
    <w:pPr>
      <w:keepNext/>
      <w:keepLines/>
      <w:numPr>
        <w:numId w:val="6"/>
      </w:numPr>
      <w:spacing w:before="480" w:after="0"/>
      <w:outlineLvl w:val="0"/>
    </w:pPr>
    <w:rPr>
      <w:rFonts w:ascii="Rockwell Extra Bold" w:eastAsia="Times New Roman" w:hAnsi="Rockwell Extra Bold"/>
      <w:b/>
      <w:bCs/>
      <w:color w:val="00000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703E"/>
    <w:pPr>
      <w:keepNext/>
      <w:keepLines/>
      <w:numPr>
        <w:ilvl w:val="1"/>
        <w:numId w:val="6"/>
      </w:numPr>
      <w:spacing w:before="200" w:after="0"/>
      <w:outlineLvl w:val="1"/>
    </w:pPr>
    <w:rPr>
      <w:rFonts w:ascii="Rockwell Extra Bold" w:eastAsia="Times New Roman" w:hAnsi="Rockwell Extra Bold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703E"/>
    <w:pPr>
      <w:keepNext/>
      <w:keepLines/>
      <w:numPr>
        <w:ilvl w:val="2"/>
        <w:numId w:val="6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703E"/>
    <w:pPr>
      <w:keepNext/>
      <w:keepLines/>
      <w:numPr>
        <w:ilvl w:val="3"/>
        <w:numId w:val="6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703E"/>
    <w:pPr>
      <w:keepNext/>
      <w:keepLines/>
      <w:numPr>
        <w:ilvl w:val="4"/>
        <w:numId w:val="6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703E"/>
    <w:pPr>
      <w:keepNext/>
      <w:keepLines/>
      <w:numPr>
        <w:ilvl w:val="5"/>
        <w:numId w:val="6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703E"/>
    <w:pPr>
      <w:keepNext/>
      <w:keepLines/>
      <w:numPr>
        <w:ilvl w:val="6"/>
        <w:numId w:val="6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703E"/>
    <w:pPr>
      <w:keepNext/>
      <w:keepLines/>
      <w:numPr>
        <w:ilvl w:val="7"/>
        <w:numId w:val="6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703E"/>
    <w:pPr>
      <w:keepNext/>
      <w:keepLines/>
      <w:numPr>
        <w:ilvl w:val="8"/>
        <w:numId w:val="6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5D5C2E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D5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D5C2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142D0"/>
    <w:pPr>
      <w:ind w:left="720"/>
      <w:contextualSpacing/>
    </w:pPr>
  </w:style>
  <w:style w:type="character" w:customStyle="1" w:styleId="Titre1Car">
    <w:name w:val="Titre 1 Car"/>
    <w:link w:val="Titre1"/>
    <w:uiPriority w:val="9"/>
    <w:rsid w:val="000A703E"/>
    <w:rPr>
      <w:rFonts w:ascii="Rockwell Extra Bold" w:eastAsia="Times New Roman" w:hAnsi="Rockwell Extra Bold" w:cs="Times New Roman"/>
      <w:b/>
      <w:bCs/>
      <w:color w:val="000000"/>
      <w:sz w:val="28"/>
      <w:szCs w:val="28"/>
    </w:rPr>
  </w:style>
  <w:style w:type="character" w:customStyle="1" w:styleId="Titre2Car">
    <w:name w:val="Titre 2 Car"/>
    <w:link w:val="Titre2"/>
    <w:uiPriority w:val="9"/>
    <w:rsid w:val="000A703E"/>
    <w:rPr>
      <w:rFonts w:ascii="Rockwell Extra Bold" w:eastAsia="Times New Roman" w:hAnsi="Rockwell Extra Bold" w:cs="Times New Roman"/>
      <w:b/>
      <w:bCs/>
      <w:szCs w:val="26"/>
    </w:rPr>
  </w:style>
  <w:style w:type="character" w:customStyle="1" w:styleId="Titre3Car">
    <w:name w:val="Titre 3 Car"/>
    <w:link w:val="Titre3"/>
    <w:uiPriority w:val="9"/>
    <w:rsid w:val="000A703E"/>
    <w:rPr>
      <w:rFonts w:ascii="Cambria" w:eastAsia="Times New Roman" w:hAnsi="Cambria" w:cs="Times New Roman"/>
      <w:b/>
      <w:bCs/>
      <w:color w:val="4F81BD"/>
    </w:rPr>
  </w:style>
  <w:style w:type="character" w:customStyle="1" w:styleId="Titre4Car">
    <w:name w:val="Titre 4 Car"/>
    <w:link w:val="Titre4"/>
    <w:uiPriority w:val="9"/>
    <w:semiHidden/>
    <w:rsid w:val="000A703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link w:val="Titre5"/>
    <w:uiPriority w:val="9"/>
    <w:semiHidden/>
    <w:rsid w:val="000A703E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link w:val="Titre6"/>
    <w:uiPriority w:val="9"/>
    <w:semiHidden/>
    <w:rsid w:val="000A703E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link w:val="Titre7"/>
    <w:uiPriority w:val="9"/>
    <w:semiHidden/>
    <w:rsid w:val="000A703E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semiHidden/>
    <w:rsid w:val="000A703E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0A703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92F3A"/>
    <w:pPr>
      <w:numPr>
        <w:numId w:val="0"/>
      </w:numPr>
      <w:outlineLvl w:val="9"/>
    </w:pPr>
    <w:rPr>
      <w:rFonts w:ascii="Cambria" w:hAnsi="Cambria"/>
      <w:color w:val="365F91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A92F3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92F3A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A92F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2F3A"/>
  </w:style>
  <w:style w:type="paragraph" w:styleId="Pieddepage">
    <w:name w:val="footer"/>
    <w:basedOn w:val="Normal"/>
    <w:link w:val="PieddepageCar"/>
    <w:uiPriority w:val="99"/>
    <w:unhideWhenUsed/>
    <w:rsid w:val="00A92F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2F3A"/>
  </w:style>
  <w:style w:type="paragraph" w:styleId="TM3">
    <w:name w:val="toc 3"/>
    <w:basedOn w:val="Normal"/>
    <w:next w:val="Normal"/>
    <w:autoRedefine/>
    <w:uiPriority w:val="39"/>
    <w:unhideWhenUsed/>
    <w:rsid w:val="00F07AF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14663-BCBD-47EF-9073-DAF9AF091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12</Pages>
  <Words>1017</Words>
  <Characters>5598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Viviane</dc:creator>
  <cp:lastModifiedBy>Yuliee</cp:lastModifiedBy>
  <cp:revision>19</cp:revision>
  <cp:lastPrinted>2017-04-26T05:11:00Z</cp:lastPrinted>
  <dcterms:created xsi:type="dcterms:W3CDTF">2018-05-22T13:54:00Z</dcterms:created>
  <dcterms:modified xsi:type="dcterms:W3CDTF">2018-05-22T20:48:00Z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1573646116</vt:i4>
  </property>
</Properties>
</file>