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/>
        </w:rPr>
      </w:pPr>
    </w:p>
    <w:p>
      <w:pPr>
        <w:pStyle w:val="5"/>
        <w:numPr>
          <w:ilvl w:val="0"/>
          <w:numId w:val="1"/>
        </w:numPr>
        <w:adjustRightInd w:val="0"/>
        <w:spacing w:line="360" w:lineRule="auto"/>
        <w:ind w:firstLineChars="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实验内容</w:t>
      </w:r>
    </w:p>
    <w:p>
      <w:pPr>
        <w:adjustRightInd w:val="0"/>
        <w:spacing w:line="360" w:lineRule="auto"/>
        <w:ind w:firstLine="480" w:firstLineChars="200"/>
        <w:rPr>
          <w:rFonts w:hint="eastAsia" w:ascii="Times New Roman" w:hAnsi="Times New Roman" w:eastAsia="宋体"/>
          <w:sz w:val="24"/>
          <w:szCs w:val="28"/>
          <w:lang w:eastAsia="zh-CN"/>
        </w:rPr>
      </w:pPr>
      <w:r>
        <w:rPr>
          <w:rFonts w:hint="eastAsia" w:ascii="Times New Roman" w:hAnsi="Times New Roman" w:eastAsia="宋体"/>
          <w:sz w:val="24"/>
          <w:szCs w:val="28"/>
        </w:rPr>
        <w:t>MNIST手写数字数据集来源于是美国国家标准与技术研究所，是著名的公开数据集之一</w:t>
      </w:r>
      <w:r>
        <w:rPr>
          <w:rFonts w:hint="eastAsia" w:ascii="Times New Roman" w:hAnsi="Times New Roman" w:eastAsia="宋体"/>
          <w:sz w:val="24"/>
          <w:szCs w:val="28"/>
          <w:lang w:eastAsia="zh-CN"/>
        </w:rPr>
        <w:t>。</w:t>
      </w:r>
      <w:r>
        <w:rPr>
          <w:rFonts w:hint="eastAsia" w:ascii="Times New Roman" w:hAnsi="Times New Roman" w:eastAsia="宋体"/>
          <w:sz w:val="24"/>
          <w:szCs w:val="28"/>
        </w:rPr>
        <w:t>MNIST手写数字数据集包含有60000张图片作为训练集数据，由250个不同职业的人纯手写绘制</w:t>
      </w:r>
      <w:r>
        <w:rPr>
          <w:rFonts w:hint="eastAsia" w:ascii="Times New Roman" w:hAnsi="Times New Roman" w:eastAsia="宋体"/>
          <w:sz w:val="24"/>
          <w:szCs w:val="28"/>
          <w:lang w:eastAsia="zh-CN"/>
        </w:rPr>
        <w:t>。</w:t>
      </w:r>
      <w:r>
        <w:rPr>
          <w:rFonts w:hint="eastAsia" w:ascii="Times New Roman" w:hAnsi="Times New Roman" w:eastAsia="宋体"/>
          <w:sz w:val="24"/>
          <w:szCs w:val="28"/>
        </w:rPr>
        <w:t>其中10000张图片作为测试集数据，且每一个训练元素都是28×28像素的手写数字图片，每一张图片代表的是从0到9中的每个数字。在keras中内置了MNIST数据集，我们只需导入相关库并使用代码mnist.load_data()即可下载MNIST数据集</w:t>
      </w:r>
      <w:r>
        <w:rPr>
          <w:rFonts w:hint="eastAsia" w:ascii="Times New Roman" w:hAnsi="Times New Roman" w:eastAsia="宋体"/>
          <w:sz w:val="24"/>
          <w:szCs w:val="28"/>
          <w:lang w:eastAsia="zh-CN"/>
        </w:rPr>
        <w:t>。</w:t>
      </w:r>
    </w:p>
    <w:p>
      <w:pPr>
        <w:adjustRightInd w:val="0"/>
        <w:spacing w:line="360" w:lineRule="auto"/>
        <w:rPr>
          <w:rFonts w:hint="eastAsia" w:ascii="Times New Roman" w:hAnsi="Times New Roman" w:eastAsia="宋体"/>
          <w:sz w:val="24"/>
          <w:szCs w:val="28"/>
          <w:lang w:eastAsia="zh-CN"/>
        </w:rPr>
      </w:pPr>
      <w:r>
        <w:rPr>
          <w:rFonts w:hint="eastAsia" w:ascii="Times New Roman" w:hAnsi="Times New Roman" w:eastAsia="宋体"/>
          <w:sz w:val="24"/>
          <w:szCs w:val="28"/>
          <w:lang w:eastAsia="zh-CN"/>
        </w:rPr>
        <w:drawing>
          <wp:inline distT="0" distB="0" distL="114300" distR="114300">
            <wp:extent cx="5219700" cy="3535680"/>
            <wp:effectExtent l="0" t="0" r="7620" b="0"/>
            <wp:docPr id="1" name="图片 1" descr="1679710802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97108027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pacing w:line="360" w:lineRule="auto"/>
        <w:jc w:val="center"/>
        <w:rPr>
          <w:rFonts w:hint="default" w:ascii="Times New Roman" w:hAnsi="Times New Roman" w:eastAsia="宋体"/>
          <w:sz w:val="22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2"/>
          <w:szCs w:val="24"/>
          <w:lang w:val="en-US" w:eastAsia="zh-CN"/>
        </w:rPr>
        <w:t>图1 MNIST数据集示例</w:t>
      </w:r>
    </w:p>
    <w:p>
      <w:pPr>
        <w:adjustRightInd w:val="0"/>
        <w:spacing w:line="360" w:lineRule="auto"/>
        <w:ind w:firstLine="480" w:firstLineChars="200"/>
        <w:rPr>
          <w:rFonts w:hint="eastAsia" w:ascii="Times New Roman" w:hAnsi="Times New Roman" w:eastAsia="宋体"/>
          <w:sz w:val="24"/>
          <w:szCs w:val="28"/>
          <w:lang w:eastAsia="zh-CN"/>
        </w:rPr>
      </w:pP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Tensorflow</w:t>
      </w:r>
      <w:r>
        <w:rPr>
          <w:rFonts w:hint="eastAsia" w:ascii="Times New Roman" w:hAnsi="Times New Roman" w:eastAsia="宋体"/>
          <w:sz w:val="24"/>
          <w:szCs w:val="28"/>
          <w:lang w:eastAsia="zh-CN"/>
        </w:rPr>
        <w:t>是一个深度学习库，由Google开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发</w:t>
      </w:r>
      <w:r>
        <w:rPr>
          <w:rFonts w:hint="eastAsia" w:ascii="Times New Roman" w:hAnsi="Times New Roman" w:eastAsia="宋体"/>
          <w:sz w:val="24"/>
          <w:szCs w:val="28"/>
          <w:lang w:eastAsia="zh-CN"/>
        </w:rPr>
        <w:t>，可以对定义在Tensor(张量)上的函数自动求导。Tensor(张量)意味着 N 维数组，Flow(流)意味着基于数据流图的计算，TensorFlow即为张量从图的一端流动到另一端。它的一大亮点是支持异构设备分布式计算，它能够在各个平台上自动运行模型，从电话、单个CPU / GPU到成百上千GPU卡组成的分布式系统。支持CNN、RNN和LSTM算法，是目前在Image，NLP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较为流行</w:t>
      </w:r>
      <w:r>
        <w:rPr>
          <w:rFonts w:hint="eastAsia" w:ascii="Times New Roman" w:hAnsi="Times New Roman" w:eastAsia="宋体"/>
          <w:sz w:val="24"/>
          <w:szCs w:val="28"/>
          <w:lang w:eastAsia="zh-CN"/>
        </w:rPr>
        <w:t>的深度神经网络模型。</w:t>
      </w:r>
    </w:p>
    <w:p>
      <w:pPr>
        <w:adjustRightInd w:val="0"/>
        <w:spacing w:line="360" w:lineRule="auto"/>
        <w:ind w:firstLine="480" w:firstLineChars="200"/>
        <w:rPr>
          <w:rFonts w:hint="eastAsia" w:ascii="Times New Roman" w:hAnsi="Times New Roman" w:eastAsia="宋体"/>
          <w:sz w:val="24"/>
          <w:szCs w:val="28"/>
          <w:lang w:eastAsia="zh-CN"/>
        </w:rPr>
      </w:pP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Tensorflow有以下有点，</w:t>
      </w:r>
      <w:r>
        <w:rPr>
          <w:rFonts w:hint="eastAsia" w:ascii="Times New Roman" w:hAnsi="Times New Roman" w:eastAsia="宋体"/>
          <w:sz w:val="24"/>
          <w:szCs w:val="28"/>
          <w:lang w:eastAsia="zh-CN"/>
        </w:rPr>
        <w:t>第一，基于Python，写的很快并且具有可读性。第二，在多GPU系统上的运行更为顺畅。第三，代码编译效率较高。第四，社区发展的非常迅速并且活跃。第五，能够生成显示网络拓扑结构和性能的可视化图。</w:t>
      </w:r>
    </w:p>
    <w:p>
      <w:pPr>
        <w:pStyle w:val="5"/>
        <w:numPr>
          <w:ilvl w:val="0"/>
          <w:numId w:val="1"/>
        </w:numPr>
        <w:adjustRightInd w:val="0"/>
        <w:spacing w:line="360" w:lineRule="auto"/>
        <w:ind w:firstLineChars="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运行结果</w:t>
      </w:r>
    </w:p>
    <w:p>
      <w:pPr>
        <w:adjustRightInd w:val="0"/>
        <w:spacing w:line="360" w:lineRule="auto"/>
        <w:rPr>
          <w:rFonts w:hint="eastAsia" w:ascii="Times New Roman" w:hAnsi="Times New Roman" w:eastAsia="宋体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环境搭建（这里给的是2.9.0之后tensorflow版本的，2.5.0版本的tensorflow可以直接第一段</w:t>
      </w:r>
      <w:bookmarkStart w:id="0" w:name="_GoBack"/>
      <w:bookmarkEnd w:id="0"/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代码）：</w:t>
      </w:r>
    </w:p>
    <w:p>
      <w:pPr>
        <w:adjustRightInd w:val="0"/>
        <w:spacing w:line="360" w:lineRule="auto"/>
        <w:rPr>
          <w:rFonts w:hint="default" w:ascii="Times New Roman" w:hAnsi="Times New Roman" w:eastAsia="宋体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按照ppt先走一遍，然后到pycharm里，如下图所示，找到</w:t>
      </w:r>
      <w:r>
        <w:rPr>
          <w:rFonts w:hint="default" w:ascii="Times New Roman" w:hAnsi="Times New Roman" w:eastAsia="宋体"/>
          <w:sz w:val="24"/>
          <w:szCs w:val="28"/>
          <w:lang w:val="en-US" w:eastAsia="zh-CN"/>
        </w:rPr>
        <w:t>’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settings</w:t>
      </w:r>
      <w:r>
        <w:rPr>
          <w:rFonts w:hint="default" w:ascii="Times New Roman" w:hAnsi="Times New Roman" w:eastAsia="宋体"/>
          <w:sz w:val="24"/>
          <w:szCs w:val="28"/>
          <w:lang w:val="en-US" w:eastAsia="zh-CN"/>
        </w:rPr>
        <w:t>’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这个选项，进入settings界面</w:t>
      </w:r>
    </w:p>
    <w:p>
      <w:pPr>
        <w:adjustRightInd w:val="0"/>
        <w:spacing w:line="360" w:lineRule="auto"/>
      </w:pPr>
      <w:r>
        <w:drawing>
          <wp:inline distT="0" distB="0" distL="114300" distR="114300">
            <wp:extent cx="5273040" cy="2964180"/>
            <wp:effectExtent l="0" t="0" r="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pacing w:line="360" w:lineRule="auto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在界面里找到python interpreter，然后将自己的conda.exe的路径放入解释器里（注意一定是conda.exe，不是python.exe)</w:t>
      </w:r>
    </w:p>
    <w:p>
      <w:pPr>
        <w:adjustRightInd w:val="0"/>
        <w:spacing w:line="360" w:lineRule="auto"/>
      </w:pPr>
      <w:r>
        <w:drawing>
          <wp:inline distT="0" distB="0" distL="114300" distR="114300">
            <wp:extent cx="5273040" cy="2964180"/>
            <wp:effectExtent l="0" t="0" r="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pacing w:line="360" w:lineRule="auto"/>
        <w:rPr>
          <w:rFonts w:hint="default" w:ascii="Times New Roman" w:hAnsi="Times New Roman" w:eastAsia="宋体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加入解释器后，看一下自己有没有安装成功tensorflow的包（我这张图里还加了tensorflow.datasets，一般都需要加，因为老师给的代码里是有datasets模块再用的）</w:t>
      </w:r>
    </w:p>
    <w:p>
      <w:pPr>
        <w:adjustRightInd w:val="0"/>
        <w:spacing w:line="360" w:lineRule="auto"/>
      </w:pPr>
      <w:r>
        <w:drawing>
          <wp:inline distT="0" distB="0" distL="114300" distR="114300">
            <wp:extent cx="5273040" cy="2964180"/>
            <wp:effectExtent l="0" t="0" r="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pacing w:line="360" w:lineRule="auto"/>
        <w:rPr>
          <w:rFonts w:hint="default" w:ascii="Times New Roman" w:hAnsi="Times New Roman" w:eastAsia="宋体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更改代码，主要是之前版本的有些路径有所修改，所以你无法成功import这些包，具体的都可以在博客上搜到，代码详见附录第二段代码，复制过去应该就可以正常运行了。(这个是代码修改后的版本，无法运行时你可以试一下第一段代码，一般都是可以运行的）</w:t>
      </w:r>
    </w:p>
    <w:p>
      <w:pPr>
        <w:adjustRightInd w:val="0"/>
        <w:spacing w:line="360" w:lineRule="auto"/>
        <w:rPr>
          <w:rFonts w:hint="eastAsia" w:ascii="Times New Roman" w:hAnsi="Times New Roman" w:eastAsia="宋体"/>
          <w:sz w:val="24"/>
          <w:szCs w:val="28"/>
          <w:lang w:val="en-US" w:eastAsia="zh-CN"/>
        </w:rPr>
      </w:pPr>
    </w:p>
    <w:p>
      <w:pPr>
        <w:adjustRightInd w:val="0"/>
        <w:spacing w:line="360" w:lineRule="auto"/>
        <w:rPr>
          <w:rFonts w:hint="eastAsia" w:ascii="Times New Roman" w:hAnsi="Times New Roman" w:eastAsia="宋体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如果你甚至发现你的conda环境里面没有你之前下载过的tensorflow（此时你已经照着老师ppt完成了conda环境的配置），可以在pycharm中的settings环境中python interpreter中直接点击加号，搜tensorflow，直接下载，也不影响你后续第二段代码的运行，见下图。</w:t>
      </w:r>
    </w:p>
    <w:p>
      <w:pPr>
        <w:adjustRightInd w:val="0"/>
        <w:spacing w:line="360" w:lineRule="auto"/>
        <w:rPr>
          <w:rFonts w:hint="eastAsia" w:ascii="Times New Roman" w:hAnsi="Times New Roman" w:eastAsia="宋体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pacing w:line="360" w:lineRule="auto"/>
        <w:rPr>
          <w:rFonts w:hint="eastAsia" w:ascii="Times New Roman" w:hAnsi="Times New Roman" w:eastAsia="宋体"/>
          <w:sz w:val="24"/>
          <w:szCs w:val="28"/>
          <w:lang w:val="en-US" w:eastAsia="zh-CN"/>
        </w:rPr>
      </w:pPr>
    </w:p>
    <w:p>
      <w:pPr>
        <w:adjustRightInd w:val="0"/>
        <w:spacing w:line="360" w:lineRule="auto"/>
        <w:rPr>
          <w:rFonts w:hint="eastAsia" w:ascii="Times New Roman" w:hAnsi="Times New Roman" w:eastAsia="宋体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如果以上不能解决你的问题，你还可以手动降低tensorflow的版本（https://blog.csdn.net/qq_42535133/article/details/105381980），下降到2.5.0就可以正常运行老师的代码了。</w:t>
      </w:r>
    </w:p>
    <w:p>
      <w:pPr>
        <w:adjustRightInd w:val="0"/>
        <w:spacing w:line="360" w:lineRule="auto"/>
        <w:rPr>
          <w:rFonts w:hint="default" w:ascii="Times New Roman" w:hAnsi="Times New Roman" w:eastAsia="宋体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实验结果：</w:t>
      </w:r>
    </w:p>
    <w:p>
      <w:pPr>
        <w:adjustRightInd w:val="0"/>
        <w:spacing w:line="360" w:lineRule="auto"/>
        <w:rPr>
          <w:rFonts w:hint="default" w:ascii="Times New Roman" w:hAnsi="Times New Roman" w:eastAsia="宋体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273040" cy="284988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pacing w:line="360" w:lineRule="auto"/>
        <w:jc w:val="center"/>
        <w:rPr>
          <w:rFonts w:hint="eastAsia" w:ascii="Times New Roman" w:hAnsi="Times New Roman" w:eastAsia="宋体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运行过程图</w:t>
      </w:r>
    </w:p>
    <w:p>
      <w:pPr>
        <w:adjustRightInd w:val="0"/>
        <w:spacing w:line="360" w:lineRule="auto"/>
        <w:jc w:val="left"/>
        <w:rPr>
          <w:rFonts w:hint="default" w:ascii="Times New Roman" w:hAnsi="Times New Roman" w:eastAsia="宋体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结果可视化部分，这里导入了一个现成的工具包对结果进行绘图（matplotlib），自编函数进行结果绘图，可以看到识别的结果还是很准确的（至少在这些样例上），这个matplotlib的包的下载可以参考之前重新下载tensorflow包的那张图，直接在conda环境里下载这个包就可以正常导入运行了。</w:t>
      </w:r>
    </w:p>
    <w:p>
      <w:pPr>
        <w:adjustRightInd w:val="0"/>
        <w:spacing w:line="360" w:lineRule="auto"/>
        <w:jc w:val="center"/>
        <w:rPr>
          <w:rFonts w:hint="default" w:ascii="Times New Roman" w:hAnsi="Times New Roman" w:eastAsia="宋体"/>
          <w:sz w:val="24"/>
          <w:szCs w:val="28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8"/>
          <w:lang w:val="en-US" w:eastAsia="zh-CN"/>
        </w:rPr>
        <w:drawing>
          <wp:inline distT="0" distB="0" distL="114300" distR="114300">
            <wp:extent cx="5271135" cy="3957320"/>
            <wp:effectExtent l="0" t="0" r="1905" b="5080"/>
            <wp:docPr id="6" name="图片 6" descr="77d71adefff08bd444a16fafa0573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7d71adefff08bd444a16fafa0573a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pacing w:line="360" w:lineRule="auto"/>
        <w:jc w:val="center"/>
        <w:rPr>
          <w:rFonts w:hint="eastAsia" w:ascii="Times New Roman" w:hAnsi="Times New Roman" w:eastAsia="宋体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测试集结果图（代码见代码第三段）</w:t>
      </w:r>
    </w:p>
    <w:p>
      <w:pPr>
        <w:adjustRightInd w:val="0"/>
        <w:spacing w:line="360" w:lineRule="auto"/>
        <w:jc w:val="both"/>
        <w:rPr>
          <w:rFonts w:hint="default" w:ascii="Times New Roman" w:hAnsi="Times New Roman" w:eastAsia="宋体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不得不说，tensorflow这个版本更迭很快，但是经常出现新版本无法正常兼容老版本的问题，所以更新的就感觉比较鸡肋，不过问题还是可以解决的。</w:t>
      </w:r>
    </w:p>
    <w:p>
      <w:pPr>
        <w:pStyle w:val="5"/>
        <w:numPr>
          <w:ilvl w:val="0"/>
          <w:numId w:val="1"/>
        </w:numPr>
        <w:adjustRightInd w:val="0"/>
        <w:spacing w:line="360" w:lineRule="auto"/>
        <w:ind w:firstLineChars="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总结分析</w:t>
      </w:r>
    </w:p>
    <w:p>
      <w:pPr>
        <w:adjustRightInd w:val="0"/>
        <w:spacing w:line="360" w:lineRule="auto"/>
        <w:ind w:firstLine="480" w:firstLineChars="200"/>
        <w:rPr>
          <w:rFonts w:hint="eastAsia" w:ascii="Times New Roman" w:hAnsi="Times New Roman" w:eastAsia="宋体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迭代十次之后，可以看到在测试集上第十次迭代时准确率已达99.40%，效果已经比较好，针对测试集利用matplotlib包编写自编函数也得出了相应的结果图，手写识别效果良好。</w:t>
      </w:r>
    </w:p>
    <w:p>
      <w:pPr>
        <w:adjustRightInd w:val="0"/>
        <w:spacing w:line="360" w:lineRule="auto"/>
        <w:ind w:firstLine="480" w:firstLineChars="200"/>
        <w:rPr>
          <w:rFonts w:hint="default" w:ascii="Times New Roman" w:hAnsi="Times New Roman" w:eastAsia="宋体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在实验过程中，不断调试环境和代码，锻炼了个人电脑使用能力。熟练联系了pycharm的使用。</w:t>
      </w:r>
    </w:p>
    <w:p>
      <w:pPr>
        <w:pStyle w:val="5"/>
        <w:numPr>
          <w:ilvl w:val="0"/>
          <w:numId w:val="1"/>
        </w:numPr>
        <w:adjustRightInd w:val="0"/>
        <w:spacing w:line="360" w:lineRule="auto"/>
        <w:ind w:firstLineChars="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附录（源程序）</w:t>
      </w:r>
    </w:p>
    <w:p>
      <w:pPr>
        <w:pStyle w:val="5"/>
        <w:numPr>
          <w:ilvl w:val="0"/>
          <w:numId w:val="0"/>
        </w:numPr>
        <w:adjustRightInd w:val="0"/>
        <w:spacing w:line="360" w:lineRule="auto"/>
        <w:ind w:leftChars="0"/>
        <w:rPr>
          <w:rFonts w:hint="default" w:ascii="Times New Roman" w:hAnsi="Times New Roman" w:eastAsia="宋体"/>
          <w:b/>
          <w:bCs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  <w:lang w:val="en-US" w:eastAsia="zh-CN"/>
        </w:rPr>
        <w:t>1)第一段示例代码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手写数字识别 -- CNN神经网络训练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import os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os.environ['TF_CPP_MIN_LOG_LEVEL'] = '2'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import matplotlib as plt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import tensorflow as tf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from tensorflow.python.keras.models import Sequential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from tensorflow.python.keras.layers import Dense, Dropout, Convolution2D, MaxPooling2D, Flatten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from tensorflow.python.keras.optimizers import adam_v2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1、载入数据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mnist = tf.keras.datasets.mnist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(train_data, train_target), (test_data, test_target) = mnist.load_data()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2、改变数据维度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train_data = train_data.reshape(-1, 28, 28, 1)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test_data = test_data.reshape(-1, 28, 28, 1)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注：在TensorFlow中，在做卷积的时候需要把数据变成4维的格式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这4个维度分别是：数据数量，图片高度，图片宽度，图片通道数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3、归一化（有助于提升训练速度）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train_data = train_data / 255.0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test_data = test_data / 255.0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4、独热编码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train_target = tf.keras.utils.to_categorical(train_target, num_classes=10)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test_target = tf.keras.utils.to_categorical(test_target, num_classes=10)  # 10种结果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5、搭建CNN卷积神经网络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model = Sequential()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5-1、第一层：卷积层+池化层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第一个卷积层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model.add(Convolution2D(input_shape=(28, 28, 1), filters=32, kernel_size=5, strides=1, padding='same', activation='relu'))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        卷积层         输入数据                  滤波器数量      卷积核大小        步长          填充数据(same padding)  激活函数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第一个池化层 # pool_size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model.add(MaxPooling2D(pool_size=2, strides=2, padding='same', ))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        池化层(最大池化) 池化窗口大小   步长          填充方式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5-2、第二层：卷积层+池化层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第二个卷积层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model.add(Convolution2D(64, 5, strides=1, padding='same', activation='relu'))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64:滤波器个数      5:卷积窗口大小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第二个池化层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model.add(MaxPooling2D(2, 2, 'same'))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5-3、扁平化 （相当于把(64,7,7,64)数据-&gt;(64,7*7*64)）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model.add(Flatten())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5-4、第三层：第一个全连接层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model.add(Dense(1024, activation='relu'))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model.add(Dropout(0.5))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5-5、第四层：第二个全连接层（输出层）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model.add(Dense(10, activation='softmax'))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6、编译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model.compile(optimizer=adam_v2.Adam(lr=1e-4), loss='categorical_crossentropy', metrics=['accuracy'])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           优化器(adam)               损失函数(交叉熵损失函数)            标签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7、训练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model.fit(train_data, train_target, batch_size=64, epochs=10, validation_data=(test_data, test_target))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# 8、保存模型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model.summary()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model.save('mnist.h5')</w:t>
      </w:r>
    </w:p>
    <w:p>
      <w:pPr>
        <w:pStyle w:val="5"/>
        <w:numPr>
          <w:ilvl w:val="0"/>
          <w:numId w:val="0"/>
        </w:numPr>
        <w:adjustRightInd w:val="0"/>
        <w:spacing w:line="360" w:lineRule="auto"/>
        <w:ind w:leftChars="0"/>
        <w:rPr>
          <w:rFonts w:hint="default" w:ascii="Times New Roman" w:hAnsi="Times New Roman" w:eastAsia="宋体"/>
          <w:b/>
          <w:bCs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  <w:lang w:val="en-US" w:eastAsia="zh-CN"/>
        </w:rPr>
        <w:t>2)第二段段示例代码（老师ppt上给的，经测试，ppt上的代码在2.5.0的tensoflow下可以顺利运行，但是在2.9.0-2.12.0的版本上无法正常运行，主要问题是tensorflow更新，代码内容和函数命名有所更新，用下面这段代码就可以正常运行了）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import os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os.environ['TF_CPP_MIN_LOG_LEVEL'] = '2'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from keras.datasets import mnist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from tensorflow.python.keras.layers import Dense, Flatten, Conv2D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from tensorflow.python.keras.losses import sparse_categorical_crossentropy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from tensorflow.python.keras.optimizers import adam_v2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from tensorflow.python.keras.models import Sequential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(input_train, target_train), (input_test, target_test)=mnist.load_data()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batch_size=600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img_width, img_height=28, 28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loss_function=sparse_categorical_crossentropy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no_classes=10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no_epochs=1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optimizer=adam_v2.Adam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validation_split=0.2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verbosity=1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input_train=input_train.reshape((input_train.shape[0], img_width, img_height, 1))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input_test=input_test.reshape((input_test.shape[0], img_width, img_height, 1))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input_shape=(img_width, img_height, 1)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input_train=input_train.astype('float32')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input_test=input_test.astype('float32')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input_train=input_train/255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input_test=input_test/255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model=Sequential()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model.add=(Conv2D(32, kernel_size=(3, 3), activation='relu', input_shape=input_shape))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model.add=(Conv2D(64, kernel_size=(3, 3), activation='relu'))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model.add=(Conv2D(128, kernel_size=(3, 3), activation='relu'))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model.add(Flatten())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model.add(Dense(256, activation='relu'))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model.add(Dense(no_classes, activation='softmax'))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model.compile(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 xml:space="preserve">    loss=loss_function,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 xml:space="preserve">    optimizer=optimizer,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 xml:space="preserve">    metrics=(['accuracy'])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model.fit(input_train, target_train,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 xml:space="preserve">          batch_size=batch_size,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 xml:space="preserve">          epochs=no_epochs,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 xml:space="preserve">          verbose=verbosity,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 xml:space="preserve">          validation_split=validation_split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scores=model.evaluate(input_train, target_train, verbose=0)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</w:rPr>
      </w:pPr>
      <w:r>
        <w:rPr>
          <w:rFonts w:hint="eastAsia" w:ascii="Times New Roman" w:hAnsi="Times New Roman" w:eastAsia="宋体"/>
          <w:sz w:val="18"/>
          <w:szCs w:val="20"/>
        </w:rPr>
        <w:t>print("%s: %.2f%%" % (model.metrics_names[1], scores[1]*100))</w:t>
      </w:r>
    </w:p>
    <w:p>
      <w:pPr>
        <w:pStyle w:val="5"/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宋体"/>
          <w:b/>
          <w:bCs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  <w:lang w:val="en-US" w:eastAsia="zh-CN"/>
        </w:rPr>
        <w:t>画图代码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># img: The raw image[pic_n, channel, size_x, size_y]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># label[] label of each img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># fig_shape[x,y]: the number of images to show is x*y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>from matplotlib import pyplot as plt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>def plot_image(img, label, fig_shape):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 xml:space="preserve">    fig = plt.figure()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 xml:space="preserve">    x_n = fig_shape[0]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 xml:space="preserve">    y_n = fig_shape[1]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 xml:space="preserve">    for i in range(x_n*y_n):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 xml:space="preserve">        plt.subplot(x_n, y_n, i + 1)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 xml:space="preserve">        plt.tight_layout()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 xml:space="preserve">        plt.imshow(img[i][0] * 0.3081 + 0.1307, cmap='gray', interpolation='none')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 xml:space="preserve">        plt.title("{}".format(label[i].item()))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 xml:space="preserve">        plt.xticks([])</w:t>
      </w:r>
    </w:p>
    <w:p>
      <w:pPr>
        <w:pStyle w:val="5"/>
        <w:ind w:left="0" w:leftChars="0" w:firstLine="0" w:firstLineChars="0"/>
        <w:rPr>
          <w:rFonts w:hint="eastAsia" w:ascii="Times New Roman" w:hAnsi="Times New Roman" w:eastAsia="宋体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 xml:space="preserve">        plt.yticks([])</w:t>
      </w:r>
    </w:p>
    <w:p>
      <w:pPr>
        <w:pStyle w:val="5"/>
        <w:ind w:left="0" w:leftChars="0" w:firstLine="0" w:firstLineChars="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 xml:space="preserve">    plt.show()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C2438A"/>
    <w:multiLevelType w:val="multilevel"/>
    <w:tmpl w:val="59C2438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AEF83E"/>
    <w:multiLevelType w:val="singleLevel"/>
    <w:tmpl w:val="72AEF83E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B4"/>
    <w:rsid w:val="00045B0B"/>
    <w:rsid w:val="000650FB"/>
    <w:rsid w:val="001F32EC"/>
    <w:rsid w:val="002A2904"/>
    <w:rsid w:val="002B50B4"/>
    <w:rsid w:val="002D1AE3"/>
    <w:rsid w:val="003A7102"/>
    <w:rsid w:val="003B2538"/>
    <w:rsid w:val="003D318E"/>
    <w:rsid w:val="003E17D8"/>
    <w:rsid w:val="00474C63"/>
    <w:rsid w:val="0048567A"/>
    <w:rsid w:val="00522B19"/>
    <w:rsid w:val="005254C2"/>
    <w:rsid w:val="0056216F"/>
    <w:rsid w:val="0058632B"/>
    <w:rsid w:val="005A660C"/>
    <w:rsid w:val="005E138F"/>
    <w:rsid w:val="005F2C4F"/>
    <w:rsid w:val="006C0D5D"/>
    <w:rsid w:val="006F5B98"/>
    <w:rsid w:val="00734771"/>
    <w:rsid w:val="007F2B00"/>
    <w:rsid w:val="00822671"/>
    <w:rsid w:val="008709B1"/>
    <w:rsid w:val="008B1217"/>
    <w:rsid w:val="009547AC"/>
    <w:rsid w:val="009603CC"/>
    <w:rsid w:val="00977D85"/>
    <w:rsid w:val="009A78E5"/>
    <w:rsid w:val="009C7D5E"/>
    <w:rsid w:val="009D56D4"/>
    <w:rsid w:val="00A57B1A"/>
    <w:rsid w:val="00AD0953"/>
    <w:rsid w:val="00AD0FEF"/>
    <w:rsid w:val="00B51FF1"/>
    <w:rsid w:val="00B903BE"/>
    <w:rsid w:val="00CB2BDB"/>
    <w:rsid w:val="00D33DE9"/>
    <w:rsid w:val="00D363E8"/>
    <w:rsid w:val="00D41E29"/>
    <w:rsid w:val="00D736C4"/>
    <w:rsid w:val="00E52799"/>
    <w:rsid w:val="00F338CF"/>
    <w:rsid w:val="00FA4604"/>
    <w:rsid w:val="00FA647F"/>
    <w:rsid w:val="01B8215D"/>
    <w:rsid w:val="01D9779B"/>
    <w:rsid w:val="02785F34"/>
    <w:rsid w:val="04A75BFE"/>
    <w:rsid w:val="04C56D56"/>
    <w:rsid w:val="04E33330"/>
    <w:rsid w:val="0510444B"/>
    <w:rsid w:val="058E242C"/>
    <w:rsid w:val="066C362D"/>
    <w:rsid w:val="069D4F42"/>
    <w:rsid w:val="09B11BD7"/>
    <w:rsid w:val="0A4E537F"/>
    <w:rsid w:val="0A552D8A"/>
    <w:rsid w:val="10372FF7"/>
    <w:rsid w:val="11711721"/>
    <w:rsid w:val="11C651AE"/>
    <w:rsid w:val="1213272A"/>
    <w:rsid w:val="12FE674E"/>
    <w:rsid w:val="14F60EAE"/>
    <w:rsid w:val="154B3F8E"/>
    <w:rsid w:val="158257CD"/>
    <w:rsid w:val="158B1A02"/>
    <w:rsid w:val="16B83869"/>
    <w:rsid w:val="174E0A14"/>
    <w:rsid w:val="177A7E58"/>
    <w:rsid w:val="179D27DA"/>
    <w:rsid w:val="17B530CC"/>
    <w:rsid w:val="17C17E51"/>
    <w:rsid w:val="188111D2"/>
    <w:rsid w:val="1C1616E1"/>
    <w:rsid w:val="1C4C2D34"/>
    <w:rsid w:val="1C4F5A13"/>
    <w:rsid w:val="1CE71CDB"/>
    <w:rsid w:val="200627DB"/>
    <w:rsid w:val="20225B69"/>
    <w:rsid w:val="20A116FD"/>
    <w:rsid w:val="22F61899"/>
    <w:rsid w:val="2428388A"/>
    <w:rsid w:val="25866362"/>
    <w:rsid w:val="27923A93"/>
    <w:rsid w:val="28991F20"/>
    <w:rsid w:val="2A317CE7"/>
    <w:rsid w:val="2B8B33A3"/>
    <w:rsid w:val="2C6E1543"/>
    <w:rsid w:val="2D3E4344"/>
    <w:rsid w:val="2DC06A3D"/>
    <w:rsid w:val="2EA55558"/>
    <w:rsid w:val="30F22EB2"/>
    <w:rsid w:val="30F30A77"/>
    <w:rsid w:val="31307405"/>
    <w:rsid w:val="320D1D51"/>
    <w:rsid w:val="354B52C7"/>
    <w:rsid w:val="36100294"/>
    <w:rsid w:val="36D559C0"/>
    <w:rsid w:val="36EE01C2"/>
    <w:rsid w:val="37CF1A0B"/>
    <w:rsid w:val="37F04AA5"/>
    <w:rsid w:val="37FB2351"/>
    <w:rsid w:val="38EA4DC2"/>
    <w:rsid w:val="39206DAE"/>
    <w:rsid w:val="398665EA"/>
    <w:rsid w:val="3BEA740B"/>
    <w:rsid w:val="3D801FD6"/>
    <w:rsid w:val="3DFC4305"/>
    <w:rsid w:val="3E2366AE"/>
    <w:rsid w:val="3EC544C5"/>
    <w:rsid w:val="3FC05FED"/>
    <w:rsid w:val="40017B86"/>
    <w:rsid w:val="40456E12"/>
    <w:rsid w:val="42844BD6"/>
    <w:rsid w:val="42A0474D"/>
    <w:rsid w:val="43876CA9"/>
    <w:rsid w:val="4392138B"/>
    <w:rsid w:val="44A36A2F"/>
    <w:rsid w:val="46006E49"/>
    <w:rsid w:val="471D7FCC"/>
    <w:rsid w:val="47A426E6"/>
    <w:rsid w:val="49B10978"/>
    <w:rsid w:val="4D6D7528"/>
    <w:rsid w:val="4E305D8E"/>
    <w:rsid w:val="4EFC19C1"/>
    <w:rsid w:val="50AF1031"/>
    <w:rsid w:val="51F17F09"/>
    <w:rsid w:val="52715BC5"/>
    <w:rsid w:val="537D7093"/>
    <w:rsid w:val="54390CA1"/>
    <w:rsid w:val="54905E2D"/>
    <w:rsid w:val="54E643AD"/>
    <w:rsid w:val="55BF5F9A"/>
    <w:rsid w:val="56E875ED"/>
    <w:rsid w:val="570D7F36"/>
    <w:rsid w:val="5BE0300E"/>
    <w:rsid w:val="5C6B34D8"/>
    <w:rsid w:val="5DBB4B1A"/>
    <w:rsid w:val="5DFB5024"/>
    <w:rsid w:val="5E564B0B"/>
    <w:rsid w:val="5E5F1CB0"/>
    <w:rsid w:val="5EC95388"/>
    <w:rsid w:val="5F8670E3"/>
    <w:rsid w:val="607D15A0"/>
    <w:rsid w:val="615761DC"/>
    <w:rsid w:val="61D67070"/>
    <w:rsid w:val="628D5D2B"/>
    <w:rsid w:val="63130572"/>
    <w:rsid w:val="63241C68"/>
    <w:rsid w:val="63E94E64"/>
    <w:rsid w:val="651A7CB4"/>
    <w:rsid w:val="662D4338"/>
    <w:rsid w:val="6A8825C6"/>
    <w:rsid w:val="6A903C86"/>
    <w:rsid w:val="6B9F6346"/>
    <w:rsid w:val="6BCE4618"/>
    <w:rsid w:val="6BF72188"/>
    <w:rsid w:val="6C0628B4"/>
    <w:rsid w:val="6CD34FEE"/>
    <w:rsid w:val="7163043C"/>
    <w:rsid w:val="71C2055D"/>
    <w:rsid w:val="71D1284A"/>
    <w:rsid w:val="752C1F03"/>
    <w:rsid w:val="75EF2CE3"/>
    <w:rsid w:val="767F7390"/>
    <w:rsid w:val="773924B0"/>
    <w:rsid w:val="77B4428A"/>
    <w:rsid w:val="781D0B42"/>
    <w:rsid w:val="793958BD"/>
    <w:rsid w:val="7A502CCF"/>
    <w:rsid w:val="7AFD1B5F"/>
    <w:rsid w:val="7C2D7FD5"/>
    <w:rsid w:val="7D476564"/>
    <w:rsid w:val="7DBA5346"/>
    <w:rsid w:val="7F0A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285</Characters>
  <Lines>2</Lines>
  <Paragraphs>1</Paragraphs>
  <TotalTime>6</TotalTime>
  <ScaleCrop>false</ScaleCrop>
  <LinksUpToDate>false</LinksUpToDate>
  <CharactersWithSpaces>334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2021-06-29T02:13:00Z</dcterms:created>
  <dc:creator>Xiayu</dc:creator>
  <cp:lastModifiedBy>project blue</cp:lastModifiedBy>
  <dcterms:modified xsi:type="dcterms:W3CDTF">2023-03-28T14:53:23Z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