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9A906" w14:textId="77777777" w:rsidR="0065737C" w:rsidRDefault="0065737C" w:rsidP="00CE14B5">
      <w:pPr>
        <w:pStyle w:val="Heading1"/>
        <w:rPr>
          <w:rFonts w:ascii="Times New Roman" w:hAnsi="Times New Roman"/>
        </w:rPr>
      </w:pPr>
      <w:r>
        <w:t>Глава 3. Кризис объективности и роль наблюдателя</w:t>
      </w:r>
    </w:p>
    <w:p w14:paraId="32160CD1" w14:textId="77777777" w:rsidR="0065737C" w:rsidRDefault="0065737C" w:rsidP="00CE14B5">
      <w:pPr>
        <w:pStyle w:val="Heading2"/>
      </w:pPr>
      <w:r>
        <w:t>3.1. Классический идеал объективности</w:t>
      </w:r>
    </w:p>
    <w:p w14:paraId="12F68C43" w14:textId="12F817F1" w:rsidR="0065737C" w:rsidRDefault="0065737C" w:rsidP="00CE14B5">
      <w:r>
        <w:t>Классическая наука строилась</w:t>
      </w:r>
      <w:r w:rsidR="00CE14B5" w:rsidRPr="00CE14B5">
        <w:t xml:space="preserve"> </w:t>
      </w:r>
      <w:r>
        <w:t>на идеале объективности,</w:t>
      </w:r>
      <w:r w:rsidR="00CE14B5" w:rsidRPr="00CE14B5">
        <w:t xml:space="preserve"> </w:t>
      </w:r>
      <w:r>
        <w:t>под которым понималось</w:t>
      </w:r>
      <w:r w:rsidR="00CE14B5" w:rsidRPr="00CE14B5">
        <w:t xml:space="preserve"> </w:t>
      </w:r>
      <w:r>
        <w:t>описание мира,</w:t>
      </w:r>
      <w:r w:rsidR="00CE14B5" w:rsidRPr="00CE14B5">
        <w:t xml:space="preserve"> </w:t>
      </w:r>
      <w:r>
        <w:t>независимое от наблюдателя.</w:t>
      </w:r>
    </w:p>
    <w:p w14:paraId="176FB41E" w14:textId="77777777" w:rsidR="0065737C" w:rsidRDefault="0065737C" w:rsidP="00CE14B5">
      <w:r>
        <w:t>Предполагалось, что:</w:t>
      </w:r>
    </w:p>
    <w:p w14:paraId="335DAB35" w14:textId="77777777" w:rsidR="0065737C" w:rsidRDefault="0065737C" w:rsidP="00CE14B5">
      <w:pPr>
        <w:pStyle w:val="ListParagraph"/>
        <w:numPr>
          <w:ilvl w:val="0"/>
          <w:numId w:val="31"/>
        </w:numPr>
      </w:pPr>
      <w:r>
        <w:t>реальность существует «сама по себе»;</w:t>
      </w:r>
    </w:p>
    <w:p w14:paraId="2B7DCE99" w14:textId="77777777" w:rsidR="0065737C" w:rsidRDefault="0065737C" w:rsidP="00CE14B5">
      <w:pPr>
        <w:pStyle w:val="ListParagraph"/>
        <w:numPr>
          <w:ilvl w:val="0"/>
          <w:numId w:val="31"/>
        </w:numPr>
      </w:pPr>
      <w:r>
        <w:t>наблюдатель лишь фиксирует факты;</w:t>
      </w:r>
    </w:p>
    <w:p w14:paraId="146B7BDB" w14:textId="77777777" w:rsidR="0065737C" w:rsidRDefault="0065737C" w:rsidP="00CE14B5">
      <w:pPr>
        <w:pStyle w:val="ListParagraph"/>
        <w:numPr>
          <w:ilvl w:val="0"/>
          <w:numId w:val="31"/>
        </w:numPr>
      </w:pPr>
      <w:r>
        <w:t>знание является зеркалом внешнего мира.</w:t>
      </w:r>
    </w:p>
    <w:p w14:paraId="7A7B43D7" w14:textId="70EB41D8" w:rsidR="0065737C" w:rsidRDefault="0065737C" w:rsidP="00CE14B5">
      <w:r>
        <w:t>Этот идеал можно назвать</w:t>
      </w:r>
      <w:r w:rsidR="00CE14B5" w:rsidRPr="00CE14B5">
        <w:t xml:space="preserve"> </w:t>
      </w:r>
      <w:r>
        <w:t>«взглядом ниоткуда».</w:t>
      </w:r>
    </w:p>
    <w:p w14:paraId="65E693A7" w14:textId="0C49E1D3" w:rsidR="0065737C" w:rsidRDefault="0065737C" w:rsidP="00CE14B5"/>
    <w:p w14:paraId="59BB53F2" w14:textId="77777777" w:rsidR="0065737C" w:rsidRDefault="0065737C" w:rsidP="00CE14B5">
      <w:pPr>
        <w:pStyle w:val="Heading2"/>
      </w:pPr>
      <w:r>
        <w:t>3.2. Иллюзия взгляда ниоткуда</w:t>
      </w:r>
    </w:p>
    <w:p w14:paraId="0290426F" w14:textId="7F023929" w:rsidR="0065737C" w:rsidRDefault="0065737C" w:rsidP="00CE14B5">
      <w:r>
        <w:t>«Взгляд ниоткуда»</w:t>
      </w:r>
      <w:r w:rsidR="00CE14B5" w:rsidRPr="00CE14B5">
        <w:t xml:space="preserve"> </w:t>
      </w:r>
      <w:r>
        <w:t>предполагает существование</w:t>
      </w:r>
      <w:r w:rsidR="00CE14B5" w:rsidRPr="00CE14B5">
        <w:t xml:space="preserve"> </w:t>
      </w:r>
      <w:r>
        <w:t>абсолютной точки зрения,</w:t>
      </w:r>
      <w:r w:rsidR="00CE14B5" w:rsidRPr="00CE14B5">
        <w:t xml:space="preserve"> </w:t>
      </w:r>
      <w:r>
        <w:t>не включённой в реальность.</w:t>
      </w:r>
    </w:p>
    <w:p w14:paraId="735155CB" w14:textId="77777777" w:rsidR="0065737C" w:rsidRDefault="0065737C" w:rsidP="00CE14B5">
      <w:r>
        <w:t>Однако любое знание:</w:t>
      </w:r>
    </w:p>
    <w:p w14:paraId="125532CE" w14:textId="77777777" w:rsidR="0065737C" w:rsidRDefault="0065737C" w:rsidP="00CE14B5">
      <w:pPr>
        <w:pStyle w:val="ListParagraph"/>
        <w:numPr>
          <w:ilvl w:val="0"/>
          <w:numId w:val="32"/>
        </w:numPr>
      </w:pPr>
      <w:r>
        <w:t>формулируется в языке;</w:t>
      </w:r>
    </w:p>
    <w:p w14:paraId="698ABC29" w14:textId="77777777" w:rsidR="0065737C" w:rsidRDefault="0065737C" w:rsidP="00CE14B5">
      <w:pPr>
        <w:pStyle w:val="ListParagraph"/>
        <w:numPr>
          <w:ilvl w:val="0"/>
          <w:numId w:val="32"/>
        </w:numPr>
      </w:pPr>
      <w:r>
        <w:t>использует понятия;</w:t>
      </w:r>
    </w:p>
    <w:p w14:paraId="0A615AFF" w14:textId="77777777" w:rsidR="0065737C" w:rsidRDefault="0065737C" w:rsidP="00CE14B5">
      <w:pPr>
        <w:pStyle w:val="ListParagraph"/>
        <w:numPr>
          <w:ilvl w:val="0"/>
          <w:numId w:val="32"/>
        </w:numPr>
      </w:pPr>
      <w:r>
        <w:t>предполагает различение;</w:t>
      </w:r>
    </w:p>
    <w:p w14:paraId="53ECA3E7" w14:textId="77777777" w:rsidR="0065737C" w:rsidRDefault="0065737C" w:rsidP="00CE14B5">
      <w:r>
        <w:t>осуществляется из некоторой позиции.</w:t>
      </w:r>
    </w:p>
    <w:p w14:paraId="3858C8C2" w14:textId="2BEF477C" w:rsidR="0065737C" w:rsidRDefault="0065737C" w:rsidP="00CE14B5">
      <w:r>
        <w:t>Наблюдение без наблюдателя</w:t>
      </w:r>
      <w:r w:rsidR="00CE14B5" w:rsidRPr="00CE14B5">
        <w:t xml:space="preserve"> </w:t>
      </w:r>
      <w:r>
        <w:t>является логическим противоречием.</w:t>
      </w:r>
    </w:p>
    <w:p w14:paraId="411A8D46" w14:textId="3818A8E3" w:rsidR="0065737C" w:rsidRDefault="0065737C" w:rsidP="00CE14B5">
      <w:r>
        <w:t>Объективность в строгом смысле</w:t>
      </w:r>
      <w:r w:rsidR="00CE14B5" w:rsidRPr="00CE14B5">
        <w:t xml:space="preserve"> </w:t>
      </w:r>
      <w:r>
        <w:t>оказывается недостижимым идеалом,</w:t>
      </w:r>
      <w:r w:rsidR="00CE14B5" w:rsidRPr="00CE14B5">
        <w:t xml:space="preserve"> </w:t>
      </w:r>
      <w:r>
        <w:t>а не онтологическим фактом.</w:t>
      </w:r>
    </w:p>
    <w:p w14:paraId="32AA8541" w14:textId="2513E209" w:rsidR="0065737C" w:rsidRDefault="0065737C" w:rsidP="00CE14B5"/>
    <w:p w14:paraId="52C6EBC0" w14:textId="77777777" w:rsidR="0065737C" w:rsidRDefault="0065737C" w:rsidP="00CE14B5">
      <w:pPr>
        <w:pStyle w:val="Heading2"/>
      </w:pPr>
      <w:r>
        <w:t>3.3. Наблюдатель в классической физике</w:t>
      </w:r>
    </w:p>
    <w:p w14:paraId="344EF620" w14:textId="01AD88B6" w:rsidR="0065737C" w:rsidRDefault="0065737C" w:rsidP="00CE14B5">
      <w:r>
        <w:t>В классической физике</w:t>
      </w:r>
      <w:r w:rsidR="00CE14B5" w:rsidRPr="00CE14B5">
        <w:t xml:space="preserve"> </w:t>
      </w:r>
      <w:r>
        <w:t>роль наблюдателя минимизируется.</w:t>
      </w:r>
    </w:p>
    <w:p w14:paraId="5444E724" w14:textId="77777777" w:rsidR="0065737C" w:rsidRDefault="0065737C" w:rsidP="00CE14B5">
      <w:r>
        <w:t>Измерение считается:</w:t>
      </w:r>
    </w:p>
    <w:p w14:paraId="72642EC9" w14:textId="77777777" w:rsidR="0065737C" w:rsidRDefault="0065737C" w:rsidP="00CE14B5">
      <w:pPr>
        <w:pStyle w:val="ListParagraph"/>
        <w:numPr>
          <w:ilvl w:val="0"/>
          <w:numId w:val="33"/>
        </w:numPr>
      </w:pPr>
      <w:r>
        <w:t>пассивным;</w:t>
      </w:r>
    </w:p>
    <w:p w14:paraId="0863C5A4" w14:textId="77777777" w:rsidR="0065737C" w:rsidRDefault="0065737C" w:rsidP="00CE14B5">
      <w:pPr>
        <w:pStyle w:val="ListParagraph"/>
        <w:numPr>
          <w:ilvl w:val="0"/>
          <w:numId w:val="33"/>
        </w:numPr>
      </w:pPr>
      <w:r>
        <w:t>не влияющим на объект;</w:t>
      </w:r>
    </w:p>
    <w:p w14:paraId="76A1D85A" w14:textId="77777777" w:rsidR="0065737C" w:rsidRDefault="0065737C" w:rsidP="00CE14B5">
      <w:pPr>
        <w:pStyle w:val="ListParagraph"/>
        <w:numPr>
          <w:ilvl w:val="0"/>
          <w:numId w:val="33"/>
        </w:numPr>
      </w:pPr>
      <w:r>
        <w:t>не изменяющим его состояние.</w:t>
      </w:r>
    </w:p>
    <w:p w14:paraId="39F5E23E" w14:textId="645F677F" w:rsidR="0065737C" w:rsidRDefault="0065737C" w:rsidP="00CE14B5">
      <w:r>
        <w:t>Однако это предположение</w:t>
      </w:r>
      <w:r w:rsidR="00CE14B5" w:rsidRPr="00CE14B5">
        <w:t xml:space="preserve"> </w:t>
      </w:r>
      <w:r>
        <w:t>является не выводом,</w:t>
      </w:r>
      <w:r w:rsidR="00CE14B5" w:rsidRPr="00CE14B5">
        <w:t xml:space="preserve"> </w:t>
      </w:r>
      <w:r>
        <w:t>а постулатом.</w:t>
      </w:r>
    </w:p>
    <w:p w14:paraId="28F52D95" w14:textId="496795C0" w:rsidR="0065737C" w:rsidRDefault="0065737C" w:rsidP="00CE14B5">
      <w:r>
        <w:lastRenderedPageBreak/>
        <w:t>Оно работает лишь в пределах</w:t>
      </w:r>
      <w:r w:rsidR="00CE14B5" w:rsidRPr="00CE14B5">
        <w:t xml:space="preserve"> </w:t>
      </w:r>
      <w:r>
        <w:t>определённого масштаба и точности.</w:t>
      </w:r>
    </w:p>
    <w:p w14:paraId="60E2646D" w14:textId="25E8B6B3" w:rsidR="0065737C" w:rsidRDefault="0065737C" w:rsidP="00CE14B5"/>
    <w:p w14:paraId="68338562" w14:textId="77777777" w:rsidR="0065737C" w:rsidRDefault="0065737C" w:rsidP="00CE14B5">
      <w:pPr>
        <w:pStyle w:val="Heading2"/>
      </w:pPr>
      <w:r>
        <w:t>3.4. Квантовый кризис объективности</w:t>
      </w:r>
    </w:p>
    <w:p w14:paraId="1B90EE00" w14:textId="4E66A7AD" w:rsidR="0065737C" w:rsidRDefault="0065737C" w:rsidP="00CE14B5">
      <w:r>
        <w:t>В квантовой теории</w:t>
      </w:r>
      <w:r w:rsidR="00CE14B5" w:rsidRPr="00CE14B5">
        <w:t xml:space="preserve"> </w:t>
      </w:r>
      <w:r>
        <w:t>идеал объективности рушится.</w:t>
      </w:r>
    </w:p>
    <w:p w14:paraId="220730F9" w14:textId="77777777" w:rsidR="0065737C" w:rsidRDefault="0065737C" w:rsidP="00CE14B5">
      <w:r>
        <w:t>Результат измерения:</w:t>
      </w:r>
    </w:p>
    <w:p w14:paraId="08EE7210" w14:textId="77777777" w:rsidR="0065737C" w:rsidRDefault="0065737C" w:rsidP="00CE14B5">
      <w:pPr>
        <w:pStyle w:val="ListParagraph"/>
        <w:numPr>
          <w:ilvl w:val="0"/>
          <w:numId w:val="34"/>
        </w:numPr>
      </w:pPr>
      <w:r>
        <w:t>зависит от выбора наблюдаемой величины;</w:t>
      </w:r>
    </w:p>
    <w:p w14:paraId="3E9A8CBB" w14:textId="77777777" w:rsidR="0065737C" w:rsidRDefault="0065737C" w:rsidP="00CE14B5">
      <w:pPr>
        <w:pStyle w:val="ListParagraph"/>
        <w:numPr>
          <w:ilvl w:val="0"/>
          <w:numId w:val="34"/>
        </w:numPr>
      </w:pPr>
      <w:r>
        <w:t>не существует до акта измерения;</w:t>
      </w:r>
    </w:p>
    <w:p w14:paraId="4A15AF42" w14:textId="2D737CDB" w:rsidR="0065737C" w:rsidRDefault="0065737C" w:rsidP="00CE14B5">
      <w:pPr>
        <w:pStyle w:val="ListParagraph"/>
        <w:numPr>
          <w:ilvl w:val="0"/>
          <w:numId w:val="34"/>
        </w:numPr>
      </w:pPr>
      <w:r>
        <w:t>является не выявлением,</w:t>
      </w:r>
      <w:r w:rsidR="00CE14B5" w:rsidRPr="00CE14B5">
        <w:t xml:space="preserve"> </w:t>
      </w:r>
      <w:r>
        <w:t>а актуализацией состояния.</w:t>
      </w:r>
    </w:p>
    <w:p w14:paraId="3CF16233" w14:textId="3805B8F6" w:rsidR="0065737C" w:rsidRDefault="0065737C" w:rsidP="00CE14B5">
      <w:r>
        <w:t>Наблюдатель перестаёт быть</w:t>
      </w:r>
      <w:r w:rsidR="00CE14B5" w:rsidRPr="00CE14B5">
        <w:t xml:space="preserve"> </w:t>
      </w:r>
      <w:r>
        <w:t>внешним элементом системы.</w:t>
      </w:r>
    </w:p>
    <w:p w14:paraId="13511599" w14:textId="58C3AB86" w:rsidR="0065737C" w:rsidRDefault="0065737C" w:rsidP="00CE14B5">
      <w:r>
        <w:t>Он становится частью</w:t>
      </w:r>
      <w:r w:rsidR="00CE14B5" w:rsidRPr="00CE14B5">
        <w:t xml:space="preserve"> </w:t>
      </w:r>
      <w:r>
        <w:t>самого физического описания.</w:t>
      </w:r>
    </w:p>
    <w:p w14:paraId="28B6449B" w14:textId="65980ABF" w:rsidR="0065737C" w:rsidRDefault="0065737C" w:rsidP="00CE14B5"/>
    <w:p w14:paraId="7372C6B9" w14:textId="64DA8EF2" w:rsidR="0065737C" w:rsidRDefault="0065737C" w:rsidP="00CE14B5">
      <w:pPr>
        <w:pStyle w:val="Heading2"/>
      </w:pPr>
      <w:r>
        <w:t>3.5. Парадокс наблюдателя</w:t>
      </w:r>
    </w:p>
    <w:p w14:paraId="153E8DF0" w14:textId="2FAABDDF" w:rsidR="0065737C" w:rsidRDefault="0065737C" w:rsidP="00CE14B5">
      <w:r>
        <w:t>Квантовая механика вводит</w:t>
      </w:r>
      <w:r w:rsidR="00CE14B5" w:rsidRPr="00CE14B5">
        <w:t xml:space="preserve"> </w:t>
      </w:r>
      <w:r>
        <w:t>фундаментальный парадокс:</w:t>
      </w:r>
    </w:p>
    <w:p w14:paraId="1BD7E4DD" w14:textId="28754915" w:rsidR="0065737C" w:rsidRDefault="0065737C" w:rsidP="00CE14B5">
      <w:r>
        <w:t>Чтобы описать систему,</w:t>
      </w:r>
      <w:r w:rsidR="00CE14B5" w:rsidRPr="00CE14B5">
        <w:t xml:space="preserve"> </w:t>
      </w:r>
      <w:r>
        <w:t>необходимо наблюдение,</w:t>
      </w:r>
      <w:r w:rsidR="00CE14B5" w:rsidRPr="00CE14B5">
        <w:t xml:space="preserve"> </w:t>
      </w:r>
      <w:r>
        <w:t>но наблюдение изменяет систему.</w:t>
      </w:r>
    </w:p>
    <w:p w14:paraId="4473C05C" w14:textId="77777777" w:rsidR="0065737C" w:rsidRDefault="0065737C" w:rsidP="00CE14B5">
      <w:r>
        <w:t>Таким образом:</w:t>
      </w:r>
    </w:p>
    <w:p w14:paraId="27A76D9A" w14:textId="77777777" w:rsidR="0065737C" w:rsidRDefault="0065737C" w:rsidP="00CE14B5">
      <w:pPr>
        <w:pStyle w:val="ListParagraph"/>
        <w:numPr>
          <w:ilvl w:val="0"/>
          <w:numId w:val="35"/>
        </w:numPr>
      </w:pPr>
      <w:r>
        <w:t>объект без наблюдения не определён;</w:t>
      </w:r>
    </w:p>
    <w:p w14:paraId="5D24812A" w14:textId="77777777" w:rsidR="0065737C" w:rsidRDefault="0065737C" w:rsidP="00CE14B5">
      <w:pPr>
        <w:pStyle w:val="ListParagraph"/>
        <w:numPr>
          <w:ilvl w:val="0"/>
          <w:numId w:val="35"/>
        </w:numPr>
      </w:pPr>
      <w:r>
        <w:t>наблюдение без объекта бессмысленно.</w:t>
      </w:r>
    </w:p>
    <w:p w14:paraId="5C7C0864" w14:textId="1CC1BAF3" w:rsidR="0065737C" w:rsidRDefault="0065737C" w:rsidP="00CE14B5">
      <w:r>
        <w:t>Объективность оказывается</w:t>
      </w:r>
      <w:r w:rsidR="00CE14B5">
        <w:rPr>
          <w:lang w:val="en-US"/>
        </w:rPr>
        <w:t xml:space="preserve"> </w:t>
      </w:r>
      <w:r>
        <w:t>внутренне противоречивой.</w:t>
      </w:r>
    </w:p>
    <w:p w14:paraId="1D5ABFE5" w14:textId="4F2DABDB" w:rsidR="0065737C" w:rsidRDefault="0065737C" w:rsidP="00CE14B5"/>
    <w:p w14:paraId="3D806652" w14:textId="77777777" w:rsidR="0065737C" w:rsidRDefault="0065737C" w:rsidP="00CE14B5">
      <w:pPr>
        <w:pStyle w:val="Heading2"/>
      </w:pPr>
      <w:r>
        <w:t>3.6. Расширение кризиса за пределы физики</w:t>
      </w:r>
    </w:p>
    <w:p w14:paraId="01E21F20" w14:textId="0528676E" w:rsidR="0065737C" w:rsidRDefault="0065737C" w:rsidP="00CE14B5">
      <w:r>
        <w:t>Кризис объективности</w:t>
      </w:r>
      <w:r w:rsidR="00CE14B5" w:rsidRPr="00CE14B5">
        <w:t xml:space="preserve"> </w:t>
      </w:r>
      <w:r>
        <w:t>не ограничивается физикой.</w:t>
      </w:r>
    </w:p>
    <w:p w14:paraId="5AD0BF1A" w14:textId="77777777" w:rsidR="0065737C" w:rsidRDefault="0065737C" w:rsidP="00CE14B5">
      <w:r>
        <w:t>В биологии:</w:t>
      </w:r>
    </w:p>
    <w:p w14:paraId="1540364C" w14:textId="77777777" w:rsidR="0065737C" w:rsidRDefault="0065737C" w:rsidP="00CE14B5">
      <w:pPr>
        <w:pStyle w:val="ListParagraph"/>
        <w:numPr>
          <w:ilvl w:val="0"/>
          <w:numId w:val="36"/>
        </w:numPr>
      </w:pPr>
      <w:r>
        <w:t>наблюдение влияет на поведение систем;</w:t>
      </w:r>
    </w:p>
    <w:p w14:paraId="5B6FB0AA" w14:textId="77777777" w:rsidR="0065737C" w:rsidRDefault="0065737C" w:rsidP="00CE14B5">
      <w:pPr>
        <w:pStyle w:val="ListParagraph"/>
        <w:numPr>
          <w:ilvl w:val="0"/>
          <w:numId w:val="36"/>
        </w:numPr>
      </w:pPr>
      <w:r>
        <w:t>интерпретация данных зависит от модели.</w:t>
      </w:r>
    </w:p>
    <w:p w14:paraId="66D9464B" w14:textId="77777777" w:rsidR="0065737C" w:rsidRDefault="0065737C" w:rsidP="00CE14B5">
      <w:r>
        <w:t>В нейронауках:</w:t>
      </w:r>
    </w:p>
    <w:p w14:paraId="386A9199" w14:textId="77777777" w:rsidR="0065737C" w:rsidRDefault="0065737C" w:rsidP="00CE14B5">
      <w:pPr>
        <w:pStyle w:val="ListParagraph"/>
        <w:numPr>
          <w:ilvl w:val="0"/>
          <w:numId w:val="37"/>
        </w:numPr>
      </w:pPr>
      <w:r>
        <w:t>сознание изучается средствами сознания;</w:t>
      </w:r>
    </w:p>
    <w:p w14:paraId="6B607910" w14:textId="0250598E" w:rsidR="0065737C" w:rsidRDefault="0065737C" w:rsidP="00CE14B5">
      <w:pPr>
        <w:pStyle w:val="ListParagraph"/>
        <w:numPr>
          <w:ilvl w:val="0"/>
          <w:numId w:val="37"/>
        </w:numPr>
      </w:pPr>
      <w:r>
        <w:t>объяснение опирается на то,</w:t>
      </w:r>
      <w:r w:rsidR="00CE14B5" w:rsidRPr="00CE14B5">
        <w:t xml:space="preserve"> </w:t>
      </w:r>
      <w:r>
        <w:t>что должно быть объяснено.</w:t>
      </w:r>
    </w:p>
    <w:p w14:paraId="6F115CE3" w14:textId="77777777" w:rsidR="0065737C" w:rsidRDefault="0065737C" w:rsidP="00CE14B5">
      <w:r>
        <w:t>В философии науки:</w:t>
      </w:r>
    </w:p>
    <w:p w14:paraId="082556E5" w14:textId="77777777" w:rsidR="0065737C" w:rsidRDefault="0065737C" w:rsidP="00CE14B5">
      <w:pPr>
        <w:pStyle w:val="ListParagraph"/>
        <w:numPr>
          <w:ilvl w:val="0"/>
          <w:numId w:val="38"/>
        </w:numPr>
      </w:pPr>
      <w:r>
        <w:t>теория предшествует факту;</w:t>
      </w:r>
    </w:p>
    <w:p w14:paraId="1B834E5C" w14:textId="0B23CB1D" w:rsidR="0065737C" w:rsidRDefault="0065737C" w:rsidP="00CE14B5">
      <w:pPr>
        <w:pStyle w:val="ListParagraph"/>
        <w:numPr>
          <w:ilvl w:val="0"/>
          <w:numId w:val="38"/>
        </w:numPr>
      </w:pPr>
      <w:r>
        <w:t>данные не существуют</w:t>
      </w:r>
      <w:r w:rsidR="00CE14B5" w:rsidRPr="00CE14B5">
        <w:t xml:space="preserve"> </w:t>
      </w:r>
      <w:r>
        <w:t>вне интерпретации.</w:t>
      </w:r>
    </w:p>
    <w:p w14:paraId="1761D79F" w14:textId="7733BB7F" w:rsidR="0065737C" w:rsidRDefault="0065737C" w:rsidP="00CE14B5"/>
    <w:p w14:paraId="1F99AB15" w14:textId="77777777" w:rsidR="0065737C" w:rsidRDefault="0065737C" w:rsidP="00CE14B5">
      <w:pPr>
        <w:pStyle w:val="Heading2"/>
      </w:pPr>
      <w:r>
        <w:t>3.7. Объективность как интерсубъективность</w:t>
      </w:r>
    </w:p>
    <w:p w14:paraId="65450092" w14:textId="4C15636D" w:rsidR="0065737C" w:rsidRDefault="0065737C" w:rsidP="00293E30">
      <w:r>
        <w:t>Современное понимание объективности</w:t>
      </w:r>
      <w:r w:rsidR="00293E30" w:rsidRPr="00293E30">
        <w:t xml:space="preserve"> </w:t>
      </w:r>
      <w:r>
        <w:t>смещается от абсолютности</w:t>
      </w:r>
      <w:r w:rsidR="00293E30" w:rsidRPr="00293E30">
        <w:t xml:space="preserve"> </w:t>
      </w:r>
      <w:r>
        <w:t>к интерсубъективной устойчивости.</w:t>
      </w:r>
    </w:p>
    <w:p w14:paraId="2333C6DE" w14:textId="2E53FFB2" w:rsidR="0065737C" w:rsidRDefault="0065737C" w:rsidP="00293E30">
      <w:r>
        <w:t>Объективным считается то,</w:t>
      </w:r>
      <w:r w:rsidR="00293E30">
        <w:rPr>
          <w:lang w:val="en-US"/>
        </w:rPr>
        <w:t xml:space="preserve"> </w:t>
      </w:r>
      <w:r>
        <w:t>что:</w:t>
      </w:r>
    </w:p>
    <w:p w14:paraId="146106B9" w14:textId="77777777" w:rsidR="0065737C" w:rsidRDefault="0065737C" w:rsidP="00293E30">
      <w:pPr>
        <w:pStyle w:val="ListParagraph"/>
        <w:numPr>
          <w:ilvl w:val="0"/>
          <w:numId w:val="39"/>
        </w:numPr>
      </w:pPr>
      <w:r>
        <w:t>воспроизводимо;</w:t>
      </w:r>
    </w:p>
    <w:p w14:paraId="694B930A" w14:textId="77777777" w:rsidR="0065737C" w:rsidRDefault="0065737C" w:rsidP="00293E30">
      <w:pPr>
        <w:pStyle w:val="ListParagraph"/>
        <w:numPr>
          <w:ilvl w:val="0"/>
          <w:numId w:val="39"/>
        </w:numPr>
      </w:pPr>
      <w:r>
        <w:t>согласовано между наблюдателями;</w:t>
      </w:r>
    </w:p>
    <w:p w14:paraId="1354CA71" w14:textId="77777777" w:rsidR="0065737C" w:rsidRDefault="0065737C" w:rsidP="00293E30">
      <w:pPr>
        <w:pStyle w:val="ListParagraph"/>
        <w:numPr>
          <w:ilvl w:val="0"/>
          <w:numId w:val="39"/>
        </w:numPr>
      </w:pPr>
      <w:r>
        <w:t>устойчиво к изменению перспектив.</w:t>
      </w:r>
    </w:p>
    <w:p w14:paraId="36E7026E" w14:textId="7965593E" w:rsidR="0065737C" w:rsidRDefault="0065737C" w:rsidP="00293E30">
      <w:r>
        <w:t>Однако это уже не «независимость»,</w:t>
      </w:r>
      <w:r w:rsidR="00293E30" w:rsidRPr="00293E30">
        <w:t xml:space="preserve"> </w:t>
      </w:r>
      <w:r>
        <w:t>а согласование внутри системы наблюдателей.</w:t>
      </w:r>
    </w:p>
    <w:p w14:paraId="57550456" w14:textId="68BAD33C" w:rsidR="0065737C" w:rsidRDefault="0065737C" w:rsidP="00293E30">
      <w:r>
        <w:t>Объективность становится</w:t>
      </w:r>
      <w:r w:rsidR="00293E30" w:rsidRPr="00293E30">
        <w:t xml:space="preserve"> </w:t>
      </w:r>
      <w:r>
        <w:t>производной от сознания,</w:t>
      </w:r>
      <w:r w:rsidR="00293E30" w:rsidRPr="00293E30">
        <w:t xml:space="preserve"> </w:t>
      </w:r>
      <w:r>
        <w:t>а не альтернативой ему.</w:t>
      </w:r>
    </w:p>
    <w:p w14:paraId="739430EE" w14:textId="6246A5AD" w:rsidR="0065737C" w:rsidRDefault="0065737C" w:rsidP="00293E30"/>
    <w:p w14:paraId="17260490" w14:textId="77777777" w:rsidR="0065737C" w:rsidRDefault="0065737C" w:rsidP="00CE14B5">
      <w:pPr>
        <w:pStyle w:val="Heading2"/>
      </w:pPr>
      <w:r>
        <w:t>3.8. Наблюдатель как условие реальности</w:t>
      </w:r>
    </w:p>
    <w:p w14:paraId="2889C395" w14:textId="77777777" w:rsidR="0065737C" w:rsidRDefault="0065737C" w:rsidP="00293E30">
      <w:r>
        <w:t>Если:</w:t>
      </w:r>
    </w:p>
    <w:p w14:paraId="4820F89B" w14:textId="77777777" w:rsidR="0065737C" w:rsidRDefault="0065737C" w:rsidP="00293E30">
      <w:pPr>
        <w:pStyle w:val="ListParagraph"/>
        <w:numPr>
          <w:ilvl w:val="0"/>
          <w:numId w:val="40"/>
        </w:numPr>
      </w:pPr>
      <w:r>
        <w:t>любое знание предполагает наблюдателя;</w:t>
      </w:r>
    </w:p>
    <w:p w14:paraId="33EE251B" w14:textId="77777777" w:rsidR="0065737C" w:rsidRDefault="0065737C" w:rsidP="00293E30">
      <w:pPr>
        <w:pStyle w:val="ListParagraph"/>
        <w:numPr>
          <w:ilvl w:val="0"/>
          <w:numId w:val="40"/>
        </w:numPr>
      </w:pPr>
      <w:r>
        <w:t>любое описание осуществляется из позиции;</w:t>
      </w:r>
    </w:p>
    <w:p w14:paraId="52124BA2" w14:textId="77777777" w:rsidR="0065737C" w:rsidRDefault="0065737C" w:rsidP="00293E30">
      <w:pPr>
        <w:pStyle w:val="ListParagraph"/>
        <w:numPr>
          <w:ilvl w:val="0"/>
          <w:numId w:val="40"/>
        </w:numPr>
      </w:pPr>
      <w:r>
        <w:t>любое различие требует акта различения,</w:t>
      </w:r>
    </w:p>
    <w:p w14:paraId="22EC62FD" w14:textId="008B00E6" w:rsidR="0065737C" w:rsidRDefault="0065737C" w:rsidP="00293E30">
      <w:r>
        <w:t>то наблюдатель</w:t>
      </w:r>
      <w:r w:rsidR="00293E30" w:rsidRPr="00293E30">
        <w:t xml:space="preserve"> </w:t>
      </w:r>
      <w:r>
        <w:t>не может быть вторичным элементом мира.</w:t>
      </w:r>
    </w:p>
    <w:p w14:paraId="619E5548" w14:textId="08FA74F8" w:rsidR="0065737C" w:rsidRDefault="0065737C" w:rsidP="00293E30">
      <w:r>
        <w:t>Он является условием</w:t>
      </w:r>
      <w:r w:rsidR="00293E30" w:rsidRPr="00293E30">
        <w:t xml:space="preserve"> </w:t>
      </w:r>
      <w:r>
        <w:t>проявления реальности как таковой.</w:t>
      </w:r>
    </w:p>
    <w:p w14:paraId="123A8F0A" w14:textId="065703E0" w:rsidR="0065737C" w:rsidRDefault="0065737C" w:rsidP="00293E30">
      <w:r>
        <w:t>Реальность без наблюдателя</w:t>
      </w:r>
      <w:r w:rsidR="00293E30" w:rsidRPr="00293E30">
        <w:t xml:space="preserve"> </w:t>
      </w:r>
      <w:r>
        <w:t>не описуема,</w:t>
      </w:r>
      <w:r w:rsidR="00293E30" w:rsidRPr="00293E30">
        <w:t xml:space="preserve"> </w:t>
      </w:r>
      <w:r>
        <w:t>не различима</w:t>
      </w:r>
      <w:r w:rsidR="00293E30" w:rsidRPr="00293E30">
        <w:t xml:space="preserve"> </w:t>
      </w:r>
      <w:r>
        <w:t>и не определима.</w:t>
      </w:r>
    </w:p>
    <w:p w14:paraId="6B8E2AFA" w14:textId="73C19934" w:rsidR="0065737C" w:rsidRDefault="0065737C" w:rsidP="00293E30"/>
    <w:p w14:paraId="4813A970" w14:textId="77777777" w:rsidR="0065737C" w:rsidRDefault="0065737C" w:rsidP="00CE14B5">
      <w:pPr>
        <w:pStyle w:val="Heading2"/>
      </w:pPr>
      <w:r>
        <w:t>3.9. От эпистемологии к онтологии</w:t>
      </w:r>
    </w:p>
    <w:p w14:paraId="355807D4" w14:textId="27CF6EF6" w:rsidR="0065737C" w:rsidRDefault="0065737C" w:rsidP="00293E30">
      <w:r>
        <w:t>Попытка свести роль наблюдателя</w:t>
      </w:r>
      <w:r w:rsidR="00293E30" w:rsidRPr="00293E30">
        <w:t xml:space="preserve"> </w:t>
      </w:r>
      <w:r>
        <w:t>к эпистемологии</w:t>
      </w:r>
      <w:r w:rsidR="00293E30" w:rsidRPr="00293E30">
        <w:t xml:space="preserve"> </w:t>
      </w:r>
      <w:r>
        <w:t>не решает проблему.</w:t>
      </w:r>
    </w:p>
    <w:p w14:paraId="0D311733" w14:textId="02BEF7D5" w:rsidR="0065737C" w:rsidRDefault="0065737C" w:rsidP="00293E30">
      <w:r>
        <w:t>Если наблюдатель необходим</w:t>
      </w:r>
      <w:r w:rsidR="00293E30" w:rsidRPr="00293E30">
        <w:t xml:space="preserve"> </w:t>
      </w:r>
      <w:r>
        <w:t>для возникновения фактов,</w:t>
      </w:r>
      <w:r w:rsidR="00293E30" w:rsidRPr="00293E30">
        <w:t xml:space="preserve"> </w:t>
      </w:r>
      <w:r>
        <w:t>то он не просто познаёт мир —</w:t>
      </w:r>
      <w:r>
        <w:br/>
        <w:t>он участвует в его актуализации.</w:t>
      </w:r>
    </w:p>
    <w:p w14:paraId="2F53C86F" w14:textId="39C3EA5B" w:rsidR="0065737C" w:rsidRDefault="0065737C" w:rsidP="00293E30">
      <w:r>
        <w:t>Следовательно,</w:t>
      </w:r>
      <w:r w:rsidR="00293E30" w:rsidRPr="00293E30">
        <w:t xml:space="preserve"> </w:t>
      </w:r>
      <w:r>
        <w:t>наблюдатель должен быть</w:t>
      </w:r>
      <w:r w:rsidR="00293E30" w:rsidRPr="00293E30">
        <w:t xml:space="preserve"> </w:t>
      </w:r>
      <w:r>
        <w:t>онтологическим элементом теории.</w:t>
      </w:r>
    </w:p>
    <w:p w14:paraId="3C3D1A0C" w14:textId="2C0272E9" w:rsidR="0065737C" w:rsidRDefault="0065737C" w:rsidP="00293E30"/>
    <w:p w14:paraId="0F1D2264" w14:textId="77777777" w:rsidR="0065737C" w:rsidRDefault="0065737C" w:rsidP="00CE14B5">
      <w:pPr>
        <w:pStyle w:val="Heading2"/>
      </w:pPr>
      <w:r>
        <w:t>3.10. Подготовка к введению Сознания</w:t>
      </w:r>
    </w:p>
    <w:p w14:paraId="6BBD1C9C" w14:textId="4AA8B761" w:rsidR="0065737C" w:rsidRDefault="0065737C" w:rsidP="00293E30">
      <w:r>
        <w:lastRenderedPageBreak/>
        <w:t>Наблюдатель —</w:t>
      </w:r>
      <w:r w:rsidR="00293E30" w:rsidRPr="00293E30">
        <w:t xml:space="preserve"> </w:t>
      </w:r>
      <w:r>
        <w:t>это не обязательно человек,</w:t>
      </w:r>
      <w:r w:rsidR="00293E30" w:rsidRPr="00293E30">
        <w:t xml:space="preserve"> </w:t>
      </w:r>
      <w:r>
        <w:t>мозг или субъект в психологическом смысле.</w:t>
      </w:r>
    </w:p>
    <w:p w14:paraId="50FF750C" w14:textId="77777777" w:rsidR="0065737C" w:rsidRDefault="0065737C" w:rsidP="00293E30">
      <w:r>
        <w:t>Это:</w:t>
      </w:r>
    </w:p>
    <w:p w14:paraId="733A283F" w14:textId="77777777" w:rsidR="0065737C" w:rsidRDefault="0065737C" w:rsidP="00293E30">
      <w:pPr>
        <w:pStyle w:val="ListParagraph"/>
        <w:numPr>
          <w:ilvl w:val="0"/>
          <w:numId w:val="41"/>
        </w:numPr>
      </w:pPr>
      <w:r>
        <w:t>способность различать;</w:t>
      </w:r>
    </w:p>
    <w:p w14:paraId="1926DF64" w14:textId="77777777" w:rsidR="0065737C" w:rsidRDefault="0065737C" w:rsidP="00293E30">
      <w:pPr>
        <w:pStyle w:val="ListParagraph"/>
        <w:numPr>
          <w:ilvl w:val="0"/>
          <w:numId w:val="41"/>
        </w:numPr>
      </w:pPr>
      <w:r>
        <w:t>способность актуализировать состояние;</w:t>
      </w:r>
    </w:p>
    <w:p w14:paraId="0354C564" w14:textId="77777777" w:rsidR="0065737C" w:rsidRDefault="0065737C" w:rsidP="00293E30">
      <w:pPr>
        <w:pStyle w:val="ListParagraph"/>
        <w:numPr>
          <w:ilvl w:val="0"/>
          <w:numId w:val="41"/>
        </w:numPr>
      </w:pPr>
      <w:r>
        <w:t>способность удерживать знание.</w:t>
      </w:r>
    </w:p>
    <w:p w14:paraId="66253A6F" w14:textId="46E86DE6" w:rsidR="0065737C" w:rsidRDefault="0065737C" w:rsidP="00293E30">
      <w:r>
        <w:t>Эти свойства указывают</w:t>
      </w:r>
      <w:r w:rsidR="00293E30" w:rsidRPr="00293E30">
        <w:t xml:space="preserve"> </w:t>
      </w:r>
      <w:r>
        <w:t>на более фундаментальное основание,</w:t>
      </w:r>
      <w:r w:rsidR="00293E30" w:rsidRPr="00293E30">
        <w:t xml:space="preserve"> </w:t>
      </w:r>
      <w:r>
        <w:t>чем физические объекты.</w:t>
      </w:r>
    </w:p>
    <w:p w14:paraId="3D3F9B81" w14:textId="1920B82D" w:rsidR="0065737C" w:rsidRDefault="0065737C" w:rsidP="00293E30">
      <w:r>
        <w:t>Таким основанием</w:t>
      </w:r>
      <w:r w:rsidR="00293E30" w:rsidRPr="00293E30">
        <w:t xml:space="preserve"> </w:t>
      </w:r>
      <w:r>
        <w:t>может быть только Сознание.</w:t>
      </w:r>
    </w:p>
    <w:p w14:paraId="4C3D72EA" w14:textId="17465CB5" w:rsidR="0065737C" w:rsidRDefault="0065737C" w:rsidP="00293E30"/>
    <w:p w14:paraId="6C6E46AF" w14:textId="77777777" w:rsidR="0065737C" w:rsidRDefault="0065737C" w:rsidP="00CE14B5">
      <w:pPr>
        <w:pStyle w:val="Heading2"/>
      </w:pPr>
      <w:r>
        <w:t>3.11. Выводы главы</w:t>
      </w:r>
    </w:p>
    <w:p w14:paraId="5D9A92F2" w14:textId="77777777" w:rsidR="0065737C" w:rsidRDefault="0065737C" w:rsidP="00293E30">
      <w:pPr>
        <w:pStyle w:val="ListParagraph"/>
        <w:numPr>
          <w:ilvl w:val="0"/>
          <w:numId w:val="42"/>
        </w:numPr>
      </w:pPr>
      <w:r>
        <w:t>Абсолютная объективность невозможна.</w:t>
      </w:r>
    </w:p>
    <w:p w14:paraId="0E0432FF" w14:textId="77777777" w:rsidR="0065737C" w:rsidRDefault="0065737C" w:rsidP="00293E30">
      <w:pPr>
        <w:pStyle w:val="ListParagraph"/>
        <w:numPr>
          <w:ilvl w:val="0"/>
          <w:numId w:val="42"/>
        </w:numPr>
      </w:pPr>
      <w:r>
        <w:t>«Взгляд ниоткуда» — логическая фикция.</w:t>
      </w:r>
    </w:p>
    <w:p w14:paraId="52251563" w14:textId="77777777" w:rsidR="0065737C" w:rsidRDefault="0065737C" w:rsidP="00293E30">
      <w:pPr>
        <w:pStyle w:val="ListParagraph"/>
        <w:numPr>
          <w:ilvl w:val="0"/>
          <w:numId w:val="42"/>
        </w:numPr>
      </w:pPr>
      <w:r>
        <w:t>Наблюдатель является необходимым элементом описания.</w:t>
      </w:r>
    </w:p>
    <w:p w14:paraId="73B24C01" w14:textId="77777777" w:rsidR="0065737C" w:rsidRDefault="0065737C" w:rsidP="00293E30">
      <w:pPr>
        <w:pStyle w:val="ListParagraph"/>
        <w:numPr>
          <w:ilvl w:val="0"/>
          <w:numId w:val="42"/>
        </w:numPr>
      </w:pPr>
      <w:r>
        <w:t>Объективность производна от интерсубъективности.</w:t>
      </w:r>
    </w:p>
    <w:p w14:paraId="1A1AC8CA" w14:textId="77777777" w:rsidR="0065737C" w:rsidRDefault="0065737C" w:rsidP="00293E30">
      <w:pPr>
        <w:pStyle w:val="ListParagraph"/>
        <w:numPr>
          <w:ilvl w:val="0"/>
          <w:numId w:val="42"/>
        </w:numPr>
      </w:pPr>
      <w:r>
        <w:t>Наблюдатель должен быть введён онтологически.</w:t>
      </w:r>
    </w:p>
    <w:p w14:paraId="10959BC4" w14:textId="71D22FDE" w:rsidR="0065737C" w:rsidRDefault="0065737C" w:rsidP="00293E30"/>
    <w:p w14:paraId="56857263" w14:textId="77777777" w:rsidR="0065737C" w:rsidRDefault="0065737C" w:rsidP="00CE14B5">
      <w:pPr>
        <w:pStyle w:val="Heading2"/>
      </w:pPr>
      <w:r>
        <w:t>Переход к следующей главе</w:t>
      </w:r>
    </w:p>
    <w:p w14:paraId="5882250B" w14:textId="303DA792" w:rsidR="0065737C" w:rsidRDefault="0065737C" w:rsidP="00293E30">
      <w:r>
        <w:t>Кризис объективности</w:t>
      </w:r>
      <w:r w:rsidR="00293E30" w:rsidRPr="00293E30">
        <w:t xml:space="preserve"> </w:t>
      </w:r>
      <w:r>
        <w:t>делает неизбежным</w:t>
      </w:r>
      <w:r w:rsidR="00293E30" w:rsidRPr="00293E30">
        <w:t xml:space="preserve"> </w:t>
      </w:r>
      <w:r>
        <w:t>пересмотр основания реальности.</w:t>
      </w:r>
    </w:p>
    <w:p w14:paraId="13D3F21D" w14:textId="59393C25" w:rsidR="0065737C" w:rsidRDefault="0065737C" w:rsidP="00293E30">
      <w:r>
        <w:t>Если наблюдатель неустраним,</w:t>
      </w:r>
      <w:r w:rsidR="00293E30" w:rsidRPr="00293E30">
        <w:t xml:space="preserve"> </w:t>
      </w:r>
      <w:r>
        <w:t>то реальность не может быть</w:t>
      </w:r>
      <w:r w:rsidR="00293E30" w:rsidRPr="00293E30">
        <w:t xml:space="preserve"> </w:t>
      </w:r>
      <w:r>
        <w:t>внешней по отношению к нему.</w:t>
      </w:r>
    </w:p>
    <w:p w14:paraId="44FBF137" w14:textId="017B99B1" w:rsidR="0065737C" w:rsidRDefault="0065737C" w:rsidP="00293E30">
      <w:r>
        <w:t>Следующий шаг —</w:t>
      </w:r>
      <w:r w:rsidR="00293E30" w:rsidRPr="00293E30">
        <w:t xml:space="preserve"> </w:t>
      </w:r>
      <w:r>
        <w:t>признать Сознание</w:t>
      </w:r>
      <w:r w:rsidR="00293E30" w:rsidRPr="00293E30">
        <w:t xml:space="preserve"> </w:t>
      </w:r>
      <w:r>
        <w:t>не как объект в мире,</w:t>
      </w:r>
      <w:r w:rsidR="00293E30" w:rsidRPr="00293E30">
        <w:t xml:space="preserve"> </w:t>
      </w:r>
      <w:r>
        <w:t>а как основание мира.</w:t>
      </w:r>
    </w:p>
    <w:p w14:paraId="12A2334A" w14:textId="77777777" w:rsidR="002B7423" w:rsidRPr="00367E22" w:rsidRDefault="002B7423" w:rsidP="00293E30"/>
    <w:sectPr w:rsidR="002B7423" w:rsidRPr="00367E2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9018C" w14:textId="77777777" w:rsidR="00B9246D" w:rsidRDefault="00B9246D" w:rsidP="00B42341">
      <w:pPr>
        <w:spacing w:after="0" w:line="240" w:lineRule="auto"/>
      </w:pPr>
      <w:r>
        <w:separator/>
      </w:r>
    </w:p>
  </w:endnote>
  <w:endnote w:type="continuationSeparator" w:id="0">
    <w:p w14:paraId="5EBDEAF9" w14:textId="77777777" w:rsidR="00B9246D" w:rsidRDefault="00B9246D" w:rsidP="00B4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4186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96F94" w14:textId="3FBC60C1" w:rsidR="00B42341" w:rsidRDefault="00B423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E3DA3" w14:textId="77777777" w:rsidR="00B42341" w:rsidRDefault="00B42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F6BF6" w14:textId="77777777" w:rsidR="00B9246D" w:rsidRDefault="00B9246D" w:rsidP="00B42341">
      <w:pPr>
        <w:spacing w:after="0" w:line="240" w:lineRule="auto"/>
      </w:pPr>
      <w:r>
        <w:separator/>
      </w:r>
    </w:p>
  </w:footnote>
  <w:footnote w:type="continuationSeparator" w:id="0">
    <w:p w14:paraId="175D8A71" w14:textId="77777777" w:rsidR="00B9246D" w:rsidRDefault="00B9246D" w:rsidP="00B4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2941A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31D30AE"/>
    <w:multiLevelType w:val="multilevel"/>
    <w:tmpl w:val="847E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7227"/>
    <w:multiLevelType w:val="hybridMultilevel"/>
    <w:tmpl w:val="1D324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51AA8"/>
    <w:multiLevelType w:val="multilevel"/>
    <w:tmpl w:val="CF92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01B3F"/>
    <w:multiLevelType w:val="hybridMultilevel"/>
    <w:tmpl w:val="06986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51DE5"/>
    <w:multiLevelType w:val="hybridMultilevel"/>
    <w:tmpl w:val="32DA3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C05AD"/>
    <w:multiLevelType w:val="hybridMultilevel"/>
    <w:tmpl w:val="DB200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1083E"/>
    <w:multiLevelType w:val="hybridMultilevel"/>
    <w:tmpl w:val="DB76FF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263B26"/>
    <w:multiLevelType w:val="hybridMultilevel"/>
    <w:tmpl w:val="9FE47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92D76"/>
    <w:multiLevelType w:val="multilevel"/>
    <w:tmpl w:val="6C36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21EC0"/>
    <w:multiLevelType w:val="hybridMultilevel"/>
    <w:tmpl w:val="CB5C0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70B2E"/>
    <w:multiLevelType w:val="hybridMultilevel"/>
    <w:tmpl w:val="1E2E2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870905"/>
    <w:multiLevelType w:val="hybridMultilevel"/>
    <w:tmpl w:val="81D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DA60C4"/>
    <w:multiLevelType w:val="hybridMultilevel"/>
    <w:tmpl w:val="19E4C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259A4"/>
    <w:multiLevelType w:val="hybridMultilevel"/>
    <w:tmpl w:val="5F3A9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8C1B49"/>
    <w:multiLevelType w:val="multilevel"/>
    <w:tmpl w:val="CAFA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7388C"/>
    <w:multiLevelType w:val="multilevel"/>
    <w:tmpl w:val="3C44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C2C20"/>
    <w:multiLevelType w:val="hybridMultilevel"/>
    <w:tmpl w:val="FA9E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C4A51"/>
    <w:multiLevelType w:val="multilevel"/>
    <w:tmpl w:val="9C22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E0934"/>
    <w:multiLevelType w:val="multilevel"/>
    <w:tmpl w:val="7A44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F5FAE"/>
    <w:multiLevelType w:val="hybridMultilevel"/>
    <w:tmpl w:val="BF549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5D7271"/>
    <w:multiLevelType w:val="hybridMultilevel"/>
    <w:tmpl w:val="2D0A2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57052"/>
    <w:multiLevelType w:val="hybridMultilevel"/>
    <w:tmpl w:val="920AF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C31B3"/>
    <w:multiLevelType w:val="hybridMultilevel"/>
    <w:tmpl w:val="9664E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4433BB"/>
    <w:multiLevelType w:val="hybridMultilevel"/>
    <w:tmpl w:val="7C50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947D99"/>
    <w:multiLevelType w:val="hybridMultilevel"/>
    <w:tmpl w:val="3698C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4F582D"/>
    <w:multiLevelType w:val="hybridMultilevel"/>
    <w:tmpl w:val="F35CB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9E3A3C"/>
    <w:multiLevelType w:val="multilevel"/>
    <w:tmpl w:val="7C765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98292A"/>
    <w:multiLevelType w:val="multilevel"/>
    <w:tmpl w:val="B624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D57307"/>
    <w:multiLevelType w:val="hybridMultilevel"/>
    <w:tmpl w:val="3C0E5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3943CB"/>
    <w:multiLevelType w:val="hybridMultilevel"/>
    <w:tmpl w:val="04E66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6F0275"/>
    <w:multiLevelType w:val="hybridMultilevel"/>
    <w:tmpl w:val="CD1EA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703ECE"/>
    <w:multiLevelType w:val="hybridMultilevel"/>
    <w:tmpl w:val="4D76F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B4371D"/>
    <w:multiLevelType w:val="hybridMultilevel"/>
    <w:tmpl w:val="0E94A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511323"/>
    <w:multiLevelType w:val="hybridMultilevel"/>
    <w:tmpl w:val="C7A47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F35A35"/>
    <w:multiLevelType w:val="hybridMultilevel"/>
    <w:tmpl w:val="EFB69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B271BD"/>
    <w:multiLevelType w:val="multilevel"/>
    <w:tmpl w:val="7424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E95831"/>
    <w:multiLevelType w:val="multilevel"/>
    <w:tmpl w:val="2792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E08BF"/>
    <w:multiLevelType w:val="multilevel"/>
    <w:tmpl w:val="8B90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AA547B"/>
    <w:multiLevelType w:val="hybridMultilevel"/>
    <w:tmpl w:val="566CF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AA510A"/>
    <w:multiLevelType w:val="hybridMultilevel"/>
    <w:tmpl w:val="7598B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9E3236"/>
    <w:multiLevelType w:val="hybridMultilevel"/>
    <w:tmpl w:val="082CC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5"/>
  </w:num>
  <w:num w:numId="3">
    <w:abstractNumId w:val="32"/>
  </w:num>
  <w:num w:numId="4">
    <w:abstractNumId w:val="31"/>
  </w:num>
  <w:num w:numId="5">
    <w:abstractNumId w:val="23"/>
  </w:num>
  <w:num w:numId="6">
    <w:abstractNumId w:val="30"/>
  </w:num>
  <w:num w:numId="7">
    <w:abstractNumId w:val="10"/>
  </w:num>
  <w:num w:numId="8">
    <w:abstractNumId w:val="29"/>
  </w:num>
  <w:num w:numId="9">
    <w:abstractNumId w:val="12"/>
  </w:num>
  <w:num w:numId="10">
    <w:abstractNumId w:val="17"/>
  </w:num>
  <w:num w:numId="11">
    <w:abstractNumId w:val="20"/>
  </w:num>
  <w:num w:numId="12">
    <w:abstractNumId w:val="40"/>
  </w:num>
  <w:num w:numId="13">
    <w:abstractNumId w:val="26"/>
  </w:num>
  <w:num w:numId="14">
    <w:abstractNumId w:val="39"/>
  </w:num>
  <w:num w:numId="15">
    <w:abstractNumId w:val="5"/>
  </w:num>
  <w:num w:numId="16">
    <w:abstractNumId w:val="11"/>
  </w:num>
  <w:num w:numId="17">
    <w:abstractNumId w:val="41"/>
  </w:num>
  <w:num w:numId="18">
    <w:abstractNumId w:val="24"/>
  </w:num>
  <w:num w:numId="19">
    <w:abstractNumId w:val="19"/>
  </w:num>
  <w:num w:numId="20">
    <w:abstractNumId w:val="38"/>
  </w:num>
  <w:num w:numId="21">
    <w:abstractNumId w:val="18"/>
  </w:num>
  <w:num w:numId="22">
    <w:abstractNumId w:val="16"/>
  </w:num>
  <w:num w:numId="23">
    <w:abstractNumId w:val="3"/>
  </w:num>
  <w:num w:numId="24">
    <w:abstractNumId w:val="15"/>
  </w:num>
  <w:num w:numId="25">
    <w:abstractNumId w:val="37"/>
  </w:num>
  <w:num w:numId="26">
    <w:abstractNumId w:val="1"/>
  </w:num>
  <w:num w:numId="27">
    <w:abstractNumId w:val="28"/>
  </w:num>
  <w:num w:numId="28">
    <w:abstractNumId w:val="9"/>
  </w:num>
  <w:num w:numId="29">
    <w:abstractNumId w:val="36"/>
  </w:num>
  <w:num w:numId="30">
    <w:abstractNumId w:val="27"/>
  </w:num>
  <w:num w:numId="31">
    <w:abstractNumId w:val="22"/>
  </w:num>
  <w:num w:numId="32">
    <w:abstractNumId w:val="2"/>
  </w:num>
  <w:num w:numId="33">
    <w:abstractNumId w:val="33"/>
  </w:num>
  <w:num w:numId="34">
    <w:abstractNumId w:val="4"/>
  </w:num>
  <w:num w:numId="35">
    <w:abstractNumId w:val="8"/>
  </w:num>
  <w:num w:numId="36">
    <w:abstractNumId w:val="6"/>
  </w:num>
  <w:num w:numId="37">
    <w:abstractNumId w:val="13"/>
  </w:num>
  <w:num w:numId="38">
    <w:abstractNumId w:val="34"/>
  </w:num>
  <w:num w:numId="39">
    <w:abstractNumId w:val="14"/>
  </w:num>
  <w:num w:numId="40">
    <w:abstractNumId w:val="25"/>
  </w:num>
  <w:num w:numId="41">
    <w:abstractNumId w:val="7"/>
  </w:num>
  <w:num w:numId="42">
    <w:abstractNumId w:val="2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15"/>
    <w:rsid w:val="00056116"/>
    <w:rsid w:val="00057046"/>
    <w:rsid w:val="000611F8"/>
    <w:rsid w:val="00092DF6"/>
    <w:rsid w:val="000E6C9D"/>
    <w:rsid w:val="00100D97"/>
    <w:rsid w:val="0010267A"/>
    <w:rsid w:val="001253FB"/>
    <w:rsid w:val="00172DEA"/>
    <w:rsid w:val="00180116"/>
    <w:rsid w:val="001931DA"/>
    <w:rsid w:val="001B72D7"/>
    <w:rsid w:val="001C627A"/>
    <w:rsid w:val="00225642"/>
    <w:rsid w:val="00246DD1"/>
    <w:rsid w:val="002648D8"/>
    <w:rsid w:val="00275398"/>
    <w:rsid w:val="00293E30"/>
    <w:rsid w:val="002B241F"/>
    <w:rsid w:val="002B7423"/>
    <w:rsid w:val="002E08A0"/>
    <w:rsid w:val="00321B78"/>
    <w:rsid w:val="0032476C"/>
    <w:rsid w:val="0033340E"/>
    <w:rsid w:val="003458F7"/>
    <w:rsid w:val="003538EA"/>
    <w:rsid w:val="003543AC"/>
    <w:rsid w:val="00366B33"/>
    <w:rsid w:val="00367E22"/>
    <w:rsid w:val="003E293A"/>
    <w:rsid w:val="003F5558"/>
    <w:rsid w:val="0043249C"/>
    <w:rsid w:val="004337EF"/>
    <w:rsid w:val="0045118B"/>
    <w:rsid w:val="004638AE"/>
    <w:rsid w:val="0048009A"/>
    <w:rsid w:val="004A442D"/>
    <w:rsid w:val="004E5346"/>
    <w:rsid w:val="004F62C2"/>
    <w:rsid w:val="00502F6D"/>
    <w:rsid w:val="00517C87"/>
    <w:rsid w:val="005456D9"/>
    <w:rsid w:val="0059405F"/>
    <w:rsid w:val="005F4F07"/>
    <w:rsid w:val="0065424C"/>
    <w:rsid w:val="0065737C"/>
    <w:rsid w:val="00660275"/>
    <w:rsid w:val="006770BC"/>
    <w:rsid w:val="0071333A"/>
    <w:rsid w:val="007557FC"/>
    <w:rsid w:val="007608F3"/>
    <w:rsid w:val="0078194B"/>
    <w:rsid w:val="00802462"/>
    <w:rsid w:val="00825A36"/>
    <w:rsid w:val="00881BC2"/>
    <w:rsid w:val="0088311A"/>
    <w:rsid w:val="008A598B"/>
    <w:rsid w:val="008A5F49"/>
    <w:rsid w:val="008C7D3E"/>
    <w:rsid w:val="008D4A89"/>
    <w:rsid w:val="008E4227"/>
    <w:rsid w:val="008F01E8"/>
    <w:rsid w:val="00902A92"/>
    <w:rsid w:val="00942D15"/>
    <w:rsid w:val="00952CD5"/>
    <w:rsid w:val="00964B7F"/>
    <w:rsid w:val="00994E3A"/>
    <w:rsid w:val="009A29C6"/>
    <w:rsid w:val="009B192B"/>
    <w:rsid w:val="009C31FC"/>
    <w:rsid w:val="009E5EB5"/>
    <w:rsid w:val="00A143C6"/>
    <w:rsid w:val="00A67754"/>
    <w:rsid w:val="00AD7EAB"/>
    <w:rsid w:val="00AF480E"/>
    <w:rsid w:val="00AF6E59"/>
    <w:rsid w:val="00B05325"/>
    <w:rsid w:val="00B42341"/>
    <w:rsid w:val="00B53919"/>
    <w:rsid w:val="00B64CF5"/>
    <w:rsid w:val="00B9246D"/>
    <w:rsid w:val="00B97500"/>
    <w:rsid w:val="00BB3457"/>
    <w:rsid w:val="00BB6BB3"/>
    <w:rsid w:val="00BE3003"/>
    <w:rsid w:val="00C5432D"/>
    <w:rsid w:val="00C70C69"/>
    <w:rsid w:val="00C8142C"/>
    <w:rsid w:val="00CB1F3E"/>
    <w:rsid w:val="00CE0323"/>
    <w:rsid w:val="00CE14B5"/>
    <w:rsid w:val="00CE2EE6"/>
    <w:rsid w:val="00CE7F01"/>
    <w:rsid w:val="00D03449"/>
    <w:rsid w:val="00D126FF"/>
    <w:rsid w:val="00D15CA9"/>
    <w:rsid w:val="00D25090"/>
    <w:rsid w:val="00D26A29"/>
    <w:rsid w:val="00D3509C"/>
    <w:rsid w:val="00D65A12"/>
    <w:rsid w:val="00D969CD"/>
    <w:rsid w:val="00DB5E9A"/>
    <w:rsid w:val="00DE0C68"/>
    <w:rsid w:val="00DE4240"/>
    <w:rsid w:val="00DF3D2C"/>
    <w:rsid w:val="00E03120"/>
    <w:rsid w:val="00E67B9B"/>
    <w:rsid w:val="00FA708E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82EEB"/>
  <w15:chartTrackingRefBased/>
  <w15:docId w15:val="{6296C2E5-63BB-457B-8E7C-FD5A6C44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11A"/>
    <w:pPr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11A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link w:val="Heading2Char"/>
    <w:uiPriority w:val="9"/>
    <w:qFormat/>
    <w:rsid w:val="0088311A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11A"/>
    <w:pPr>
      <w:keepNext/>
      <w:keepLines/>
      <w:spacing w:before="40" w:after="0"/>
      <w:jc w:val="left"/>
      <w:outlineLvl w:val="2"/>
    </w:pPr>
    <w:rPr>
      <w:rFonts w:eastAsiaTheme="majorEastAsia" w:cstheme="majorBidi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11A"/>
    <w:rPr>
      <w:rFonts w:ascii="Bookman Old Style" w:eastAsia="Times New Roman" w:hAnsi="Bookman Old Style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25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253F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8311A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11A"/>
    <w:rPr>
      <w:rFonts w:ascii="Bookman Old Style" w:eastAsiaTheme="majorEastAsia" w:hAnsi="Bookman Old Style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311A"/>
    <w:rPr>
      <w:rFonts w:ascii="Bookman Old Style" w:eastAsiaTheme="majorEastAsia" w:hAnsi="Bookman Old Style" w:cstheme="majorBidi"/>
      <w:b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11A"/>
    <w:rPr>
      <w:rFonts w:ascii="Bookman Old Style" w:eastAsiaTheme="majorEastAsia" w:hAnsi="Bookman Old Style" w:cstheme="majorBidi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E5EB5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E5E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5EB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5EB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E5EB5"/>
    <w:pPr>
      <w:spacing w:after="100"/>
      <w:ind w:left="6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9E5EB5"/>
    <w:pPr>
      <w:spacing w:after="100"/>
      <w:ind w:left="88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9E5EB5"/>
    <w:pPr>
      <w:spacing w:after="100"/>
      <w:ind w:left="110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9E5EB5"/>
    <w:pPr>
      <w:spacing w:after="100"/>
      <w:ind w:left="13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9E5EB5"/>
    <w:pPr>
      <w:spacing w:after="100"/>
      <w:ind w:left="15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9E5EB5"/>
    <w:pPr>
      <w:spacing w:after="100"/>
      <w:ind w:left="176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Hyperlink">
    <w:name w:val="Hyperlink"/>
    <w:basedOn w:val="DefaultParagraphFont"/>
    <w:uiPriority w:val="99"/>
    <w:unhideWhenUsed/>
    <w:rsid w:val="009E5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E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341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41"/>
    <w:rPr>
      <w:rFonts w:ascii="Bookman Old Style" w:hAnsi="Bookman Old Style"/>
      <w:sz w:val="24"/>
    </w:rPr>
  </w:style>
  <w:style w:type="paragraph" w:styleId="BodyText">
    <w:name w:val="Body Text"/>
    <w:basedOn w:val="Normal"/>
    <w:link w:val="BodyTextChar"/>
    <w:qFormat/>
    <w:rsid w:val="00CE0323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E0323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CE0323"/>
  </w:style>
  <w:style w:type="paragraph" w:styleId="ListParagraph">
    <w:name w:val="List Paragraph"/>
    <w:basedOn w:val="Normal"/>
    <w:uiPriority w:val="34"/>
    <w:qFormat/>
    <w:rsid w:val="00CE0323"/>
    <w:pPr>
      <w:ind w:left="720"/>
      <w:contextualSpacing/>
    </w:pPr>
  </w:style>
  <w:style w:type="character" w:customStyle="1" w:styleId="katex-mathml">
    <w:name w:val="katex-mathml"/>
    <w:basedOn w:val="DefaultParagraphFont"/>
    <w:rsid w:val="005456D9"/>
  </w:style>
  <w:style w:type="character" w:customStyle="1" w:styleId="mord">
    <w:name w:val="mord"/>
    <w:basedOn w:val="DefaultParagraphFont"/>
    <w:rsid w:val="005456D9"/>
  </w:style>
  <w:style w:type="character" w:customStyle="1" w:styleId="mclose">
    <w:name w:val="mclose"/>
    <w:basedOn w:val="DefaultParagraphFont"/>
    <w:rsid w:val="005456D9"/>
  </w:style>
  <w:style w:type="character" w:styleId="Emphasis">
    <w:name w:val="Emphasis"/>
    <w:basedOn w:val="DefaultParagraphFont"/>
    <w:uiPriority w:val="20"/>
    <w:qFormat/>
    <w:rsid w:val="005456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42478-1F8E-4CC9-9781-B37BD8543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5</cp:revision>
  <dcterms:created xsi:type="dcterms:W3CDTF">2025-12-31T00:18:00Z</dcterms:created>
  <dcterms:modified xsi:type="dcterms:W3CDTF">2025-12-31T08:12:00Z</dcterms:modified>
</cp:coreProperties>
</file>