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5886B76" w:rsidP="43B2C4E3" w:rsidRDefault="15886B76" w14:paraId="573AED89" w14:textId="38FC722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fr-FR"/>
        </w:rPr>
        <w:t xml:space="preserve">À quoi sert la </w:t>
      </w:r>
      <w:r w:rsidRPr="43B2C4E3" w:rsidR="15886B76"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fr-FR"/>
        </w:rPr>
        <w:t>masteurisation</w:t>
      </w:r>
      <w:r w:rsidRPr="43B2C4E3" w:rsidR="15886B76"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fr-FR"/>
        </w:rPr>
        <w:t xml:space="preserve"> ?</w:t>
      </w:r>
    </w:p>
    <w:p w:rsidR="514C1866" w:rsidP="43B2C4E3" w:rsidRDefault="514C1866" w14:paraId="43E3F682" w14:textId="4B50617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514C186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La </w:t>
      </w:r>
      <w:r w:rsidRPr="43B2C4E3" w:rsidR="514C186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masteurisation</w:t>
      </w:r>
      <w:r w:rsidRPr="43B2C4E3" w:rsidR="514C186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(ou masterisation) est une méthode de gestion informatique visant à standardiser et déployer une configuration logicielle et matérielle unique (image maître) sur un ensemble d’équipements (ordinateurs, tablettes, etc.).</w:t>
      </w:r>
    </w:p>
    <w:p w:rsidR="15886B76" w:rsidP="43B2C4E3" w:rsidRDefault="15886B76" w14:paraId="57B7872E" w14:textId="2D05DFD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Uniformité :</w:t>
      </w:r>
    </w:p>
    <w:p w:rsidR="15886B76" w:rsidP="43B2C4E3" w:rsidRDefault="15886B76" w14:paraId="283B3866" w14:textId="6F13374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Tous les équipements partagent la même configuration (logiciels, paramètres de sécurité, comptes utilisateurs, etc.).</w:t>
      </w:r>
    </w:p>
    <w:p w:rsidR="15886B76" w:rsidP="43B2C4E3" w:rsidRDefault="15886B76" w14:paraId="279BC8C8" w14:textId="2C2E85D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i w:val="1"/>
          <w:iCs w:val="1"/>
          <w:noProof w:val="0"/>
          <w:sz w:val="24"/>
          <w:szCs w:val="24"/>
          <w:vertAlign w:val="superscript"/>
          <w:lang w:val="fr-FR"/>
        </w:rPr>
        <w:t>Exemple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Chaque visiteur médical reçoit un ordinateur avec Office 365, un antivirus configuré, et un accès VPN prédéfini.</w:t>
      </w:r>
    </w:p>
    <w:p w:rsidR="15886B76" w:rsidP="43B2C4E3" w:rsidRDefault="15886B76" w14:paraId="0AB66C7F" w14:textId="5EC65A7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Gain de temps :</w:t>
      </w:r>
    </w:p>
    <w:p w:rsidR="15886B76" w:rsidP="43B2C4E3" w:rsidRDefault="15886B76" w14:paraId="2E3B32D5" w14:textId="7971A56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Au lieu de configurer manuellement chaque poste, on déploie une image unique préconfigurée.</w:t>
      </w:r>
    </w:p>
    <w:p w:rsidR="15886B76" w:rsidP="43B2C4E3" w:rsidRDefault="15886B76" w14:paraId="40F9BAFC" w14:textId="5A50D75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i w:val="1"/>
          <w:iCs w:val="1"/>
          <w:noProof w:val="0"/>
          <w:sz w:val="24"/>
          <w:szCs w:val="24"/>
          <w:vertAlign w:val="superscript"/>
          <w:lang w:val="fr-FR"/>
        </w:rPr>
        <w:t>Exemple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Déployer Windows 11, les logiciels métier et les politiques de sécurité sur 480 postes en quelques heures.</w:t>
      </w:r>
    </w:p>
    <w:p w:rsidR="15886B76" w:rsidP="43B2C4E3" w:rsidRDefault="15886B76" w14:paraId="1E620073" w14:textId="0DED5E7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Sécurité renforcée :</w:t>
      </w:r>
    </w:p>
    <w:p w:rsidR="15886B76" w:rsidP="43B2C4E3" w:rsidRDefault="15886B76" w14:paraId="27AB8C19" w14:textId="2561947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Les politiques de sécurité (chiffrement, pare-feu, mises à jour automatiques) sont appliquées systématiquement.</w:t>
      </w:r>
    </w:p>
    <w:p w:rsidR="15886B76" w:rsidP="43B2C4E3" w:rsidRDefault="15886B76" w14:paraId="5C96A0C3" w14:textId="2F37F1F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i w:val="1"/>
          <w:iCs w:val="1"/>
          <w:noProof w:val="0"/>
          <w:sz w:val="24"/>
          <w:szCs w:val="24"/>
          <w:vertAlign w:val="superscript"/>
          <w:lang w:val="fr-FR"/>
        </w:rPr>
        <w:t>Exemple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Activation de BitLocker sur tous les disques durs pour protéger les données en cas de vol.</w:t>
      </w:r>
    </w:p>
    <w:p w:rsidR="43B2C4E3" w:rsidP="43B2C4E3" w:rsidRDefault="43B2C4E3" w14:paraId="239774B4" w14:textId="5DBC9CA2">
      <w:pPr>
        <w:rPr>
          <w:vertAlign w:val="superscript"/>
        </w:rPr>
      </w:pPr>
    </w:p>
    <w:p w:rsidR="15886B76" w:rsidP="43B2C4E3" w:rsidRDefault="15886B76" w14:paraId="03778B32" w14:textId="275EECA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fr-FR"/>
        </w:rPr>
        <w:t>Choix d’une solution : Avec serveur ou sans serveur ?</w:t>
      </w:r>
    </w:p>
    <w:p w:rsidR="15886B76" w:rsidP="43B2C4E3" w:rsidRDefault="15886B76" w14:paraId="305283AC" w14:textId="18E0ECB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1. Solution avec serveur (Centralisée) - Intégration de WDS</w:t>
      </w:r>
    </w:p>
    <w:p w:rsidR="15886B76" w:rsidP="43B2C4E3" w:rsidRDefault="15886B76" w14:paraId="5D0BF08E" w14:textId="49E8801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Un serveur central gère la création, le stockage et le déploiement de l’image maître.</w:t>
      </w:r>
    </w:p>
    <w:p w:rsidR="64CB6DAD" w:rsidP="43B2C4E3" w:rsidRDefault="64CB6DAD" w14:paraId="2D98A8CA" w14:textId="179FAB3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64CB6DAD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 xml:space="preserve">Étapes de la </w:t>
      </w:r>
      <w:r w:rsidRPr="43B2C4E3" w:rsidR="64CB6DAD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masteurisation</w:t>
      </w:r>
      <w:r w:rsidRPr="43B2C4E3" w:rsidR="64CB6DAD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 xml:space="preserve"> sur un </w:t>
      </w:r>
      <w:r w:rsidRPr="43B2C4E3" w:rsidR="64CB6DAD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PC (</w:t>
      </w:r>
      <w:r w:rsidRPr="43B2C4E3" w:rsidR="64CB6DAD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Solution avec serveur)</w:t>
      </w:r>
    </w:p>
    <w:p w:rsidR="64CB6DAD" w:rsidP="43B2C4E3" w:rsidRDefault="64CB6DAD" w14:paraId="76DD569B" w14:textId="0F81C8E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sz w:val="24"/>
          <w:szCs w:val="24"/>
          <w:lang w:val="fr-FR"/>
        </w:rPr>
      </w:pPr>
      <w:r w:rsidRPr="43B2C4E3" w:rsidR="64CB6DAD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Démarrage PXE</w:t>
      </w:r>
      <w:r w:rsidRPr="43B2C4E3" w:rsidR="64CB6DAD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</w:t>
      </w:r>
      <w:r w:rsidRPr="43B2C4E3" w:rsidR="1D6EA0D5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Le PC démarre en mode réseau grâce au Preboot Execution Environment (PXE), un protocole permettant à l'ordinateur de se connecter à un serveur réseau pour récupérer une adresse IP via DHCP. Ensuite, il localise le serveur WDS (Windows Deployment Services) et lance le processus de démarrage PXE dans le BIOS.</w:t>
      </w:r>
    </w:p>
    <w:p w:rsidR="64CB6DAD" w:rsidP="43B2C4E3" w:rsidRDefault="64CB6DAD" w14:paraId="3D465A5D" w14:textId="7E7C293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64CB6DAD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Connexion au serveur WDS</w:t>
      </w:r>
      <w:r w:rsidRPr="43B2C4E3" w:rsidR="64CB6DAD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Téléchargement des fichiers de démarrage via TFTP.</w:t>
      </w:r>
    </w:p>
    <w:p w:rsidR="64CB6DAD" w:rsidP="43B2C4E3" w:rsidRDefault="64CB6DAD" w14:paraId="4B82E7DD" w14:textId="711D2D4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64CB6DAD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Installation de Windows</w:t>
      </w:r>
      <w:r w:rsidRPr="43B2C4E3" w:rsidR="64CB6DAD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L’image du système est transférée et installée automatiquement.</w:t>
      </w:r>
    </w:p>
    <w:p w:rsidR="64CB6DAD" w:rsidP="43B2C4E3" w:rsidRDefault="64CB6DAD" w14:paraId="607E542E" w14:textId="69368A8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64CB6DAD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Configuration et finalisation</w:t>
      </w:r>
      <w:r w:rsidRPr="43B2C4E3" w:rsidR="64CB6DAD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SCCM applique les mises à jour et logiciels métier.</w:t>
      </w:r>
    </w:p>
    <w:p w:rsidR="7964076E" w:rsidP="43B2C4E3" w:rsidRDefault="7964076E" w14:paraId="28334DD0" w14:textId="0D21B752">
      <w:pPr>
        <w:pStyle w:val="Normal"/>
        <w:spacing w:before="0" w:beforeAutospacing="off" w:after="0" w:afterAutospacing="off"/>
      </w:pPr>
      <w:r w:rsidR="7964076E">
        <w:drawing>
          <wp:inline wp14:editId="16117FBA" wp14:anchorId="790C9482">
            <wp:extent cx="5105402" cy="3238500"/>
            <wp:effectExtent l="0" t="0" r="0" b="0"/>
            <wp:docPr id="20223643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3a02fcecf04e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2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2C4E3" w:rsidP="43B2C4E3" w:rsidRDefault="43B2C4E3" w14:paraId="430D1C8C" w14:textId="60026CD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</w:p>
    <w:p w:rsidR="0CB8B32E" w:rsidP="43B2C4E3" w:rsidRDefault="0CB8B32E" w14:paraId="0BA212DF" w14:textId="1762357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Avantages :</w:t>
      </w:r>
    </w:p>
    <w:p w:rsidR="0CB8B32E" w:rsidP="43B2C4E3" w:rsidRDefault="0CB8B32E" w14:paraId="2942F10E" w14:textId="07A4C64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Automatisation</w:t>
      </w:r>
      <w:r w:rsidRPr="43B2C4E3" w:rsidR="0CB8B32E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Installation sans intervention manuelle.</w:t>
      </w:r>
    </w:p>
    <w:p w:rsidR="0CB8B32E" w:rsidP="43B2C4E3" w:rsidRDefault="0CB8B32E" w14:paraId="730C0F5A" w14:textId="36AE2C1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Gain de temps</w:t>
      </w:r>
      <w:r w:rsidRPr="43B2C4E3" w:rsidR="0CB8B32E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Déploiement simultané sur plusieurs postes.</w:t>
      </w:r>
    </w:p>
    <w:p w:rsidR="0CB8B32E" w:rsidP="43B2C4E3" w:rsidRDefault="0CB8B32E" w14:paraId="1A4ABF77" w14:textId="7B9D1C3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Uniformité</w:t>
      </w:r>
      <w:r w:rsidRPr="43B2C4E3" w:rsidR="0CB8B32E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Tous les postes ont la même configuration.</w:t>
      </w:r>
    </w:p>
    <w:p w:rsidR="43B2C4E3" w:rsidP="43B2C4E3" w:rsidRDefault="43B2C4E3" w14:paraId="2F4BB9EC" w14:textId="624EB43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</w:p>
    <w:p w:rsidR="56EAF329" w:rsidP="43B2C4E3" w:rsidRDefault="56EAF329" w14:paraId="480C9BFC" w14:textId="322F1ED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56EAF329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Inconvénients :</w:t>
      </w:r>
    </w:p>
    <w:p w:rsidR="56EAF329" w:rsidP="43B2C4E3" w:rsidRDefault="56EAF329" w14:paraId="6C10AB7A" w14:textId="48DE248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56EAF329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Nécessite une infrastructure et une équipe IT qualifiée.</w:t>
      </w:r>
    </w:p>
    <w:p w:rsidR="56EAF329" w:rsidP="43B2C4E3" w:rsidRDefault="56EAF329" w14:paraId="67E04745" w14:textId="7CFD275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56EAF329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Coût initial élevé.</w:t>
      </w:r>
    </w:p>
    <w:p w:rsidR="43B2C4E3" w:rsidP="43B2C4E3" w:rsidRDefault="43B2C4E3" w14:paraId="765CF73D" w14:textId="0D99CF4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</w:p>
    <w:p w:rsidR="0CB8B32E" w:rsidP="43B2C4E3" w:rsidRDefault="0CB8B32E" w14:paraId="15BED6FF" w14:textId="5021ACF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Outils recommandés :</w:t>
      </w:r>
    </w:p>
    <w:p w:rsidR="0CB8B32E" w:rsidP="43B2C4E3" w:rsidRDefault="0CB8B32E" w14:paraId="26255E16" w14:textId="606DB732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SCCM</w:t>
      </w:r>
      <w:r w:rsidRPr="43B2C4E3" w:rsidR="0CB8B32E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(MECM): Gestion des correctifs, applications et inventaire.</w:t>
      </w:r>
    </w:p>
    <w:p w:rsidR="0CB8B32E" w:rsidP="43B2C4E3" w:rsidRDefault="0CB8B32E" w14:paraId="15E0BAB6" w14:textId="6208042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WDS</w:t>
      </w:r>
      <w:r w:rsidRPr="43B2C4E3" w:rsidR="0CB8B32E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Déploiement réseau automatisé des systèmes d’exploitation.</w:t>
      </w:r>
    </w:p>
    <w:p w:rsidR="0CB8B32E" w:rsidP="43B2C4E3" w:rsidRDefault="0CB8B32E" w14:paraId="64F52504" w14:textId="2C71B87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Exemple :</w:t>
      </w:r>
    </w:p>
    <w:p w:rsidR="0CB8B32E" w:rsidP="43B2C4E3" w:rsidRDefault="0CB8B32E" w14:paraId="0FC5CBBE" w14:textId="456F337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GSB utilise WDS pour déployer Windows 11 sur 480 postes en une journée.</w:t>
      </w:r>
    </w:p>
    <w:p w:rsidR="0CB8B32E" w:rsidP="43B2C4E3" w:rsidRDefault="0CB8B32E" w14:paraId="22CF6744" w14:textId="21ACFC8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0CB8B32E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SCCM assure ensuite la gestion des mises à jour et logiciels métier.</w:t>
      </w:r>
    </w:p>
    <w:p w:rsidR="43B2C4E3" w:rsidP="43B2C4E3" w:rsidRDefault="43B2C4E3" w14:paraId="1A843634" w14:textId="59736214">
      <w:pPr>
        <w:rPr>
          <w:vertAlign w:val="superscript"/>
        </w:rPr>
      </w:pPr>
    </w:p>
    <w:p w:rsidR="15886B76" w:rsidP="43B2C4E3" w:rsidRDefault="15886B76" w14:paraId="1B8869DE" w14:textId="11130D3E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2. Solution sans serveur (Décentralisée)</w:t>
      </w:r>
    </w:p>
    <w:p w:rsidR="15886B76" w:rsidP="43B2C4E3" w:rsidRDefault="15886B76" w14:paraId="047B1770" w14:textId="26CCB84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Aucun serveur central n’est utilisé. La 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masteurisation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repose sur des outils légers ou des clonages manuels.</w:t>
      </w:r>
    </w:p>
    <w:p w:rsidR="15886B76" w:rsidP="43B2C4E3" w:rsidRDefault="15886B76" w14:paraId="4DAA6847" w14:textId="5452B78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Avantages :</w:t>
      </w:r>
    </w:p>
    <w:p w:rsidR="15886B76" w:rsidP="43B2C4E3" w:rsidRDefault="15886B76" w14:paraId="632DB779" w14:textId="4433154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Coût réduit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Pas d’infrastructure serveur.</w:t>
      </w:r>
    </w:p>
    <w:p w:rsidR="15886B76" w:rsidP="43B2C4E3" w:rsidRDefault="15886B76" w14:paraId="68167E91" w14:textId="4057EA7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Simplicité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Idéal pour de petites flottes (</w:t>
      </w:r>
      <w:r w:rsidRPr="43B2C4E3" w:rsidR="01AFE501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- 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50 postes).</w:t>
      </w:r>
    </w:p>
    <w:p w:rsidR="15886B76" w:rsidP="43B2C4E3" w:rsidRDefault="15886B76" w14:paraId="66CB8A7C" w14:textId="7689EA4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Inconvénients :</w:t>
      </w:r>
    </w:p>
    <w:p w:rsidR="15886B76" w:rsidP="43B2C4E3" w:rsidRDefault="15886B76" w14:paraId="1F219317" w14:textId="6811552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Gestion manuelle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Chaque mise à jour doit être répétée sur chaque poste.</w:t>
      </w:r>
    </w:p>
    <w:p w:rsidR="15886B76" w:rsidP="43B2C4E3" w:rsidRDefault="15886B76" w14:paraId="0548074A" w14:textId="7871DD7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Manque d’uniformité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Risque de dérive des configurations.</w:t>
      </w:r>
    </w:p>
    <w:p w:rsidR="15886B76" w:rsidP="43B2C4E3" w:rsidRDefault="15886B76" w14:paraId="432FEEF1" w14:textId="7083B6F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Outil recommandé :</w:t>
      </w:r>
    </w:p>
    <w:p w:rsidR="15886B76" w:rsidP="43B2C4E3" w:rsidRDefault="15886B76" w14:paraId="0507956E" w14:textId="5B2FDF1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Ventoy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: Création de clés USB bootables contenant plusieurs images d’installation.</w:t>
      </w:r>
    </w:p>
    <w:p w:rsidR="15886B76" w:rsidP="43B2C4E3" w:rsidRDefault="15886B76" w14:paraId="5C0A9BDA" w14:textId="5A59B6D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Exemple :</w:t>
      </w:r>
    </w:p>
    <w:p w:rsidR="15886B76" w:rsidP="43B2C4E3" w:rsidRDefault="15886B76" w14:paraId="3628066C" w14:textId="6FF9C41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Utilisation de 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Ventoy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pour charger une image maître sur plusieurs clés USB et les utiliser pour déployer Windows sur 20 postes manuellement.</w:t>
      </w:r>
    </w:p>
    <w:p w:rsidR="43B2C4E3" w:rsidP="43B2C4E3" w:rsidRDefault="43B2C4E3" w14:paraId="47F9EF9B" w14:textId="79F5FDA3">
      <w:pPr>
        <w:rPr>
          <w:vertAlign w:val="superscript"/>
        </w:rPr>
      </w:pPr>
    </w:p>
    <w:p w:rsidR="15886B76" w:rsidP="43B2C4E3" w:rsidRDefault="15886B76" w14:paraId="02258730" w14:textId="1F74B96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fr-FR"/>
        </w:rPr>
        <w:t>Cas pratique pour GSB</w:t>
      </w:r>
    </w:p>
    <w:p w:rsidR="15886B76" w:rsidP="43B2C4E3" w:rsidRDefault="15886B76" w14:paraId="3B75C709" w14:textId="5F2F683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Contexte :</w:t>
      </w:r>
    </w:p>
    <w:p w:rsidR="15886B76" w:rsidP="43B2C4E3" w:rsidRDefault="15886B76" w14:paraId="5CC49218" w14:textId="7E9E6B92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480 visiteurs médicaux à équiper.</w:t>
      </w:r>
    </w:p>
    <w:p w:rsidR="15886B76" w:rsidP="43B2C4E3" w:rsidRDefault="15886B76" w14:paraId="2983B4DC" w14:textId="3F8757D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Besoin de sécurité élevée (données sensibles).</w:t>
      </w:r>
    </w:p>
    <w:p w:rsidR="15886B76" w:rsidP="43B2C4E3" w:rsidRDefault="15886B76" w14:paraId="3C17178A" w14:textId="22BC8FA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Budget serré mais nécessité d’efficacité.</w:t>
      </w:r>
    </w:p>
    <w:p w:rsidR="15886B76" w:rsidP="43B2C4E3" w:rsidRDefault="15886B76" w14:paraId="31F1B8B9" w14:textId="4FAC485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Recommandation : Solution avec serveur (WDS + SCCM)</w:t>
      </w:r>
    </w:p>
    <w:p w:rsidR="15886B76" w:rsidP="43B2C4E3" w:rsidRDefault="15886B76" w14:paraId="481FE28E" w14:textId="553E87B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b w:val="1"/>
          <w:bCs w:val="1"/>
          <w:noProof w:val="0"/>
          <w:sz w:val="24"/>
          <w:szCs w:val="24"/>
          <w:vertAlign w:val="superscript"/>
          <w:lang w:val="fr-FR"/>
        </w:rPr>
        <w:t>Justification :</w:t>
      </w:r>
    </w:p>
    <w:p w:rsidR="15886B76" w:rsidP="43B2C4E3" w:rsidRDefault="15886B76" w14:paraId="09AEF62B" w14:textId="1E2BC26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Déploiement rapide et automatisé.</w:t>
      </w:r>
    </w:p>
    <w:p w:rsidR="15886B76" w:rsidP="43B2C4E3" w:rsidRDefault="15886B76" w14:paraId="7280D15C" w14:textId="1CD6555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Mises à jour et correctifs centralisés.</w:t>
      </w:r>
    </w:p>
    <w:p w:rsidR="15886B76" w:rsidP="43B2C4E3" w:rsidRDefault="15886B76" w14:paraId="0A3BBCA0" w14:textId="0D44E1E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Suivi et inventaire précis des équipements.</w:t>
      </w:r>
    </w:p>
    <w:p w:rsidR="43B2C4E3" w:rsidP="43B2C4E3" w:rsidRDefault="43B2C4E3" w14:paraId="5C768C2C" w14:textId="39C7B94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</w:p>
    <w:p w:rsidR="15886B76" w:rsidP="43B2C4E3" w:rsidRDefault="15886B76" w14:paraId="3200669B" w14:textId="5C9FBFD1">
      <w:pPr>
        <w:pStyle w:val="Normal"/>
        <w:spacing w:before="0" w:beforeAutospacing="off" w:after="0" w:afterAutospacing="off"/>
        <w:ind w:left="0"/>
      </w:pP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>Avec WDS et SCCM, GSB peut déployer efficacement un environnement de travail standardisé, réduisant les coûts de maintenance et améliorant</w:t>
      </w:r>
      <w:r w:rsidRPr="43B2C4E3" w:rsidR="15886B76"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  <w:t xml:space="preserve"> la sécurité globale.</w:t>
      </w:r>
    </w:p>
    <w:p w:rsidR="43B2C4E3" w:rsidP="43B2C4E3" w:rsidRDefault="43B2C4E3" w14:paraId="5E9DA77D" w14:textId="337DA22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</w:p>
    <w:p w:rsidR="43B2C4E3" w:rsidP="43B2C4E3" w:rsidRDefault="43B2C4E3" w14:paraId="3595478E" w14:textId="61925C4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</w:p>
    <w:p w:rsidR="43B2C4E3" w:rsidP="43B2C4E3" w:rsidRDefault="43B2C4E3" w14:paraId="35BE91A3" w14:textId="618B9FD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vertAlign w:val="superscript"/>
          <w:lang w:val="fr-FR"/>
        </w:rPr>
      </w:pPr>
    </w:p>
    <w:p w:rsidR="43B2C4E3" w:rsidP="43B2C4E3" w:rsidRDefault="43B2C4E3" w14:paraId="0216E6AC" w14:textId="135F2A12">
      <w:pPr>
        <w:rPr>
          <w:vertAlign w:val="superscript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42c32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ab75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585c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9c12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25f1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27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f3db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e872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24bc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a221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0fd30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88a2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7a42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c912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f26a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08883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557f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078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911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fc49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6a0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10f0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b980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7d1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5ec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cc6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1fec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ec8e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b13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a8c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5be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b14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7ae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3ab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9f6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c1b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a87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6f7e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e379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e77c0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cfe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7f1c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D977A"/>
    <w:rsid w:val="01AFE501"/>
    <w:rsid w:val="023E8A19"/>
    <w:rsid w:val="0407D1B3"/>
    <w:rsid w:val="0665A4F7"/>
    <w:rsid w:val="06EB02D7"/>
    <w:rsid w:val="0A3D5900"/>
    <w:rsid w:val="0CB8B32E"/>
    <w:rsid w:val="0FCDB589"/>
    <w:rsid w:val="1208C6B9"/>
    <w:rsid w:val="12ED1897"/>
    <w:rsid w:val="13B94622"/>
    <w:rsid w:val="13EA1434"/>
    <w:rsid w:val="15886B76"/>
    <w:rsid w:val="1D6EA0D5"/>
    <w:rsid w:val="1FAC70B4"/>
    <w:rsid w:val="21DAB726"/>
    <w:rsid w:val="23E755B2"/>
    <w:rsid w:val="25E967F6"/>
    <w:rsid w:val="2A0C421B"/>
    <w:rsid w:val="32ACEA49"/>
    <w:rsid w:val="36E5E1F8"/>
    <w:rsid w:val="3E418538"/>
    <w:rsid w:val="433F87EC"/>
    <w:rsid w:val="43B2C4E3"/>
    <w:rsid w:val="46C27CEF"/>
    <w:rsid w:val="4D40D552"/>
    <w:rsid w:val="4DBC511E"/>
    <w:rsid w:val="4EACE861"/>
    <w:rsid w:val="4EBF08A7"/>
    <w:rsid w:val="5054897C"/>
    <w:rsid w:val="507B34F4"/>
    <w:rsid w:val="514C1866"/>
    <w:rsid w:val="52836B33"/>
    <w:rsid w:val="56C1FD04"/>
    <w:rsid w:val="56EAF329"/>
    <w:rsid w:val="58F29C5A"/>
    <w:rsid w:val="5B937F73"/>
    <w:rsid w:val="612D977A"/>
    <w:rsid w:val="619898AB"/>
    <w:rsid w:val="64CB6DAD"/>
    <w:rsid w:val="64ED1842"/>
    <w:rsid w:val="67391026"/>
    <w:rsid w:val="6814DAA9"/>
    <w:rsid w:val="6EC80AD4"/>
    <w:rsid w:val="6ED110D4"/>
    <w:rsid w:val="77611FE2"/>
    <w:rsid w:val="790C6520"/>
    <w:rsid w:val="7964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977A"/>
  <w15:chartTrackingRefBased/>
  <w15:docId w15:val="{B41CF0C7-F4D8-40EA-8B01-67C65010C8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EACE861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EACE861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EACE86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ACE8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ddce3f3b7941aa" /><Relationship Type="http://schemas.openxmlformats.org/officeDocument/2006/relationships/image" Target="/media/image.png" Id="R483a02fcecf04e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2025-01-29T13:29:15.6180455Z</dcterms:created>
  <dcterms:modified xsi:type="dcterms:W3CDTF">2025-02-05T08:50:51.9795446Z</dcterms:modified>
  <dc:creator>Loic VÉCHAMBRE</dc:creator>
  <lastModifiedBy>Loic VÉCHAMBRE</lastModifiedBy>
</coreProperties>
</file>