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162CE01F" w:rsidR="00E923AC" w:rsidRPr="00FC79A8" w:rsidRDefault="002C5B67" w:rsidP="002C5B67">
      <w:pPr>
        <w:spacing w:before="180" w:after="180" w:line="240" w:lineRule="auto"/>
        <w:ind w:firstLineChars="0" w:firstLine="0"/>
        <w:jc w:val="center"/>
        <w:rPr>
          <w:b/>
          <w:sz w:val="48"/>
        </w:rPr>
      </w:pPr>
      <w:r>
        <w:rPr>
          <w:rFonts w:hint="eastAsia"/>
          <w:b/>
          <w:sz w:val="48"/>
        </w:rPr>
        <w:t xml:space="preserve">   </w:t>
      </w:r>
      <w:r w:rsidR="00A00028" w:rsidRPr="00FC79A8">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sidRPr="00FC79A8">
        <w:rPr>
          <w:rFonts w:hint="eastAsia"/>
          <w:b/>
          <w:sz w:val="48"/>
        </w:rPr>
        <w:t>國立</w:t>
      </w:r>
      <w:r w:rsidR="00A00028" w:rsidRPr="00FC79A8">
        <w:rPr>
          <w:rFonts w:hint="eastAsia"/>
          <w:b/>
          <w:sz w:val="48"/>
        </w:rPr>
        <w:t>臺灣</w:t>
      </w:r>
      <w:r w:rsidR="00E923AC" w:rsidRPr="00FC79A8">
        <w:rPr>
          <w:rFonts w:hint="eastAsia"/>
          <w:b/>
          <w:sz w:val="48"/>
        </w:rPr>
        <w:t>科技大學</w:t>
      </w:r>
    </w:p>
    <w:p w14:paraId="76F601C2" w14:textId="529EC553" w:rsidR="00E923AC" w:rsidRPr="00FC79A8" w:rsidRDefault="002C5B67" w:rsidP="002C5B67">
      <w:pPr>
        <w:spacing w:before="180" w:after="180" w:line="240" w:lineRule="auto"/>
        <w:ind w:firstLineChars="0" w:firstLine="0"/>
        <w:jc w:val="center"/>
        <w:rPr>
          <w:b/>
          <w:sz w:val="48"/>
        </w:rPr>
      </w:pPr>
      <w:r w:rsidRPr="00FC79A8">
        <w:rPr>
          <w:rFonts w:hint="eastAsia"/>
          <w:b/>
          <w:sz w:val="48"/>
        </w:rPr>
        <w:t xml:space="preserve">   </w:t>
      </w:r>
      <w:r w:rsidR="00E923AC" w:rsidRPr="00FC79A8">
        <w:rPr>
          <w:rFonts w:hint="eastAsia"/>
          <w:b/>
          <w:sz w:val="48"/>
        </w:rPr>
        <w:t>財務金融研究所碩士班</w:t>
      </w:r>
    </w:p>
    <w:p w14:paraId="56AE7A18" w14:textId="4E686C65" w:rsidR="00E923AC" w:rsidRPr="00FC79A8" w:rsidRDefault="002C5B67" w:rsidP="002C5B67">
      <w:pPr>
        <w:spacing w:before="180" w:after="180" w:line="240" w:lineRule="auto"/>
        <w:ind w:firstLineChars="0" w:firstLine="0"/>
        <w:jc w:val="center"/>
        <w:rPr>
          <w:b/>
          <w:sz w:val="64"/>
        </w:rPr>
      </w:pPr>
      <w:r w:rsidRPr="00FC79A8">
        <w:rPr>
          <w:rFonts w:hint="eastAsia"/>
          <w:b/>
          <w:sz w:val="64"/>
        </w:rPr>
        <w:t xml:space="preserve">   </w:t>
      </w:r>
      <w:r w:rsidR="001B4A7C" w:rsidRPr="00FC79A8">
        <w:rPr>
          <w:rFonts w:hint="eastAsia"/>
          <w:b/>
          <w:sz w:val="64"/>
        </w:rPr>
        <w:t>碩士學位論文</w:t>
      </w:r>
    </w:p>
    <w:p w14:paraId="7E8EC60E" w14:textId="074F1065" w:rsidR="00E923AC" w:rsidRPr="00FC79A8" w:rsidRDefault="00E923AC" w:rsidP="00E923AC">
      <w:pPr>
        <w:spacing w:before="180" w:after="180"/>
        <w:ind w:left="5761" w:firstLine="480"/>
        <w:jc w:val="right"/>
        <w:rPr>
          <w:b/>
        </w:rPr>
      </w:pPr>
      <w:r w:rsidRPr="00FC79A8">
        <w:rPr>
          <w:rFonts w:hint="eastAsia"/>
          <w:b/>
        </w:rPr>
        <w:t>學號：</w:t>
      </w:r>
      <w:r w:rsidRPr="00FC79A8">
        <w:rPr>
          <w:b/>
        </w:rPr>
        <w:t>M</w:t>
      </w:r>
      <w:r w:rsidRPr="00FC79A8">
        <w:rPr>
          <w:rFonts w:hint="eastAsia"/>
          <w:b/>
        </w:rPr>
        <w:t>11218014</w:t>
      </w:r>
    </w:p>
    <w:p w14:paraId="4650F109" w14:textId="12702AD6" w:rsidR="00E923AC" w:rsidRPr="00FC79A8" w:rsidRDefault="00E923AC" w:rsidP="00E24A26">
      <w:pPr>
        <w:spacing w:beforeLines="0" w:before="0" w:afterLines="0" w:after="0"/>
        <w:ind w:firstLine="480"/>
      </w:pPr>
      <w:r w:rsidRPr="00FC79A8">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w:pict>
              <v:line w14:anchorId="3EF0449E"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" o:allowincell="f" strokeweight="3pt"/>
            </w:pict>
          </mc:Fallback>
        </mc:AlternateContent>
      </w:r>
    </w:p>
    <w:p w14:paraId="7685D87A" w14:textId="77777777" w:rsidR="00715905" w:rsidRPr="00FC79A8" w:rsidRDefault="00715905" w:rsidP="00007CC0">
      <w:pPr>
        <w:spacing w:beforeLines="0" w:before="0" w:afterLines="0" w:after="0"/>
        <w:ind w:firstLineChars="0" w:firstLine="0"/>
      </w:pPr>
    </w:p>
    <w:p w14:paraId="631FA969" w14:textId="77777777" w:rsidR="009B1886" w:rsidRPr="00FC79A8" w:rsidRDefault="009B1886" w:rsidP="009B1886">
      <w:pPr>
        <w:spacing w:beforeLines="0" w:before="0" w:afterLines="0" w:after="0" w:line="600" w:lineRule="auto"/>
        <w:ind w:firstLineChars="0" w:firstLine="0"/>
        <w:jc w:val="center"/>
        <w:rPr>
          <w:b/>
          <w:bCs/>
          <w:sz w:val="40"/>
        </w:rPr>
      </w:pPr>
      <w:r w:rsidRPr="00FC79A8">
        <w:rPr>
          <w:rFonts w:hint="eastAsia"/>
          <w:b/>
          <w:bCs/>
          <w:sz w:val="40"/>
        </w:rPr>
        <w:t>比特幣選擇權隱含風險中立機率密度</w:t>
      </w:r>
    </w:p>
    <w:p w14:paraId="0E39858D" w14:textId="348EBE1A" w:rsidR="009B1886" w:rsidRPr="00FC79A8" w:rsidRDefault="009B1886" w:rsidP="009B1886">
      <w:pPr>
        <w:spacing w:beforeLines="0" w:before="0" w:afterLines="0" w:after="0" w:line="600" w:lineRule="auto"/>
        <w:ind w:firstLineChars="0" w:firstLine="0"/>
        <w:jc w:val="center"/>
        <w:rPr>
          <w:b/>
          <w:bCs/>
          <w:sz w:val="40"/>
        </w:rPr>
      </w:pPr>
      <w:r w:rsidRPr="00FC79A8">
        <w:rPr>
          <w:rFonts w:hint="eastAsia"/>
          <w:b/>
          <w:bCs/>
          <w:sz w:val="40"/>
        </w:rPr>
        <w:t>之平滑尾部導取</w:t>
      </w:r>
    </w:p>
    <w:p w14:paraId="5ECF645A" w14:textId="77777777" w:rsidR="002E1811" w:rsidRPr="00FC79A8" w:rsidRDefault="002E1811" w:rsidP="002E1811">
      <w:pPr>
        <w:spacing w:beforeLines="0" w:before="0" w:afterLines="0" w:after="0" w:line="600" w:lineRule="auto"/>
        <w:ind w:firstLineChars="0" w:firstLine="0"/>
        <w:jc w:val="center"/>
        <w:rPr>
          <w:b/>
          <w:bCs/>
          <w:sz w:val="28"/>
          <w:szCs w:val="14"/>
        </w:rPr>
      </w:pPr>
      <w:r w:rsidRPr="00FC79A8">
        <w:rPr>
          <w:b/>
          <w:bCs/>
          <w:sz w:val="28"/>
          <w:szCs w:val="14"/>
        </w:rPr>
        <w:t xml:space="preserve">Extracting Smooth Tails of Option Implied Risk-neutral Densities </w:t>
      </w:r>
    </w:p>
    <w:p w14:paraId="1A5B24A8" w14:textId="5163934B" w:rsidR="00715905" w:rsidRPr="00FC79A8" w:rsidRDefault="002E1811" w:rsidP="002E1811">
      <w:pPr>
        <w:spacing w:beforeLines="0" w:before="0" w:afterLines="0" w:after="0" w:line="600" w:lineRule="auto"/>
        <w:ind w:firstLineChars="0" w:firstLine="0"/>
        <w:jc w:val="center"/>
        <w:rPr>
          <w:b/>
          <w:bCs/>
          <w:sz w:val="28"/>
          <w:szCs w:val="14"/>
        </w:rPr>
      </w:pPr>
      <w:r w:rsidRPr="00FC79A8">
        <w:rPr>
          <w:b/>
          <w:bCs/>
          <w:sz w:val="28"/>
          <w:szCs w:val="14"/>
        </w:rPr>
        <w:t>in the Bitcoin Market</w:t>
      </w:r>
    </w:p>
    <w:p w14:paraId="69B8981F" w14:textId="77777777" w:rsidR="00715905" w:rsidRPr="00FC79A8" w:rsidRDefault="00715905" w:rsidP="00E24A26">
      <w:pPr>
        <w:spacing w:beforeLines="0" w:before="0" w:afterLines="0" w:after="0"/>
        <w:ind w:firstLineChars="0" w:firstLine="0"/>
        <w:rPr>
          <w:b/>
          <w:bCs/>
        </w:rPr>
      </w:pPr>
    </w:p>
    <w:p w14:paraId="1920BC60" w14:textId="77777777" w:rsidR="00715905" w:rsidRPr="00FC79A8" w:rsidRDefault="00715905" w:rsidP="00E24A26">
      <w:pPr>
        <w:spacing w:beforeLines="0" w:before="0" w:afterLines="0" w:after="0"/>
        <w:ind w:firstLineChars="0" w:firstLine="0"/>
        <w:rPr>
          <w:b/>
          <w:bCs/>
        </w:rPr>
      </w:pPr>
    </w:p>
    <w:p w14:paraId="71C086A0" w14:textId="1E4CABCB" w:rsidR="00E923AC" w:rsidRPr="00FC79A8" w:rsidRDefault="00E14F32" w:rsidP="00E24A26">
      <w:pPr>
        <w:spacing w:beforeLines="0" w:before="0" w:afterLines="0" w:after="0" w:line="276" w:lineRule="auto"/>
        <w:ind w:leftChars="1100" w:left="2640" w:firstLineChars="0" w:firstLine="0"/>
        <w:jc w:val="left"/>
        <w:rPr>
          <w:b/>
          <w:bCs/>
          <w:sz w:val="36"/>
        </w:rPr>
      </w:pPr>
      <w:r w:rsidRPr="00FC79A8">
        <w:rPr>
          <w:rFonts w:hint="eastAsia"/>
          <w:b/>
          <w:bCs/>
          <w:kern w:val="0"/>
          <w:sz w:val="36"/>
        </w:rPr>
        <w:t xml:space="preserve">　</w:t>
      </w:r>
      <w:r w:rsidR="00E923AC" w:rsidRPr="00FC79A8">
        <w:rPr>
          <w:rFonts w:hint="eastAsia"/>
          <w:b/>
          <w:bCs/>
          <w:kern w:val="0"/>
          <w:sz w:val="36"/>
        </w:rPr>
        <w:t>研究生</w:t>
      </w:r>
      <w:r w:rsidR="00E923AC" w:rsidRPr="00FC79A8">
        <w:rPr>
          <w:rFonts w:hint="eastAsia"/>
          <w:b/>
          <w:bCs/>
          <w:sz w:val="36"/>
        </w:rPr>
        <w:t>：王士誠</w:t>
      </w:r>
    </w:p>
    <w:p w14:paraId="385520DD" w14:textId="253F058C" w:rsidR="00E923AC" w:rsidRPr="00FC79A8" w:rsidRDefault="004A52F2" w:rsidP="00E24A26">
      <w:pPr>
        <w:spacing w:beforeLines="0" w:before="0" w:afterLines="0" w:after="0" w:line="276" w:lineRule="auto"/>
        <w:ind w:leftChars="1100" w:left="2640" w:firstLineChars="0" w:firstLine="0"/>
        <w:jc w:val="left"/>
        <w:rPr>
          <w:b/>
          <w:bCs/>
          <w:sz w:val="36"/>
        </w:rPr>
      </w:pPr>
      <w:r w:rsidRPr="00FC79A8">
        <w:rPr>
          <w:rFonts w:hint="eastAsia"/>
          <w:b/>
          <w:bCs/>
          <w:sz w:val="36"/>
        </w:rPr>
        <w:t>指導</w:t>
      </w:r>
      <w:r w:rsidR="00E923AC" w:rsidRPr="00FC79A8">
        <w:rPr>
          <w:rFonts w:hint="eastAsia"/>
          <w:b/>
          <w:bCs/>
          <w:sz w:val="36"/>
        </w:rPr>
        <w:t>教授：</w:t>
      </w:r>
      <w:r w:rsidRPr="00FC79A8">
        <w:rPr>
          <w:rFonts w:hint="eastAsia"/>
          <w:b/>
          <w:bCs/>
          <w:sz w:val="36"/>
        </w:rPr>
        <w:t>薛博今</w:t>
      </w:r>
      <w:r w:rsidRPr="00FC79A8">
        <w:rPr>
          <w:rFonts w:hint="eastAsia"/>
          <w:b/>
          <w:bCs/>
          <w:sz w:val="36"/>
        </w:rPr>
        <w:t xml:space="preserve"> </w:t>
      </w:r>
      <w:r w:rsidRPr="00FC79A8">
        <w:rPr>
          <w:rFonts w:hint="eastAsia"/>
          <w:b/>
          <w:bCs/>
          <w:sz w:val="36"/>
        </w:rPr>
        <w:t>博士</w:t>
      </w:r>
    </w:p>
    <w:p w14:paraId="3FA3219F" w14:textId="77777777" w:rsidR="00715905" w:rsidRPr="00FC79A8" w:rsidRDefault="00715905" w:rsidP="00E24A26">
      <w:pPr>
        <w:spacing w:beforeLines="0" w:before="0" w:afterLines="0" w:after="0"/>
        <w:ind w:firstLineChars="0" w:firstLine="0"/>
        <w:rPr>
          <w:b/>
          <w:bCs/>
          <w:sz w:val="36"/>
        </w:rPr>
      </w:pPr>
    </w:p>
    <w:p w14:paraId="11DFE3EC" w14:textId="77777777" w:rsidR="00182D2B" w:rsidRPr="00FC79A8" w:rsidRDefault="00182D2B" w:rsidP="00E24A26">
      <w:pPr>
        <w:spacing w:beforeLines="0" w:before="0" w:afterLines="0" w:after="0"/>
        <w:ind w:firstLineChars="0" w:firstLine="0"/>
      </w:pPr>
    </w:p>
    <w:p w14:paraId="250ACD78" w14:textId="77777777" w:rsidR="00715905" w:rsidRPr="00FC79A8" w:rsidRDefault="00715905" w:rsidP="00E24A26">
      <w:pPr>
        <w:spacing w:beforeLines="0" w:before="0" w:afterLines="0" w:after="0"/>
        <w:ind w:firstLineChars="0" w:firstLine="0"/>
      </w:pPr>
    </w:p>
    <w:p w14:paraId="421B21E0" w14:textId="606CD3B6" w:rsidR="00E923AC" w:rsidRPr="00FC79A8" w:rsidRDefault="00E923AC" w:rsidP="00E24A26">
      <w:pPr>
        <w:spacing w:beforeLines="0" w:before="0" w:afterLines="0" w:after="0"/>
        <w:ind w:firstLineChars="0" w:firstLine="0"/>
        <w:jc w:val="distribute"/>
        <w:rPr>
          <w:b/>
          <w:sz w:val="36"/>
        </w:rPr>
      </w:pPr>
      <w:r w:rsidRPr="00FC79A8">
        <w:rPr>
          <w:rFonts w:hint="eastAsia"/>
          <w:b/>
          <w:sz w:val="36"/>
        </w:rPr>
        <w:t>中華民國</w:t>
      </w:r>
      <w:r w:rsidR="008A610B" w:rsidRPr="00FC79A8">
        <w:rPr>
          <w:rFonts w:hint="eastAsia"/>
          <w:b/>
          <w:sz w:val="36"/>
        </w:rPr>
        <w:t>一一</w:t>
      </w:r>
      <w:r w:rsidR="006B09C7" w:rsidRPr="00FC79A8">
        <w:rPr>
          <w:rFonts w:hint="eastAsia"/>
          <w:b/>
          <w:sz w:val="36"/>
        </w:rPr>
        <w:t>四</w:t>
      </w:r>
      <w:r w:rsidRPr="00FC79A8">
        <w:rPr>
          <w:rFonts w:hint="eastAsia"/>
          <w:b/>
          <w:sz w:val="36"/>
        </w:rPr>
        <w:t>年</w:t>
      </w:r>
      <w:r w:rsidR="0022645E" w:rsidRPr="00FC79A8">
        <w:rPr>
          <w:rFonts w:hint="eastAsia"/>
          <w:b/>
          <w:sz w:val="36"/>
        </w:rPr>
        <w:t>五</w:t>
      </w:r>
      <w:r w:rsidR="008A610B" w:rsidRPr="00FC79A8">
        <w:rPr>
          <w:rFonts w:hint="eastAsia"/>
          <w:b/>
          <w:sz w:val="36"/>
        </w:rPr>
        <w:t>月</w:t>
      </w:r>
    </w:p>
    <w:p w14:paraId="722EC22E" w14:textId="77777777" w:rsidR="00B14E00" w:rsidRPr="00FC79A8" w:rsidRDefault="00B14E00" w:rsidP="00B14E00">
      <w:pPr>
        <w:spacing w:before="180" w:after="180"/>
        <w:ind w:firstLineChars="0" w:firstLine="0"/>
        <w:sectPr w:rsidR="00B14E00" w:rsidRPr="00FC79A8" w:rsidSect="00D26CE2">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Pr="009E59EE" w:rsidRDefault="006B09C7" w:rsidP="009E59EE">
      <w:pPr>
        <w:pStyle w:val="1"/>
        <w:spacing w:before="180" w:after="180"/>
      </w:pPr>
      <w:bookmarkStart w:id="0" w:name="_Toc190531558"/>
      <w:bookmarkStart w:id="1" w:name="_Toc190982003"/>
      <w:bookmarkStart w:id="2" w:name="_Toc196354481"/>
      <w:r w:rsidRPr="009E59EE">
        <w:rPr>
          <w:rFonts w:hint="eastAsia"/>
        </w:rPr>
        <w:lastRenderedPageBreak/>
        <w:t>摘要</w:t>
      </w:r>
      <w:bookmarkEnd w:id="0"/>
      <w:bookmarkEnd w:id="1"/>
      <w:bookmarkEnd w:id="2"/>
    </w:p>
    <w:p w14:paraId="10F92275" w14:textId="05DDC201" w:rsidR="009B799E" w:rsidRPr="00FC79A8" w:rsidRDefault="009B799E" w:rsidP="009B799E">
      <w:pPr>
        <w:spacing w:before="180" w:after="180"/>
        <w:ind w:firstLine="480"/>
        <w:rPr>
          <w:rFonts w:hint="eastAsia"/>
        </w:rPr>
      </w:pPr>
      <w:r w:rsidRPr="00FC79A8">
        <w:rPr>
          <w:rFonts w:hint="eastAsia"/>
        </w:rPr>
        <w:t>本研究提出一種從比特幣選擇權價格中提取風險中性機率密度函數</w:t>
      </w:r>
      <w:r w:rsidRPr="00FC79A8">
        <w:rPr>
          <w:rFonts w:hint="eastAsia"/>
        </w:rPr>
        <w:t>（</w:t>
      </w:r>
      <w:r w:rsidRPr="00FC79A8">
        <w:rPr>
          <w:rFonts w:hint="eastAsia"/>
        </w:rPr>
        <w:t>Risk-</w:t>
      </w:r>
      <w:r w:rsidRPr="00FC79A8">
        <w:rPr>
          <w:rFonts w:hint="eastAsia"/>
        </w:rPr>
        <w:t>n</w:t>
      </w:r>
      <w:r w:rsidRPr="00FC79A8">
        <w:rPr>
          <w:rFonts w:hint="eastAsia"/>
        </w:rPr>
        <w:t>eutral Density, RND</w:t>
      </w:r>
      <w:r w:rsidRPr="00FC79A8">
        <w:rPr>
          <w:rFonts w:hint="eastAsia"/>
        </w:rPr>
        <w:t>）</w:t>
      </w:r>
      <w:r w:rsidRPr="00FC79A8">
        <w:rPr>
          <w:rFonts w:hint="eastAsia"/>
        </w:rPr>
        <w:t>的方法。該方法透過單一點及其對應斜率配適</w:t>
      </w:r>
      <w:r w:rsidRPr="00FC79A8">
        <w:rPr>
          <w:rFonts w:hint="eastAsia"/>
        </w:rPr>
        <w:t>RND</w:t>
      </w:r>
      <w:r w:rsidRPr="00FC79A8">
        <w:rPr>
          <w:rFonts w:hint="eastAsia"/>
        </w:rPr>
        <w:t>的每一尾部，確保在接合點處具有連續性及平滑性。具體而言，實證</w:t>
      </w:r>
      <w:r w:rsidRPr="00FC79A8">
        <w:rPr>
          <w:rFonts w:hint="eastAsia"/>
        </w:rPr>
        <w:t>RND</w:t>
      </w:r>
      <w:r w:rsidRPr="00FC79A8">
        <w:rPr>
          <w:rFonts w:hint="eastAsia"/>
        </w:rPr>
        <w:t>的累積機率與斜率在接合點處均與廣義</w:t>
      </w:r>
      <w:r w:rsidRPr="00FC79A8">
        <w:rPr>
          <w:rFonts w:hint="eastAsia"/>
        </w:rPr>
        <w:t>柏拉圖</w:t>
      </w:r>
      <w:r w:rsidRPr="00FC79A8">
        <w:rPr>
          <w:rFonts w:hint="eastAsia"/>
        </w:rPr>
        <w:t>分配</w:t>
      </w:r>
      <w:r w:rsidRPr="00FC79A8">
        <w:rPr>
          <w:rFonts w:hint="eastAsia"/>
        </w:rPr>
        <w:t>（</w:t>
      </w:r>
      <w:r w:rsidRPr="00FC79A8">
        <w:rPr>
          <w:rFonts w:hint="eastAsia"/>
        </w:rPr>
        <w:t>Generalized Pareto Distribution, GPD</w:t>
      </w:r>
      <w:r w:rsidRPr="00FC79A8">
        <w:rPr>
          <w:rFonts w:hint="eastAsia"/>
        </w:rPr>
        <w:t>）</w:t>
      </w:r>
      <w:r w:rsidRPr="00FC79A8">
        <w:rPr>
          <w:rFonts w:hint="eastAsia"/>
        </w:rPr>
        <w:t>相等。這種配合方式確保了實證部分與</w:t>
      </w:r>
      <w:r w:rsidRPr="00FC79A8">
        <w:rPr>
          <w:rFonts w:hint="eastAsia"/>
        </w:rPr>
        <w:t>估計</w:t>
      </w:r>
      <w:r w:rsidRPr="00FC79A8">
        <w:rPr>
          <w:rFonts w:hint="eastAsia"/>
        </w:rPr>
        <w:t>部分之間的無縫銜接，從而維持整體分配的完整性。</w:t>
      </w:r>
    </w:p>
    <w:p w14:paraId="116092F6" w14:textId="3ED1C033" w:rsidR="009B799E" w:rsidRPr="00FC79A8" w:rsidRDefault="009B799E" w:rsidP="009B799E">
      <w:pPr>
        <w:spacing w:before="180" w:after="180"/>
        <w:ind w:firstLine="480"/>
        <w:rPr>
          <w:rFonts w:hint="eastAsia"/>
        </w:rPr>
      </w:pPr>
      <w:r w:rsidRPr="00FC79A8">
        <w:rPr>
          <w:rFonts w:hint="eastAsia"/>
        </w:rPr>
        <w:t>為進一步</w:t>
      </w:r>
      <w:r w:rsidRPr="00FC79A8">
        <w:rPr>
          <w:rFonts w:hint="eastAsia"/>
        </w:rPr>
        <w:t>驗證</w:t>
      </w:r>
      <w:r w:rsidRPr="00FC79A8">
        <w:rPr>
          <w:rFonts w:hint="eastAsia"/>
        </w:rPr>
        <w:t>提出方法</w:t>
      </w:r>
      <w:r w:rsidRPr="00FC79A8">
        <w:rPr>
          <w:rFonts w:hint="eastAsia"/>
        </w:rPr>
        <w:t>之</w:t>
      </w:r>
      <w:r w:rsidRPr="00FC79A8">
        <w:rPr>
          <w:rFonts w:hint="eastAsia"/>
        </w:rPr>
        <w:t>有效性，本研究評估了</w:t>
      </w:r>
      <w:r w:rsidRPr="00FC79A8">
        <w:rPr>
          <w:rFonts w:hint="eastAsia"/>
        </w:rPr>
        <w:t>RND</w:t>
      </w:r>
      <w:r w:rsidRPr="00FC79A8">
        <w:rPr>
          <w:rFonts w:hint="eastAsia"/>
        </w:rPr>
        <w:t>的動差（即偏態和超額峰態）在預測比特幣報酬率方面的預測能力。利用</w:t>
      </w:r>
      <w:r w:rsidRPr="00FC79A8">
        <w:rPr>
          <w:rFonts w:hint="eastAsia"/>
        </w:rPr>
        <w:t>Deribit</w:t>
      </w:r>
      <w:r w:rsidRPr="00FC79A8">
        <w:rPr>
          <w:rFonts w:hint="eastAsia"/>
        </w:rPr>
        <w:t>平台</w:t>
      </w:r>
      <w:r w:rsidRPr="00FC79A8">
        <w:rPr>
          <w:rFonts w:hint="eastAsia"/>
        </w:rPr>
        <w:t>2020</w:t>
      </w:r>
      <w:r w:rsidRPr="00FC79A8">
        <w:rPr>
          <w:rFonts w:hint="eastAsia"/>
        </w:rPr>
        <w:t>年</w:t>
      </w:r>
      <w:r w:rsidRPr="00FC79A8">
        <w:rPr>
          <w:rFonts w:hint="eastAsia"/>
        </w:rPr>
        <w:t>1</w:t>
      </w:r>
      <w:r w:rsidRPr="00FC79A8">
        <w:rPr>
          <w:rFonts w:hint="eastAsia"/>
        </w:rPr>
        <w:t>月至</w:t>
      </w:r>
      <w:r w:rsidRPr="00FC79A8">
        <w:rPr>
          <w:rFonts w:hint="eastAsia"/>
        </w:rPr>
        <w:t>2024</w:t>
      </w:r>
      <w:r w:rsidRPr="00FC79A8">
        <w:rPr>
          <w:rFonts w:hint="eastAsia"/>
        </w:rPr>
        <w:t>年</w:t>
      </w:r>
      <w:r w:rsidRPr="00FC79A8">
        <w:rPr>
          <w:rFonts w:hint="eastAsia"/>
        </w:rPr>
        <w:t>4</w:t>
      </w:r>
      <w:r w:rsidRPr="00FC79A8">
        <w:rPr>
          <w:rFonts w:hint="eastAsia"/>
        </w:rPr>
        <w:t>月期間的比特幣選擇權交易資料，實證結果與</w:t>
      </w:r>
      <w:r w:rsidRPr="00FC79A8">
        <w:rPr>
          <w:rFonts w:hint="eastAsia"/>
        </w:rPr>
        <w:t>多數先前</w:t>
      </w:r>
      <w:r w:rsidRPr="00FC79A8">
        <w:rPr>
          <w:rFonts w:hint="eastAsia"/>
        </w:rPr>
        <w:t>文獻中發現一致，顯示偏態與日報酬率呈顯著負相關，表明投資人在比特幣市場中要求更高的風險溢酬以補償與負偏態相關的下行風險。此外，超額峰態與週報酬率呈負相關，意味著較高的尾部風險通常先於比特幣報酬率反轉出現。</w:t>
      </w:r>
    </w:p>
    <w:p w14:paraId="451722E2" w14:textId="6296025E" w:rsidR="009B799E" w:rsidRPr="00FC79A8" w:rsidRDefault="009B799E" w:rsidP="009B799E">
      <w:pPr>
        <w:spacing w:before="180" w:after="180"/>
        <w:ind w:firstLine="480"/>
      </w:pPr>
      <w:r w:rsidRPr="00FC79A8">
        <w:rPr>
          <w:rFonts w:hint="eastAsia"/>
        </w:rPr>
        <w:t>另外，從使用滾動視窗估計架構進行的樣本外驗證顯示，本研究提出的方法在預測日報酬率方面顯著優於</w:t>
      </w:r>
      <w:r w:rsidRPr="00FC79A8">
        <w:rPr>
          <w:rFonts w:hint="eastAsia"/>
        </w:rPr>
        <w:t>Birru</w:t>
      </w:r>
      <w:r w:rsidRPr="00FC79A8">
        <w:rPr>
          <w:rFonts w:hint="eastAsia"/>
        </w:rPr>
        <w:t>與</w:t>
      </w:r>
      <w:r w:rsidRPr="00FC79A8">
        <w:rPr>
          <w:rFonts w:hint="eastAsia"/>
        </w:rPr>
        <w:t xml:space="preserve">Figlewski </w:t>
      </w:r>
      <w:r w:rsidRPr="00FC79A8">
        <w:fldChar w:fldCharType="begin"/>
      </w:r>
      <w:r w:rsidRPr="00FC79A8">
        <w:instrText xml:space="preserve"> ADDIN ZOTERO_ITEM CSL_CITATION {"citationID":"TdbGeMnJ","properties":{"formattedCitation":"(2012)","plainCitation":"(2012)","noteIndex":0},"citationItems":[{"id":13,"uris":["http://zotero.org/users/16294904/items/U3I3QZ5W"],"itemData":{"id":13,"type":"article-journal","abstract":"We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rPr>
          <w:rFonts w:hint="eastAsia"/>
        </w:rPr>
        <w:t>的方法，並在週報酬率預測上展現出些微優勢。本研究的發現為風險中性機率密度函數</w:t>
      </w:r>
      <w:r w:rsidRPr="00FC79A8">
        <w:rPr>
          <w:rFonts w:hint="eastAsia"/>
        </w:rPr>
        <w:t>（</w:t>
      </w:r>
      <w:r w:rsidRPr="00FC79A8">
        <w:rPr>
          <w:rFonts w:hint="eastAsia"/>
        </w:rPr>
        <w:t>RND</w:t>
      </w:r>
      <w:r w:rsidRPr="00FC79A8">
        <w:rPr>
          <w:rFonts w:hint="eastAsia"/>
        </w:rPr>
        <w:t>）</w:t>
      </w:r>
      <w:r w:rsidRPr="00FC79A8">
        <w:rPr>
          <w:rFonts w:hint="eastAsia"/>
        </w:rPr>
        <w:t>在加密貨幣市場中強化投資策略和改善風險管理的應用提供了寶貴的見解。</w:t>
      </w:r>
    </w:p>
    <w:p w14:paraId="4CCD521B" w14:textId="77777777" w:rsidR="001A4E6D" w:rsidRPr="00FC79A8" w:rsidRDefault="001A4E6D" w:rsidP="00CC6F0B">
      <w:pPr>
        <w:spacing w:before="180" w:after="180"/>
        <w:ind w:firstLineChars="0" w:firstLine="0"/>
      </w:pPr>
    </w:p>
    <w:p w14:paraId="1CBC3249" w14:textId="77777777" w:rsidR="009B799E" w:rsidRPr="00FC79A8" w:rsidRDefault="009B799E" w:rsidP="00CC6F0B">
      <w:pPr>
        <w:spacing w:before="180" w:after="180"/>
        <w:ind w:firstLineChars="0" w:firstLine="0"/>
      </w:pPr>
    </w:p>
    <w:p w14:paraId="46B65E22" w14:textId="77777777" w:rsidR="009B799E" w:rsidRPr="00FC79A8" w:rsidRDefault="009B799E" w:rsidP="00CC6F0B">
      <w:pPr>
        <w:spacing w:before="180" w:after="180"/>
        <w:ind w:firstLineChars="0" w:firstLine="0"/>
        <w:rPr>
          <w:rFonts w:hint="eastAsia"/>
        </w:rPr>
      </w:pPr>
    </w:p>
    <w:p w14:paraId="05A6E6B8" w14:textId="77777777" w:rsidR="001A4E6D" w:rsidRPr="00FC79A8" w:rsidRDefault="001A4E6D" w:rsidP="00CC6F0B">
      <w:pPr>
        <w:spacing w:before="180" w:after="180"/>
        <w:ind w:firstLineChars="0" w:firstLine="0"/>
      </w:pPr>
    </w:p>
    <w:p w14:paraId="2045A793" w14:textId="7BD3C12D" w:rsidR="006B09C7" w:rsidRPr="00FC79A8" w:rsidRDefault="00CC6F0B" w:rsidP="00CC6F0B">
      <w:pPr>
        <w:spacing w:before="180" w:after="180"/>
        <w:ind w:firstLineChars="0" w:firstLine="0"/>
      </w:pPr>
      <w:r w:rsidRPr="00FC79A8">
        <w:rPr>
          <w:rFonts w:hint="eastAsia"/>
          <w:b/>
          <w:bCs/>
        </w:rPr>
        <w:t>關鍵字：</w:t>
      </w:r>
      <w:r w:rsidRPr="00FC79A8">
        <w:rPr>
          <w:rFonts w:hint="eastAsia"/>
        </w:rPr>
        <w:t>加密貨幣、比特幣、選擇權、隱含波動率、風險中立機率密度、廣義柏拉圖分布</w:t>
      </w:r>
      <w:r w:rsidR="006B09C7" w:rsidRPr="00FC79A8">
        <w:br w:type="page"/>
      </w:r>
    </w:p>
    <w:p w14:paraId="0C66AB8E" w14:textId="32415C6D" w:rsidR="006F56CE" w:rsidRPr="009E59EE" w:rsidRDefault="006B09C7" w:rsidP="009E59EE">
      <w:pPr>
        <w:pStyle w:val="1"/>
        <w:spacing w:before="180" w:after="180"/>
      </w:pPr>
      <w:bookmarkStart w:id="3" w:name="_Toc190531559"/>
      <w:bookmarkStart w:id="4" w:name="_Toc190982004"/>
      <w:bookmarkStart w:id="5" w:name="_Toc196354482"/>
      <w:r w:rsidRPr="009E59EE">
        <w:rPr>
          <w:rFonts w:hint="eastAsia"/>
        </w:rPr>
        <w:lastRenderedPageBreak/>
        <w:t>A</w:t>
      </w:r>
      <w:r w:rsidRPr="009E59EE">
        <w:t>bstract</w:t>
      </w:r>
      <w:bookmarkEnd w:id="3"/>
      <w:bookmarkEnd w:id="4"/>
      <w:bookmarkEnd w:id="5"/>
    </w:p>
    <w:p w14:paraId="528F8D61" w14:textId="3D03F85C" w:rsidR="003C4E43" w:rsidRPr="00FC79A8" w:rsidRDefault="00345909" w:rsidP="006F56CE">
      <w:pPr>
        <w:spacing w:before="180" w:after="180"/>
        <w:ind w:firstLine="480"/>
      </w:pPr>
      <w:r w:rsidRPr="00FC79A8">
        <w:t>This study proposes a</w:t>
      </w:r>
      <w:r w:rsidRPr="00FC79A8">
        <w:rPr>
          <w:rFonts w:hint="eastAsia"/>
        </w:rPr>
        <w:t xml:space="preserve"> </w:t>
      </w:r>
      <w:r w:rsidRPr="00FC79A8">
        <w:t>method for extracting risk-neutral density (RND) from Bitcoin option prices. Each tail of the RND is fitted using one single point and its corresponding slope, ensuring continuity and smoothness at the junction</w:t>
      </w:r>
      <w:r w:rsidR="00022524" w:rsidRPr="00FC79A8">
        <w:t xml:space="preserve"> point</w:t>
      </w:r>
      <w:r w:rsidRPr="00FC79A8">
        <w:t xml:space="preserve">. Specifically, </w:t>
      </w:r>
      <w:r w:rsidR="00022524" w:rsidRPr="00FC79A8">
        <w:t xml:space="preserve">both </w:t>
      </w:r>
      <w:r w:rsidRPr="00FC79A8">
        <w:t xml:space="preserve">the cumulative </w:t>
      </w:r>
      <w:r w:rsidR="003C4E43" w:rsidRPr="00FC79A8">
        <w:t>probability and the slope of the empirical RND</w:t>
      </w:r>
      <w:r w:rsidRPr="00FC79A8">
        <w:t xml:space="preserve"> </w:t>
      </w:r>
      <w:r w:rsidR="00DE6712" w:rsidRPr="00FC79A8">
        <w:t>equalize</w:t>
      </w:r>
      <w:r w:rsidRPr="00FC79A8">
        <w:t xml:space="preserve"> those of </w:t>
      </w:r>
      <w:r w:rsidR="003C4E43" w:rsidRPr="00FC79A8">
        <w:t xml:space="preserve">Generalized Pareto Distribution (GPD) </w:t>
      </w:r>
      <w:r w:rsidRPr="00FC79A8">
        <w:t>at the joining point. This alignment guarantees a seamless transition between the empirical and parametric segments, thereby preserving the integrity of the overall distribution</w:t>
      </w:r>
      <w:r w:rsidR="003C4E43" w:rsidRPr="00FC79A8">
        <w:t xml:space="preserve">. </w:t>
      </w:r>
    </w:p>
    <w:p w14:paraId="3AB5BC56" w14:textId="6C3CB5E5" w:rsidR="00345909" w:rsidRPr="00FC79A8" w:rsidRDefault="003C4E43" w:rsidP="00AF6810">
      <w:pPr>
        <w:spacing w:before="180" w:after="180"/>
        <w:ind w:firstLine="480"/>
        <w:rPr>
          <w:rFonts w:hint="eastAsia"/>
        </w:rPr>
      </w:pPr>
      <w:r w:rsidRPr="00FC79A8">
        <w:t xml:space="preserve">To further assess the effectiveness of the proposed method, this study evaluates the predictive power of RND moments, namely skewness and excess kurtosis, for forecasting Bitcoin returns. Utilizing Bitcoin options trading data from the Deribit platform covering the period from January 2020 to April 2024, </w:t>
      </w:r>
      <w:r w:rsidR="00022524" w:rsidRPr="00FC79A8">
        <w:t xml:space="preserve">consistent with most prior findings in the literature, </w:t>
      </w:r>
      <w:r w:rsidRPr="00FC79A8">
        <w:t>the empirical results show that skewness exhibits a significant negative relationship with daily returns, suggesting that investors demand higher premiums in Bi</w:t>
      </w:r>
      <w:r w:rsidR="00AF6810" w:rsidRPr="00FC79A8">
        <w:rPr>
          <w:rFonts w:hint="eastAsia"/>
        </w:rPr>
        <w:t>t</w:t>
      </w:r>
      <w:r w:rsidRPr="00FC79A8">
        <w:t>coin markets to compensate for downside risk associated with negative skewness.</w:t>
      </w:r>
      <w:r w:rsidR="00DE6712" w:rsidRPr="00FC79A8">
        <w:t xml:space="preserve"> Also, excess kurtosis is negatively associated with </w:t>
      </w:r>
      <w:r w:rsidR="00022524" w:rsidRPr="00FC79A8">
        <w:t xml:space="preserve">weekly </w:t>
      </w:r>
      <w:r w:rsidR="00DE6712" w:rsidRPr="00FC79A8">
        <w:t>returns, implying that elevated tail risk commonly precedes Bitcoin return reversals.</w:t>
      </w:r>
      <w:r w:rsidR="00022524" w:rsidRPr="00FC79A8">
        <w:t xml:space="preserve"> </w:t>
      </w:r>
      <w:r w:rsidR="00CF5DA1">
        <w:rPr>
          <w:rFonts w:hint="eastAsia"/>
        </w:rPr>
        <w:t>T</w:t>
      </w:r>
      <w:r w:rsidR="00DE6712" w:rsidRPr="00FC79A8">
        <w:t xml:space="preserve">he proposed method significantly outperforms </w:t>
      </w:r>
      <w:r w:rsidR="00CF5DA1">
        <w:rPr>
          <w:rFonts w:hint="eastAsia"/>
        </w:rPr>
        <w:t xml:space="preserve">the method by </w:t>
      </w:r>
      <w:r w:rsidR="00DE6712" w:rsidRPr="00FC79A8">
        <w:t>Birru and Figlewski</w:t>
      </w:r>
      <w:r w:rsidR="00AF6810" w:rsidRPr="00FC79A8">
        <w:rPr>
          <w:rFonts w:hint="eastAsia"/>
        </w:rPr>
        <w:t xml:space="preserve"> </w:t>
      </w:r>
      <w:r w:rsidR="00AF6810" w:rsidRPr="00FC79A8">
        <w:fldChar w:fldCharType="begin"/>
      </w:r>
      <w:r w:rsidR="00FC79A8" w:rsidRPr="00FC79A8">
        <w:instrText xml:space="preserve"> ADDIN ZOTERO_ITEM CSL_CITATION {"citationID":"gAeZ8pI6","properties":{"formattedCitation":"(2012)","plainCitation":"(2012)","noteIndex":0},"citationItems":[{"id":13,"uris":["http://zotero.org/users/16294904/items/U3I3QZ5W"],"itemData":{"id":13,"type":"article-journal","abstract":"We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AF6810" w:rsidRPr="00FC79A8">
        <w:fldChar w:fldCharType="separate"/>
      </w:r>
      <w:r w:rsidR="00AF6810" w:rsidRPr="00FC79A8">
        <w:t>(2012)</w:t>
      </w:r>
      <w:r w:rsidR="00AF6810" w:rsidRPr="00FC79A8">
        <w:fldChar w:fldCharType="end"/>
      </w:r>
      <w:r w:rsidR="00DE6712" w:rsidRPr="00FC79A8">
        <w:t xml:space="preserve"> in predicting daily returns and demonstrates marginal superiority for weekly returns</w:t>
      </w:r>
      <w:r w:rsidR="00022524" w:rsidRPr="00FC79A8">
        <w:t xml:space="preserve">, as evidenced from out-sample validation using </w:t>
      </w:r>
      <w:r w:rsidR="00DE6712" w:rsidRPr="00FC79A8">
        <w:t>a rolling window estimation framework</w:t>
      </w:r>
      <w:r w:rsidR="00022524" w:rsidRPr="00FC79A8">
        <w:t>. The findings in this research offer valuable insights into the application of risk-neutral densities (RNDs) for enhancing investment strategies and improving risk management in cryptocurrency markets.</w:t>
      </w:r>
    </w:p>
    <w:p w14:paraId="73026E56" w14:textId="41095E61" w:rsidR="006B09C7" w:rsidRPr="00FC79A8" w:rsidRDefault="001A1AD1" w:rsidP="001A1AD1">
      <w:pPr>
        <w:spacing w:before="180" w:after="180"/>
        <w:ind w:firstLineChars="0" w:firstLine="0"/>
      </w:pPr>
      <w:r w:rsidRPr="00FC79A8">
        <w:rPr>
          <w:rFonts w:hint="eastAsia"/>
          <w:b/>
          <w:bCs/>
        </w:rPr>
        <w:t>Keywords:</w:t>
      </w:r>
      <w:r w:rsidRPr="00FC79A8">
        <w:rPr>
          <w:rFonts w:hint="eastAsia"/>
        </w:rPr>
        <w:t xml:space="preserve"> </w:t>
      </w:r>
      <w:r w:rsidRPr="00FC79A8">
        <w:t>Cryptocurrency, Bitcoin, Option, Implied Volatility, Risk-neutral Density</w:t>
      </w:r>
      <w:r w:rsidR="000D1170" w:rsidRPr="00FC79A8">
        <w:t xml:space="preserve"> (RND)</w:t>
      </w:r>
      <w:r w:rsidRPr="00FC79A8">
        <w:t>, Generalized Pareto Distribution</w:t>
      </w:r>
      <w:r w:rsidR="000D1170" w:rsidRPr="00FC79A8">
        <w:t xml:space="preserve"> (GPD)</w:t>
      </w:r>
      <w:r w:rsidR="006B09C7" w:rsidRPr="00FC79A8">
        <w:br w:type="page"/>
      </w:r>
    </w:p>
    <w:p w14:paraId="2B9D8464" w14:textId="77AAFBF3" w:rsidR="0009304E" w:rsidRPr="009E59EE" w:rsidRDefault="00961678" w:rsidP="009E59EE">
      <w:pPr>
        <w:pStyle w:val="1"/>
        <w:spacing w:before="180" w:after="180"/>
      </w:pPr>
      <w:bookmarkStart w:id="6" w:name="_Toc196354483"/>
      <w:r w:rsidRPr="009E59EE">
        <w:rPr>
          <w:rFonts w:hint="eastAsia"/>
        </w:rPr>
        <w:lastRenderedPageBreak/>
        <w:t>Acknowledgement</w:t>
      </w:r>
      <w:bookmarkEnd w:id="6"/>
    </w:p>
    <w:p w14:paraId="717947AE" w14:textId="22607F02" w:rsidR="006B09C7" w:rsidRPr="00FC79A8" w:rsidRDefault="006B09C7" w:rsidP="006B09C7">
      <w:pPr>
        <w:spacing w:before="180" w:after="180"/>
        <w:ind w:firstLine="480"/>
      </w:pPr>
    </w:p>
    <w:p w14:paraId="6AF541C5" w14:textId="5DE91ECC" w:rsidR="005568D9" w:rsidRPr="00FC79A8" w:rsidRDefault="005568D9">
      <w:pPr>
        <w:widowControl/>
        <w:spacing w:before="180" w:after="180" w:line="240" w:lineRule="auto"/>
        <w:ind w:firstLineChars="0" w:firstLine="0"/>
        <w:jc w:val="left"/>
      </w:pPr>
      <w:r w:rsidRPr="00FC79A8">
        <w:br w:type="page"/>
      </w:r>
    </w:p>
    <w:p w14:paraId="534F583E" w14:textId="294D3E55" w:rsidR="005568D9" w:rsidRPr="009E59EE" w:rsidRDefault="00961678" w:rsidP="009E59EE">
      <w:pPr>
        <w:pStyle w:val="1"/>
        <w:spacing w:before="180" w:after="180"/>
      </w:pPr>
      <w:bookmarkStart w:id="7" w:name="_Toc196354484"/>
      <w:r w:rsidRPr="009E59EE">
        <w:rPr>
          <w:rFonts w:hint="eastAsia"/>
        </w:rPr>
        <w:lastRenderedPageBreak/>
        <w:t>Contents</w:t>
      </w:r>
      <w:bookmarkEnd w:id="7"/>
    </w:p>
    <w:p w14:paraId="27878DE1" w14:textId="0C3F8D92" w:rsidR="001A2AC9" w:rsidRDefault="00D94322">
      <w:pPr>
        <w:pStyle w:val="11"/>
        <w:rPr>
          <w:rFonts w:asciiTheme="minorHAnsi" w:eastAsiaTheme="minorEastAsia" w:hAnsiTheme="minorHAnsi" w:cstheme="minorBidi"/>
          <w:b w:val="0"/>
          <w:bCs w:val="0"/>
          <w:noProof/>
          <w14:ligatures w14:val="standardContextual"/>
        </w:rPr>
      </w:pPr>
      <w:r w:rsidRPr="00FC79A8">
        <w:fldChar w:fldCharType="begin"/>
      </w:r>
      <w:r w:rsidRPr="00FC79A8">
        <w:instrText xml:space="preserve"> TOC \o "1-3" \h \z \u </w:instrText>
      </w:r>
      <w:r w:rsidRPr="00FC79A8">
        <w:fldChar w:fldCharType="separate"/>
      </w:r>
      <w:hyperlink w:anchor="_Toc196354481" w:history="1">
        <w:r w:rsidR="001A2AC9" w:rsidRPr="002E4FB8">
          <w:rPr>
            <w:rStyle w:val="af4"/>
            <w:rFonts w:hint="eastAsia"/>
            <w:noProof/>
          </w:rPr>
          <w:t>摘要</w:t>
        </w:r>
        <w:r w:rsidR="001A2AC9">
          <w:rPr>
            <w:noProof/>
            <w:webHidden/>
          </w:rPr>
          <w:tab/>
        </w:r>
        <w:r w:rsidR="001A2AC9">
          <w:rPr>
            <w:noProof/>
            <w:webHidden/>
          </w:rPr>
          <w:fldChar w:fldCharType="begin"/>
        </w:r>
        <w:r w:rsidR="001A2AC9">
          <w:rPr>
            <w:noProof/>
            <w:webHidden/>
          </w:rPr>
          <w:instrText xml:space="preserve"> PAGEREF _Toc196354481 \h </w:instrText>
        </w:r>
        <w:r w:rsidR="001A2AC9">
          <w:rPr>
            <w:noProof/>
            <w:webHidden/>
          </w:rPr>
        </w:r>
        <w:r w:rsidR="001A2AC9">
          <w:rPr>
            <w:noProof/>
            <w:webHidden/>
          </w:rPr>
          <w:fldChar w:fldCharType="separate"/>
        </w:r>
        <w:r w:rsidR="00850121">
          <w:rPr>
            <w:noProof/>
            <w:webHidden/>
          </w:rPr>
          <w:t>I</w:t>
        </w:r>
        <w:r w:rsidR="001A2AC9">
          <w:rPr>
            <w:noProof/>
            <w:webHidden/>
          </w:rPr>
          <w:fldChar w:fldCharType="end"/>
        </w:r>
      </w:hyperlink>
    </w:p>
    <w:p w14:paraId="165ACACE" w14:textId="4E53E86F" w:rsidR="001A2AC9" w:rsidRDefault="001A2AC9">
      <w:pPr>
        <w:pStyle w:val="11"/>
        <w:rPr>
          <w:rFonts w:asciiTheme="minorHAnsi" w:eastAsiaTheme="minorEastAsia" w:hAnsiTheme="minorHAnsi" w:cstheme="minorBidi"/>
          <w:b w:val="0"/>
          <w:bCs w:val="0"/>
          <w:noProof/>
          <w14:ligatures w14:val="standardContextual"/>
        </w:rPr>
      </w:pPr>
      <w:hyperlink w:anchor="_Toc196354482" w:history="1">
        <w:r w:rsidRPr="002E4FB8">
          <w:rPr>
            <w:rStyle w:val="af4"/>
            <w:noProof/>
          </w:rPr>
          <w:t>Abstract</w:t>
        </w:r>
        <w:r>
          <w:rPr>
            <w:noProof/>
            <w:webHidden/>
          </w:rPr>
          <w:tab/>
        </w:r>
        <w:r>
          <w:rPr>
            <w:noProof/>
            <w:webHidden/>
          </w:rPr>
          <w:fldChar w:fldCharType="begin"/>
        </w:r>
        <w:r>
          <w:rPr>
            <w:noProof/>
            <w:webHidden/>
          </w:rPr>
          <w:instrText xml:space="preserve"> PAGEREF _Toc196354482 \h </w:instrText>
        </w:r>
        <w:r>
          <w:rPr>
            <w:noProof/>
            <w:webHidden/>
          </w:rPr>
        </w:r>
        <w:r>
          <w:rPr>
            <w:noProof/>
            <w:webHidden/>
          </w:rPr>
          <w:fldChar w:fldCharType="separate"/>
        </w:r>
        <w:r w:rsidR="00850121">
          <w:rPr>
            <w:noProof/>
            <w:webHidden/>
          </w:rPr>
          <w:t>II</w:t>
        </w:r>
        <w:r>
          <w:rPr>
            <w:noProof/>
            <w:webHidden/>
          </w:rPr>
          <w:fldChar w:fldCharType="end"/>
        </w:r>
      </w:hyperlink>
    </w:p>
    <w:p w14:paraId="3423010D" w14:textId="60C480A2" w:rsidR="001A2AC9" w:rsidRDefault="001A2AC9">
      <w:pPr>
        <w:pStyle w:val="11"/>
        <w:rPr>
          <w:rFonts w:asciiTheme="minorHAnsi" w:eastAsiaTheme="minorEastAsia" w:hAnsiTheme="minorHAnsi" w:cstheme="minorBidi"/>
          <w:b w:val="0"/>
          <w:bCs w:val="0"/>
          <w:noProof/>
          <w14:ligatures w14:val="standardContextual"/>
        </w:rPr>
      </w:pPr>
      <w:hyperlink w:anchor="_Toc196354483" w:history="1">
        <w:r w:rsidRPr="002E4FB8">
          <w:rPr>
            <w:rStyle w:val="af4"/>
            <w:noProof/>
          </w:rPr>
          <w:t>Acknowledgement</w:t>
        </w:r>
        <w:r>
          <w:rPr>
            <w:noProof/>
            <w:webHidden/>
          </w:rPr>
          <w:tab/>
        </w:r>
        <w:r>
          <w:rPr>
            <w:noProof/>
            <w:webHidden/>
          </w:rPr>
          <w:fldChar w:fldCharType="begin"/>
        </w:r>
        <w:r>
          <w:rPr>
            <w:noProof/>
            <w:webHidden/>
          </w:rPr>
          <w:instrText xml:space="preserve"> PAGEREF _Toc196354483 \h </w:instrText>
        </w:r>
        <w:r>
          <w:rPr>
            <w:noProof/>
            <w:webHidden/>
          </w:rPr>
        </w:r>
        <w:r>
          <w:rPr>
            <w:noProof/>
            <w:webHidden/>
          </w:rPr>
          <w:fldChar w:fldCharType="separate"/>
        </w:r>
        <w:r w:rsidR="00850121">
          <w:rPr>
            <w:noProof/>
            <w:webHidden/>
          </w:rPr>
          <w:t>III</w:t>
        </w:r>
        <w:r>
          <w:rPr>
            <w:noProof/>
            <w:webHidden/>
          </w:rPr>
          <w:fldChar w:fldCharType="end"/>
        </w:r>
      </w:hyperlink>
    </w:p>
    <w:p w14:paraId="3DEC1CC0" w14:textId="09C759F9" w:rsidR="001A2AC9" w:rsidRDefault="001A2AC9">
      <w:pPr>
        <w:pStyle w:val="11"/>
        <w:rPr>
          <w:rFonts w:asciiTheme="minorHAnsi" w:eastAsiaTheme="minorEastAsia" w:hAnsiTheme="minorHAnsi" w:cstheme="minorBidi"/>
          <w:b w:val="0"/>
          <w:bCs w:val="0"/>
          <w:noProof/>
          <w14:ligatures w14:val="standardContextual"/>
        </w:rPr>
      </w:pPr>
      <w:hyperlink w:anchor="_Toc196354484" w:history="1">
        <w:r w:rsidRPr="002E4FB8">
          <w:rPr>
            <w:rStyle w:val="af4"/>
            <w:noProof/>
          </w:rPr>
          <w:t>Contents</w:t>
        </w:r>
        <w:r>
          <w:rPr>
            <w:noProof/>
            <w:webHidden/>
          </w:rPr>
          <w:tab/>
        </w:r>
        <w:r>
          <w:rPr>
            <w:noProof/>
            <w:webHidden/>
          </w:rPr>
          <w:fldChar w:fldCharType="begin"/>
        </w:r>
        <w:r>
          <w:rPr>
            <w:noProof/>
            <w:webHidden/>
          </w:rPr>
          <w:instrText xml:space="preserve"> PAGEREF _Toc196354484 \h </w:instrText>
        </w:r>
        <w:r>
          <w:rPr>
            <w:noProof/>
            <w:webHidden/>
          </w:rPr>
        </w:r>
        <w:r>
          <w:rPr>
            <w:noProof/>
            <w:webHidden/>
          </w:rPr>
          <w:fldChar w:fldCharType="separate"/>
        </w:r>
        <w:r w:rsidR="00850121">
          <w:rPr>
            <w:noProof/>
            <w:webHidden/>
          </w:rPr>
          <w:t>IV</w:t>
        </w:r>
        <w:r>
          <w:rPr>
            <w:noProof/>
            <w:webHidden/>
          </w:rPr>
          <w:fldChar w:fldCharType="end"/>
        </w:r>
      </w:hyperlink>
    </w:p>
    <w:p w14:paraId="2617C11A" w14:textId="2A6F15D8" w:rsidR="001A2AC9" w:rsidRDefault="001A2AC9">
      <w:pPr>
        <w:pStyle w:val="11"/>
        <w:rPr>
          <w:rFonts w:asciiTheme="minorHAnsi" w:eastAsiaTheme="minorEastAsia" w:hAnsiTheme="minorHAnsi" w:cstheme="minorBidi"/>
          <w:b w:val="0"/>
          <w:bCs w:val="0"/>
          <w:noProof/>
          <w14:ligatures w14:val="standardContextual"/>
        </w:rPr>
      </w:pPr>
      <w:hyperlink w:anchor="_Toc196354485" w:history="1">
        <w:r w:rsidRPr="002E4FB8">
          <w:rPr>
            <w:rStyle w:val="af4"/>
            <w:noProof/>
          </w:rPr>
          <w:t>List of Figures</w:t>
        </w:r>
        <w:r>
          <w:rPr>
            <w:noProof/>
            <w:webHidden/>
          </w:rPr>
          <w:tab/>
        </w:r>
        <w:r>
          <w:rPr>
            <w:noProof/>
            <w:webHidden/>
          </w:rPr>
          <w:fldChar w:fldCharType="begin"/>
        </w:r>
        <w:r>
          <w:rPr>
            <w:noProof/>
            <w:webHidden/>
          </w:rPr>
          <w:instrText xml:space="preserve"> PAGEREF _Toc196354485 \h </w:instrText>
        </w:r>
        <w:r>
          <w:rPr>
            <w:noProof/>
            <w:webHidden/>
          </w:rPr>
        </w:r>
        <w:r>
          <w:rPr>
            <w:noProof/>
            <w:webHidden/>
          </w:rPr>
          <w:fldChar w:fldCharType="separate"/>
        </w:r>
        <w:r w:rsidR="00850121">
          <w:rPr>
            <w:noProof/>
            <w:webHidden/>
          </w:rPr>
          <w:t>VII</w:t>
        </w:r>
        <w:r>
          <w:rPr>
            <w:noProof/>
            <w:webHidden/>
          </w:rPr>
          <w:fldChar w:fldCharType="end"/>
        </w:r>
      </w:hyperlink>
    </w:p>
    <w:p w14:paraId="7857C3A1" w14:textId="2A80F792" w:rsidR="001A2AC9" w:rsidRDefault="001A2AC9">
      <w:pPr>
        <w:pStyle w:val="11"/>
        <w:rPr>
          <w:rFonts w:asciiTheme="minorHAnsi" w:eastAsiaTheme="minorEastAsia" w:hAnsiTheme="minorHAnsi" w:cstheme="minorBidi"/>
          <w:b w:val="0"/>
          <w:bCs w:val="0"/>
          <w:noProof/>
          <w14:ligatures w14:val="standardContextual"/>
        </w:rPr>
      </w:pPr>
      <w:hyperlink w:anchor="_Toc196354486" w:history="1">
        <w:r w:rsidRPr="002E4FB8">
          <w:rPr>
            <w:rStyle w:val="af4"/>
            <w:noProof/>
          </w:rPr>
          <w:t>List of Tables</w:t>
        </w:r>
        <w:r>
          <w:rPr>
            <w:noProof/>
            <w:webHidden/>
          </w:rPr>
          <w:tab/>
        </w:r>
        <w:r>
          <w:rPr>
            <w:noProof/>
            <w:webHidden/>
          </w:rPr>
          <w:fldChar w:fldCharType="begin"/>
        </w:r>
        <w:r>
          <w:rPr>
            <w:noProof/>
            <w:webHidden/>
          </w:rPr>
          <w:instrText xml:space="preserve"> PAGEREF _Toc196354486 \h </w:instrText>
        </w:r>
        <w:r>
          <w:rPr>
            <w:noProof/>
            <w:webHidden/>
          </w:rPr>
        </w:r>
        <w:r>
          <w:rPr>
            <w:noProof/>
            <w:webHidden/>
          </w:rPr>
          <w:fldChar w:fldCharType="separate"/>
        </w:r>
        <w:r w:rsidR="00850121">
          <w:rPr>
            <w:noProof/>
            <w:webHidden/>
          </w:rPr>
          <w:t>IX</w:t>
        </w:r>
        <w:r>
          <w:rPr>
            <w:noProof/>
            <w:webHidden/>
          </w:rPr>
          <w:fldChar w:fldCharType="end"/>
        </w:r>
      </w:hyperlink>
    </w:p>
    <w:p w14:paraId="59F8F8BD" w14:textId="79284DE6" w:rsidR="001A2AC9" w:rsidRDefault="001A2AC9">
      <w:pPr>
        <w:pStyle w:val="11"/>
        <w:rPr>
          <w:rFonts w:asciiTheme="minorHAnsi" w:eastAsiaTheme="minorEastAsia" w:hAnsiTheme="minorHAnsi" w:cstheme="minorBidi"/>
          <w:b w:val="0"/>
          <w:bCs w:val="0"/>
          <w:noProof/>
          <w14:ligatures w14:val="standardContextual"/>
        </w:rPr>
      </w:pPr>
      <w:hyperlink w:anchor="_Toc196354487" w:history="1">
        <w:r w:rsidRPr="002E4FB8">
          <w:rPr>
            <w:rStyle w:val="af4"/>
            <w:noProof/>
          </w:rPr>
          <w:t>1. Introduction</w:t>
        </w:r>
        <w:r>
          <w:rPr>
            <w:noProof/>
            <w:webHidden/>
          </w:rPr>
          <w:tab/>
        </w:r>
        <w:r>
          <w:rPr>
            <w:noProof/>
            <w:webHidden/>
          </w:rPr>
          <w:fldChar w:fldCharType="begin"/>
        </w:r>
        <w:r>
          <w:rPr>
            <w:noProof/>
            <w:webHidden/>
          </w:rPr>
          <w:instrText xml:space="preserve"> PAGEREF _Toc196354487 \h </w:instrText>
        </w:r>
        <w:r>
          <w:rPr>
            <w:noProof/>
            <w:webHidden/>
          </w:rPr>
        </w:r>
        <w:r>
          <w:rPr>
            <w:noProof/>
            <w:webHidden/>
          </w:rPr>
          <w:fldChar w:fldCharType="separate"/>
        </w:r>
        <w:r w:rsidR="00850121">
          <w:rPr>
            <w:noProof/>
            <w:webHidden/>
          </w:rPr>
          <w:t>1</w:t>
        </w:r>
        <w:r>
          <w:rPr>
            <w:noProof/>
            <w:webHidden/>
          </w:rPr>
          <w:fldChar w:fldCharType="end"/>
        </w:r>
      </w:hyperlink>
    </w:p>
    <w:p w14:paraId="3F6B513D" w14:textId="59DD87AD" w:rsidR="001A2AC9" w:rsidRDefault="001A2AC9">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488" w:history="1">
        <w:r w:rsidRPr="002E4FB8">
          <w:rPr>
            <w:rStyle w:val="af4"/>
            <w:noProof/>
          </w:rPr>
          <w:t>1.1 Research Background and Motivation</w:t>
        </w:r>
        <w:r>
          <w:rPr>
            <w:noProof/>
            <w:webHidden/>
          </w:rPr>
          <w:tab/>
        </w:r>
        <w:r>
          <w:rPr>
            <w:noProof/>
            <w:webHidden/>
          </w:rPr>
          <w:fldChar w:fldCharType="begin"/>
        </w:r>
        <w:r>
          <w:rPr>
            <w:noProof/>
            <w:webHidden/>
          </w:rPr>
          <w:instrText xml:space="preserve"> PAGEREF _Toc196354488 \h </w:instrText>
        </w:r>
        <w:r>
          <w:rPr>
            <w:noProof/>
            <w:webHidden/>
          </w:rPr>
        </w:r>
        <w:r>
          <w:rPr>
            <w:noProof/>
            <w:webHidden/>
          </w:rPr>
          <w:fldChar w:fldCharType="separate"/>
        </w:r>
        <w:r w:rsidR="00850121">
          <w:rPr>
            <w:noProof/>
            <w:webHidden/>
          </w:rPr>
          <w:t>1</w:t>
        </w:r>
        <w:r>
          <w:rPr>
            <w:noProof/>
            <w:webHidden/>
          </w:rPr>
          <w:fldChar w:fldCharType="end"/>
        </w:r>
      </w:hyperlink>
    </w:p>
    <w:p w14:paraId="13185E31" w14:textId="0F6EB0C6" w:rsidR="001A2AC9" w:rsidRDefault="001A2AC9">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489" w:history="1">
        <w:r w:rsidRPr="002E4FB8">
          <w:rPr>
            <w:rStyle w:val="af4"/>
            <w:noProof/>
          </w:rPr>
          <w:t>1.2 Thesis Structure</w:t>
        </w:r>
        <w:r>
          <w:rPr>
            <w:noProof/>
            <w:webHidden/>
          </w:rPr>
          <w:tab/>
        </w:r>
        <w:r>
          <w:rPr>
            <w:noProof/>
            <w:webHidden/>
          </w:rPr>
          <w:fldChar w:fldCharType="begin"/>
        </w:r>
        <w:r>
          <w:rPr>
            <w:noProof/>
            <w:webHidden/>
          </w:rPr>
          <w:instrText xml:space="preserve"> PAGEREF _Toc196354489 \h </w:instrText>
        </w:r>
        <w:r>
          <w:rPr>
            <w:noProof/>
            <w:webHidden/>
          </w:rPr>
        </w:r>
        <w:r>
          <w:rPr>
            <w:noProof/>
            <w:webHidden/>
          </w:rPr>
          <w:fldChar w:fldCharType="separate"/>
        </w:r>
        <w:r w:rsidR="00850121">
          <w:rPr>
            <w:noProof/>
            <w:webHidden/>
          </w:rPr>
          <w:t>7</w:t>
        </w:r>
        <w:r>
          <w:rPr>
            <w:noProof/>
            <w:webHidden/>
          </w:rPr>
          <w:fldChar w:fldCharType="end"/>
        </w:r>
      </w:hyperlink>
    </w:p>
    <w:p w14:paraId="28E226CA" w14:textId="6C4A59BB" w:rsidR="001A2AC9" w:rsidRDefault="001A2AC9">
      <w:pPr>
        <w:pStyle w:val="11"/>
        <w:rPr>
          <w:rFonts w:asciiTheme="minorHAnsi" w:eastAsiaTheme="minorEastAsia" w:hAnsiTheme="minorHAnsi" w:cstheme="minorBidi"/>
          <w:b w:val="0"/>
          <w:bCs w:val="0"/>
          <w:noProof/>
          <w14:ligatures w14:val="standardContextual"/>
        </w:rPr>
      </w:pPr>
      <w:hyperlink w:anchor="_Toc196354490" w:history="1">
        <w:r w:rsidRPr="002E4FB8">
          <w:rPr>
            <w:rStyle w:val="af4"/>
            <w:noProof/>
          </w:rPr>
          <w:t>2. Literature Review</w:t>
        </w:r>
        <w:r>
          <w:rPr>
            <w:noProof/>
            <w:webHidden/>
          </w:rPr>
          <w:tab/>
        </w:r>
        <w:r>
          <w:rPr>
            <w:noProof/>
            <w:webHidden/>
          </w:rPr>
          <w:fldChar w:fldCharType="begin"/>
        </w:r>
        <w:r>
          <w:rPr>
            <w:noProof/>
            <w:webHidden/>
          </w:rPr>
          <w:instrText xml:space="preserve"> PAGEREF _Toc196354490 \h </w:instrText>
        </w:r>
        <w:r>
          <w:rPr>
            <w:noProof/>
            <w:webHidden/>
          </w:rPr>
        </w:r>
        <w:r>
          <w:rPr>
            <w:noProof/>
            <w:webHidden/>
          </w:rPr>
          <w:fldChar w:fldCharType="separate"/>
        </w:r>
        <w:r w:rsidR="00850121">
          <w:rPr>
            <w:noProof/>
            <w:webHidden/>
          </w:rPr>
          <w:t>8</w:t>
        </w:r>
        <w:r>
          <w:rPr>
            <w:noProof/>
            <w:webHidden/>
          </w:rPr>
          <w:fldChar w:fldCharType="end"/>
        </w:r>
      </w:hyperlink>
    </w:p>
    <w:p w14:paraId="06F6D493" w14:textId="5FDB4C14" w:rsidR="001A2AC9" w:rsidRDefault="001A2AC9">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491" w:history="1">
        <w:r w:rsidRPr="002E4FB8">
          <w:rPr>
            <w:rStyle w:val="af4"/>
            <w:noProof/>
          </w:rPr>
          <w:t>2.1 Fundamental Theory of the Risk-neutral Density</w:t>
        </w:r>
        <w:r>
          <w:rPr>
            <w:noProof/>
            <w:webHidden/>
          </w:rPr>
          <w:tab/>
        </w:r>
        <w:r>
          <w:rPr>
            <w:noProof/>
            <w:webHidden/>
          </w:rPr>
          <w:fldChar w:fldCharType="begin"/>
        </w:r>
        <w:r>
          <w:rPr>
            <w:noProof/>
            <w:webHidden/>
          </w:rPr>
          <w:instrText xml:space="preserve"> PAGEREF _Toc196354491 \h </w:instrText>
        </w:r>
        <w:r>
          <w:rPr>
            <w:noProof/>
            <w:webHidden/>
          </w:rPr>
        </w:r>
        <w:r>
          <w:rPr>
            <w:noProof/>
            <w:webHidden/>
          </w:rPr>
          <w:fldChar w:fldCharType="separate"/>
        </w:r>
        <w:r w:rsidR="00850121">
          <w:rPr>
            <w:noProof/>
            <w:webHidden/>
          </w:rPr>
          <w:t>8</w:t>
        </w:r>
        <w:r>
          <w:rPr>
            <w:noProof/>
            <w:webHidden/>
          </w:rPr>
          <w:fldChar w:fldCharType="end"/>
        </w:r>
      </w:hyperlink>
    </w:p>
    <w:p w14:paraId="4645BFED" w14:textId="2CC5AB45" w:rsidR="001A2AC9" w:rsidRDefault="001A2AC9">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492" w:history="1">
        <w:r w:rsidRPr="002E4FB8">
          <w:rPr>
            <w:rStyle w:val="af4"/>
            <w:noProof/>
          </w:rPr>
          <w:t>2.2 Methods for Deriving the RND</w:t>
        </w:r>
        <w:r>
          <w:rPr>
            <w:noProof/>
            <w:webHidden/>
          </w:rPr>
          <w:tab/>
        </w:r>
        <w:r>
          <w:rPr>
            <w:noProof/>
            <w:webHidden/>
          </w:rPr>
          <w:fldChar w:fldCharType="begin"/>
        </w:r>
        <w:r>
          <w:rPr>
            <w:noProof/>
            <w:webHidden/>
          </w:rPr>
          <w:instrText xml:space="preserve"> PAGEREF _Toc196354492 \h </w:instrText>
        </w:r>
        <w:r>
          <w:rPr>
            <w:noProof/>
            <w:webHidden/>
          </w:rPr>
        </w:r>
        <w:r>
          <w:rPr>
            <w:noProof/>
            <w:webHidden/>
          </w:rPr>
          <w:fldChar w:fldCharType="separate"/>
        </w:r>
        <w:r w:rsidR="00850121">
          <w:rPr>
            <w:noProof/>
            <w:webHidden/>
          </w:rPr>
          <w:t>8</w:t>
        </w:r>
        <w:r>
          <w:rPr>
            <w:noProof/>
            <w:webHidden/>
          </w:rPr>
          <w:fldChar w:fldCharType="end"/>
        </w:r>
      </w:hyperlink>
    </w:p>
    <w:p w14:paraId="7CE0CD99" w14:textId="0C096D2B" w:rsidR="001A2AC9" w:rsidRDefault="001A2AC9">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493" w:history="1">
        <w:r w:rsidRPr="002E4FB8">
          <w:rPr>
            <w:rStyle w:val="af4"/>
            <w:noProof/>
          </w:rPr>
          <w:t>2.3 Moments of the RND</w:t>
        </w:r>
        <w:r>
          <w:rPr>
            <w:noProof/>
            <w:webHidden/>
          </w:rPr>
          <w:tab/>
        </w:r>
        <w:r>
          <w:rPr>
            <w:noProof/>
            <w:webHidden/>
          </w:rPr>
          <w:fldChar w:fldCharType="begin"/>
        </w:r>
        <w:r>
          <w:rPr>
            <w:noProof/>
            <w:webHidden/>
          </w:rPr>
          <w:instrText xml:space="preserve"> PAGEREF _Toc196354493 \h </w:instrText>
        </w:r>
        <w:r>
          <w:rPr>
            <w:noProof/>
            <w:webHidden/>
          </w:rPr>
        </w:r>
        <w:r>
          <w:rPr>
            <w:noProof/>
            <w:webHidden/>
          </w:rPr>
          <w:fldChar w:fldCharType="separate"/>
        </w:r>
        <w:r w:rsidR="00850121">
          <w:rPr>
            <w:noProof/>
            <w:webHidden/>
          </w:rPr>
          <w:t>9</w:t>
        </w:r>
        <w:r>
          <w:rPr>
            <w:noProof/>
            <w:webHidden/>
          </w:rPr>
          <w:fldChar w:fldCharType="end"/>
        </w:r>
      </w:hyperlink>
    </w:p>
    <w:p w14:paraId="573C5301" w14:textId="04C4525C" w:rsidR="001A2AC9" w:rsidRDefault="001A2AC9">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494" w:history="1">
        <w:r w:rsidRPr="002E4FB8">
          <w:rPr>
            <w:rStyle w:val="af4"/>
            <w:noProof/>
          </w:rPr>
          <w:t>2.3.1 Higher-Order Moments</w:t>
        </w:r>
        <w:r>
          <w:rPr>
            <w:noProof/>
            <w:webHidden/>
          </w:rPr>
          <w:tab/>
        </w:r>
        <w:r>
          <w:rPr>
            <w:noProof/>
            <w:webHidden/>
          </w:rPr>
          <w:fldChar w:fldCharType="begin"/>
        </w:r>
        <w:r>
          <w:rPr>
            <w:noProof/>
            <w:webHidden/>
          </w:rPr>
          <w:instrText xml:space="preserve"> PAGEREF _Toc196354494 \h </w:instrText>
        </w:r>
        <w:r>
          <w:rPr>
            <w:noProof/>
            <w:webHidden/>
          </w:rPr>
        </w:r>
        <w:r>
          <w:rPr>
            <w:noProof/>
            <w:webHidden/>
          </w:rPr>
          <w:fldChar w:fldCharType="separate"/>
        </w:r>
        <w:r w:rsidR="00850121">
          <w:rPr>
            <w:noProof/>
            <w:webHidden/>
          </w:rPr>
          <w:t>9</w:t>
        </w:r>
        <w:r>
          <w:rPr>
            <w:noProof/>
            <w:webHidden/>
          </w:rPr>
          <w:fldChar w:fldCharType="end"/>
        </w:r>
      </w:hyperlink>
    </w:p>
    <w:p w14:paraId="404920E9" w14:textId="40D320FC" w:rsidR="001A2AC9" w:rsidRDefault="001A2AC9">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495" w:history="1">
        <w:r w:rsidRPr="002E4FB8">
          <w:rPr>
            <w:rStyle w:val="af4"/>
            <w:noProof/>
          </w:rPr>
          <w:t>2.3.2 Tail Risk and Extreme Value Theory</w:t>
        </w:r>
        <w:r>
          <w:rPr>
            <w:noProof/>
            <w:webHidden/>
          </w:rPr>
          <w:tab/>
        </w:r>
        <w:r>
          <w:rPr>
            <w:noProof/>
            <w:webHidden/>
          </w:rPr>
          <w:fldChar w:fldCharType="begin"/>
        </w:r>
        <w:r>
          <w:rPr>
            <w:noProof/>
            <w:webHidden/>
          </w:rPr>
          <w:instrText xml:space="preserve"> PAGEREF _Toc196354495 \h </w:instrText>
        </w:r>
        <w:r>
          <w:rPr>
            <w:noProof/>
            <w:webHidden/>
          </w:rPr>
        </w:r>
        <w:r>
          <w:rPr>
            <w:noProof/>
            <w:webHidden/>
          </w:rPr>
          <w:fldChar w:fldCharType="separate"/>
        </w:r>
        <w:r w:rsidR="00850121">
          <w:rPr>
            <w:noProof/>
            <w:webHidden/>
          </w:rPr>
          <w:t>10</w:t>
        </w:r>
        <w:r>
          <w:rPr>
            <w:noProof/>
            <w:webHidden/>
          </w:rPr>
          <w:fldChar w:fldCharType="end"/>
        </w:r>
      </w:hyperlink>
    </w:p>
    <w:p w14:paraId="5080526D" w14:textId="2167F0B6" w:rsidR="001A2AC9" w:rsidRDefault="001A2AC9">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496" w:history="1">
        <w:r w:rsidRPr="002E4FB8">
          <w:rPr>
            <w:rStyle w:val="af4"/>
            <w:noProof/>
          </w:rPr>
          <w:t>2.4 Empirical Applications in Financial Markets</w:t>
        </w:r>
        <w:r>
          <w:rPr>
            <w:noProof/>
            <w:webHidden/>
          </w:rPr>
          <w:tab/>
        </w:r>
        <w:r>
          <w:rPr>
            <w:noProof/>
            <w:webHidden/>
          </w:rPr>
          <w:fldChar w:fldCharType="begin"/>
        </w:r>
        <w:r>
          <w:rPr>
            <w:noProof/>
            <w:webHidden/>
          </w:rPr>
          <w:instrText xml:space="preserve"> PAGEREF _Toc196354496 \h </w:instrText>
        </w:r>
        <w:r>
          <w:rPr>
            <w:noProof/>
            <w:webHidden/>
          </w:rPr>
        </w:r>
        <w:r>
          <w:rPr>
            <w:noProof/>
            <w:webHidden/>
          </w:rPr>
          <w:fldChar w:fldCharType="separate"/>
        </w:r>
        <w:r w:rsidR="00850121">
          <w:rPr>
            <w:noProof/>
            <w:webHidden/>
          </w:rPr>
          <w:t>10</w:t>
        </w:r>
        <w:r>
          <w:rPr>
            <w:noProof/>
            <w:webHidden/>
          </w:rPr>
          <w:fldChar w:fldCharType="end"/>
        </w:r>
      </w:hyperlink>
    </w:p>
    <w:p w14:paraId="65E6F9E2" w14:textId="720DD3FC" w:rsidR="001A2AC9" w:rsidRDefault="001A2AC9">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497" w:history="1">
        <w:r w:rsidRPr="002E4FB8">
          <w:rPr>
            <w:rStyle w:val="af4"/>
            <w:noProof/>
          </w:rPr>
          <w:t>2.4.1 Traditional Financial Markets</w:t>
        </w:r>
        <w:r>
          <w:rPr>
            <w:noProof/>
            <w:webHidden/>
          </w:rPr>
          <w:tab/>
        </w:r>
        <w:r>
          <w:rPr>
            <w:noProof/>
            <w:webHidden/>
          </w:rPr>
          <w:fldChar w:fldCharType="begin"/>
        </w:r>
        <w:r>
          <w:rPr>
            <w:noProof/>
            <w:webHidden/>
          </w:rPr>
          <w:instrText xml:space="preserve"> PAGEREF _Toc196354497 \h </w:instrText>
        </w:r>
        <w:r>
          <w:rPr>
            <w:noProof/>
            <w:webHidden/>
          </w:rPr>
        </w:r>
        <w:r>
          <w:rPr>
            <w:noProof/>
            <w:webHidden/>
          </w:rPr>
          <w:fldChar w:fldCharType="separate"/>
        </w:r>
        <w:r w:rsidR="00850121">
          <w:rPr>
            <w:noProof/>
            <w:webHidden/>
          </w:rPr>
          <w:t>10</w:t>
        </w:r>
        <w:r>
          <w:rPr>
            <w:noProof/>
            <w:webHidden/>
          </w:rPr>
          <w:fldChar w:fldCharType="end"/>
        </w:r>
      </w:hyperlink>
    </w:p>
    <w:p w14:paraId="690D4E95" w14:textId="353C4D57" w:rsidR="001A2AC9" w:rsidRDefault="001A2AC9">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498" w:history="1">
        <w:r w:rsidRPr="002E4FB8">
          <w:rPr>
            <w:rStyle w:val="af4"/>
            <w:noProof/>
          </w:rPr>
          <w:t>2.4.2 Cryptocurrency Market</w:t>
        </w:r>
        <w:r>
          <w:rPr>
            <w:noProof/>
            <w:webHidden/>
          </w:rPr>
          <w:tab/>
        </w:r>
        <w:r>
          <w:rPr>
            <w:noProof/>
            <w:webHidden/>
          </w:rPr>
          <w:fldChar w:fldCharType="begin"/>
        </w:r>
        <w:r>
          <w:rPr>
            <w:noProof/>
            <w:webHidden/>
          </w:rPr>
          <w:instrText xml:space="preserve"> PAGEREF _Toc196354498 \h </w:instrText>
        </w:r>
        <w:r>
          <w:rPr>
            <w:noProof/>
            <w:webHidden/>
          </w:rPr>
        </w:r>
        <w:r>
          <w:rPr>
            <w:noProof/>
            <w:webHidden/>
          </w:rPr>
          <w:fldChar w:fldCharType="separate"/>
        </w:r>
        <w:r w:rsidR="00850121">
          <w:rPr>
            <w:noProof/>
            <w:webHidden/>
          </w:rPr>
          <w:t>11</w:t>
        </w:r>
        <w:r>
          <w:rPr>
            <w:noProof/>
            <w:webHidden/>
          </w:rPr>
          <w:fldChar w:fldCharType="end"/>
        </w:r>
      </w:hyperlink>
    </w:p>
    <w:p w14:paraId="3E8C9128" w14:textId="0FD32E4E" w:rsidR="001A2AC9" w:rsidRDefault="001A2AC9">
      <w:pPr>
        <w:pStyle w:val="11"/>
        <w:rPr>
          <w:rFonts w:asciiTheme="minorHAnsi" w:eastAsiaTheme="minorEastAsia" w:hAnsiTheme="minorHAnsi" w:cstheme="minorBidi"/>
          <w:b w:val="0"/>
          <w:bCs w:val="0"/>
          <w:noProof/>
          <w14:ligatures w14:val="standardContextual"/>
        </w:rPr>
      </w:pPr>
      <w:hyperlink w:anchor="_Toc196354499" w:history="1">
        <w:r w:rsidRPr="002E4FB8">
          <w:rPr>
            <w:rStyle w:val="af4"/>
            <w:noProof/>
          </w:rPr>
          <w:t>3. Dat</w:t>
        </w:r>
        <w:r w:rsidRPr="002E4FB8">
          <w:rPr>
            <w:rStyle w:val="af4"/>
            <w:noProof/>
          </w:rPr>
          <w:t>a</w:t>
        </w:r>
        <w:r>
          <w:rPr>
            <w:noProof/>
            <w:webHidden/>
          </w:rPr>
          <w:tab/>
        </w:r>
        <w:r>
          <w:rPr>
            <w:noProof/>
            <w:webHidden/>
          </w:rPr>
          <w:fldChar w:fldCharType="begin"/>
        </w:r>
        <w:r>
          <w:rPr>
            <w:noProof/>
            <w:webHidden/>
          </w:rPr>
          <w:instrText xml:space="preserve"> PAGEREF _Toc196354499 \h </w:instrText>
        </w:r>
        <w:r>
          <w:rPr>
            <w:noProof/>
            <w:webHidden/>
          </w:rPr>
        </w:r>
        <w:r>
          <w:rPr>
            <w:noProof/>
            <w:webHidden/>
          </w:rPr>
          <w:fldChar w:fldCharType="separate"/>
        </w:r>
        <w:r w:rsidR="00850121">
          <w:rPr>
            <w:noProof/>
            <w:webHidden/>
          </w:rPr>
          <w:t>13</w:t>
        </w:r>
        <w:r>
          <w:rPr>
            <w:noProof/>
            <w:webHidden/>
          </w:rPr>
          <w:fldChar w:fldCharType="end"/>
        </w:r>
      </w:hyperlink>
    </w:p>
    <w:p w14:paraId="31A97C01" w14:textId="39933154" w:rsidR="001A2AC9" w:rsidRDefault="001A2AC9">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500" w:history="1">
        <w:r w:rsidRPr="002E4FB8">
          <w:rPr>
            <w:rStyle w:val="af4"/>
            <w:noProof/>
          </w:rPr>
          <w:t>3.1 Data</w:t>
        </w:r>
        <w:r>
          <w:rPr>
            <w:noProof/>
            <w:webHidden/>
          </w:rPr>
          <w:tab/>
        </w:r>
        <w:r>
          <w:rPr>
            <w:noProof/>
            <w:webHidden/>
          </w:rPr>
          <w:fldChar w:fldCharType="begin"/>
        </w:r>
        <w:r>
          <w:rPr>
            <w:noProof/>
            <w:webHidden/>
          </w:rPr>
          <w:instrText xml:space="preserve"> PAGEREF _Toc196354500 \h </w:instrText>
        </w:r>
        <w:r>
          <w:rPr>
            <w:noProof/>
            <w:webHidden/>
          </w:rPr>
        </w:r>
        <w:r>
          <w:rPr>
            <w:noProof/>
            <w:webHidden/>
          </w:rPr>
          <w:fldChar w:fldCharType="separate"/>
        </w:r>
        <w:r w:rsidR="00850121">
          <w:rPr>
            <w:noProof/>
            <w:webHidden/>
          </w:rPr>
          <w:t>13</w:t>
        </w:r>
        <w:r>
          <w:rPr>
            <w:noProof/>
            <w:webHidden/>
          </w:rPr>
          <w:fldChar w:fldCharType="end"/>
        </w:r>
      </w:hyperlink>
    </w:p>
    <w:p w14:paraId="4E070F59" w14:textId="2A126E15" w:rsidR="001A2AC9" w:rsidRDefault="001A2AC9">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501" w:history="1">
        <w:r w:rsidRPr="002E4FB8">
          <w:rPr>
            <w:rStyle w:val="af4"/>
            <w:noProof/>
          </w:rPr>
          <w:t>3.2 Overview of Bitcoin Options Trading Market</w:t>
        </w:r>
        <w:r>
          <w:rPr>
            <w:noProof/>
            <w:webHidden/>
          </w:rPr>
          <w:tab/>
        </w:r>
        <w:r>
          <w:rPr>
            <w:noProof/>
            <w:webHidden/>
          </w:rPr>
          <w:fldChar w:fldCharType="begin"/>
        </w:r>
        <w:r>
          <w:rPr>
            <w:noProof/>
            <w:webHidden/>
          </w:rPr>
          <w:instrText xml:space="preserve"> PAGEREF _Toc196354501 \h </w:instrText>
        </w:r>
        <w:r>
          <w:rPr>
            <w:noProof/>
            <w:webHidden/>
          </w:rPr>
        </w:r>
        <w:r>
          <w:rPr>
            <w:noProof/>
            <w:webHidden/>
          </w:rPr>
          <w:fldChar w:fldCharType="separate"/>
        </w:r>
        <w:r w:rsidR="00850121">
          <w:rPr>
            <w:noProof/>
            <w:webHidden/>
          </w:rPr>
          <w:t>14</w:t>
        </w:r>
        <w:r>
          <w:rPr>
            <w:noProof/>
            <w:webHidden/>
          </w:rPr>
          <w:fldChar w:fldCharType="end"/>
        </w:r>
      </w:hyperlink>
    </w:p>
    <w:p w14:paraId="7FE4B321" w14:textId="05686EEB" w:rsidR="001A2AC9" w:rsidRDefault="001A2AC9">
      <w:pPr>
        <w:pStyle w:val="11"/>
        <w:rPr>
          <w:rFonts w:asciiTheme="minorHAnsi" w:eastAsiaTheme="minorEastAsia" w:hAnsiTheme="minorHAnsi" w:cstheme="minorBidi"/>
          <w:b w:val="0"/>
          <w:bCs w:val="0"/>
          <w:noProof/>
          <w14:ligatures w14:val="standardContextual"/>
        </w:rPr>
      </w:pPr>
      <w:hyperlink w:anchor="_Toc196354502" w:history="1">
        <w:r w:rsidRPr="002E4FB8">
          <w:rPr>
            <w:rStyle w:val="af4"/>
            <w:noProof/>
          </w:rPr>
          <w:t>4. Research Methodology</w:t>
        </w:r>
        <w:r>
          <w:rPr>
            <w:noProof/>
            <w:webHidden/>
          </w:rPr>
          <w:tab/>
        </w:r>
        <w:r>
          <w:rPr>
            <w:noProof/>
            <w:webHidden/>
          </w:rPr>
          <w:fldChar w:fldCharType="begin"/>
        </w:r>
        <w:r>
          <w:rPr>
            <w:noProof/>
            <w:webHidden/>
          </w:rPr>
          <w:instrText xml:space="preserve"> PAGEREF _Toc196354502 \h </w:instrText>
        </w:r>
        <w:r>
          <w:rPr>
            <w:noProof/>
            <w:webHidden/>
          </w:rPr>
        </w:r>
        <w:r>
          <w:rPr>
            <w:noProof/>
            <w:webHidden/>
          </w:rPr>
          <w:fldChar w:fldCharType="separate"/>
        </w:r>
        <w:r w:rsidR="00850121">
          <w:rPr>
            <w:noProof/>
            <w:webHidden/>
          </w:rPr>
          <w:t>17</w:t>
        </w:r>
        <w:r>
          <w:rPr>
            <w:noProof/>
            <w:webHidden/>
          </w:rPr>
          <w:fldChar w:fldCharType="end"/>
        </w:r>
      </w:hyperlink>
    </w:p>
    <w:p w14:paraId="03B8E51D" w14:textId="7FCB35ED" w:rsidR="001A2AC9" w:rsidRDefault="001A2AC9">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503" w:history="1">
        <w:r w:rsidRPr="002E4FB8">
          <w:rPr>
            <w:rStyle w:val="af4"/>
            <w:noProof/>
          </w:rPr>
          <w:t>4.1 Deriving the RND</w:t>
        </w:r>
        <w:r>
          <w:rPr>
            <w:noProof/>
            <w:webHidden/>
          </w:rPr>
          <w:tab/>
        </w:r>
        <w:r>
          <w:rPr>
            <w:noProof/>
            <w:webHidden/>
          </w:rPr>
          <w:fldChar w:fldCharType="begin"/>
        </w:r>
        <w:r>
          <w:rPr>
            <w:noProof/>
            <w:webHidden/>
          </w:rPr>
          <w:instrText xml:space="preserve"> PAGEREF _Toc196354503 \h </w:instrText>
        </w:r>
        <w:r>
          <w:rPr>
            <w:noProof/>
            <w:webHidden/>
          </w:rPr>
        </w:r>
        <w:r>
          <w:rPr>
            <w:noProof/>
            <w:webHidden/>
          </w:rPr>
          <w:fldChar w:fldCharType="separate"/>
        </w:r>
        <w:r w:rsidR="00850121">
          <w:rPr>
            <w:noProof/>
            <w:webHidden/>
          </w:rPr>
          <w:t>17</w:t>
        </w:r>
        <w:r>
          <w:rPr>
            <w:noProof/>
            <w:webHidden/>
          </w:rPr>
          <w:fldChar w:fldCharType="end"/>
        </w:r>
      </w:hyperlink>
    </w:p>
    <w:p w14:paraId="673A4134" w14:textId="178506B8" w:rsidR="001A2AC9" w:rsidRDefault="001A2AC9">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504" w:history="1">
        <w:r w:rsidRPr="002E4FB8">
          <w:rPr>
            <w:rStyle w:val="af4"/>
            <w:noProof/>
          </w:rPr>
          <w:t>4.2 Deriving the RND Using Bitcoin Options</w:t>
        </w:r>
        <w:r>
          <w:rPr>
            <w:noProof/>
            <w:webHidden/>
          </w:rPr>
          <w:tab/>
        </w:r>
        <w:r>
          <w:rPr>
            <w:noProof/>
            <w:webHidden/>
          </w:rPr>
          <w:fldChar w:fldCharType="begin"/>
        </w:r>
        <w:r>
          <w:rPr>
            <w:noProof/>
            <w:webHidden/>
          </w:rPr>
          <w:instrText xml:space="preserve"> PAGEREF _Toc196354504 \h </w:instrText>
        </w:r>
        <w:r>
          <w:rPr>
            <w:noProof/>
            <w:webHidden/>
          </w:rPr>
        </w:r>
        <w:r>
          <w:rPr>
            <w:noProof/>
            <w:webHidden/>
          </w:rPr>
          <w:fldChar w:fldCharType="separate"/>
        </w:r>
        <w:r w:rsidR="00850121">
          <w:rPr>
            <w:noProof/>
            <w:webHidden/>
          </w:rPr>
          <w:t>19</w:t>
        </w:r>
        <w:r>
          <w:rPr>
            <w:noProof/>
            <w:webHidden/>
          </w:rPr>
          <w:fldChar w:fldCharType="end"/>
        </w:r>
      </w:hyperlink>
    </w:p>
    <w:p w14:paraId="40E46685" w14:textId="1BBBCB6B" w:rsidR="001A2AC9" w:rsidRDefault="001A2AC9">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05" w:history="1">
        <w:r w:rsidRPr="002E4FB8">
          <w:rPr>
            <w:rStyle w:val="af4"/>
            <w:noProof/>
          </w:rPr>
          <w:t>4.2.1 Applying the Black-Scholes Model</w:t>
        </w:r>
        <w:r>
          <w:rPr>
            <w:noProof/>
            <w:webHidden/>
          </w:rPr>
          <w:tab/>
        </w:r>
        <w:r>
          <w:rPr>
            <w:noProof/>
            <w:webHidden/>
          </w:rPr>
          <w:fldChar w:fldCharType="begin"/>
        </w:r>
        <w:r>
          <w:rPr>
            <w:noProof/>
            <w:webHidden/>
          </w:rPr>
          <w:instrText xml:space="preserve"> PAGEREF _Toc196354505 \h </w:instrText>
        </w:r>
        <w:r>
          <w:rPr>
            <w:noProof/>
            <w:webHidden/>
          </w:rPr>
        </w:r>
        <w:r>
          <w:rPr>
            <w:noProof/>
            <w:webHidden/>
          </w:rPr>
          <w:fldChar w:fldCharType="separate"/>
        </w:r>
        <w:r w:rsidR="00850121">
          <w:rPr>
            <w:noProof/>
            <w:webHidden/>
          </w:rPr>
          <w:t>19</w:t>
        </w:r>
        <w:r>
          <w:rPr>
            <w:noProof/>
            <w:webHidden/>
          </w:rPr>
          <w:fldChar w:fldCharType="end"/>
        </w:r>
      </w:hyperlink>
    </w:p>
    <w:p w14:paraId="153DD51C" w14:textId="1AB520A2" w:rsidR="001A2AC9" w:rsidRDefault="001A2AC9">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06" w:history="1">
        <w:r w:rsidRPr="002E4FB8">
          <w:rPr>
            <w:rStyle w:val="af4"/>
            <w:noProof/>
          </w:rPr>
          <w:t>4.2.2 Calculating Bitcoin Option Implied Volatility</w:t>
        </w:r>
        <w:r>
          <w:rPr>
            <w:noProof/>
            <w:webHidden/>
          </w:rPr>
          <w:tab/>
        </w:r>
        <w:r>
          <w:rPr>
            <w:noProof/>
            <w:webHidden/>
          </w:rPr>
          <w:fldChar w:fldCharType="begin"/>
        </w:r>
        <w:r>
          <w:rPr>
            <w:noProof/>
            <w:webHidden/>
          </w:rPr>
          <w:instrText xml:space="preserve"> PAGEREF _Toc196354506 \h </w:instrText>
        </w:r>
        <w:r>
          <w:rPr>
            <w:noProof/>
            <w:webHidden/>
          </w:rPr>
        </w:r>
        <w:r>
          <w:rPr>
            <w:noProof/>
            <w:webHidden/>
          </w:rPr>
          <w:fldChar w:fldCharType="separate"/>
        </w:r>
        <w:r w:rsidR="00850121">
          <w:rPr>
            <w:noProof/>
            <w:webHidden/>
          </w:rPr>
          <w:t>21</w:t>
        </w:r>
        <w:r>
          <w:rPr>
            <w:noProof/>
            <w:webHidden/>
          </w:rPr>
          <w:fldChar w:fldCharType="end"/>
        </w:r>
      </w:hyperlink>
    </w:p>
    <w:p w14:paraId="00255005" w14:textId="07CD5F6C" w:rsidR="001A2AC9" w:rsidRDefault="001A2AC9">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07" w:history="1">
        <w:r w:rsidRPr="002E4FB8">
          <w:rPr>
            <w:rStyle w:val="af4"/>
            <w:noProof/>
          </w:rPr>
          <w:t>4.2.3 Fitting Bitcoin Option Implied Volatility Curve</w:t>
        </w:r>
        <w:r>
          <w:rPr>
            <w:noProof/>
            <w:webHidden/>
          </w:rPr>
          <w:tab/>
        </w:r>
        <w:r>
          <w:rPr>
            <w:noProof/>
            <w:webHidden/>
          </w:rPr>
          <w:fldChar w:fldCharType="begin"/>
        </w:r>
        <w:r>
          <w:rPr>
            <w:noProof/>
            <w:webHidden/>
          </w:rPr>
          <w:instrText xml:space="preserve"> PAGEREF _Toc196354507 \h </w:instrText>
        </w:r>
        <w:r>
          <w:rPr>
            <w:noProof/>
            <w:webHidden/>
          </w:rPr>
        </w:r>
        <w:r>
          <w:rPr>
            <w:noProof/>
            <w:webHidden/>
          </w:rPr>
          <w:fldChar w:fldCharType="separate"/>
        </w:r>
        <w:r w:rsidR="00850121">
          <w:rPr>
            <w:noProof/>
            <w:webHidden/>
          </w:rPr>
          <w:t>24</w:t>
        </w:r>
        <w:r>
          <w:rPr>
            <w:noProof/>
            <w:webHidden/>
          </w:rPr>
          <w:fldChar w:fldCharType="end"/>
        </w:r>
      </w:hyperlink>
    </w:p>
    <w:p w14:paraId="327B6FD0" w14:textId="5D27B936" w:rsidR="001A2AC9" w:rsidRDefault="001A2AC9">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08" w:history="1">
        <w:r w:rsidRPr="002E4FB8">
          <w:rPr>
            <w:rStyle w:val="af4"/>
            <w:noProof/>
          </w:rPr>
          <w:t>4.2.4 Extracting the Empirical RND from Bitcoin Options</w:t>
        </w:r>
        <w:r>
          <w:rPr>
            <w:noProof/>
            <w:webHidden/>
          </w:rPr>
          <w:tab/>
        </w:r>
        <w:r>
          <w:rPr>
            <w:noProof/>
            <w:webHidden/>
          </w:rPr>
          <w:fldChar w:fldCharType="begin"/>
        </w:r>
        <w:r>
          <w:rPr>
            <w:noProof/>
            <w:webHidden/>
          </w:rPr>
          <w:instrText xml:space="preserve"> PAGEREF _Toc196354508 \h </w:instrText>
        </w:r>
        <w:r>
          <w:rPr>
            <w:noProof/>
            <w:webHidden/>
          </w:rPr>
        </w:r>
        <w:r>
          <w:rPr>
            <w:noProof/>
            <w:webHidden/>
          </w:rPr>
          <w:fldChar w:fldCharType="separate"/>
        </w:r>
        <w:r w:rsidR="00850121">
          <w:rPr>
            <w:noProof/>
            <w:webHidden/>
          </w:rPr>
          <w:t>26</w:t>
        </w:r>
        <w:r>
          <w:rPr>
            <w:noProof/>
            <w:webHidden/>
          </w:rPr>
          <w:fldChar w:fldCharType="end"/>
        </w:r>
      </w:hyperlink>
    </w:p>
    <w:p w14:paraId="447D478B" w14:textId="0FE87E47" w:rsidR="001A2AC9" w:rsidRDefault="001A2AC9">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509" w:history="1">
        <w:r w:rsidRPr="002E4FB8">
          <w:rPr>
            <w:rStyle w:val="af4"/>
            <w:noProof/>
          </w:rPr>
          <w:t>4.3 Fitting the Tails of the Empirical RND</w:t>
        </w:r>
        <w:r>
          <w:rPr>
            <w:noProof/>
            <w:webHidden/>
          </w:rPr>
          <w:tab/>
        </w:r>
        <w:r>
          <w:rPr>
            <w:noProof/>
            <w:webHidden/>
          </w:rPr>
          <w:fldChar w:fldCharType="begin"/>
        </w:r>
        <w:r>
          <w:rPr>
            <w:noProof/>
            <w:webHidden/>
          </w:rPr>
          <w:instrText xml:space="preserve"> PAGEREF _Toc196354509 \h </w:instrText>
        </w:r>
        <w:r>
          <w:rPr>
            <w:noProof/>
            <w:webHidden/>
          </w:rPr>
        </w:r>
        <w:r>
          <w:rPr>
            <w:noProof/>
            <w:webHidden/>
          </w:rPr>
          <w:fldChar w:fldCharType="separate"/>
        </w:r>
        <w:r w:rsidR="00850121">
          <w:rPr>
            <w:noProof/>
            <w:webHidden/>
          </w:rPr>
          <w:t>29</w:t>
        </w:r>
        <w:r>
          <w:rPr>
            <w:noProof/>
            <w:webHidden/>
          </w:rPr>
          <w:fldChar w:fldCharType="end"/>
        </w:r>
      </w:hyperlink>
    </w:p>
    <w:p w14:paraId="152E8494" w14:textId="0F1AE596" w:rsidR="001A2AC9" w:rsidRDefault="001A2AC9">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10" w:history="1">
        <w:r w:rsidRPr="002E4FB8">
          <w:rPr>
            <w:rStyle w:val="af4"/>
            <w:noProof/>
          </w:rPr>
          <w:t>4.3.1 Fitting Method with GEV</w:t>
        </w:r>
        <w:r>
          <w:rPr>
            <w:noProof/>
            <w:webHidden/>
          </w:rPr>
          <w:tab/>
        </w:r>
        <w:r>
          <w:rPr>
            <w:noProof/>
            <w:webHidden/>
          </w:rPr>
          <w:fldChar w:fldCharType="begin"/>
        </w:r>
        <w:r>
          <w:rPr>
            <w:noProof/>
            <w:webHidden/>
          </w:rPr>
          <w:instrText xml:space="preserve"> PAGEREF _Toc196354510 \h </w:instrText>
        </w:r>
        <w:r>
          <w:rPr>
            <w:noProof/>
            <w:webHidden/>
          </w:rPr>
        </w:r>
        <w:r>
          <w:rPr>
            <w:noProof/>
            <w:webHidden/>
          </w:rPr>
          <w:fldChar w:fldCharType="separate"/>
        </w:r>
        <w:r w:rsidR="00850121">
          <w:rPr>
            <w:noProof/>
            <w:webHidden/>
          </w:rPr>
          <w:t>29</w:t>
        </w:r>
        <w:r>
          <w:rPr>
            <w:noProof/>
            <w:webHidden/>
          </w:rPr>
          <w:fldChar w:fldCharType="end"/>
        </w:r>
      </w:hyperlink>
    </w:p>
    <w:p w14:paraId="34A0D684" w14:textId="41352902" w:rsidR="001A2AC9" w:rsidRDefault="001A2AC9">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11" w:history="1">
        <w:r w:rsidRPr="002E4FB8">
          <w:rPr>
            <w:rStyle w:val="af4"/>
            <w:noProof/>
          </w:rPr>
          <w:t>4.3.2 GPD Distribution Theory</w:t>
        </w:r>
        <w:r>
          <w:rPr>
            <w:noProof/>
            <w:webHidden/>
          </w:rPr>
          <w:tab/>
        </w:r>
        <w:r>
          <w:rPr>
            <w:noProof/>
            <w:webHidden/>
          </w:rPr>
          <w:fldChar w:fldCharType="begin"/>
        </w:r>
        <w:r>
          <w:rPr>
            <w:noProof/>
            <w:webHidden/>
          </w:rPr>
          <w:instrText xml:space="preserve"> PAGEREF _Toc196354511 \h </w:instrText>
        </w:r>
        <w:r>
          <w:rPr>
            <w:noProof/>
            <w:webHidden/>
          </w:rPr>
        </w:r>
        <w:r>
          <w:rPr>
            <w:noProof/>
            <w:webHidden/>
          </w:rPr>
          <w:fldChar w:fldCharType="separate"/>
        </w:r>
        <w:r w:rsidR="00850121">
          <w:rPr>
            <w:noProof/>
            <w:webHidden/>
          </w:rPr>
          <w:t>30</w:t>
        </w:r>
        <w:r>
          <w:rPr>
            <w:noProof/>
            <w:webHidden/>
          </w:rPr>
          <w:fldChar w:fldCharType="end"/>
        </w:r>
      </w:hyperlink>
    </w:p>
    <w:p w14:paraId="19525B00" w14:textId="6B954B16" w:rsidR="001A2AC9" w:rsidRDefault="001A2AC9">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12" w:history="1">
        <w:r w:rsidRPr="002E4FB8">
          <w:rPr>
            <w:rStyle w:val="af4"/>
            <w:noProof/>
          </w:rPr>
          <w:t>4.3.3 Fitting Method with GPD</w:t>
        </w:r>
        <w:r>
          <w:rPr>
            <w:noProof/>
            <w:webHidden/>
          </w:rPr>
          <w:tab/>
        </w:r>
        <w:r>
          <w:rPr>
            <w:noProof/>
            <w:webHidden/>
          </w:rPr>
          <w:fldChar w:fldCharType="begin"/>
        </w:r>
        <w:r>
          <w:rPr>
            <w:noProof/>
            <w:webHidden/>
          </w:rPr>
          <w:instrText xml:space="preserve"> PAGEREF _Toc196354512 \h </w:instrText>
        </w:r>
        <w:r>
          <w:rPr>
            <w:noProof/>
            <w:webHidden/>
          </w:rPr>
        </w:r>
        <w:r>
          <w:rPr>
            <w:noProof/>
            <w:webHidden/>
          </w:rPr>
          <w:fldChar w:fldCharType="separate"/>
        </w:r>
        <w:r w:rsidR="00850121">
          <w:rPr>
            <w:noProof/>
            <w:webHidden/>
          </w:rPr>
          <w:t>31</w:t>
        </w:r>
        <w:r>
          <w:rPr>
            <w:noProof/>
            <w:webHidden/>
          </w:rPr>
          <w:fldChar w:fldCharType="end"/>
        </w:r>
      </w:hyperlink>
    </w:p>
    <w:p w14:paraId="0779C8B3" w14:textId="7F915DE9" w:rsidR="001A2AC9" w:rsidRDefault="001A2AC9">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13" w:history="1">
        <w:r w:rsidRPr="002E4FB8">
          <w:rPr>
            <w:rStyle w:val="af4"/>
            <w:noProof/>
          </w:rPr>
          <w:t>4.3.4 Fitting Method with GPD Using the Proposed Method</w:t>
        </w:r>
        <w:r>
          <w:rPr>
            <w:noProof/>
            <w:webHidden/>
          </w:rPr>
          <w:tab/>
        </w:r>
        <w:r>
          <w:rPr>
            <w:noProof/>
            <w:webHidden/>
          </w:rPr>
          <w:fldChar w:fldCharType="begin"/>
        </w:r>
        <w:r>
          <w:rPr>
            <w:noProof/>
            <w:webHidden/>
          </w:rPr>
          <w:instrText xml:space="preserve"> PAGEREF _Toc196354513 \h </w:instrText>
        </w:r>
        <w:r>
          <w:rPr>
            <w:noProof/>
            <w:webHidden/>
          </w:rPr>
        </w:r>
        <w:r>
          <w:rPr>
            <w:noProof/>
            <w:webHidden/>
          </w:rPr>
          <w:fldChar w:fldCharType="separate"/>
        </w:r>
        <w:r w:rsidR="00850121">
          <w:rPr>
            <w:noProof/>
            <w:webHidden/>
          </w:rPr>
          <w:t>33</w:t>
        </w:r>
        <w:r>
          <w:rPr>
            <w:noProof/>
            <w:webHidden/>
          </w:rPr>
          <w:fldChar w:fldCharType="end"/>
        </w:r>
      </w:hyperlink>
    </w:p>
    <w:p w14:paraId="66152942" w14:textId="73FD1618" w:rsidR="001A2AC9" w:rsidRDefault="001A2AC9">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514" w:history="1">
        <w:r w:rsidRPr="002E4FB8">
          <w:rPr>
            <w:rStyle w:val="af4"/>
            <w:noProof/>
          </w:rPr>
          <w:t>4.4 Deriving the Moments of the RND</w:t>
        </w:r>
        <w:r>
          <w:rPr>
            <w:noProof/>
            <w:webHidden/>
          </w:rPr>
          <w:tab/>
        </w:r>
        <w:r>
          <w:rPr>
            <w:noProof/>
            <w:webHidden/>
          </w:rPr>
          <w:fldChar w:fldCharType="begin"/>
        </w:r>
        <w:r>
          <w:rPr>
            <w:noProof/>
            <w:webHidden/>
          </w:rPr>
          <w:instrText xml:space="preserve"> PAGEREF _Toc196354514 \h </w:instrText>
        </w:r>
        <w:r>
          <w:rPr>
            <w:noProof/>
            <w:webHidden/>
          </w:rPr>
        </w:r>
        <w:r>
          <w:rPr>
            <w:noProof/>
            <w:webHidden/>
          </w:rPr>
          <w:fldChar w:fldCharType="separate"/>
        </w:r>
        <w:r w:rsidR="00850121">
          <w:rPr>
            <w:noProof/>
            <w:webHidden/>
          </w:rPr>
          <w:t>36</w:t>
        </w:r>
        <w:r>
          <w:rPr>
            <w:noProof/>
            <w:webHidden/>
          </w:rPr>
          <w:fldChar w:fldCharType="end"/>
        </w:r>
      </w:hyperlink>
    </w:p>
    <w:p w14:paraId="54DCA596" w14:textId="39BEE473" w:rsidR="001A2AC9" w:rsidRDefault="001A2AC9">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15" w:history="1">
        <w:r w:rsidRPr="002E4FB8">
          <w:rPr>
            <w:rStyle w:val="af4"/>
            <w:noProof/>
          </w:rPr>
          <w:t>4.4.1 Definition and Implications of Moments</w:t>
        </w:r>
        <w:r>
          <w:rPr>
            <w:noProof/>
            <w:webHidden/>
          </w:rPr>
          <w:tab/>
        </w:r>
        <w:r>
          <w:rPr>
            <w:noProof/>
            <w:webHidden/>
          </w:rPr>
          <w:fldChar w:fldCharType="begin"/>
        </w:r>
        <w:r>
          <w:rPr>
            <w:noProof/>
            <w:webHidden/>
          </w:rPr>
          <w:instrText xml:space="preserve"> PAGEREF _Toc196354515 \h </w:instrText>
        </w:r>
        <w:r>
          <w:rPr>
            <w:noProof/>
            <w:webHidden/>
          </w:rPr>
        </w:r>
        <w:r>
          <w:rPr>
            <w:noProof/>
            <w:webHidden/>
          </w:rPr>
          <w:fldChar w:fldCharType="separate"/>
        </w:r>
        <w:r w:rsidR="00850121">
          <w:rPr>
            <w:noProof/>
            <w:webHidden/>
          </w:rPr>
          <w:t>36</w:t>
        </w:r>
        <w:r>
          <w:rPr>
            <w:noProof/>
            <w:webHidden/>
          </w:rPr>
          <w:fldChar w:fldCharType="end"/>
        </w:r>
      </w:hyperlink>
    </w:p>
    <w:p w14:paraId="2FC958D0" w14:textId="49BEEE1A" w:rsidR="001A2AC9" w:rsidRDefault="001A2AC9">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16" w:history="1">
        <w:r w:rsidRPr="002E4FB8">
          <w:rPr>
            <w:rStyle w:val="af4"/>
            <w:noProof/>
          </w:rPr>
          <w:t>4.4.2 Moments of the RND</w:t>
        </w:r>
        <w:r>
          <w:rPr>
            <w:noProof/>
            <w:webHidden/>
          </w:rPr>
          <w:tab/>
        </w:r>
        <w:r>
          <w:rPr>
            <w:noProof/>
            <w:webHidden/>
          </w:rPr>
          <w:fldChar w:fldCharType="begin"/>
        </w:r>
        <w:r>
          <w:rPr>
            <w:noProof/>
            <w:webHidden/>
          </w:rPr>
          <w:instrText xml:space="preserve"> PAGEREF _Toc196354516 \h </w:instrText>
        </w:r>
        <w:r>
          <w:rPr>
            <w:noProof/>
            <w:webHidden/>
          </w:rPr>
        </w:r>
        <w:r>
          <w:rPr>
            <w:noProof/>
            <w:webHidden/>
          </w:rPr>
          <w:fldChar w:fldCharType="separate"/>
        </w:r>
        <w:r w:rsidR="00850121">
          <w:rPr>
            <w:noProof/>
            <w:webHidden/>
          </w:rPr>
          <w:t>36</w:t>
        </w:r>
        <w:r>
          <w:rPr>
            <w:noProof/>
            <w:webHidden/>
          </w:rPr>
          <w:fldChar w:fldCharType="end"/>
        </w:r>
      </w:hyperlink>
    </w:p>
    <w:p w14:paraId="5A60FDED" w14:textId="5A9649A8" w:rsidR="001A2AC9" w:rsidRDefault="001A2AC9">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17" w:history="1">
        <w:r w:rsidRPr="002E4FB8">
          <w:rPr>
            <w:rStyle w:val="af4"/>
            <w:noProof/>
          </w:rPr>
          <w:t>4.4.3 Market Implications of the Moments</w:t>
        </w:r>
        <w:r>
          <w:rPr>
            <w:noProof/>
            <w:webHidden/>
          </w:rPr>
          <w:tab/>
        </w:r>
        <w:r>
          <w:rPr>
            <w:noProof/>
            <w:webHidden/>
          </w:rPr>
          <w:fldChar w:fldCharType="begin"/>
        </w:r>
        <w:r>
          <w:rPr>
            <w:noProof/>
            <w:webHidden/>
          </w:rPr>
          <w:instrText xml:space="preserve"> PAGEREF _Toc196354517 \h </w:instrText>
        </w:r>
        <w:r>
          <w:rPr>
            <w:noProof/>
            <w:webHidden/>
          </w:rPr>
        </w:r>
        <w:r>
          <w:rPr>
            <w:noProof/>
            <w:webHidden/>
          </w:rPr>
          <w:fldChar w:fldCharType="separate"/>
        </w:r>
        <w:r w:rsidR="00850121">
          <w:rPr>
            <w:noProof/>
            <w:webHidden/>
          </w:rPr>
          <w:t>39</w:t>
        </w:r>
        <w:r>
          <w:rPr>
            <w:noProof/>
            <w:webHidden/>
          </w:rPr>
          <w:fldChar w:fldCharType="end"/>
        </w:r>
      </w:hyperlink>
    </w:p>
    <w:p w14:paraId="55FA492F" w14:textId="29D7A3E4" w:rsidR="001A2AC9" w:rsidRDefault="001A2AC9">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518" w:history="1">
        <w:r w:rsidRPr="002E4FB8">
          <w:rPr>
            <w:rStyle w:val="af4"/>
            <w:noProof/>
          </w:rPr>
          <w:t>4.5 Regression Analysis</w:t>
        </w:r>
        <w:r>
          <w:rPr>
            <w:noProof/>
            <w:webHidden/>
          </w:rPr>
          <w:tab/>
        </w:r>
        <w:r>
          <w:rPr>
            <w:noProof/>
            <w:webHidden/>
          </w:rPr>
          <w:fldChar w:fldCharType="begin"/>
        </w:r>
        <w:r>
          <w:rPr>
            <w:noProof/>
            <w:webHidden/>
          </w:rPr>
          <w:instrText xml:space="preserve"> PAGEREF _Toc196354518 \h </w:instrText>
        </w:r>
        <w:r>
          <w:rPr>
            <w:noProof/>
            <w:webHidden/>
          </w:rPr>
        </w:r>
        <w:r>
          <w:rPr>
            <w:noProof/>
            <w:webHidden/>
          </w:rPr>
          <w:fldChar w:fldCharType="separate"/>
        </w:r>
        <w:r w:rsidR="00850121">
          <w:rPr>
            <w:noProof/>
            <w:webHidden/>
          </w:rPr>
          <w:t>39</w:t>
        </w:r>
        <w:r>
          <w:rPr>
            <w:noProof/>
            <w:webHidden/>
          </w:rPr>
          <w:fldChar w:fldCharType="end"/>
        </w:r>
      </w:hyperlink>
    </w:p>
    <w:p w14:paraId="7DD672FA" w14:textId="1C00D444" w:rsidR="001A2AC9" w:rsidRDefault="001A2AC9">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19" w:history="1">
        <w:r w:rsidRPr="002E4FB8">
          <w:rPr>
            <w:rStyle w:val="af4"/>
            <w:noProof/>
          </w:rPr>
          <w:t>4.5.1 Theoretical Background for Regression Models</w:t>
        </w:r>
        <w:r>
          <w:rPr>
            <w:noProof/>
            <w:webHidden/>
          </w:rPr>
          <w:tab/>
        </w:r>
        <w:r>
          <w:rPr>
            <w:noProof/>
            <w:webHidden/>
          </w:rPr>
          <w:fldChar w:fldCharType="begin"/>
        </w:r>
        <w:r>
          <w:rPr>
            <w:noProof/>
            <w:webHidden/>
          </w:rPr>
          <w:instrText xml:space="preserve"> PAGEREF _Toc196354519 \h </w:instrText>
        </w:r>
        <w:r>
          <w:rPr>
            <w:noProof/>
            <w:webHidden/>
          </w:rPr>
        </w:r>
        <w:r>
          <w:rPr>
            <w:noProof/>
            <w:webHidden/>
          </w:rPr>
          <w:fldChar w:fldCharType="separate"/>
        </w:r>
        <w:r w:rsidR="00850121">
          <w:rPr>
            <w:noProof/>
            <w:webHidden/>
          </w:rPr>
          <w:t>39</w:t>
        </w:r>
        <w:r>
          <w:rPr>
            <w:noProof/>
            <w:webHidden/>
          </w:rPr>
          <w:fldChar w:fldCharType="end"/>
        </w:r>
      </w:hyperlink>
    </w:p>
    <w:p w14:paraId="2705D808" w14:textId="21AB4D3E" w:rsidR="001A2AC9" w:rsidRDefault="001A2AC9">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20" w:history="1">
        <w:r w:rsidRPr="002E4FB8">
          <w:rPr>
            <w:rStyle w:val="af4"/>
            <w:noProof/>
          </w:rPr>
          <w:t>4.5.2 Regression Model Specification</w:t>
        </w:r>
        <w:r>
          <w:rPr>
            <w:noProof/>
            <w:webHidden/>
          </w:rPr>
          <w:tab/>
        </w:r>
        <w:r>
          <w:rPr>
            <w:noProof/>
            <w:webHidden/>
          </w:rPr>
          <w:fldChar w:fldCharType="begin"/>
        </w:r>
        <w:r>
          <w:rPr>
            <w:noProof/>
            <w:webHidden/>
          </w:rPr>
          <w:instrText xml:space="preserve"> PAGEREF _Toc196354520 \h </w:instrText>
        </w:r>
        <w:r>
          <w:rPr>
            <w:noProof/>
            <w:webHidden/>
          </w:rPr>
        </w:r>
        <w:r>
          <w:rPr>
            <w:noProof/>
            <w:webHidden/>
          </w:rPr>
          <w:fldChar w:fldCharType="separate"/>
        </w:r>
        <w:r w:rsidR="00850121">
          <w:rPr>
            <w:noProof/>
            <w:webHidden/>
          </w:rPr>
          <w:t>40</w:t>
        </w:r>
        <w:r>
          <w:rPr>
            <w:noProof/>
            <w:webHidden/>
          </w:rPr>
          <w:fldChar w:fldCharType="end"/>
        </w:r>
      </w:hyperlink>
    </w:p>
    <w:p w14:paraId="263D8473" w14:textId="110DC18E" w:rsidR="001A2AC9" w:rsidRDefault="001A2AC9">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21" w:history="1">
        <w:r w:rsidRPr="002E4FB8">
          <w:rPr>
            <w:rStyle w:val="af4"/>
            <w:noProof/>
          </w:rPr>
          <w:t>4.5.3 Validation of Model Effectiveness</w:t>
        </w:r>
        <w:r>
          <w:rPr>
            <w:noProof/>
            <w:webHidden/>
          </w:rPr>
          <w:tab/>
        </w:r>
        <w:r>
          <w:rPr>
            <w:noProof/>
            <w:webHidden/>
          </w:rPr>
          <w:fldChar w:fldCharType="begin"/>
        </w:r>
        <w:r>
          <w:rPr>
            <w:noProof/>
            <w:webHidden/>
          </w:rPr>
          <w:instrText xml:space="preserve"> PAGEREF _Toc196354521 \h </w:instrText>
        </w:r>
        <w:r>
          <w:rPr>
            <w:noProof/>
            <w:webHidden/>
          </w:rPr>
        </w:r>
        <w:r>
          <w:rPr>
            <w:noProof/>
            <w:webHidden/>
          </w:rPr>
          <w:fldChar w:fldCharType="separate"/>
        </w:r>
        <w:r w:rsidR="00850121">
          <w:rPr>
            <w:noProof/>
            <w:webHidden/>
          </w:rPr>
          <w:t>42</w:t>
        </w:r>
        <w:r>
          <w:rPr>
            <w:noProof/>
            <w:webHidden/>
          </w:rPr>
          <w:fldChar w:fldCharType="end"/>
        </w:r>
      </w:hyperlink>
    </w:p>
    <w:p w14:paraId="210EE594" w14:textId="0A83000B" w:rsidR="001A2AC9" w:rsidRDefault="001A2AC9">
      <w:pPr>
        <w:pStyle w:val="11"/>
        <w:rPr>
          <w:rFonts w:asciiTheme="minorHAnsi" w:eastAsiaTheme="minorEastAsia" w:hAnsiTheme="minorHAnsi" w:cstheme="minorBidi"/>
          <w:b w:val="0"/>
          <w:bCs w:val="0"/>
          <w:noProof/>
          <w14:ligatures w14:val="standardContextual"/>
        </w:rPr>
      </w:pPr>
      <w:hyperlink w:anchor="_Toc196354522" w:history="1">
        <w:r w:rsidRPr="002E4FB8">
          <w:rPr>
            <w:rStyle w:val="af4"/>
            <w:noProof/>
          </w:rPr>
          <w:t>5. Empirical Results</w:t>
        </w:r>
        <w:r>
          <w:rPr>
            <w:noProof/>
            <w:webHidden/>
          </w:rPr>
          <w:tab/>
        </w:r>
        <w:r>
          <w:rPr>
            <w:noProof/>
            <w:webHidden/>
          </w:rPr>
          <w:fldChar w:fldCharType="begin"/>
        </w:r>
        <w:r>
          <w:rPr>
            <w:noProof/>
            <w:webHidden/>
          </w:rPr>
          <w:instrText xml:space="preserve"> PAGEREF _Toc196354522 \h </w:instrText>
        </w:r>
        <w:r>
          <w:rPr>
            <w:noProof/>
            <w:webHidden/>
          </w:rPr>
        </w:r>
        <w:r>
          <w:rPr>
            <w:noProof/>
            <w:webHidden/>
          </w:rPr>
          <w:fldChar w:fldCharType="separate"/>
        </w:r>
        <w:r w:rsidR="00850121">
          <w:rPr>
            <w:noProof/>
            <w:webHidden/>
          </w:rPr>
          <w:t>45</w:t>
        </w:r>
        <w:r>
          <w:rPr>
            <w:noProof/>
            <w:webHidden/>
          </w:rPr>
          <w:fldChar w:fldCharType="end"/>
        </w:r>
      </w:hyperlink>
    </w:p>
    <w:p w14:paraId="538A2246" w14:textId="06E519F6" w:rsidR="001A2AC9" w:rsidRDefault="001A2AC9">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523" w:history="1">
        <w:r w:rsidRPr="002E4FB8">
          <w:rPr>
            <w:rStyle w:val="af4"/>
            <w:noProof/>
          </w:rPr>
          <w:t>5.1 Analysis of Fitting Effects</w:t>
        </w:r>
        <w:r>
          <w:rPr>
            <w:noProof/>
            <w:webHidden/>
          </w:rPr>
          <w:tab/>
        </w:r>
        <w:r>
          <w:rPr>
            <w:noProof/>
            <w:webHidden/>
          </w:rPr>
          <w:fldChar w:fldCharType="begin"/>
        </w:r>
        <w:r>
          <w:rPr>
            <w:noProof/>
            <w:webHidden/>
          </w:rPr>
          <w:instrText xml:space="preserve"> PAGEREF _Toc196354523 \h </w:instrText>
        </w:r>
        <w:r>
          <w:rPr>
            <w:noProof/>
            <w:webHidden/>
          </w:rPr>
        </w:r>
        <w:r>
          <w:rPr>
            <w:noProof/>
            <w:webHidden/>
          </w:rPr>
          <w:fldChar w:fldCharType="separate"/>
        </w:r>
        <w:r w:rsidR="00850121">
          <w:rPr>
            <w:noProof/>
            <w:webHidden/>
          </w:rPr>
          <w:t>45</w:t>
        </w:r>
        <w:r>
          <w:rPr>
            <w:noProof/>
            <w:webHidden/>
          </w:rPr>
          <w:fldChar w:fldCharType="end"/>
        </w:r>
      </w:hyperlink>
    </w:p>
    <w:p w14:paraId="7551CA84" w14:textId="0E1787CC" w:rsidR="001A2AC9" w:rsidRDefault="001A2AC9">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24" w:history="1">
        <w:r w:rsidRPr="002E4FB8">
          <w:rPr>
            <w:rStyle w:val="af4"/>
            <w:noProof/>
          </w:rPr>
          <w:t>5.1.1 Comparison between the Proposed Method and Birru-Figlewski method</w:t>
        </w:r>
        <w:r>
          <w:rPr>
            <w:noProof/>
            <w:webHidden/>
          </w:rPr>
          <w:tab/>
        </w:r>
        <w:r>
          <w:rPr>
            <w:noProof/>
            <w:webHidden/>
          </w:rPr>
          <w:fldChar w:fldCharType="begin"/>
        </w:r>
        <w:r>
          <w:rPr>
            <w:noProof/>
            <w:webHidden/>
          </w:rPr>
          <w:instrText xml:space="preserve"> PAGEREF _Toc196354524 \h </w:instrText>
        </w:r>
        <w:r>
          <w:rPr>
            <w:noProof/>
            <w:webHidden/>
          </w:rPr>
        </w:r>
        <w:r>
          <w:rPr>
            <w:noProof/>
            <w:webHidden/>
          </w:rPr>
          <w:fldChar w:fldCharType="separate"/>
        </w:r>
        <w:r w:rsidR="00850121">
          <w:rPr>
            <w:noProof/>
            <w:webHidden/>
          </w:rPr>
          <w:t>45</w:t>
        </w:r>
        <w:r>
          <w:rPr>
            <w:noProof/>
            <w:webHidden/>
          </w:rPr>
          <w:fldChar w:fldCharType="end"/>
        </w:r>
      </w:hyperlink>
    </w:p>
    <w:p w14:paraId="5DD32A27" w14:textId="0DDBA091" w:rsidR="001A2AC9" w:rsidRDefault="001A2AC9">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25" w:history="1">
        <w:r w:rsidRPr="002E4FB8">
          <w:rPr>
            <w:rStyle w:val="af4"/>
            <w:noProof/>
          </w:rPr>
          <w:t>5.1.2 Comparison of Computational Efficiency</w:t>
        </w:r>
        <w:r>
          <w:rPr>
            <w:noProof/>
            <w:webHidden/>
          </w:rPr>
          <w:tab/>
        </w:r>
        <w:r>
          <w:rPr>
            <w:noProof/>
            <w:webHidden/>
          </w:rPr>
          <w:fldChar w:fldCharType="begin"/>
        </w:r>
        <w:r>
          <w:rPr>
            <w:noProof/>
            <w:webHidden/>
          </w:rPr>
          <w:instrText xml:space="preserve"> PAGEREF _Toc196354525 \h </w:instrText>
        </w:r>
        <w:r>
          <w:rPr>
            <w:noProof/>
            <w:webHidden/>
          </w:rPr>
        </w:r>
        <w:r>
          <w:rPr>
            <w:noProof/>
            <w:webHidden/>
          </w:rPr>
          <w:fldChar w:fldCharType="separate"/>
        </w:r>
        <w:r w:rsidR="00850121">
          <w:rPr>
            <w:noProof/>
            <w:webHidden/>
          </w:rPr>
          <w:t>46</w:t>
        </w:r>
        <w:r>
          <w:rPr>
            <w:noProof/>
            <w:webHidden/>
          </w:rPr>
          <w:fldChar w:fldCharType="end"/>
        </w:r>
      </w:hyperlink>
    </w:p>
    <w:p w14:paraId="09051248" w14:textId="776857A2" w:rsidR="001A2AC9" w:rsidRDefault="001A2AC9">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526" w:history="1">
        <w:r w:rsidRPr="002E4FB8">
          <w:rPr>
            <w:rStyle w:val="af4"/>
            <w:noProof/>
          </w:rPr>
          <w:t>5.2 Regression Analysis with 1 Day to Expiration</w:t>
        </w:r>
        <w:r>
          <w:rPr>
            <w:noProof/>
            <w:webHidden/>
          </w:rPr>
          <w:tab/>
        </w:r>
        <w:r>
          <w:rPr>
            <w:noProof/>
            <w:webHidden/>
          </w:rPr>
          <w:fldChar w:fldCharType="begin"/>
        </w:r>
        <w:r>
          <w:rPr>
            <w:noProof/>
            <w:webHidden/>
          </w:rPr>
          <w:instrText xml:space="preserve"> PAGEREF _Toc196354526 \h </w:instrText>
        </w:r>
        <w:r>
          <w:rPr>
            <w:noProof/>
            <w:webHidden/>
          </w:rPr>
        </w:r>
        <w:r>
          <w:rPr>
            <w:noProof/>
            <w:webHidden/>
          </w:rPr>
          <w:fldChar w:fldCharType="separate"/>
        </w:r>
        <w:r w:rsidR="00850121">
          <w:rPr>
            <w:noProof/>
            <w:webHidden/>
          </w:rPr>
          <w:t>48</w:t>
        </w:r>
        <w:r>
          <w:rPr>
            <w:noProof/>
            <w:webHidden/>
          </w:rPr>
          <w:fldChar w:fldCharType="end"/>
        </w:r>
      </w:hyperlink>
    </w:p>
    <w:p w14:paraId="229B0E27" w14:textId="30E0D521" w:rsidR="001A2AC9" w:rsidRDefault="001A2AC9">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27" w:history="1">
        <w:r w:rsidRPr="002E4FB8">
          <w:rPr>
            <w:rStyle w:val="af4"/>
            <w:noProof/>
          </w:rPr>
          <w:t>5.2.1 Fitting Tails with GPDs Based on the Proposed Method</w:t>
        </w:r>
        <w:r>
          <w:rPr>
            <w:noProof/>
            <w:webHidden/>
          </w:rPr>
          <w:tab/>
        </w:r>
        <w:r>
          <w:rPr>
            <w:noProof/>
            <w:webHidden/>
          </w:rPr>
          <w:fldChar w:fldCharType="begin"/>
        </w:r>
        <w:r>
          <w:rPr>
            <w:noProof/>
            <w:webHidden/>
          </w:rPr>
          <w:instrText xml:space="preserve"> PAGEREF _Toc196354527 \h </w:instrText>
        </w:r>
        <w:r>
          <w:rPr>
            <w:noProof/>
            <w:webHidden/>
          </w:rPr>
        </w:r>
        <w:r>
          <w:rPr>
            <w:noProof/>
            <w:webHidden/>
          </w:rPr>
          <w:fldChar w:fldCharType="separate"/>
        </w:r>
        <w:r w:rsidR="00850121">
          <w:rPr>
            <w:noProof/>
            <w:webHidden/>
          </w:rPr>
          <w:t>48</w:t>
        </w:r>
        <w:r>
          <w:rPr>
            <w:noProof/>
            <w:webHidden/>
          </w:rPr>
          <w:fldChar w:fldCharType="end"/>
        </w:r>
      </w:hyperlink>
    </w:p>
    <w:p w14:paraId="317AB846" w14:textId="5BDE6616" w:rsidR="001A2AC9" w:rsidRDefault="001A2AC9">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28" w:history="1">
        <w:r w:rsidRPr="002E4FB8">
          <w:rPr>
            <w:rStyle w:val="af4"/>
            <w:noProof/>
          </w:rPr>
          <w:t>5.2.2 Fitting Tails with GPDs Based on Birru-Figlewski method</w:t>
        </w:r>
        <w:r>
          <w:rPr>
            <w:noProof/>
            <w:webHidden/>
          </w:rPr>
          <w:tab/>
        </w:r>
        <w:r>
          <w:rPr>
            <w:noProof/>
            <w:webHidden/>
          </w:rPr>
          <w:fldChar w:fldCharType="begin"/>
        </w:r>
        <w:r>
          <w:rPr>
            <w:noProof/>
            <w:webHidden/>
          </w:rPr>
          <w:instrText xml:space="preserve"> PAGEREF _Toc196354528 \h </w:instrText>
        </w:r>
        <w:r>
          <w:rPr>
            <w:noProof/>
            <w:webHidden/>
          </w:rPr>
        </w:r>
        <w:r>
          <w:rPr>
            <w:noProof/>
            <w:webHidden/>
          </w:rPr>
          <w:fldChar w:fldCharType="separate"/>
        </w:r>
        <w:r w:rsidR="00850121">
          <w:rPr>
            <w:noProof/>
            <w:webHidden/>
          </w:rPr>
          <w:t>51</w:t>
        </w:r>
        <w:r>
          <w:rPr>
            <w:noProof/>
            <w:webHidden/>
          </w:rPr>
          <w:fldChar w:fldCharType="end"/>
        </w:r>
      </w:hyperlink>
    </w:p>
    <w:p w14:paraId="4BFC218E" w14:textId="4309BD53" w:rsidR="001A2AC9" w:rsidRDefault="001A2AC9">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29" w:history="1">
        <w:r w:rsidRPr="002E4FB8">
          <w:rPr>
            <w:rStyle w:val="af4"/>
            <w:noProof/>
          </w:rPr>
          <w:t>5.2.3 Comparison</w:t>
        </w:r>
        <w:r>
          <w:rPr>
            <w:noProof/>
            <w:webHidden/>
          </w:rPr>
          <w:tab/>
        </w:r>
        <w:r>
          <w:rPr>
            <w:noProof/>
            <w:webHidden/>
          </w:rPr>
          <w:fldChar w:fldCharType="begin"/>
        </w:r>
        <w:r>
          <w:rPr>
            <w:noProof/>
            <w:webHidden/>
          </w:rPr>
          <w:instrText xml:space="preserve"> PAGEREF _Toc196354529 \h </w:instrText>
        </w:r>
        <w:r>
          <w:rPr>
            <w:noProof/>
            <w:webHidden/>
          </w:rPr>
        </w:r>
        <w:r>
          <w:rPr>
            <w:noProof/>
            <w:webHidden/>
          </w:rPr>
          <w:fldChar w:fldCharType="separate"/>
        </w:r>
        <w:r w:rsidR="00850121">
          <w:rPr>
            <w:noProof/>
            <w:webHidden/>
          </w:rPr>
          <w:t>53</w:t>
        </w:r>
        <w:r>
          <w:rPr>
            <w:noProof/>
            <w:webHidden/>
          </w:rPr>
          <w:fldChar w:fldCharType="end"/>
        </w:r>
      </w:hyperlink>
    </w:p>
    <w:p w14:paraId="22A03368" w14:textId="0CBCB10D" w:rsidR="001A2AC9" w:rsidRDefault="001A2AC9">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530" w:history="1">
        <w:r w:rsidRPr="002E4FB8">
          <w:rPr>
            <w:rStyle w:val="af4"/>
            <w:noProof/>
          </w:rPr>
          <w:t>5.3 Regression Analysis with 7 Days to Expiration</w:t>
        </w:r>
        <w:r>
          <w:rPr>
            <w:noProof/>
            <w:webHidden/>
          </w:rPr>
          <w:tab/>
        </w:r>
        <w:r>
          <w:rPr>
            <w:noProof/>
            <w:webHidden/>
          </w:rPr>
          <w:fldChar w:fldCharType="begin"/>
        </w:r>
        <w:r>
          <w:rPr>
            <w:noProof/>
            <w:webHidden/>
          </w:rPr>
          <w:instrText xml:space="preserve"> PAGEREF _Toc196354530 \h </w:instrText>
        </w:r>
        <w:r>
          <w:rPr>
            <w:noProof/>
            <w:webHidden/>
          </w:rPr>
        </w:r>
        <w:r>
          <w:rPr>
            <w:noProof/>
            <w:webHidden/>
          </w:rPr>
          <w:fldChar w:fldCharType="separate"/>
        </w:r>
        <w:r w:rsidR="00850121">
          <w:rPr>
            <w:noProof/>
            <w:webHidden/>
          </w:rPr>
          <w:t>55</w:t>
        </w:r>
        <w:r>
          <w:rPr>
            <w:noProof/>
            <w:webHidden/>
          </w:rPr>
          <w:fldChar w:fldCharType="end"/>
        </w:r>
      </w:hyperlink>
    </w:p>
    <w:p w14:paraId="76E0E90E" w14:textId="77D394BC" w:rsidR="001A2AC9" w:rsidRDefault="001A2AC9">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31" w:history="1">
        <w:r w:rsidRPr="002E4FB8">
          <w:rPr>
            <w:rStyle w:val="af4"/>
            <w:noProof/>
          </w:rPr>
          <w:t>5.3.1 Fitting Tails with GPDs Based on the Proposed Method</w:t>
        </w:r>
        <w:r>
          <w:rPr>
            <w:noProof/>
            <w:webHidden/>
          </w:rPr>
          <w:tab/>
        </w:r>
        <w:r>
          <w:rPr>
            <w:noProof/>
            <w:webHidden/>
          </w:rPr>
          <w:fldChar w:fldCharType="begin"/>
        </w:r>
        <w:r>
          <w:rPr>
            <w:noProof/>
            <w:webHidden/>
          </w:rPr>
          <w:instrText xml:space="preserve"> PAGEREF _Toc196354531 \h </w:instrText>
        </w:r>
        <w:r>
          <w:rPr>
            <w:noProof/>
            <w:webHidden/>
          </w:rPr>
        </w:r>
        <w:r>
          <w:rPr>
            <w:noProof/>
            <w:webHidden/>
          </w:rPr>
          <w:fldChar w:fldCharType="separate"/>
        </w:r>
        <w:r w:rsidR="00850121">
          <w:rPr>
            <w:noProof/>
            <w:webHidden/>
          </w:rPr>
          <w:t>55</w:t>
        </w:r>
        <w:r>
          <w:rPr>
            <w:noProof/>
            <w:webHidden/>
          </w:rPr>
          <w:fldChar w:fldCharType="end"/>
        </w:r>
      </w:hyperlink>
    </w:p>
    <w:p w14:paraId="2D59BAD8" w14:textId="4859CEC4" w:rsidR="001A2AC9" w:rsidRDefault="001A2AC9">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32" w:history="1">
        <w:r w:rsidRPr="002E4FB8">
          <w:rPr>
            <w:rStyle w:val="af4"/>
            <w:noProof/>
          </w:rPr>
          <w:t>5.3.2 Fitting Tails with GPDs Based on Birru-Figlewski method</w:t>
        </w:r>
        <w:r>
          <w:rPr>
            <w:noProof/>
            <w:webHidden/>
          </w:rPr>
          <w:tab/>
        </w:r>
        <w:r>
          <w:rPr>
            <w:noProof/>
            <w:webHidden/>
          </w:rPr>
          <w:fldChar w:fldCharType="begin"/>
        </w:r>
        <w:r>
          <w:rPr>
            <w:noProof/>
            <w:webHidden/>
          </w:rPr>
          <w:instrText xml:space="preserve"> PAGEREF _Toc196354532 \h </w:instrText>
        </w:r>
        <w:r>
          <w:rPr>
            <w:noProof/>
            <w:webHidden/>
          </w:rPr>
        </w:r>
        <w:r>
          <w:rPr>
            <w:noProof/>
            <w:webHidden/>
          </w:rPr>
          <w:fldChar w:fldCharType="separate"/>
        </w:r>
        <w:r w:rsidR="00850121">
          <w:rPr>
            <w:noProof/>
            <w:webHidden/>
          </w:rPr>
          <w:t>57</w:t>
        </w:r>
        <w:r>
          <w:rPr>
            <w:noProof/>
            <w:webHidden/>
          </w:rPr>
          <w:fldChar w:fldCharType="end"/>
        </w:r>
      </w:hyperlink>
    </w:p>
    <w:p w14:paraId="6661B494" w14:textId="0E736824" w:rsidR="001A2AC9" w:rsidRDefault="001A2AC9">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33" w:history="1">
        <w:r w:rsidRPr="002E4FB8">
          <w:rPr>
            <w:rStyle w:val="af4"/>
            <w:noProof/>
          </w:rPr>
          <w:t>5.3.3 Comparison</w:t>
        </w:r>
        <w:r>
          <w:rPr>
            <w:noProof/>
            <w:webHidden/>
          </w:rPr>
          <w:tab/>
        </w:r>
        <w:r>
          <w:rPr>
            <w:noProof/>
            <w:webHidden/>
          </w:rPr>
          <w:fldChar w:fldCharType="begin"/>
        </w:r>
        <w:r>
          <w:rPr>
            <w:noProof/>
            <w:webHidden/>
          </w:rPr>
          <w:instrText xml:space="preserve"> PAGEREF _Toc196354533 \h </w:instrText>
        </w:r>
        <w:r>
          <w:rPr>
            <w:noProof/>
            <w:webHidden/>
          </w:rPr>
        </w:r>
        <w:r>
          <w:rPr>
            <w:noProof/>
            <w:webHidden/>
          </w:rPr>
          <w:fldChar w:fldCharType="separate"/>
        </w:r>
        <w:r w:rsidR="00850121">
          <w:rPr>
            <w:noProof/>
            <w:webHidden/>
          </w:rPr>
          <w:t>59</w:t>
        </w:r>
        <w:r>
          <w:rPr>
            <w:noProof/>
            <w:webHidden/>
          </w:rPr>
          <w:fldChar w:fldCharType="end"/>
        </w:r>
      </w:hyperlink>
    </w:p>
    <w:p w14:paraId="4D596FE0" w14:textId="466CC4F4" w:rsidR="001A2AC9" w:rsidRDefault="001A2AC9">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534" w:history="1">
        <w:r w:rsidRPr="002E4FB8">
          <w:rPr>
            <w:rStyle w:val="af4"/>
            <w:noProof/>
          </w:rPr>
          <w:t>5.4 Summary</w:t>
        </w:r>
        <w:r>
          <w:rPr>
            <w:noProof/>
            <w:webHidden/>
          </w:rPr>
          <w:tab/>
        </w:r>
        <w:r>
          <w:rPr>
            <w:noProof/>
            <w:webHidden/>
          </w:rPr>
          <w:fldChar w:fldCharType="begin"/>
        </w:r>
        <w:r>
          <w:rPr>
            <w:noProof/>
            <w:webHidden/>
          </w:rPr>
          <w:instrText xml:space="preserve"> PAGEREF _Toc196354534 \h </w:instrText>
        </w:r>
        <w:r>
          <w:rPr>
            <w:noProof/>
            <w:webHidden/>
          </w:rPr>
        </w:r>
        <w:r>
          <w:rPr>
            <w:noProof/>
            <w:webHidden/>
          </w:rPr>
          <w:fldChar w:fldCharType="separate"/>
        </w:r>
        <w:r w:rsidR="00850121">
          <w:rPr>
            <w:noProof/>
            <w:webHidden/>
          </w:rPr>
          <w:t>60</w:t>
        </w:r>
        <w:r>
          <w:rPr>
            <w:noProof/>
            <w:webHidden/>
          </w:rPr>
          <w:fldChar w:fldCharType="end"/>
        </w:r>
      </w:hyperlink>
    </w:p>
    <w:p w14:paraId="7B25C39B" w14:textId="26A09E15" w:rsidR="001A2AC9" w:rsidRDefault="001A2AC9">
      <w:pPr>
        <w:pStyle w:val="11"/>
        <w:rPr>
          <w:rFonts w:asciiTheme="minorHAnsi" w:eastAsiaTheme="minorEastAsia" w:hAnsiTheme="minorHAnsi" w:cstheme="minorBidi"/>
          <w:b w:val="0"/>
          <w:bCs w:val="0"/>
          <w:noProof/>
          <w14:ligatures w14:val="standardContextual"/>
        </w:rPr>
      </w:pPr>
      <w:hyperlink w:anchor="_Toc196354535" w:history="1">
        <w:r w:rsidRPr="002E4FB8">
          <w:rPr>
            <w:rStyle w:val="af4"/>
            <w:noProof/>
          </w:rPr>
          <w:t>6. Conclusions</w:t>
        </w:r>
        <w:r>
          <w:rPr>
            <w:noProof/>
            <w:webHidden/>
          </w:rPr>
          <w:tab/>
        </w:r>
        <w:r>
          <w:rPr>
            <w:noProof/>
            <w:webHidden/>
          </w:rPr>
          <w:fldChar w:fldCharType="begin"/>
        </w:r>
        <w:r>
          <w:rPr>
            <w:noProof/>
            <w:webHidden/>
          </w:rPr>
          <w:instrText xml:space="preserve"> PAGEREF _Toc196354535 \h </w:instrText>
        </w:r>
        <w:r>
          <w:rPr>
            <w:noProof/>
            <w:webHidden/>
          </w:rPr>
        </w:r>
        <w:r>
          <w:rPr>
            <w:noProof/>
            <w:webHidden/>
          </w:rPr>
          <w:fldChar w:fldCharType="separate"/>
        </w:r>
        <w:r w:rsidR="00850121">
          <w:rPr>
            <w:noProof/>
            <w:webHidden/>
          </w:rPr>
          <w:t>62</w:t>
        </w:r>
        <w:r>
          <w:rPr>
            <w:noProof/>
            <w:webHidden/>
          </w:rPr>
          <w:fldChar w:fldCharType="end"/>
        </w:r>
      </w:hyperlink>
    </w:p>
    <w:p w14:paraId="72CE0C57" w14:textId="157178FC" w:rsidR="001A2AC9" w:rsidRDefault="001A2AC9">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536" w:history="1">
        <w:r w:rsidRPr="002E4FB8">
          <w:rPr>
            <w:rStyle w:val="af4"/>
            <w:noProof/>
          </w:rPr>
          <w:t>6.1 Summary</w:t>
        </w:r>
        <w:r>
          <w:rPr>
            <w:noProof/>
            <w:webHidden/>
          </w:rPr>
          <w:tab/>
        </w:r>
        <w:r>
          <w:rPr>
            <w:noProof/>
            <w:webHidden/>
          </w:rPr>
          <w:fldChar w:fldCharType="begin"/>
        </w:r>
        <w:r>
          <w:rPr>
            <w:noProof/>
            <w:webHidden/>
          </w:rPr>
          <w:instrText xml:space="preserve"> PAGEREF _Toc196354536 \h </w:instrText>
        </w:r>
        <w:r>
          <w:rPr>
            <w:noProof/>
            <w:webHidden/>
          </w:rPr>
        </w:r>
        <w:r>
          <w:rPr>
            <w:noProof/>
            <w:webHidden/>
          </w:rPr>
          <w:fldChar w:fldCharType="separate"/>
        </w:r>
        <w:r w:rsidR="00850121">
          <w:rPr>
            <w:noProof/>
            <w:webHidden/>
          </w:rPr>
          <w:t>62</w:t>
        </w:r>
        <w:r>
          <w:rPr>
            <w:noProof/>
            <w:webHidden/>
          </w:rPr>
          <w:fldChar w:fldCharType="end"/>
        </w:r>
      </w:hyperlink>
    </w:p>
    <w:p w14:paraId="65BC4955" w14:textId="1C57BAE4" w:rsidR="001A2AC9" w:rsidRDefault="001A2AC9">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537" w:history="1">
        <w:r w:rsidRPr="002E4FB8">
          <w:rPr>
            <w:rStyle w:val="af4"/>
            <w:noProof/>
          </w:rPr>
          <w:t>6.2 Recommendations for Future Research</w:t>
        </w:r>
        <w:r>
          <w:rPr>
            <w:noProof/>
            <w:webHidden/>
          </w:rPr>
          <w:tab/>
        </w:r>
        <w:r>
          <w:rPr>
            <w:noProof/>
            <w:webHidden/>
          </w:rPr>
          <w:fldChar w:fldCharType="begin"/>
        </w:r>
        <w:r>
          <w:rPr>
            <w:noProof/>
            <w:webHidden/>
          </w:rPr>
          <w:instrText xml:space="preserve"> PAGEREF _Toc196354537 \h </w:instrText>
        </w:r>
        <w:r>
          <w:rPr>
            <w:noProof/>
            <w:webHidden/>
          </w:rPr>
        </w:r>
        <w:r>
          <w:rPr>
            <w:noProof/>
            <w:webHidden/>
          </w:rPr>
          <w:fldChar w:fldCharType="separate"/>
        </w:r>
        <w:r w:rsidR="00850121">
          <w:rPr>
            <w:noProof/>
            <w:webHidden/>
          </w:rPr>
          <w:t>63</w:t>
        </w:r>
        <w:r>
          <w:rPr>
            <w:noProof/>
            <w:webHidden/>
          </w:rPr>
          <w:fldChar w:fldCharType="end"/>
        </w:r>
      </w:hyperlink>
    </w:p>
    <w:p w14:paraId="03563918" w14:textId="3D0C5D93" w:rsidR="001A2AC9" w:rsidRDefault="001A2AC9">
      <w:pPr>
        <w:pStyle w:val="11"/>
        <w:rPr>
          <w:rFonts w:asciiTheme="minorHAnsi" w:eastAsiaTheme="minorEastAsia" w:hAnsiTheme="minorHAnsi" w:cstheme="minorBidi"/>
          <w:b w:val="0"/>
          <w:bCs w:val="0"/>
          <w:noProof/>
          <w14:ligatures w14:val="standardContextual"/>
        </w:rPr>
      </w:pPr>
      <w:hyperlink w:anchor="_Toc196354538" w:history="1">
        <w:r w:rsidRPr="002E4FB8">
          <w:rPr>
            <w:rStyle w:val="af4"/>
            <w:noProof/>
          </w:rPr>
          <w:t>References</w:t>
        </w:r>
        <w:r>
          <w:rPr>
            <w:noProof/>
            <w:webHidden/>
          </w:rPr>
          <w:tab/>
        </w:r>
        <w:r>
          <w:rPr>
            <w:noProof/>
            <w:webHidden/>
          </w:rPr>
          <w:fldChar w:fldCharType="begin"/>
        </w:r>
        <w:r>
          <w:rPr>
            <w:noProof/>
            <w:webHidden/>
          </w:rPr>
          <w:instrText xml:space="preserve"> PAGEREF _Toc196354538 \h </w:instrText>
        </w:r>
        <w:r>
          <w:rPr>
            <w:noProof/>
            <w:webHidden/>
          </w:rPr>
        </w:r>
        <w:r>
          <w:rPr>
            <w:noProof/>
            <w:webHidden/>
          </w:rPr>
          <w:fldChar w:fldCharType="separate"/>
        </w:r>
        <w:r w:rsidR="00850121">
          <w:rPr>
            <w:noProof/>
            <w:webHidden/>
          </w:rPr>
          <w:t>64</w:t>
        </w:r>
        <w:r>
          <w:rPr>
            <w:noProof/>
            <w:webHidden/>
          </w:rPr>
          <w:fldChar w:fldCharType="end"/>
        </w:r>
      </w:hyperlink>
    </w:p>
    <w:p w14:paraId="1DD900D2" w14:textId="169CDD2A" w:rsidR="001A2AC9" w:rsidRDefault="001A2AC9">
      <w:pPr>
        <w:pStyle w:val="11"/>
        <w:rPr>
          <w:rFonts w:asciiTheme="minorHAnsi" w:eastAsiaTheme="minorEastAsia" w:hAnsiTheme="minorHAnsi" w:cstheme="minorBidi"/>
          <w:b w:val="0"/>
          <w:bCs w:val="0"/>
          <w:noProof/>
          <w14:ligatures w14:val="standardContextual"/>
        </w:rPr>
      </w:pPr>
      <w:hyperlink w:anchor="_Toc196354539" w:history="1">
        <w:r w:rsidRPr="002E4FB8">
          <w:rPr>
            <w:rStyle w:val="af4"/>
            <w:noProof/>
          </w:rPr>
          <w:t>Appendix</w:t>
        </w:r>
        <w:r>
          <w:rPr>
            <w:noProof/>
            <w:webHidden/>
          </w:rPr>
          <w:tab/>
        </w:r>
        <w:r>
          <w:rPr>
            <w:noProof/>
            <w:webHidden/>
          </w:rPr>
          <w:fldChar w:fldCharType="begin"/>
        </w:r>
        <w:r>
          <w:rPr>
            <w:noProof/>
            <w:webHidden/>
          </w:rPr>
          <w:instrText xml:space="preserve"> PAGEREF _Toc196354539 \h </w:instrText>
        </w:r>
        <w:r>
          <w:rPr>
            <w:noProof/>
            <w:webHidden/>
          </w:rPr>
        </w:r>
        <w:r>
          <w:rPr>
            <w:noProof/>
            <w:webHidden/>
          </w:rPr>
          <w:fldChar w:fldCharType="separate"/>
        </w:r>
        <w:r w:rsidR="00850121">
          <w:rPr>
            <w:noProof/>
            <w:webHidden/>
          </w:rPr>
          <w:t>70</w:t>
        </w:r>
        <w:r>
          <w:rPr>
            <w:noProof/>
            <w:webHidden/>
          </w:rPr>
          <w:fldChar w:fldCharType="end"/>
        </w:r>
      </w:hyperlink>
    </w:p>
    <w:p w14:paraId="5172BF03" w14:textId="29014D7C" w:rsidR="005568D9" w:rsidRPr="00FC79A8" w:rsidRDefault="00D94322" w:rsidP="00D94322">
      <w:pPr>
        <w:pStyle w:val="11"/>
      </w:pPr>
      <w:r w:rsidRPr="00FC79A8">
        <w:fldChar w:fldCharType="end"/>
      </w:r>
    </w:p>
    <w:p w14:paraId="533486E0" w14:textId="77777777" w:rsidR="006B6654" w:rsidRPr="00FC79A8" w:rsidRDefault="006B6654">
      <w:pPr>
        <w:widowControl/>
        <w:spacing w:beforeLines="0" w:before="0" w:afterLines="0" w:after="0" w:line="240" w:lineRule="auto"/>
        <w:ind w:firstLineChars="0" w:firstLine="0"/>
        <w:jc w:val="left"/>
        <w:rPr>
          <w:rFonts w:cstheme="majorBidi"/>
          <w:b/>
          <w:bCs/>
          <w:kern w:val="52"/>
          <w:sz w:val="40"/>
          <w:szCs w:val="52"/>
        </w:rPr>
      </w:pPr>
      <w:bookmarkStart w:id="8" w:name="_Toc190531562"/>
      <w:r w:rsidRPr="00FC79A8">
        <w:br w:type="page"/>
      </w:r>
    </w:p>
    <w:p w14:paraId="523B889E" w14:textId="4D0E2DE0" w:rsidR="00FF4476" w:rsidRPr="009E59EE" w:rsidRDefault="00961678" w:rsidP="009E59EE">
      <w:pPr>
        <w:pStyle w:val="1"/>
        <w:spacing w:before="180" w:after="180"/>
      </w:pPr>
      <w:bookmarkStart w:id="9" w:name="_Toc196354485"/>
      <w:bookmarkEnd w:id="8"/>
      <w:r w:rsidRPr="009E59EE">
        <w:rPr>
          <w:rFonts w:hint="eastAsia"/>
        </w:rPr>
        <w:lastRenderedPageBreak/>
        <w:t>List of Figures</w:t>
      </w:r>
      <w:bookmarkEnd w:id="9"/>
    </w:p>
    <w:p w14:paraId="4F54ABC8" w14:textId="16C16AA3" w:rsidR="00C01843"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begin"/>
      </w:r>
      <w:r w:rsidRPr="00FC79A8">
        <w:instrText xml:space="preserve"> TOC \h \z \c "Figure 3-" </w:instrText>
      </w:r>
      <w:r w:rsidRPr="00FC79A8">
        <w:fldChar w:fldCharType="separate"/>
      </w:r>
      <w:hyperlink w:anchor="_Toc196354426" w:history="1">
        <w:r w:rsidR="00C01843" w:rsidRPr="005673FD">
          <w:rPr>
            <w:rStyle w:val="af4"/>
            <w:noProof/>
          </w:rPr>
          <w:t>Figure 3-1: Statistics on Bitcoin Options Market Trading Volume and Open Interest (Data Source: The Block Official Website)</w:t>
        </w:r>
        <w:r w:rsidR="00C01843">
          <w:rPr>
            <w:noProof/>
            <w:webHidden/>
          </w:rPr>
          <w:tab/>
        </w:r>
        <w:r w:rsidR="00C01843">
          <w:rPr>
            <w:noProof/>
            <w:webHidden/>
          </w:rPr>
          <w:fldChar w:fldCharType="begin"/>
        </w:r>
        <w:r w:rsidR="00C01843">
          <w:rPr>
            <w:noProof/>
            <w:webHidden/>
          </w:rPr>
          <w:instrText xml:space="preserve"> PAGEREF _Toc196354426 \h </w:instrText>
        </w:r>
        <w:r w:rsidR="00C01843">
          <w:rPr>
            <w:noProof/>
            <w:webHidden/>
          </w:rPr>
        </w:r>
        <w:r w:rsidR="00C01843">
          <w:rPr>
            <w:noProof/>
            <w:webHidden/>
          </w:rPr>
          <w:fldChar w:fldCharType="separate"/>
        </w:r>
        <w:r w:rsidR="00850121">
          <w:rPr>
            <w:noProof/>
            <w:webHidden/>
          </w:rPr>
          <w:t>13</w:t>
        </w:r>
        <w:r w:rsidR="00C01843">
          <w:rPr>
            <w:noProof/>
            <w:webHidden/>
          </w:rPr>
          <w:fldChar w:fldCharType="end"/>
        </w:r>
      </w:hyperlink>
    </w:p>
    <w:p w14:paraId="7E4EFA2F" w14:textId="3D5F057C"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27" w:history="1">
        <w:r w:rsidRPr="005673FD">
          <w:rPr>
            <w:rStyle w:val="af4"/>
            <w:noProof/>
          </w:rPr>
          <w:t>Figure 3-2: Monthly Transaction Counts of Bitcoin Call and Put Options from January 2020 to April 2024</w:t>
        </w:r>
        <w:r>
          <w:rPr>
            <w:noProof/>
            <w:webHidden/>
          </w:rPr>
          <w:tab/>
        </w:r>
        <w:r>
          <w:rPr>
            <w:noProof/>
            <w:webHidden/>
          </w:rPr>
          <w:fldChar w:fldCharType="begin"/>
        </w:r>
        <w:r>
          <w:rPr>
            <w:noProof/>
            <w:webHidden/>
          </w:rPr>
          <w:instrText xml:space="preserve"> PAGEREF _Toc196354427 \h </w:instrText>
        </w:r>
        <w:r>
          <w:rPr>
            <w:noProof/>
            <w:webHidden/>
          </w:rPr>
        </w:r>
        <w:r>
          <w:rPr>
            <w:noProof/>
            <w:webHidden/>
          </w:rPr>
          <w:fldChar w:fldCharType="separate"/>
        </w:r>
        <w:r w:rsidR="00850121">
          <w:rPr>
            <w:noProof/>
            <w:webHidden/>
          </w:rPr>
          <w:t>14</w:t>
        </w:r>
        <w:r>
          <w:rPr>
            <w:noProof/>
            <w:webHidden/>
          </w:rPr>
          <w:fldChar w:fldCharType="end"/>
        </w:r>
      </w:hyperlink>
    </w:p>
    <w:p w14:paraId="36E0D7CF" w14:textId="316D76CF"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28" w:history="1">
        <w:r w:rsidRPr="005673FD">
          <w:rPr>
            <w:rStyle w:val="af4"/>
            <w:noProof/>
          </w:rPr>
          <w:t>Figure 3-3: Monthly Trading Volume of Bitcoin Call and Put Options from January 2020 to April 2024</w:t>
        </w:r>
        <w:r>
          <w:rPr>
            <w:noProof/>
            <w:webHidden/>
          </w:rPr>
          <w:tab/>
        </w:r>
        <w:r>
          <w:rPr>
            <w:noProof/>
            <w:webHidden/>
          </w:rPr>
          <w:fldChar w:fldCharType="begin"/>
        </w:r>
        <w:r>
          <w:rPr>
            <w:noProof/>
            <w:webHidden/>
          </w:rPr>
          <w:instrText xml:space="preserve"> PAGEREF _Toc196354428 \h </w:instrText>
        </w:r>
        <w:r>
          <w:rPr>
            <w:noProof/>
            <w:webHidden/>
          </w:rPr>
        </w:r>
        <w:r>
          <w:rPr>
            <w:noProof/>
            <w:webHidden/>
          </w:rPr>
          <w:fldChar w:fldCharType="separate"/>
        </w:r>
        <w:r w:rsidR="00850121">
          <w:rPr>
            <w:noProof/>
            <w:webHidden/>
          </w:rPr>
          <w:t>15</w:t>
        </w:r>
        <w:r>
          <w:rPr>
            <w:noProof/>
            <w:webHidden/>
          </w:rPr>
          <w:fldChar w:fldCharType="end"/>
        </w:r>
      </w:hyperlink>
    </w:p>
    <w:p w14:paraId="6AC3E80E" w14:textId="26788230"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29" w:history="1">
        <w:r w:rsidRPr="005673FD">
          <w:rPr>
            <w:rStyle w:val="af4"/>
            <w:noProof/>
          </w:rPr>
          <w:t>Figure 3-4: Heat Map of Total Bitcoin Call Options Trading Volume from January 2020 to April 2024</w:t>
        </w:r>
        <w:r>
          <w:rPr>
            <w:noProof/>
            <w:webHidden/>
          </w:rPr>
          <w:tab/>
        </w:r>
        <w:r>
          <w:rPr>
            <w:noProof/>
            <w:webHidden/>
          </w:rPr>
          <w:fldChar w:fldCharType="begin"/>
        </w:r>
        <w:r>
          <w:rPr>
            <w:noProof/>
            <w:webHidden/>
          </w:rPr>
          <w:instrText xml:space="preserve"> PAGEREF _Toc196354429 \h </w:instrText>
        </w:r>
        <w:r>
          <w:rPr>
            <w:noProof/>
            <w:webHidden/>
          </w:rPr>
        </w:r>
        <w:r>
          <w:rPr>
            <w:noProof/>
            <w:webHidden/>
          </w:rPr>
          <w:fldChar w:fldCharType="separate"/>
        </w:r>
        <w:r w:rsidR="00850121">
          <w:rPr>
            <w:noProof/>
            <w:webHidden/>
          </w:rPr>
          <w:t>15</w:t>
        </w:r>
        <w:r>
          <w:rPr>
            <w:noProof/>
            <w:webHidden/>
          </w:rPr>
          <w:fldChar w:fldCharType="end"/>
        </w:r>
      </w:hyperlink>
    </w:p>
    <w:p w14:paraId="78AA4257" w14:textId="11ED90C2"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30" w:history="1">
        <w:r w:rsidRPr="005673FD">
          <w:rPr>
            <w:rStyle w:val="af4"/>
            <w:noProof/>
          </w:rPr>
          <w:t>Figure 3-5: Heat Map of Total Bitcoin Put Options Trading Volume from January 2020 to April 2024</w:t>
        </w:r>
        <w:r>
          <w:rPr>
            <w:noProof/>
            <w:webHidden/>
          </w:rPr>
          <w:tab/>
        </w:r>
        <w:r>
          <w:rPr>
            <w:noProof/>
            <w:webHidden/>
          </w:rPr>
          <w:fldChar w:fldCharType="begin"/>
        </w:r>
        <w:r>
          <w:rPr>
            <w:noProof/>
            <w:webHidden/>
          </w:rPr>
          <w:instrText xml:space="preserve"> PAGEREF _Toc196354430 \h </w:instrText>
        </w:r>
        <w:r>
          <w:rPr>
            <w:noProof/>
            <w:webHidden/>
          </w:rPr>
        </w:r>
        <w:r>
          <w:rPr>
            <w:noProof/>
            <w:webHidden/>
          </w:rPr>
          <w:fldChar w:fldCharType="separate"/>
        </w:r>
        <w:r w:rsidR="00850121">
          <w:rPr>
            <w:noProof/>
            <w:webHidden/>
          </w:rPr>
          <w:t>16</w:t>
        </w:r>
        <w:r>
          <w:rPr>
            <w:noProof/>
            <w:webHidden/>
          </w:rPr>
          <w:fldChar w:fldCharType="end"/>
        </w:r>
      </w:hyperlink>
    </w:p>
    <w:p w14:paraId="5B0EEC49" w14:textId="141E7B8E" w:rsidR="00C01843" w:rsidRDefault="00994233" w:rsidP="00BE461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Pr="00FC79A8">
        <w:fldChar w:fldCharType="begin"/>
      </w:r>
      <w:r w:rsidRPr="00FC79A8">
        <w:instrText xml:space="preserve"> TOC \h \z \c "Figure 4-" </w:instrText>
      </w:r>
      <w:r w:rsidRPr="00FC79A8">
        <w:fldChar w:fldCharType="separate"/>
      </w:r>
      <w:hyperlink w:anchor="_Toc196354431" w:history="1">
        <w:r w:rsidR="00C01843" w:rsidRPr="00CA4D9F">
          <w:rPr>
            <w:rStyle w:val="af4"/>
            <w:noProof/>
          </w:rPr>
          <w:t>Figure 4-1: Bitcoin Option Implied Volatility Distribution on November 20, 2023 (Expiring December 29, 2023)</w:t>
        </w:r>
        <w:r w:rsidR="00C01843">
          <w:rPr>
            <w:noProof/>
            <w:webHidden/>
          </w:rPr>
          <w:tab/>
        </w:r>
        <w:r w:rsidR="00C01843">
          <w:rPr>
            <w:noProof/>
            <w:webHidden/>
          </w:rPr>
          <w:fldChar w:fldCharType="begin"/>
        </w:r>
        <w:r w:rsidR="00C01843">
          <w:rPr>
            <w:noProof/>
            <w:webHidden/>
          </w:rPr>
          <w:instrText xml:space="preserve"> PAGEREF _Toc196354431 \h </w:instrText>
        </w:r>
        <w:r w:rsidR="00C01843">
          <w:rPr>
            <w:noProof/>
            <w:webHidden/>
          </w:rPr>
        </w:r>
        <w:r w:rsidR="00C01843">
          <w:rPr>
            <w:noProof/>
            <w:webHidden/>
          </w:rPr>
          <w:fldChar w:fldCharType="separate"/>
        </w:r>
        <w:r w:rsidR="00850121">
          <w:rPr>
            <w:noProof/>
            <w:webHidden/>
          </w:rPr>
          <w:t>22</w:t>
        </w:r>
        <w:r w:rsidR="00C01843">
          <w:rPr>
            <w:noProof/>
            <w:webHidden/>
          </w:rPr>
          <w:fldChar w:fldCharType="end"/>
        </w:r>
      </w:hyperlink>
    </w:p>
    <w:p w14:paraId="668B96EA" w14:textId="16861589"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32" w:history="1">
        <w:r w:rsidRPr="00CA4D9F">
          <w:rPr>
            <w:rStyle w:val="af4"/>
            <w:noProof/>
          </w:rPr>
          <w:t>Figure 4-2: Bitcoin Option Implied Volatility Distribution on November 20, 2023 (Expiring December 29, 2023)</w:t>
        </w:r>
        <w:r>
          <w:rPr>
            <w:noProof/>
            <w:webHidden/>
          </w:rPr>
          <w:tab/>
        </w:r>
        <w:r>
          <w:rPr>
            <w:noProof/>
            <w:webHidden/>
          </w:rPr>
          <w:fldChar w:fldCharType="begin"/>
        </w:r>
        <w:r>
          <w:rPr>
            <w:noProof/>
            <w:webHidden/>
          </w:rPr>
          <w:instrText xml:space="preserve"> PAGEREF _Toc196354432 \h </w:instrText>
        </w:r>
        <w:r>
          <w:rPr>
            <w:noProof/>
            <w:webHidden/>
          </w:rPr>
        </w:r>
        <w:r>
          <w:rPr>
            <w:noProof/>
            <w:webHidden/>
          </w:rPr>
          <w:fldChar w:fldCharType="separate"/>
        </w:r>
        <w:r w:rsidR="00850121">
          <w:rPr>
            <w:noProof/>
            <w:webHidden/>
          </w:rPr>
          <w:t>23</w:t>
        </w:r>
        <w:r>
          <w:rPr>
            <w:noProof/>
            <w:webHidden/>
          </w:rPr>
          <w:fldChar w:fldCharType="end"/>
        </w:r>
      </w:hyperlink>
    </w:p>
    <w:p w14:paraId="14298C84" w14:textId="3D6A2648"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33" w:history="1">
        <w:r w:rsidRPr="00CA4D9F">
          <w:rPr>
            <w:rStyle w:val="af4"/>
            <w:noProof/>
          </w:rPr>
          <w:t>Figure 4-3: Bitcoin Option Implied Volatility Distribution on November 20, 2023 (Expiring December 29, 2023)</w:t>
        </w:r>
        <w:r>
          <w:rPr>
            <w:noProof/>
            <w:webHidden/>
          </w:rPr>
          <w:tab/>
        </w:r>
        <w:r>
          <w:rPr>
            <w:noProof/>
            <w:webHidden/>
          </w:rPr>
          <w:fldChar w:fldCharType="begin"/>
        </w:r>
        <w:r>
          <w:rPr>
            <w:noProof/>
            <w:webHidden/>
          </w:rPr>
          <w:instrText xml:space="preserve"> PAGEREF _Toc196354433 \h </w:instrText>
        </w:r>
        <w:r>
          <w:rPr>
            <w:noProof/>
            <w:webHidden/>
          </w:rPr>
        </w:r>
        <w:r>
          <w:rPr>
            <w:noProof/>
            <w:webHidden/>
          </w:rPr>
          <w:fldChar w:fldCharType="separate"/>
        </w:r>
        <w:r w:rsidR="00850121">
          <w:rPr>
            <w:noProof/>
            <w:webHidden/>
          </w:rPr>
          <w:t>23</w:t>
        </w:r>
        <w:r>
          <w:rPr>
            <w:noProof/>
            <w:webHidden/>
          </w:rPr>
          <w:fldChar w:fldCharType="end"/>
        </w:r>
      </w:hyperlink>
    </w:p>
    <w:p w14:paraId="190060F3" w14:textId="6607CDCE"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34" w:history="1">
        <w:r w:rsidRPr="00CA4D9F">
          <w:rPr>
            <w:rStyle w:val="af4"/>
            <w:noProof/>
          </w:rPr>
          <w:t>Figure 4-4: Bitcoin Option Implied Volatility Fitted Curve on November 20, 2023 (Expiring December 29, 2023)</w:t>
        </w:r>
        <w:r>
          <w:rPr>
            <w:noProof/>
            <w:webHidden/>
          </w:rPr>
          <w:tab/>
        </w:r>
        <w:r>
          <w:rPr>
            <w:noProof/>
            <w:webHidden/>
          </w:rPr>
          <w:fldChar w:fldCharType="begin"/>
        </w:r>
        <w:r>
          <w:rPr>
            <w:noProof/>
            <w:webHidden/>
          </w:rPr>
          <w:instrText xml:space="preserve"> PAGEREF _Toc196354434 \h </w:instrText>
        </w:r>
        <w:r>
          <w:rPr>
            <w:noProof/>
            <w:webHidden/>
          </w:rPr>
        </w:r>
        <w:r>
          <w:rPr>
            <w:noProof/>
            <w:webHidden/>
          </w:rPr>
          <w:fldChar w:fldCharType="separate"/>
        </w:r>
        <w:r w:rsidR="00850121">
          <w:rPr>
            <w:noProof/>
            <w:webHidden/>
          </w:rPr>
          <w:t>26</w:t>
        </w:r>
        <w:r>
          <w:rPr>
            <w:noProof/>
            <w:webHidden/>
          </w:rPr>
          <w:fldChar w:fldCharType="end"/>
        </w:r>
      </w:hyperlink>
    </w:p>
    <w:p w14:paraId="3E93F835" w14:textId="4D2CD957"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35" w:history="1">
        <w:r w:rsidRPr="00CA4D9F">
          <w:rPr>
            <w:rStyle w:val="af4"/>
            <w:noProof/>
          </w:rPr>
          <w:t>Figure 4-5: Bitcoin Option Theoretical Call Option Prices on November 20, 2023 (Expiring December 29, 2023)</w:t>
        </w:r>
        <w:r>
          <w:rPr>
            <w:noProof/>
            <w:webHidden/>
          </w:rPr>
          <w:tab/>
        </w:r>
        <w:r>
          <w:rPr>
            <w:noProof/>
            <w:webHidden/>
          </w:rPr>
          <w:fldChar w:fldCharType="begin"/>
        </w:r>
        <w:r>
          <w:rPr>
            <w:noProof/>
            <w:webHidden/>
          </w:rPr>
          <w:instrText xml:space="preserve"> PAGEREF _Toc196354435 \h </w:instrText>
        </w:r>
        <w:r>
          <w:rPr>
            <w:noProof/>
            <w:webHidden/>
          </w:rPr>
        </w:r>
        <w:r>
          <w:rPr>
            <w:noProof/>
            <w:webHidden/>
          </w:rPr>
          <w:fldChar w:fldCharType="separate"/>
        </w:r>
        <w:r w:rsidR="00850121">
          <w:rPr>
            <w:noProof/>
            <w:webHidden/>
          </w:rPr>
          <w:t>26</w:t>
        </w:r>
        <w:r>
          <w:rPr>
            <w:noProof/>
            <w:webHidden/>
          </w:rPr>
          <w:fldChar w:fldCharType="end"/>
        </w:r>
      </w:hyperlink>
    </w:p>
    <w:p w14:paraId="4DA5F05B" w14:textId="6868EAA6"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36" w:history="1">
        <w:r w:rsidRPr="00CA4D9F">
          <w:rPr>
            <w:rStyle w:val="af4"/>
            <w:noProof/>
          </w:rPr>
          <w:t>Figure 4-6: Bitcoin Option Empirical RND on November 20, 2023 (Expiring December 29, 2023)</w:t>
        </w:r>
        <w:r>
          <w:rPr>
            <w:noProof/>
            <w:webHidden/>
          </w:rPr>
          <w:tab/>
        </w:r>
        <w:r>
          <w:rPr>
            <w:noProof/>
            <w:webHidden/>
          </w:rPr>
          <w:fldChar w:fldCharType="begin"/>
        </w:r>
        <w:r>
          <w:rPr>
            <w:noProof/>
            <w:webHidden/>
          </w:rPr>
          <w:instrText xml:space="preserve"> PAGEREF _Toc196354436 \h </w:instrText>
        </w:r>
        <w:r>
          <w:rPr>
            <w:noProof/>
            <w:webHidden/>
          </w:rPr>
        </w:r>
        <w:r>
          <w:rPr>
            <w:noProof/>
            <w:webHidden/>
          </w:rPr>
          <w:fldChar w:fldCharType="separate"/>
        </w:r>
        <w:r w:rsidR="00850121">
          <w:rPr>
            <w:noProof/>
            <w:webHidden/>
          </w:rPr>
          <w:t>28</w:t>
        </w:r>
        <w:r>
          <w:rPr>
            <w:noProof/>
            <w:webHidden/>
          </w:rPr>
          <w:fldChar w:fldCharType="end"/>
        </w:r>
      </w:hyperlink>
    </w:p>
    <w:p w14:paraId="7202AA7F" w14:textId="1C5B65DE"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37" w:history="1">
        <w:r w:rsidRPr="00CA4D9F">
          <w:rPr>
            <w:rStyle w:val="af4"/>
            <w:noProof/>
          </w:rPr>
          <w:t>Figure 4-7: CDF of Bitcoin Option Empirical RND on November 20, 2023 (Expiring December 29, 2023)</w:t>
        </w:r>
        <w:r>
          <w:rPr>
            <w:noProof/>
            <w:webHidden/>
          </w:rPr>
          <w:tab/>
        </w:r>
        <w:r>
          <w:rPr>
            <w:noProof/>
            <w:webHidden/>
          </w:rPr>
          <w:fldChar w:fldCharType="begin"/>
        </w:r>
        <w:r>
          <w:rPr>
            <w:noProof/>
            <w:webHidden/>
          </w:rPr>
          <w:instrText xml:space="preserve"> PAGEREF _Toc196354437 \h </w:instrText>
        </w:r>
        <w:r>
          <w:rPr>
            <w:noProof/>
            <w:webHidden/>
          </w:rPr>
        </w:r>
        <w:r>
          <w:rPr>
            <w:noProof/>
            <w:webHidden/>
          </w:rPr>
          <w:fldChar w:fldCharType="separate"/>
        </w:r>
        <w:r w:rsidR="00850121">
          <w:rPr>
            <w:noProof/>
            <w:webHidden/>
          </w:rPr>
          <w:t>28</w:t>
        </w:r>
        <w:r>
          <w:rPr>
            <w:noProof/>
            <w:webHidden/>
          </w:rPr>
          <w:fldChar w:fldCharType="end"/>
        </w:r>
      </w:hyperlink>
    </w:p>
    <w:p w14:paraId="6B53C95D" w14:textId="66A5B9C2"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38" w:history="1">
        <w:r w:rsidRPr="00CA4D9F">
          <w:rPr>
            <w:rStyle w:val="af4"/>
            <w:noProof/>
          </w:rPr>
          <w:t>Figure 4-8: Bitcoin Option Empirical RND and GPD Tail Fitting on November 20, 2023 (Birru-Figlewski method)</w:t>
        </w:r>
        <w:r>
          <w:rPr>
            <w:noProof/>
            <w:webHidden/>
          </w:rPr>
          <w:tab/>
        </w:r>
        <w:r>
          <w:rPr>
            <w:noProof/>
            <w:webHidden/>
          </w:rPr>
          <w:fldChar w:fldCharType="begin"/>
        </w:r>
        <w:r>
          <w:rPr>
            <w:noProof/>
            <w:webHidden/>
          </w:rPr>
          <w:instrText xml:space="preserve"> PAGEREF _Toc196354438 \h </w:instrText>
        </w:r>
        <w:r>
          <w:rPr>
            <w:noProof/>
            <w:webHidden/>
          </w:rPr>
        </w:r>
        <w:r>
          <w:rPr>
            <w:noProof/>
            <w:webHidden/>
          </w:rPr>
          <w:fldChar w:fldCharType="separate"/>
        </w:r>
        <w:r w:rsidR="00850121">
          <w:rPr>
            <w:noProof/>
            <w:webHidden/>
          </w:rPr>
          <w:t>32</w:t>
        </w:r>
        <w:r>
          <w:rPr>
            <w:noProof/>
            <w:webHidden/>
          </w:rPr>
          <w:fldChar w:fldCharType="end"/>
        </w:r>
      </w:hyperlink>
    </w:p>
    <w:p w14:paraId="0860DF1D" w14:textId="3039369C"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39" w:history="1">
        <w:r w:rsidRPr="00CA4D9F">
          <w:rPr>
            <w:rStyle w:val="af4"/>
            <w:noProof/>
          </w:rPr>
          <w:t>Figure 4-9: CDF of Bitcoin Option RND on November 20, 2023 (Birru and Figlewski (2012))</w:t>
        </w:r>
        <w:r>
          <w:rPr>
            <w:noProof/>
            <w:webHidden/>
          </w:rPr>
          <w:tab/>
        </w:r>
        <w:r>
          <w:rPr>
            <w:noProof/>
            <w:webHidden/>
          </w:rPr>
          <w:fldChar w:fldCharType="begin"/>
        </w:r>
        <w:r>
          <w:rPr>
            <w:noProof/>
            <w:webHidden/>
          </w:rPr>
          <w:instrText xml:space="preserve"> PAGEREF _Toc196354439 \h </w:instrText>
        </w:r>
        <w:r>
          <w:rPr>
            <w:noProof/>
            <w:webHidden/>
          </w:rPr>
        </w:r>
        <w:r>
          <w:rPr>
            <w:noProof/>
            <w:webHidden/>
          </w:rPr>
          <w:fldChar w:fldCharType="separate"/>
        </w:r>
        <w:r w:rsidR="00850121">
          <w:rPr>
            <w:noProof/>
            <w:webHidden/>
          </w:rPr>
          <w:t>32</w:t>
        </w:r>
        <w:r>
          <w:rPr>
            <w:noProof/>
            <w:webHidden/>
          </w:rPr>
          <w:fldChar w:fldCharType="end"/>
        </w:r>
      </w:hyperlink>
    </w:p>
    <w:p w14:paraId="075C056D" w14:textId="39420732"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40" w:history="1">
        <w:r w:rsidRPr="00CA4D9F">
          <w:rPr>
            <w:rStyle w:val="af4"/>
            <w:noProof/>
          </w:rPr>
          <w:t xml:space="preserve">Figure 4-10: Bitcoin Option Empirical RND and GPD Tail Fitting on November 20, </w:t>
        </w:r>
        <w:r w:rsidRPr="00CA4D9F">
          <w:rPr>
            <w:rStyle w:val="af4"/>
            <w:noProof/>
          </w:rPr>
          <w:lastRenderedPageBreak/>
          <w:t>2023 (The Proposed Method)</w:t>
        </w:r>
        <w:r>
          <w:rPr>
            <w:noProof/>
            <w:webHidden/>
          </w:rPr>
          <w:tab/>
        </w:r>
        <w:r>
          <w:rPr>
            <w:noProof/>
            <w:webHidden/>
          </w:rPr>
          <w:fldChar w:fldCharType="begin"/>
        </w:r>
        <w:r>
          <w:rPr>
            <w:noProof/>
            <w:webHidden/>
          </w:rPr>
          <w:instrText xml:space="preserve"> PAGEREF _Toc196354440 \h </w:instrText>
        </w:r>
        <w:r>
          <w:rPr>
            <w:noProof/>
            <w:webHidden/>
          </w:rPr>
        </w:r>
        <w:r>
          <w:rPr>
            <w:noProof/>
            <w:webHidden/>
          </w:rPr>
          <w:fldChar w:fldCharType="separate"/>
        </w:r>
        <w:r w:rsidR="00850121">
          <w:rPr>
            <w:noProof/>
            <w:webHidden/>
          </w:rPr>
          <w:t>35</w:t>
        </w:r>
        <w:r>
          <w:rPr>
            <w:noProof/>
            <w:webHidden/>
          </w:rPr>
          <w:fldChar w:fldCharType="end"/>
        </w:r>
      </w:hyperlink>
    </w:p>
    <w:p w14:paraId="7048C850" w14:textId="649D225C"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41" w:history="1">
        <w:r w:rsidRPr="00CA4D9F">
          <w:rPr>
            <w:rStyle w:val="af4"/>
            <w:noProof/>
          </w:rPr>
          <w:t>Figure 4-11: CDF of Bitcoin Option RND on November 20, 2023 (The Proposed Method)</w:t>
        </w:r>
        <w:r>
          <w:rPr>
            <w:noProof/>
            <w:webHidden/>
          </w:rPr>
          <w:tab/>
        </w:r>
        <w:r>
          <w:rPr>
            <w:noProof/>
            <w:webHidden/>
          </w:rPr>
          <w:fldChar w:fldCharType="begin"/>
        </w:r>
        <w:r>
          <w:rPr>
            <w:noProof/>
            <w:webHidden/>
          </w:rPr>
          <w:instrText xml:space="preserve"> PAGEREF _Toc196354441 \h </w:instrText>
        </w:r>
        <w:r>
          <w:rPr>
            <w:noProof/>
            <w:webHidden/>
          </w:rPr>
        </w:r>
        <w:r>
          <w:rPr>
            <w:noProof/>
            <w:webHidden/>
          </w:rPr>
          <w:fldChar w:fldCharType="separate"/>
        </w:r>
        <w:r w:rsidR="00850121">
          <w:rPr>
            <w:noProof/>
            <w:webHidden/>
          </w:rPr>
          <w:t>35</w:t>
        </w:r>
        <w:r>
          <w:rPr>
            <w:noProof/>
            <w:webHidden/>
          </w:rPr>
          <w:fldChar w:fldCharType="end"/>
        </w:r>
      </w:hyperlink>
    </w:p>
    <w:p w14:paraId="3903F947" w14:textId="4A16267E" w:rsidR="00C01843" w:rsidRDefault="00994233" w:rsidP="00BE461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Pr="00FC79A8">
        <w:fldChar w:fldCharType="begin"/>
      </w:r>
      <w:r w:rsidRPr="00FC79A8">
        <w:instrText xml:space="preserve"> TOC \h \z \c "Figure 5-" </w:instrText>
      </w:r>
      <w:r w:rsidRPr="00FC79A8">
        <w:fldChar w:fldCharType="separate"/>
      </w:r>
      <w:hyperlink w:anchor="_Toc196354442" w:history="1">
        <w:r w:rsidR="00C01843" w:rsidRPr="008A790F">
          <w:rPr>
            <w:rStyle w:val="af4"/>
            <w:noProof/>
          </w:rPr>
          <w:t>Figure 5-1: Comparison of Bitcoin Option GPD Tail Fitting on July 10, 2022 (Left: The proposed method; Right: Birru-Figlewski method)</w:t>
        </w:r>
        <w:r w:rsidR="00C01843">
          <w:rPr>
            <w:noProof/>
            <w:webHidden/>
          </w:rPr>
          <w:tab/>
        </w:r>
        <w:r w:rsidR="00C01843">
          <w:rPr>
            <w:noProof/>
            <w:webHidden/>
          </w:rPr>
          <w:fldChar w:fldCharType="begin"/>
        </w:r>
        <w:r w:rsidR="00C01843">
          <w:rPr>
            <w:noProof/>
            <w:webHidden/>
          </w:rPr>
          <w:instrText xml:space="preserve"> PAGEREF _Toc196354442 \h </w:instrText>
        </w:r>
        <w:r w:rsidR="00C01843">
          <w:rPr>
            <w:noProof/>
            <w:webHidden/>
          </w:rPr>
        </w:r>
        <w:r w:rsidR="00C01843">
          <w:rPr>
            <w:noProof/>
            <w:webHidden/>
          </w:rPr>
          <w:fldChar w:fldCharType="separate"/>
        </w:r>
        <w:r w:rsidR="00850121">
          <w:rPr>
            <w:noProof/>
            <w:webHidden/>
          </w:rPr>
          <w:t>45</w:t>
        </w:r>
        <w:r w:rsidR="00C01843">
          <w:rPr>
            <w:noProof/>
            <w:webHidden/>
          </w:rPr>
          <w:fldChar w:fldCharType="end"/>
        </w:r>
      </w:hyperlink>
    </w:p>
    <w:p w14:paraId="687EF0E8" w14:textId="08CE3582"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43" w:history="1">
        <w:r w:rsidRPr="008A790F">
          <w:rPr>
            <w:rStyle w:val="af4"/>
            <w:noProof/>
          </w:rPr>
          <w:t>Figure 5-2: Comparison of Bitcoin Option GPD Tail Fitting on September 27, 2023 (Left: The proposed method; Right: Birru-Figlewski method)</w:t>
        </w:r>
        <w:r>
          <w:rPr>
            <w:noProof/>
            <w:webHidden/>
          </w:rPr>
          <w:tab/>
        </w:r>
        <w:r>
          <w:rPr>
            <w:noProof/>
            <w:webHidden/>
          </w:rPr>
          <w:fldChar w:fldCharType="begin"/>
        </w:r>
        <w:r>
          <w:rPr>
            <w:noProof/>
            <w:webHidden/>
          </w:rPr>
          <w:instrText xml:space="preserve"> PAGEREF _Toc196354443 \h </w:instrText>
        </w:r>
        <w:r>
          <w:rPr>
            <w:noProof/>
            <w:webHidden/>
          </w:rPr>
        </w:r>
        <w:r>
          <w:rPr>
            <w:noProof/>
            <w:webHidden/>
          </w:rPr>
          <w:fldChar w:fldCharType="separate"/>
        </w:r>
        <w:r w:rsidR="00850121">
          <w:rPr>
            <w:noProof/>
            <w:webHidden/>
          </w:rPr>
          <w:t>46</w:t>
        </w:r>
        <w:r>
          <w:rPr>
            <w:noProof/>
            <w:webHidden/>
          </w:rPr>
          <w:fldChar w:fldCharType="end"/>
        </w:r>
      </w:hyperlink>
    </w:p>
    <w:p w14:paraId="5C663BFF" w14:textId="63AD0A43" w:rsidR="00994233" w:rsidRPr="00FC79A8" w:rsidRDefault="00994233" w:rsidP="00994233">
      <w:pPr>
        <w:pStyle w:val="af5"/>
        <w:tabs>
          <w:tab w:val="right" w:leader="dot" w:pos="8494"/>
        </w:tabs>
        <w:spacing w:before="180" w:after="180"/>
        <w:ind w:left="480" w:hanging="480"/>
      </w:pPr>
      <w:r w:rsidRPr="00FC79A8">
        <w:fldChar w:fldCharType="end"/>
      </w:r>
    </w:p>
    <w:p w14:paraId="4B6AE6C1" w14:textId="28F19C20" w:rsidR="00FF4476" w:rsidRPr="00FC79A8" w:rsidRDefault="006B6654" w:rsidP="00994233">
      <w:pPr>
        <w:pStyle w:val="af5"/>
        <w:tabs>
          <w:tab w:val="right" w:leader="dot" w:pos="8494"/>
        </w:tabs>
        <w:spacing w:before="180" w:after="180"/>
        <w:ind w:left="480" w:hanging="480"/>
        <w:rPr>
          <w:noProof/>
        </w:rPr>
      </w:pPr>
      <w:r w:rsidRPr="00FC79A8">
        <w:br w:type="page"/>
      </w:r>
    </w:p>
    <w:p w14:paraId="6E8C0EB5" w14:textId="2EDFBFF0" w:rsidR="00FF4476" w:rsidRPr="009E59EE" w:rsidRDefault="00961678" w:rsidP="009E59EE">
      <w:pPr>
        <w:pStyle w:val="1"/>
        <w:spacing w:before="180" w:after="180"/>
      </w:pPr>
      <w:bookmarkStart w:id="10" w:name="_Toc196354486"/>
      <w:r w:rsidRPr="009E59EE">
        <w:rPr>
          <w:rFonts w:hint="eastAsia"/>
        </w:rPr>
        <w:lastRenderedPageBreak/>
        <w:t>List of Tables</w:t>
      </w:r>
      <w:bookmarkEnd w:id="10"/>
    </w:p>
    <w:p w14:paraId="746483C6" w14:textId="6D4AEE5B" w:rsidR="00C01843"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begin"/>
      </w:r>
      <w:r w:rsidRPr="00FC79A8">
        <w:instrText xml:space="preserve"> TOC \h \z \c "Table 5-" </w:instrText>
      </w:r>
      <w:r w:rsidRPr="00FC79A8">
        <w:fldChar w:fldCharType="separate"/>
      </w:r>
      <w:hyperlink w:anchor="_Toc196354444" w:history="1">
        <w:r w:rsidR="00C01843" w:rsidRPr="00F332D7">
          <w:rPr>
            <w:rStyle w:val="af4"/>
            <w:noProof/>
          </w:rPr>
          <w:t>Table 5-1: Comparison of Computational Efficiency for Bitcoin Option GPD Tail Fitting (Left: The proposed method; Right: Birru-Figlewski method)</w:t>
        </w:r>
        <w:r w:rsidR="00C01843">
          <w:rPr>
            <w:noProof/>
            <w:webHidden/>
          </w:rPr>
          <w:tab/>
        </w:r>
        <w:r w:rsidR="00C01843">
          <w:rPr>
            <w:noProof/>
            <w:webHidden/>
          </w:rPr>
          <w:fldChar w:fldCharType="begin"/>
        </w:r>
        <w:r w:rsidR="00C01843">
          <w:rPr>
            <w:noProof/>
            <w:webHidden/>
          </w:rPr>
          <w:instrText xml:space="preserve"> PAGEREF _Toc196354444 \h </w:instrText>
        </w:r>
        <w:r w:rsidR="00C01843">
          <w:rPr>
            <w:noProof/>
            <w:webHidden/>
          </w:rPr>
        </w:r>
        <w:r w:rsidR="00C01843">
          <w:rPr>
            <w:noProof/>
            <w:webHidden/>
          </w:rPr>
          <w:fldChar w:fldCharType="separate"/>
        </w:r>
        <w:r w:rsidR="00850121">
          <w:rPr>
            <w:noProof/>
            <w:webHidden/>
          </w:rPr>
          <w:t>47</w:t>
        </w:r>
        <w:r w:rsidR="00C01843">
          <w:rPr>
            <w:noProof/>
            <w:webHidden/>
          </w:rPr>
          <w:fldChar w:fldCharType="end"/>
        </w:r>
      </w:hyperlink>
    </w:p>
    <w:p w14:paraId="4F204C0C" w14:textId="18C390A5"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45" w:history="1">
        <w:r w:rsidRPr="00F332D7">
          <w:rPr>
            <w:rStyle w:val="af4"/>
            <w:noProof/>
          </w:rPr>
          <w:t>Table 5-2: Descriptive Statistics of the RND Moments and Bitcoin Returns for Products with 1 Day to Expiration (The proposed method)</w:t>
        </w:r>
        <w:r>
          <w:rPr>
            <w:noProof/>
            <w:webHidden/>
          </w:rPr>
          <w:tab/>
        </w:r>
        <w:r>
          <w:rPr>
            <w:noProof/>
            <w:webHidden/>
          </w:rPr>
          <w:fldChar w:fldCharType="begin"/>
        </w:r>
        <w:r>
          <w:rPr>
            <w:noProof/>
            <w:webHidden/>
          </w:rPr>
          <w:instrText xml:space="preserve"> PAGEREF _Toc196354445 \h </w:instrText>
        </w:r>
        <w:r>
          <w:rPr>
            <w:noProof/>
            <w:webHidden/>
          </w:rPr>
        </w:r>
        <w:r>
          <w:rPr>
            <w:noProof/>
            <w:webHidden/>
          </w:rPr>
          <w:fldChar w:fldCharType="separate"/>
        </w:r>
        <w:r w:rsidR="00850121">
          <w:rPr>
            <w:noProof/>
            <w:webHidden/>
          </w:rPr>
          <w:t>48</w:t>
        </w:r>
        <w:r>
          <w:rPr>
            <w:noProof/>
            <w:webHidden/>
          </w:rPr>
          <w:fldChar w:fldCharType="end"/>
        </w:r>
      </w:hyperlink>
    </w:p>
    <w:p w14:paraId="251251C9" w14:textId="4AF2EA32"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46" w:history="1">
        <w:r w:rsidRPr="00F332D7">
          <w:rPr>
            <w:rStyle w:val="af4"/>
            <w:noProof/>
          </w:rPr>
          <w:t>Table 5-3: Univariate Regression Results for Products with 1 Day to Expiration (The proposed method)</w:t>
        </w:r>
        <w:r>
          <w:rPr>
            <w:noProof/>
            <w:webHidden/>
          </w:rPr>
          <w:tab/>
        </w:r>
        <w:r>
          <w:rPr>
            <w:noProof/>
            <w:webHidden/>
          </w:rPr>
          <w:fldChar w:fldCharType="begin"/>
        </w:r>
        <w:r>
          <w:rPr>
            <w:noProof/>
            <w:webHidden/>
          </w:rPr>
          <w:instrText xml:space="preserve"> PAGEREF _Toc196354446 \h </w:instrText>
        </w:r>
        <w:r>
          <w:rPr>
            <w:noProof/>
            <w:webHidden/>
          </w:rPr>
        </w:r>
        <w:r>
          <w:rPr>
            <w:noProof/>
            <w:webHidden/>
          </w:rPr>
          <w:fldChar w:fldCharType="separate"/>
        </w:r>
        <w:r w:rsidR="00850121">
          <w:rPr>
            <w:noProof/>
            <w:webHidden/>
          </w:rPr>
          <w:t>49</w:t>
        </w:r>
        <w:r>
          <w:rPr>
            <w:noProof/>
            <w:webHidden/>
          </w:rPr>
          <w:fldChar w:fldCharType="end"/>
        </w:r>
      </w:hyperlink>
    </w:p>
    <w:p w14:paraId="4AD8554D" w14:textId="3B9AEE6F"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47" w:history="1">
        <w:r w:rsidRPr="00F332D7">
          <w:rPr>
            <w:rStyle w:val="af4"/>
            <w:noProof/>
          </w:rPr>
          <w:t>Table 5-4: Bivariate Regression Results for Products with 1 Day to Expiration (The proposed method)</w:t>
        </w:r>
        <w:r>
          <w:rPr>
            <w:noProof/>
            <w:webHidden/>
          </w:rPr>
          <w:tab/>
        </w:r>
        <w:r>
          <w:rPr>
            <w:noProof/>
            <w:webHidden/>
          </w:rPr>
          <w:fldChar w:fldCharType="begin"/>
        </w:r>
        <w:r>
          <w:rPr>
            <w:noProof/>
            <w:webHidden/>
          </w:rPr>
          <w:instrText xml:space="preserve"> PAGEREF _Toc196354447 \h </w:instrText>
        </w:r>
        <w:r>
          <w:rPr>
            <w:noProof/>
            <w:webHidden/>
          </w:rPr>
        </w:r>
        <w:r>
          <w:rPr>
            <w:noProof/>
            <w:webHidden/>
          </w:rPr>
          <w:fldChar w:fldCharType="separate"/>
        </w:r>
        <w:r w:rsidR="00850121">
          <w:rPr>
            <w:noProof/>
            <w:webHidden/>
          </w:rPr>
          <w:t>50</w:t>
        </w:r>
        <w:r>
          <w:rPr>
            <w:noProof/>
            <w:webHidden/>
          </w:rPr>
          <w:fldChar w:fldCharType="end"/>
        </w:r>
      </w:hyperlink>
    </w:p>
    <w:p w14:paraId="684D372C" w14:textId="137B1EBB"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48" w:history="1">
        <w:r w:rsidRPr="00F332D7">
          <w:rPr>
            <w:rStyle w:val="af4"/>
            <w:noProof/>
          </w:rPr>
          <w:t>Table 5-5: Regression Results for Products with 1 Day to Expiration (The proposed method)</w:t>
        </w:r>
        <w:r>
          <w:rPr>
            <w:noProof/>
            <w:webHidden/>
          </w:rPr>
          <w:tab/>
        </w:r>
        <w:r>
          <w:rPr>
            <w:noProof/>
            <w:webHidden/>
          </w:rPr>
          <w:fldChar w:fldCharType="begin"/>
        </w:r>
        <w:r>
          <w:rPr>
            <w:noProof/>
            <w:webHidden/>
          </w:rPr>
          <w:instrText xml:space="preserve"> PAGEREF _Toc196354448 \h </w:instrText>
        </w:r>
        <w:r>
          <w:rPr>
            <w:noProof/>
            <w:webHidden/>
          </w:rPr>
        </w:r>
        <w:r>
          <w:rPr>
            <w:noProof/>
            <w:webHidden/>
          </w:rPr>
          <w:fldChar w:fldCharType="separate"/>
        </w:r>
        <w:r w:rsidR="00850121">
          <w:rPr>
            <w:noProof/>
            <w:webHidden/>
          </w:rPr>
          <w:t>50</w:t>
        </w:r>
        <w:r>
          <w:rPr>
            <w:noProof/>
            <w:webHidden/>
          </w:rPr>
          <w:fldChar w:fldCharType="end"/>
        </w:r>
      </w:hyperlink>
    </w:p>
    <w:p w14:paraId="754A88C5" w14:textId="15C4211D"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49" w:history="1">
        <w:r w:rsidRPr="00F332D7">
          <w:rPr>
            <w:rStyle w:val="af4"/>
            <w:noProof/>
          </w:rPr>
          <w:t>Table 5-6: Descriptive Statistics of the RND Moments and Bitcoin Returns for Products with 1 Day to Expiration (Birru-Figlewski method)</w:t>
        </w:r>
        <w:r>
          <w:rPr>
            <w:noProof/>
            <w:webHidden/>
          </w:rPr>
          <w:tab/>
        </w:r>
        <w:r>
          <w:rPr>
            <w:noProof/>
            <w:webHidden/>
          </w:rPr>
          <w:fldChar w:fldCharType="begin"/>
        </w:r>
        <w:r>
          <w:rPr>
            <w:noProof/>
            <w:webHidden/>
          </w:rPr>
          <w:instrText xml:space="preserve"> PAGEREF _Toc196354449 \h </w:instrText>
        </w:r>
        <w:r>
          <w:rPr>
            <w:noProof/>
            <w:webHidden/>
          </w:rPr>
        </w:r>
        <w:r>
          <w:rPr>
            <w:noProof/>
            <w:webHidden/>
          </w:rPr>
          <w:fldChar w:fldCharType="separate"/>
        </w:r>
        <w:r w:rsidR="00850121">
          <w:rPr>
            <w:noProof/>
            <w:webHidden/>
          </w:rPr>
          <w:t>51</w:t>
        </w:r>
        <w:r>
          <w:rPr>
            <w:noProof/>
            <w:webHidden/>
          </w:rPr>
          <w:fldChar w:fldCharType="end"/>
        </w:r>
      </w:hyperlink>
    </w:p>
    <w:p w14:paraId="476DDC16" w14:textId="7D63E719"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50" w:history="1">
        <w:r w:rsidRPr="00F332D7">
          <w:rPr>
            <w:rStyle w:val="af4"/>
            <w:noProof/>
          </w:rPr>
          <w:t>Table 5-7: Univariate Regression Results for Products with 1 Day to Expiration (Birru-Figlewski method)</w:t>
        </w:r>
        <w:r>
          <w:rPr>
            <w:noProof/>
            <w:webHidden/>
          </w:rPr>
          <w:tab/>
        </w:r>
        <w:r>
          <w:rPr>
            <w:noProof/>
            <w:webHidden/>
          </w:rPr>
          <w:fldChar w:fldCharType="begin"/>
        </w:r>
        <w:r>
          <w:rPr>
            <w:noProof/>
            <w:webHidden/>
          </w:rPr>
          <w:instrText xml:space="preserve"> PAGEREF _Toc196354450 \h </w:instrText>
        </w:r>
        <w:r>
          <w:rPr>
            <w:noProof/>
            <w:webHidden/>
          </w:rPr>
        </w:r>
        <w:r>
          <w:rPr>
            <w:noProof/>
            <w:webHidden/>
          </w:rPr>
          <w:fldChar w:fldCharType="separate"/>
        </w:r>
        <w:r w:rsidR="00850121">
          <w:rPr>
            <w:noProof/>
            <w:webHidden/>
          </w:rPr>
          <w:t>52</w:t>
        </w:r>
        <w:r>
          <w:rPr>
            <w:noProof/>
            <w:webHidden/>
          </w:rPr>
          <w:fldChar w:fldCharType="end"/>
        </w:r>
      </w:hyperlink>
    </w:p>
    <w:p w14:paraId="5CA10ED5" w14:textId="7BA7B712"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51" w:history="1">
        <w:r w:rsidRPr="00F332D7">
          <w:rPr>
            <w:rStyle w:val="af4"/>
            <w:noProof/>
          </w:rPr>
          <w:t>Table 5-8: Bivariate Regression Results for Products with 1 Day to Expiration (Birru-Figlewski method)</w:t>
        </w:r>
        <w:r>
          <w:rPr>
            <w:noProof/>
            <w:webHidden/>
          </w:rPr>
          <w:tab/>
        </w:r>
        <w:r>
          <w:rPr>
            <w:noProof/>
            <w:webHidden/>
          </w:rPr>
          <w:fldChar w:fldCharType="begin"/>
        </w:r>
        <w:r>
          <w:rPr>
            <w:noProof/>
            <w:webHidden/>
          </w:rPr>
          <w:instrText xml:space="preserve"> PAGEREF _Toc196354451 \h </w:instrText>
        </w:r>
        <w:r>
          <w:rPr>
            <w:noProof/>
            <w:webHidden/>
          </w:rPr>
        </w:r>
        <w:r>
          <w:rPr>
            <w:noProof/>
            <w:webHidden/>
          </w:rPr>
          <w:fldChar w:fldCharType="separate"/>
        </w:r>
        <w:r w:rsidR="00850121">
          <w:rPr>
            <w:noProof/>
            <w:webHidden/>
          </w:rPr>
          <w:t>53</w:t>
        </w:r>
        <w:r>
          <w:rPr>
            <w:noProof/>
            <w:webHidden/>
          </w:rPr>
          <w:fldChar w:fldCharType="end"/>
        </w:r>
      </w:hyperlink>
    </w:p>
    <w:p w14:paraId="29C2EF3A" w14:textId="374ED58C"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52" w:history="1">
        <w:r w:rsidRPr="00F332D7">
          <w:rPr>
            <w:rStyle w:val="af4"/>
            <w:noProof/>
          </w:rPr>
          <w:t>Table 5-9: Regression Results for Products with 1 Day to Expiration (Birru-Figlewski method)</w:t>
        </w:r>
        <w:r>
          <w:rPr>
            <w:noProof/>
            <w:webHidden/>
          </w:rPr>
          <w:tab/>
        </w:r>
        <w:r>
          <w:rPr>
            <w:noProof/>
            <w:webHidden/>
          </w:rPr>
          <w:fldChar w:fldCharType="begin"/>
        </w:r>
        <w:r>
          <w:rPr>
            <w:noProof/>
            <w:webHidden/>
          </w:rPr>
          <w:instrText xml:space="preserve"> PAGEREF _Toc196354452 \h </w:instrText>
        </w:r>
        <w:r>
          <w:rPr>
            <w:noProof/>
            <w:webHidden/>
          </w:rPr>
        </w:r>
        <w:r>
          <w:rPr>
            <w:noProof/>
            <w:webHidden/>
          </w:rPr>
          <w:fldChar w:fldCharType="separate"/>
        </w:r>
        <w:r w:rsidR="00850121">
          <w:rPr>
            <w:noProof/>
            <w:webHidden/>
          </w:rPr>
          <w:t>53</w:t>
        </w:r>
        <w:r>
          <w:rPr>
            <w:noProof/>
            <w:webHidden/>
          </w:rPr>
          <w:fldChar w:fldCharType="end"/>
        </w:r>
      </w:hyperlink>
    </w:p>
    <w:p w14:paraId="3660427D" w14:textId="035B5061"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53" w:history="1">
        <w:r w:rsidRPr="00F332D7">
          <w:rPr>
            <w:rStyle w:val="af4"/>
            <w:noProof/>
          </w:rPr>
          <w:t>Table 5-10: Comparison of Regression Results for Products with 1 Day to Expiration (Left: The proposed method; Right: Birru-Figlewski method)</w:t>
        </w:r>
        <w:r>
          <w:rPr>
            <w:noProof/>
            <w:webHidden/>
          </w:rPr>
          <w:tab/>
        </w:r>
        <w:r>
          <w:rPr>
            <w:noProof/>
            <w:webHidden/>
          </w:rPr>
          <w:fldChar w:fldCharType="begin"/>
        </w:r>
        <w:r>
          <w:rPr>
            <w:noProof/>
            <w:webHidden/>
          </w:rPr>
          <w:instrText xml:space="preserve"> PAGEREF _Toc196354453 \h </w:instrText>
        </w:r>
        <w:r>
          <w:rPr>
            <w:noProof/>
            <w:webHidden/>
          </w:rPr>
        </w:r>
        <w:r>
          <w:rPr>
            <w:noProof/>
            <w:webHidden/>
          </w:rPr>
          <w:fldChar w:fldCharType="separate"/>
        </w:r>
        <w:r w:rsidR="00850121">
          <w:rPr>
            <w:noProof/>
            <w:webHidden/>
          </w:rPr>
          <w:t>54</w:t>
        </w:r>
        <w:r>
          <w:rPr>
            <w:noProof/>
            <w:webHidden/>
          </w:rPr>
          <w:fldChar w:fldCharType="end"/>
        </w:r>
      </w:hyperlink>
    </w:p>
    <w:p w14:paraId="25E374A7" w14:textId="3E3ABD2F"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54" w:history="1">
        <w:r w:rsidRPr="00F332D7">
          <w:rPr>
            <w:rStyle w:val="af4"/>
            <w:noProof/>
          </w:rPr>
          <w:t>Table 5-11: Descriptive Statistics of the RND Moments and Bitcoin Returns for Products with 7 Days to Expiration (The proposed method)</w:t>
        </w:r>
        <w:r>
          <w:rPr>
            <w:noProof/>
            <w:webHidden/>
          </w:rPr>
          <w:tab/>
        </w:r>
        <w:r>
          <w:rPr>
            <w:noProof/>
            <w:webHidden/>
          </w:rPr>
          <w:fldChar w:fldCharType="begin"/>
        </w:r>
        <w:r>
          <w:rPr>
            <w:noProof/>
            <w:webHidden/>
          </w:rPr>
          <w:instrText xml:space="preserve"> PAGEREF _Toc196354454 \h </w:instrText>
        </w:r>
        <w:r>
          <w:rPr>
            <w:noProof/>
            <w:webHidden/>
          </w:rPr>
        </w:r>
        <w:r>
          <w:rPr>
            <w:noProof/>
            <w:webHidden/>
          </w:rPr>
          <w:fldChar w:fldCharType="separate"/>
        </w:r>
        <w:r w:rsidR="00850121">
          <w:rPr>
            <w:noProof/>
            <w:webHidden/>
          </w:rPr>
          <w:t>55</w:t>
        </w:r>
        <w:r>
          <w:rPr>
            <w:noProof/>
            <w:webHidden/>
          </w:rPr>
          <w:fldChar w:fldCharType="end"/>
        </w:r>
      </w:hyperlink>
    </w:p>
    <w:p w14:paraId="21FEE9D6" w14:textId="217BE099"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55" w:history="1">
        <w:r w:rsidRPr="00F332D7">
          <w:rPr>
            <w:rStyle w:val="af4"/>
            <w:noProof/>
          </w:rPr>
          <w:t>Table 5-12: Univariate Regression Results for Products with 7 Days to Expiration (The proposed method)</w:t>
        </w:r>
        <w:r>
          <w:rPr>
            <w:noProof/>
            <w:webHidden/>
          </w:rPr>
          <w:tab/>
        </w:r>
        <w:r>
          <w:rPr>
            <w:noProof/>
            <w:webHidden/>
          </w:rPr>
          <w:fldChar w:fldCharType="begin"/>
        </w:r>
        <w:r>
          <w:rPr>
            <w:noProof/>
            <w:webHidden/>
          </w:rPr>
          <w:instrText xml:space="preserve"> PAGEREF _Toc196354455 \h </w:instrText>
        </w:r>
        <w:r>
          <w:rPr>
            <w:noProof/>
            <w:webHidden/>
          </w:rPr>
        </w:r>
        <w:r>
          <w:rPr>
            <w:noProof/>
            <w:webHidden/>
          </w:rPr>
          <w:fldChar w:fldCharType="separate"/>
        </w:r>
        <w:r w:rsidR="00850121">
          <w:rPr>
            <w:noProof/>
            <w:webHidden/>
          </w:rPr>
          <w:t>56</w:t>
        </w:r>
        <w:r>
          <w:rPr>
            <w:noProof/>
            <w:webHidden/>
          </w:rPr>
          <w:fldChar w:fldCharType="end"/>
        </w:r>
      </w:hyperlink>
    </w:p>
    <w:p w14:paraId="4B5D6EF0" w14:textId="1FF0E978"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56" w:history="1">
        <w:r w:rsidRPr="00F332D7">
          <w:rPr>
            <w:rStyle w:val="af4"/>
            <w:noProof/>
          </w:rPr>
          <w:t>Table 5-13: The RND Regression Results for Options with 7 Days to Expiration (The proposed method)</w:t>
        </w:r>
        <w:r>
          <w:rPr>
            <w:noProof/>
            <w:webHidden/>
          </w:rPr>
          <w:tab/>
        </w:r>
        <w:r>
          <w:rPr>
            <w:noProof/>
            <w:webHidden/>
          </w:rPr>
          <w:fldChar w:fldCharType="begin"/>
        </w:r>
        <w:r>
          <w:rPr>
            <w:noProof/>
            <w:webHidden/>
          </w:rPr>
          <w:instrText xml:space="preserve"> PAGEREF _Toc196354456 \h </w:instrText>
        </w:r>
        <w:r>
          <w:rPr>
            <w:noProof/>
            <w:webHidden/>
          </w:rPr>
        </w:r>
        <w:r>
          <w:rPr>
            <w:noProof/>
            <w:webHidden/>
          </w:rPr>
          <w:fldChar w:fldCharType="separate"/>
        </w:r>
        <w:r w:rsidR="00850121">
          <w:rPr>
            <w:noProof/>
            <w:webHidden/>
          </w:rPr>
          <w:t>57</w:t>
        </w:r>
        <w:r>
          <w:rPr>
            <w:noProof/>
            <w:webHidden/>
          </w:rPr>
          <w:fldChar w:fldCharType="end"/>
        </w:r>
      </w:hyperlink>
    </w:p>
    <w:p w14:paraId="5A75CFDE" w14:textId="4B0D4031"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57" w:history="1">
        <w:r w:rsidRPr="00F332D7">
          <w:rPr>
            <w:rStyle w:val="af4"/>
            <w:noProof/>
          </w:rPr>
          <w:t>Table 5-14: Descriptive Statistics of the RND Characteristics and Bitcoin Returns for Options with 7 Days to Expiration (Birru-Figlewski method)</w:t>
        </w:r>
        <w:r>
          <w:rPr>
            <w:noProof/>
            <w:webHidden/>
          </w:rPr>
          <w:tab/>
        </w:r>
        <w:r>
          <w:rPr>
            <w:noProof/>
            <w:webHidden/>
          </w:rPr>
          <w:fldChar w:fldCharType="begin"/>
        </w:r>
        <w:r>
          <w:rPr>
            <w:noProof/>
            <w:webHidden/>
          </w:rPr>
          <w:instrText xml:space="preserve"> PAGEREF _Toc196354457 \h </w:instrText>
        </w:r>
        <w:r>
          <w:rPr>
            <w:noProof/>
            <w:webHidden/>
          </w:rPr>
        </w:r>
        <w:r>
          <w:rPr>
            <w:noProof/>
            <w:webHidden/>
          </w:rPr>
          <w:fldChar w:fldCharType="separate"/>
        </w:r>
        <w:r w:rsidR="00850121">
          <w:rPr>
            <w:noProof/>
            <w:webHidden/>
          </w:rPr>
          <w:t>58</w:t>
        </w:r>
        <w:r>
          <w:rPr>
            <w:noProof/>
            <w:webHidden/>
          </w:rPr>
          <w:fldChar w:fldCharType="end"/>
        </w:r>
      </w:hyperlink>
    </w:p>
    <w:p w14:paraId="74B459F4" w14:textId="684B5C85"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58" w:history="1">
        <w:r w:rsidRPr="00F332D7">
          <w:rPr>
            <w:rStyle w:val="af4"/>
            <w:noProof/>
          </w:rPr>
          <w:t xml:space="preserve">Table 5-15: Univariate Regression Results for Options with 7 Days to Expiration (The </w:t>
        </w:r>
        <w:r w:rsidRPr="00F332D7">
          <w:rPr>
            <w:rStyle w:val="af4"/>
            <w:noProof/>
          </w:rPr>
          <w:lastRenderedPageBreak/>
          <w:t>proposed method)</w:t>
        </w:r>
        <w:r>
          <w:rPr>
            <w:noProof/>
            <w:webHidden/>
          </w:rPr>
          <w:tab/>
        </w:r>
        <w:r>
          <w:rPr>
            <w:noProof/>
            <w:webHidden/>
          </w:rPr>
          <w:fldChar w:fldCharType="begin"/>
        </w:r>
        <w:r>
          <w:rPr>
            <w:noProof/>
            <w:webHidden/>
          </w:rPr>
          <w:instrText xml:space="preserve"> PAGEREF _Toc196354458 \h </w:instrText>
        </w:r>
        <w:r>
          <w:rPr>
            <w:noProof/>
            <w:webHidden/>
          </w:rPr>
        </w:r>
        <w:r>
          <w:rPr>
            <w:noProof/>
            <w:webHidden/>
          </w:rPr>
          <w:fldChar w:fldCharType="separate"/>
        </w:r>
        <w:r w:rsidR="00850121">
          <w:rPr>
            <w:noProof/>
            <w:webHidden/>
          </w:rPr>
          <w:t>58</w:t>
        </w:r>
        <w:r>
          <w:rPr>
            <w:noProof/>
            <w:webHidden/>
          </w:rPr>
          <w:fldChar w:fldCharType="end"/>
        </w:r>
      </w:hyperlink>
    </w:p>
    <w:p w14:paraId="45EBCB78" w14:textId="032C35DF"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59" w:history="1">
        <w:r w:rsidRPr="00F332D7">
          <w:rPr>
            <w:rStyle w:val="af4"/>
            <w:noProof/>
          </w:rPr>
          <w:t>Table 5-16: The RND Regression Results for Options with 7 Days to Expiration (Birru-Figlewski method)</w:t>
        </w:r>
        <w:r>
          <w:rPr>
            <w:noProof/>
            <w:webHidden/>
          </w:rPr>
          <w:tab/>
        </w:r>
        <w:r>
          <w:rPr>
            <w:noProof/>
            <w:webHidden/>
          </w:rPr>
          <w:fldChar w:fldCharType="begin"/>
        </w:r>
        <w:r>
          <w:rPr>
            <w:noProof/>
            <w:webHidden/>
          </w:rPr>
          <w:instrText xml:space="preserve"> PAGEREF _Toc196354459 \h </w:instrText>
        </w:r>
        <w:r>
          <w:rPr>
            <w:noProof/>
            <w:webHidden/>
          </w:rPr>
        </w:r>
        <w:r>
          <w:rPr>
            <w:noProof/>
            <w:webHidden/>
          </w:rPr>
          <w:fldChar w:fldCharType="separate"/>
        </w:r>
        <w:r w:rsidR="00850121">
          <w:rPr>
            <w:noProof/>
            <w:webHidden/>
          </w:rPr>
          <w:t>59</w:t>
        </w:r>
        <w:r>
          <w:rPr>
            <w:noProof/>
            <w:webHidden/>
          </w:rPr>
          <w:fldChar w:fldCharType="end"/>
        </w:r>
      </w:hyperlink>
    </w:p>
    <w:p w14:paraId="01E98EBE" w14:textId="0061821F"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60" w:history="1">
        <w:r w:rsidRPr="00F332D7">
          <w:rPr>
            <w:rStyle w:val="af4"/>
            <w:noProof/>
          </w:rPr>
          <w:t>Table 5-17: Comparison of the RND Regression Results for Options with 7 Days to Expiration (Left: The proposed method; Right: Birru-Figlewski method)</w:t>
        </w:r>
        <w:r>
          <w:rPr>
            <w:noProof/>
            <w:webHidden/>
          </w:rPr>
          <w:tab/>
        </w:r>
        <w:r>
          <w:rPr>
            <w:noProof/>
            <w:webHidden/>
          </w:rPr>
          <w:fldChar w:fldCharType="begin"/>
        </w:r>
        <w:r>
          <w:rPr>
            <w:noProof/>
            <w:webHidden/>
          </w:rPr>
          <w:instrText xml:space="preserve"> PAGEREF _Toc196354460 \h </w:instrText>
        </w:r>
        <w:r>
          <w:rPr>
            <w:noProof/>
            <w:webHidden/>
          </w:rPr>
        </w:r>
        <w:r>
          <w:rPr>
            <w:noProof/>
            <w:webHidden/>
          </w:rPr>
          <w:fldChar w:fldCharType="separate"/>
        </w:r>
        <w:r w:rsidR="00850121">
          <w:rPr>
            <w:noProof/>
            <w:webHidden/>
          </w:rPr>
          <w:t>60</w:t>
        </w:r>
        <w:r>
          <w:rPr>
            <w:noProof/>
            <w:webHidden/>
          </w:rPr>
          <w:fldChar w:fldCharType="end"/>
        </w:r>
      </w:hyperlink>
    </w:p>
    <w:p w14:paraId="3572B634" w14:textId="4AFB0F3D" w:rsidR="00C01843" w:rsidRDefault="00226922" w:rsidP="00BE461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00051D65" w:rsidRPr="00FC79A8">
        <w:fldChar w:fldCharType="begin"/>
      </w:r>
      <w:r w:rsidR="00051D65" w:rsidRPr="00FC79A8">
        <w:instrText xml:space="preserve"> TOC \h \z \c "Appendix Table" </w:instrText>
      </w:r>
      <w:r w:rsidR="00051D65" w:rsidRPr="00FC79A8">
        <w:fldChar w:fldCharType="separate"/>
      </w:r>
      <w:hyperlink w:anchor="_Toc196354461" w:history="1">
        <w:r w:rsidR="00C01843" w:rsidRPr="00647E34">
          <w:rPr>
            <w:rStyle w:val="af4"/>
            <w:noProof/>
          </w:rPr>
          <w:t>Appendix Table 1: Three-Variable Regression Results for Products with 1 Day to Expiration (The proposed method)</w:t>
        </w:r>
        <w:r w:rsidR="00C01843">
          <w:rPr>
            <w:noProof/>
            <w:webHidden/>
          </w:rPr>
          <w:tab/>
        </w:r>
        <w:r w:rsidR="00C01843">
          <w:rPr>
            <w:noProof/>
            <w:webHidden/>
          </w:rPr>
          <w:fldChar w:fldCharType="begin"/>
        </w:r>
        <w:r w:rsidR="00C01843">
          <w:rPr>
            <w:noProof/>
            <w:webHidden/>
          </w:rPr>
          <w:instrText xml:space="preserve"> PAGEREF _Toc196354461 \h </w:instrText>
        </w:r>
        <w:r w:rsidR="00C01843">
          <w:rPr>
            <w:noProof/>
            <w:webHidden/>
          </w:rPr>
        </w:r>
        <w:r w:rsidR="00C01843">
          <w:rPr>
            <w:noProof/>
            <w:webHidden/>
          </w:rPr>
          <w:fldChar w:fldCharType="separate"/>
        </w:r>
        <w:r w:rsidR="00850121">
          <w:rPr>
            <w:noProof/>
            <w:webHidden/>
          </w:rPr>
          <w:t>70</w:t>
        </w:r>
        <w:r w:rsidR="00C01843">
          <w:rPr>
            <w:noProof/>
            <w:webHidden/>
          </w:rPr>
          <w:fldChar w:fldCharType="end"/>
        </w:r>
      </w:hyperlink>
    </w:p>
    <w:p w14:paraId="0CC4C761" w14:textId="2099770B"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62" w:history="1">
        <w:r w:rsidRPr="00647E34">
          <w:rPr>
            <w:rStyle w:val="af4"/>
            <w:noProof/>
          </w:rPr>
          <w:t>Appendix Table 2: Four-Variable Regression Results for Products with 1 Day to Expiration (The proposed method)</w:t>
        </w:r>
        <w:r>
          <w:rPr>
            <w:noProof/>
            <w:webHidden/>
          </w:rPr>
          <w:tab/>
        </w:r>
        <w:r>
          <w:rPr>
            <w:noProof/>
            <w:webHidden/>
          </w:rPr>
          <w:fldChar w:fldCharType="begin"/>
        </w:r>
        <w:r>
          <w:rPr>
            <w:noProof/>
            <w:webHidden/>
          </w:rPr>
          <w:instrText xml:space="preserve"> PAGEREF _Toc196354462 \h </w:instrText>
        </w:r>
        <w:r>
          <w:rPr>
            <w:noProof/>
            <w:webHidden/>
          </w:rPr>
        </w:r>
        <w:r>
          <w:rPr>
            <w:noProof/>
            <w:webHidden/>
          </w:rPr>
          <w:fldChar w:fldCharType="separate"/>
        </w:r>
        <w:r w:rsidR="00850121">
          <w:rPr>
            <w:noProof/>
            <w:webHidden/>
          </w:rPr>
          <w:t>70</w:t>
        </w:r>
        <w:r>
          <w:rPr>
            <w:noProof/>
            <w:webHidden/>
          </w:rPr>
          <w:fldChar w:fldCharType="end"/>
        </w:r>
      </w:hyperlink>
    </w:p>
    <w:p w14:paraId="74218996" w14:textId="42A1EC90"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63" w:history="1">
        <w:r w:rsidRPr="00647E34">
          <w:rPr>
            <w:rStyle w:val="af4"/>
            <w:noProof/>
          </w:rPr>
          <w:t>Appendix Table 3: Four-Variable Regression Results Based on the Three-Variable Model (Daily Return The proposed method)</w:t>
        </w:r>
        <w:r>
          <w:rPr>
            <w:noProof/>
            <w:webHidden/>
          </w:rPr>
          <w:tab/>
        </w:r>
        <w:r>
          <w:rPr>
            <w:noProof/>
            <w:webHidden/>
          </w:rPr>
          <w:fldChar w:fldCharType="begin"/>
        </w:r>
        <w:r>
          <w:rPr>
            <w:noProof/>
            <w:webHidden/>
          </w:rPr>
          <w:instrText xml:space="preserve"> PAGEREF _Toc196354463 \h </w:instrText>
        </w:r>
        <w:r>
          <w:rPr>
            <w:noProof/>
            <w:webHidden/>
          </w:rPr>
        </w:r>
        <w:r>
          <w:rPr>
            <w:noProof/>
            <w:webHidden/>
          </w:rPr>
          <w:fldChar w:fldCharType="separate"/>
        </w:r>
        <w:r w:rsidR="00850121">
          <w:rPr>
            <w:noProof/>
            <w:webHidden/>
          </w:rPr>
          <w:t>71</w:t>
        </w:r>
        <w:r>
          <w:rPr>
            <w:noProof/>
            <w:webHidden/>
          </w:rPr>
          <w:fldChar w:fldCharType="end"/>
        </w:r>
      </w:hyperlink>
    </w:p>
    <w:p w14:paraId="45A825EB" w14:textId="0485FD7D"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64" w:history="1">
        <w:r w:rsidRPr="00647E34">
          <w:rPr>
            <w:rStyle w:val="af4"/>
            <w:noProof/>
          </w:rPr>
          <w:t>Appendix Table 4: Three-Variable Regression Results for Products with 1 Day to Expiration (Birru-Figlewski method)</w:t>
        </w:r>
        <w:r>
          <w:rPr>
            <w:noProof/>
            <w:webHidden/>
          </w:rPr>
          <w:tab/>
        </w:r>
        <w:r>
          <w:rPr>
            <w:noProof/>
            <w:webHidden/>
          </w:rPr>
          <w:fldChar w:fldCharType="begin"/>
        </w:r>
        <w:r>
          <w:rPr>
            <w:noProof/>
            <w:webHidden/>
          </w:rPr>
          <w:instrText xml:space="preserve"> PAGEREF _Toc196354464 \h </w:instrText>
        </w:r>
        <w:r>
          <w:rPr>
            <w:noProof/>
            <w:webHidden/>
          </w:rPr>
        </w:r>
        <w:r>
          <w:rPr>
            <w:noProof/>
            <w:webHidden/>
          </w:rPr>
          <w:fldChar w:fldCharType="separate"/>
        </w:r>
        <w:r w:rsidR="00850121">
          <w:rPr>
            <w:noProof/>
            <w:webHidden/>
          </w:rPr>
          <w:t>71</w:t>
        </w:r>
        <w:r>
          <w:rPr>
            <w:noProof/>
            <w:webHidden/>
          </w:rPr>
          <w:fldChar w:fldCharType="end"/>
        </w:r>
      </w:hyperlink>
    </w:p>
    <w:p w14:paraId="5EC38DE6" w14:textId="5C494CDE"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65" w:history="1">
        <w:r w:rsidRPr="00647E34">
          <w:rPr>
            <w:rStyle w:val="af4"/>
            <w:noProof/>
          </w:rPr>
          <w:t>Appendix Table 5: Four-Variable Regression Results for Products with 1 Day to Expiration (Birru-Figlewski method)</w:t>
        </w:r>
        <w:r>
          <w:rPr>
            <w:noProof/>
            <w:webHidden/>
          </w:rPr>
          <w:tab/>
        </w:r>
        <w:r>
          <w:rPr>
            <w:noProof/>
            <w:webHidden/>
          </w:rPr>
          <w:fldChar w:fldCharType="begin"/>
        </w:r>
        <w:r>
          <w:rPr>
            <w:noProof/>
            <w:webHidden/>
          </w:rPr>
          <w:instrText xml:space="preserve"> PAGEREF _Toc196354465 \h </w:instrText>
        </w:r>
        <w:r>
          <w:rPr>
            <w:noProof/>
            <w:webHidden/>
          </w:rPr>
        </w:r>
        <w:r>
          <w:rPr>
            <w:noProof/>
            <w:webHidden/>
          </w:rPr>
          <w:fldChar w:fldCharType="separate"/>
        </w:r>
        <w:r w:rsidR="00850121">
          <w:rPr>
            <w:noProof/>
            <w:webHidden/>
          </w:rPr>
          <w:t>72</w:t>
        </w:r>
        <w:r>
          <w:rPr>
            <w:noProof/>
            <w:webHidden/>
          </w:rPr>
          <w:fldChar w:fldCharType="end"/>
        </w:r>
      </w:hyperlink>
    </w:p>
    <w:p w14:paraId="0F278F1E" w14:textId="1C89A1BA"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66" w:history="1">
        <w:r w:rsidRPr="00647E34">
          <w:rPr>
            <w:rStyle w:val="af4"/>
            <w:noProof/>
          </w:rPr>
          <w:t>Appendix Table 6: Two-Variable Regression</w:t>
        </w:r>
        <w:r w:rsidRPr="00647E34">
          <w:rPr>
            <w:rStyle w:val="af4"/>
            <w:strike/>
            <w:noProof/>
          </w:rPr>
          <w:t xml:space="preserve"> </w:t>
        </w:r>
        <w:r w:rsidRPr="00647E34">
          <w:rPr>
            <w:rStyle w:val="af4"/>
            <w:noProof/>
          </w:rPr>
          <w:t>Results for Products with 7 Days to Expiration (The proposed method)</w:t>
        </w:r>
        <w:r>
          <w:rPr>
            <w:noProof/>
            <w:webHidden/>
          </w:rPr>
          <w:tab/>
        </w:r>
        <w:r>
          <w:rPr>
            <w:noProof/>
            <w:webHidden/>
          </w:rPr>
          <w:fldChar w:fldCharType="begin"/>
        </w:r>
        <w:r>
          <w:rPr>
            <w:noProof/>
            <w:webHidden/>
          </w:rPr>
          <w:instrText xml:space="preserve"> PAGEREF _Toc196354466 \h </w:instrText>
        </w:r>
        <w:r>
          <w:rPr>
            <w:noProof/>
            <w:webHidden/>
          </w:rPr>
        </w:r>
        <w:r>
          <w:rPr>
            <w:noProof/>
            <w:webHidden/>
          </w:rPr>
          <w:fldChar w:fldCharType="separate"/>
        </w:r>
        <w:r w:rsidR="00850121">
          <w:rPr>
            <w:noProof/>
            <w:webHidden/>
          </w:rPr>
          <w:t>72</w:t>
        </w:r>
        <w:r>
          <w:rPr>
            <w:noProof/>
            <w:webHidden/>
          </w:rPr>
          <w:fldChar w:fldCharType="end"/>
        </w:r>
      </w:hyperlink>
    </w:p>
    <w:p w14:paraId="7BAA2E36" w14:textId="2502BD13"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67" w:history="1">
        <w:r w:rsidRPr="00647E34">
          <w:rPr>
            <w:rStyle w:val="af4"/>
            <w:noProof/>
          </w:rPr>
          <w:t>Appendix Table 7: Three-Variable Regression Results for Products with 7 Days to Expiration (The proposed method)</w:t>
        </w:r>
        <w:r>
          <w:rPr>
            <w:noProof/>
            <w:webHidden/>
          </w:rPr>
          <w:tab/>
        </w:r>
        <w:r>
          <w:rPr>
            <w:noProof/>
            <w:webHidden/>
          </w:rPr>
          <w:fldChar w:fldCharType="begin"/>
        </w:r>
        <w:r>
          <w:rPr>
            <w:noProof/>
            <w:webHidden/>
          </w:rPr>
          <w:instrText xml:space="preserve"> PAGEREF _Toc196354467 \h </w:instrText>
        </w:r>
        <w:r>
          <w:rPr>
            <w:noProof/>
            <w:webHidden/>
          </w:rPr>
        </w:r>
        <w:r>
          <w:rPr>
            <w:noProof/>
            <w:webHidden/>
          </w:rPr>
          <w:fldChar w:fldCharType="separate"/>
        </w:r>
        <w:r w:rsidR="00850121">
          <w:rPr>
            <w:noProof/>
            <w:webHidden/>
          </w:rPr>
          <w:t>73</w:t>
        </w:r>
        <w:r>
          <w:rPr>
            <w:noProof/>
            <w:webHidden/>
          </w:rPr>
          <w:fldChar w:fldCharType="end"/>
        </w:r>
      </w:hyperlink>
    </w:p>
    <w:p w14:paraId="4ABBD649" w14:textId="596EB6EC"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68" w:history="1">
        <w:r w:rsidRPr="00647E34">
          <w:rPr>
            <w:rStyle w:val="af4"/>
            <w:noProof/>
          </w:rPr>
          <w:t>Appendix Table 8: Four-Variable Regression Results for Products with 7 Days to Expiration (The proposed method)</w:t>
        </w:r>
        <w:r>
          <w:rPr>
            <w:noProof/>
            <w:webHidden/>
          </w:rPr>
          <w:tab/>
        </w:r>
        <w:r>
          <w:rPr>
            <w:noProof/>
            <w:webHidden/>
          </w:rPr>
          <w:fldChar w:fldCharType="begin"/>
        </w:r>
        <w:r>
          <w:rPr>
            <w:noProof/>
            <w:webHidden/>
          </w:rPr>
          <w:instrText xml:space="preserve"> PAGEREF _Toc196354468 \h </w:instrText>
        </w:r>
        <w:r>
          <w:rPr>
            <w:noProof/>
            <w:webHidden/>
          </w:rPr>
        </w:r>
        <w:r>
          <w:rPr>
            <w:noProof/>
            <w:webHidden/>
          </w:rPr>
          <w:fldChar w:fldCharType="separate"/>
        </w:r>
        <w:r w:rsidR="00850121">
          <w:rPr>
            <w:noProof/>
            <w:webHidden/>
          </w:rPr>
          <w:t>73</w:t>
        </w:r>
        <w:r>
          <w:rPr>
            <w:noProof/>
            <w:webHidden/>
          </w:rPr>
          <w:fldChar w:fldCharType="end"/>
        </w:r>
      </w:hyperlink>
    </w:p>
    <w:p w14:paraId="23189459" w14:textId="63A2A87C"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69" w:history="1">
        <w:r w:rsidRPr="00647E34">
          <w:rPr>
            <w:rStyle w:val="af4"/>
            <w:noProof/>
          </w:rPr>
          <w:t>Appendix Table 9: Two-Variable Regression Results for Products with 7 Days to Expiration (Birru-Figlewski method)</w:t>
        </w:r>
        <w:r>
          <w:rPr>
            <w:noProof/>
            <w:webHidden/>
          </w:rPr>
          <w:tab/>
        </w:r>
        <w:r>
          <w:rPr>
            <w:noProof/>
            <w:webHidden/>
          </w:rPr>
          <w:fldChar w:fldCharType="begin"/>
        </w:r>
        <w:r>
          <w:rPr>
            <w:noProof/>
            <w:webHidden/>
          </w:rPr>
          <w:instrText xml:space="preserve"> PAGEREF _Toc196354469 \h </w:instrText>
        </w:r>
        <w:r>
          <w:rPr>
            <w:noProof/>
            <w:webHidden/>
          </w:rPr>
        </w:r>
        <w:r>
          <w:rPr>
            <w:noProof/>
            <w:webHidden/>
          </w:rPr>
          <w:fldChar w:fldCharType="separate"/>
        </w:r>
        <w:r w:rsidR="00850121">
          <w:rPr>
            <w:noProof/>
            <w:webHidden/>
          </w:rPr>
          <w:t>74</w:t>
        </w:r>
        <w:r>
          <w:rPr>
            <w:noProof/>
            <w:webHidden/>
          </w:rPr>
          <w:fldChar w:fldCharType="end"/>
        </w:r>
      </w:hyperlink>
    </w:p>
    <w:p w14:paraId="00FFEE68" w14:textId="4AD95B0C"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70" w:history="1">
        <w:r w:rsidRPr="00647E34">
          <w:rPr>
            <w:rStyle w:val="af4"/>
            <w:noProof/>
          </w:rPr>
          <w:t>Appendix Table 10: Three-Variable Regression Results for Products with 7 Days to Expiration (Birru-Figlewski method)</w:t>
        </w:r>
        <w:r>
          <w:rPr>
            <w:noProof/>
            <w:webHidden/>
          </w:rPr>
          <w:tab/>
        </w:r>
        <w:r>
          <w:rPr>
            <w:noProof/>
            <w:webHidden/>
          </w:rPr>
          <w:fldChar w:fldCharType="begin"/>
        </w:r>
        <w:r>
          <w:rPr>
            <w:noProof/>
            <w:webHidden/>
          </w:rPr>
          <w:instrText xml:space="preserve"> PAGEREF _Toc196354470 \h </w:instrText>
        </w:r>
        <w:r>
          <w:rPr>
            <w:noProof/>
            <w:webHidden/>
          </w:rPr>
        </w:r>
        <w:r>
          <w:rPr>
            <w:noProof/>
            <w:webHidden/>
          </w:rPr>
          <w:fldChar w:fldCharType="separate"/>
        </w:r>
        <w:r w:rsidR="00850121">
          <w:rPr>
            <w:noProof/>
            <w:webHidden/>
          </w:rPr>
          <w:t>74</w:t>
        </w:r>
        <w:r>
          <w:rPr>
            <w:noProof/>
            <w:webHidden/>
          </w:rPr>
          <w:fldChar w:fldCharType="end"/>
        </w:r>
      </w:hyperlink>
    </w:p>
    <w:p w14:paraId="7569B79D" w14:textId="3EBCAD5F" w:rsidR="00C01843" w:rsidRDefault="00C0184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71" w:history="1">
        <w:r w:rsidRPr="00647E34">
          <w:rPr>
            <w:rStyle w:val="af4"/>
            <w:noProof/>
          </w:rPr>
          <w:t>Appendix Table 11: Four-Variable Regression Results for Products with 7 Days to Expiration (Birru-Figlewski method)</w:t>
        </w:r>
        <w:r>
          <w:rPr>
            <w:noProof/>
            <w:webHidden/>
          </w:rPr>
          <w:tab/>
        </w:r>
        <w:r>
          <w:rPr>
            <w:noProof/>
            <w:webHidden/>
          </w:rPr>
          <w:fldChar w:fldCharType="begin"/>
        </w:r>
        <w:r>
          <w:rPr>
            <w:noProof/>
            <w:webHidden/>
          </w:rPr>
          <w:instrText xml:space="preserve"> PAGEREF _Toc196354471 \h </w:instrText>
        </w:r>
        <w:r>
          <w:rPr>
            <w:noProof/>
            <w:webHidden/>
          </w:rPr>
        </w:r>
        <w:r>
          <w:rPr>
            <w:noProof/>
            <w:webHidden/>
          </w:rPr>
          <w:fldChar w:fldCharType="separate"/>
        </w:r>
        <w:r w:rsidR="00850121">
          <w:rPr>
            <w:noProof/>
            <w:webHidden/>
          </w:rPr>
          <w:t>75</w:t>
        </w:r>
        <w:r>
          <w:rPr>
            <w:noProof/>
            <w:webHidden/>
          </w:rPr>
          <w:fldChar w:fldCharType="end"/>
        </w:r>
      </w:hyperlink>
    </w:p>
    <w:p w14:paraId="6AED9524" w14:textId="711DA6F8" w:rsidR="00051D65" w:rsidRPr="00FC79A8" w:rsidRDefault="00051D65" w:rsidP="00051D65">
      <w:pPr>
        <w:spacing w:before="180" w:after="180"/>
        <w:ind w:firstLineChars="0" w:firstLine="0"/>
      </w:pPr>
      <w:r w:rsidRPr="00FC79A8">
        <w:fldChar w:fldCharType="end"/>
      </w:r>
    </w:p>
    <w:p w14:paraId="4CE0CDB7" w14:textId="2C2DEC7D" w:rsidR="00CA669C" w:rsidRPr="00FC79A8" w:rsidRDefault="00CA669C" w:rsidP="00CA669C">
      <w:pPr>
        <w:spacing w:before="180" w:after="180"/>
        <w:ind w:firstLineChars="0" w:firstLine="0"/>
        <w:sectPr w:rsidR="00CA669C" w:rsidRPr="00FC79A8" w:rsidSect="00D26CE2">
          <w:pgSz w:w="11906" w:h="16838"/>
          <w:pgMar w:top="1701" w:right="1701" w:bottom="1134" w:left="1701" w:header="624" w:footer="397" w:gutter="0"/>
          <w:pgNumType w:fmt="upperRoman" w:start="1"/>
          <w:cols w:space="425"/>
          <w:docGrid w:type="linesAndChars" w:linePitch="360"/>
        </w:sectPr>
      </w:pPr>
    </w:p>
    <w:p w14:paraId="2D9A18EE" w14:textId="360B20B8" w:rsidR="00D5107F" w:rsidRPr="009E59EE" w:rsidRDefault="00961678" w:rsidP="009E59EE">
      <w:pPr>
        <w:pStyle w:val="1"/>
        <w:spacing w:before="180" w:after="180"/>
      </w:pPr>
      <w:bookmarkStart w:id="11" w:name="_Toc196354487"/>
      <w:r w:rsidRPr="009E59EE">
        <w:rPr>
          <w:rFonts w:hint="eastAsia"/>
        </w:rPr>
        <w:lastRenderedPageBreak/>
        <w:t>1.</w:t>
      </w:r>
      <w:r w:rsidR="00E9228A" w:rsidRPr="009E59EE">
        <w:rPr>
          <w:rFonts w:hint="eastAsia"/>
        </w:rPr>
        <w:t xml:space="preserve"> Introduction</w:t>
      </w:r>
      <w:bookmarkEnd w:id="11"/>
    </w:p>
    <w:p w14:paraId="0E8BE25E" w14:textId="65B7CB89" w:rsidR="002B172E" w:rsidRPr="00FC79A8" w:rsidRDefault="00F940B9" w:rsidP="00D1562F">
      <w:pPr>
        <w:pStyle w:val="2"/>
      </w:pPr>
      <w:bookmarkStart w:id="12" w:name="_Toc190531565"/>
      <w:bookmarkStart w:id="13" w:name="_Toc190982010"/>
      <w:bookmarkStart w:id="14" w:name="_Toc196354488"/>
      <w:r w:rsidRPr="00FC79A8">
        <w:rPr>
          <w:rFonts w:hint="eastAsia"/>
        </w:rPr>
        <w:t>1.1</w:t>
      </w:r>
      <w:bookmarkEnd w:id="12"/>
      <w:bookmarkEnd w:id="13"/>
      <w:r w:rsidR="00E9228A" w:rsidRPr="00FC79A8">
        <w:rPr>
          <w:rFonts w:hint="eastAsia"/>
        </w:rPr>
        <w:t xml:space="preserve"> Research Background and Motivation</w:t>
      </w:r>
      <w:bookmarkEnd w:id="14"/>
    </w:p>
    <w:p w14:paraId="48C3092D" w14:textId="1EBA18CD" w:rsidR="00D1562F" w:rsidRPr="00FC79A8" w:rsidRDefault="00C36807" w:rsidP="00753C3A">
      <w:pPr>
        <w:spacing w:before="180" w:after="180"/>
        <w:ind w:firstLine="480"/>
      </w:pPr>
      <w:r w:rsidRPr="00FC79A8">
        <w:t>Ri</w:t>
      </w:r>
      <w:r w:rsidR="00D1562F" w:rsidRPr="00FC79A8">
        <w:t xml:space="preserve">sk assessment </w:t>
      </w:r>
      <w:r w:rsidRPr="00FC79A8">
        <w:t xml:space="preserve">has </w:t>
      </w:r>
      <w:r w:rsidR="00D1562F" w:rsidRPr="00FC79A8">
        <w:t>remain</w:t>
      </w:r>
      <w:r w:rsidRPr="00FC79A8">
        <w:t>ed</w:t>
      </w:r>
      <w:r w:rsidR="00D1562F" w:rsidRPr="00FC79A8">
        <w:t xml:space="preserve"> a core focus in </w:t>
      </w:r>
      <w:r w:rsidRPr="00FC79A8">
        <w:t xml:space="preserve">the </w:t>
      </w:r>
      <w:r w:rsidR="00D1562F" w:rsidRPr="00FC79A8">
        <w:t xml:space="preserve">financial </w:t>
      </w:r>
      <w:r w:rsidRPr="00FC79A8">
        <w:t>industry</w:t>
      </w:r>
      <w:r w:rsidR="00D1562F" w:rsidRPr="00FC79A8">
        <w:t xml:space="preserve">. </w:t>
      </w:r>
      <w:r w:rsidRPr="00FC79A8">
        <w:t>In particular, w</w:t>
      </w:r>
      <w:r w:rsidR="00D1562F" w:rsidRPr="00FC79A8">
        <w:t xml:space="preserve">ith the rapid expansion of the cryptocurrency ecosystem, Bitcoin has witnessed explosive growth in its derivatives market </w:t>
      </w:r>
      <w:r w:rsidR="00D1562F" w:rsidRPr="00FC79A8">
        <w:fldChar w:fldCharType="begin"/>
      </w:r>
      <w:r w:rsidR="00D1562F" w:rsidRPr="00FC79A8">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D1562F" w:rsidRPr="00FC79A8">
        <w:fldChar w:fldCharType="separate"/>
      </w:r>
      <w:r w:rsidR="00D1562F" w:rsidRPr="00FC79A8">
        <w:t>(Akyildirim et al., 2020)</w:t>
      </w:r>
      <w:r w:rsidR="00D1562F" w:rsidRPr="00FC79A8">
        <w:fldChar w:fldCharType="end"/>
      </w:r>
      <w:r w:rsidR="00D1562F" w:rsidRPr="00FC79A8">
        <w:t xml:space="preserve">. According to The Block </w:t>
      </w:r>
      <w:r w:rsidR="00D1562F" w:rsidRPr="00FC79A8">
        <w:fldChar w:fldCharType="begin"/>
      </w:r>
      <w:r w:rsidR="00D1562F" w:rsidRPr="00FC79A8">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D1562F" w:rsidRPr="00FC79A8">
        <w:fldChar w:fldCharType="separate"/>
      </w:r>
      <w:r w:rsidR="00D1562F" w:rsidRPr="00FC79A8">
        <w:rPr>
          <w:kern w:val="0"/>
        </w:rPr>
        <w:t>(</w:t>
      </w:r>
      <w:r w:rsidR="00D1562F" w:rsidRPr="00FC79A8">
        <w:rPr>
          <w:i/>
          <w:iCs/>
          <w:kern w:val="0"/>
        </w:rPr>
        <w:t>The Block</w:t>
      </w:r>
      <w:r w:rsidR="00D1562F" w:rsidRPr="00FC79A8">
        <w:rPr>
          <w:kern w:val="0"/>
        </w:rPr>
        <w:t>, 2025)</w:t>
      </w:r>
      <w:r w:rsidR="00D1562F" w:rsidRPr="00FC79A8">
        <w:fldChar w:fldCharType="end"/>
      </w:r>
      <w:r w:rsidR="00D1562F" w:rsidRPr="00FC79A8">
        <w:t>, Bitcoin futures and options trading volume exceeded $21 trillion in 2024, with options trading growing at 130% annually, far outpacing traditional derivatives markets. This reflects increasing demand for cryptocurrency risk management tools while providing researchers a unique perspective on price discovery in emerging markets</w:t>
      </w:r>
      <w:r w:rsidR="00D1562F" w:rsidRPr="00FC79A8">
        <w:rPr>
          <w:rFonts w:hint="eastAsia"/>
        </w:rPr>
        <w:t xml:space="preserve"> </w:t>
      </w:r>
      <w:r w:rsidR="00D1562F" w:rsidRPr="00FC79A8">
        <w:fldChar w:fldCharType="begin"/>
      </w:r>
      <w:r w:rsidR="00D1562F" w:rsidRPr="00FC79A8">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D1562F" w:rsidRPr="00FC79A8">
        <w:fldChar w:fldCharType="separate"/>
      </w:r>
      <w:r w:rsidR="00D1562F" w:rsidRPr="00FC79A8">
        <w:t>(Zulfiqar &amp; Gulzar, 2021)</w:t>
      </w:r>
      <w:r w:rsidR="00D1562F" w:rsidRPr="00FC79A8">
        <w:fldChar w:fldCharType="end"/>
      </w:r>
      <w:r w:rsidR="00D1562F" w:rsidRPr="00FC79A8">
        <w:t>.</w:t>
      </w:r>
    </w:p>
    <w:p w14:paraId="6A210B33" w14:textId="260C3CF1" w:rsidR="00D1562F" w:rsidRPr="00FC79A8" w:rsidRDefault="00D1562F" w:rsidP="00D1562F">
      <w:pPr>
        <w:spacing w:before="180" w:after="180"/>
        <w:ind w:firstLine="480"/>
      </w:pPr>
      <w:r w:rsidRPr="00FC79A8">
        <w:t xml:space="preserve">Cryptocurrency markets differ significantly from traditional financial markets </w:t>
      </w:r>
      <w:r w:rsidR="00C36807" w:rsidRPr="00FC79A8">
        <w:t xml:space="preserve">in several aspects such as </w:t>
      </w:r>
      <w:r w:rsidRPr="00FC79A8">
        <w:t>24/7 trading, extreme volatility, decentralized structure, and unique investor</w:t>
      </w:r>
      <w:r w:rsidR="00C36807" w:rsidRPr="00FC79A8">
        <w:t>s’</w:t>
      </w:r>
      <w:r w:rsidRPr="00FC79A8">
        <w:t xml:space="preserve"> composition. Bitcoin's historical annualized volatility frequently exceeds 100%, substantially higher than the 15-20% volatility of traditional stock indices</w:t>
      </w:r>
      <w:r w:rsidRPr="00FC79A8">
        <w:rPr>
          <w:rFonts w:hint="eastAsia"/>
        </w:rPr>
        <w:t xml:space="preserve"> </w:t>
      </w:r>
      <w:r w:rsidRPr="00FC79A8">
        <w:fldChar w:fldCharType="begin"/>
      </w:r>
      <w:r w:rsidRPr="00FC79A8">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FC79A8">
        <w:fldChar w:fldCharType="separate"/>
      </w:r>
      <w:r w:rsidRPr="00FC79A8">
        <w:t>(Liu &amp; Tsyvinski, 2021)</w:t>
      </w:r>
      <w:r w:rsidRPr="00FC79A8">
        <w:fldChar w:fldCharType="end"/>
      </w:r>
      <w:r w:rsidRPr="00FC79A8">
        <w:t>. This extreme volatility makes risk management crucial while</w:t>
      </w:r>
      <w:r w:rsidR="009E282D" w:rsidRPr="00FC79A8">
        <w:rPr>
          <w:rFonts w:hint="eastAsia"/>
        </w:rPr>
        <w:t xml:space="preserve"> </w:t>
      </w:r>
      <w:r w:rsidR="009E282D" w:rsidRPr="00FC79A8">
        <w:t xml:space="preserve">exhibiting specific </w:t>
      </w:r>
      <w:r w:rsidRPr="00FC79A8">
        <w:t>challenges for interpreting option price information.</w:t>
      </w:r>
    </w:p>
    <w:p w14:paraId="25D8E35D" w14:textId="33C74046" w:rsidR="00FC0916" w:rsidRPr="00FC79A8" w:rsidRDefault="00E9228A" w:rsidP="00FC0916">
      <w:pPr>
        <w:spacing w:before="180" w:after="180"/>
        <w:ind w:firstLine="480"/>
      </w:pPr>
      <w:r w:rsidRPr="00FC79A8">
        <w:t>As a derivative financial instrument, options contain rich market information in their prices. Call options grant holders the right to purchase the underlying asset at a predetermined price at a specific future time</w:t>
      </w:r>
      <w:r w:rsidR="00656EA4" w:rsidRPr="00FC79A8">
        <w:t xml:space="preserve"> while </w:t>
      </w:r>
      <w:r w:rsidRPr="00FC79A8">
        <w:t xml:space="preserve">put options </w:t>
      </w:r>
      <w:r w:rsidR="00656EA4" w:rsidRPr="00FC79A8">
        <w:t>give</w:t>
      </w:r>
      <w:r w:rsidRPr="00FC79A8">
        <w:t xml:space="preserve"> holders the right to sell. </w:t>
      </w:r>
      <w:r w:rsidR="00FC0916" w:rsidRPr="00FC79A8">
        <w:t>Their non-linear payoff structure reflects market expectations of future trends and volatility risk assessments</w:t>
      </w:r>
      <w:r w:rsidR="00FC0916" w:rsidRPr="00FC79A8">
        <w:rPr>
          <w:rFonts w:hint="eastAsia"/>
        </w:rPr>
        <w:t xml:space="preserve"> </w:t>
      </w:r>
      <w:r w:rsidR="00FC0916" w:rsidRPr="00FC79A8">
        <w:fldChar w:fldCharType="begin"/>
      </w:r>
      <w:r w:rsidR="00FC0916" w:rsidRPr="00FC79A8">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FC0916" w:rsidRPr="00FC79A8">
        <w:fldChar w:fldCharType="separate"/>
      </w:r>
      <w:r w:rsidR="00FC0916" w:rsidRPr="00FC79A8">
        <w:t>(Hull, 2021)</w:t>
      </w:r>
      <w:r w:rsidR="00FC0916" w:rsidRPr="00FC79A8">
        <w:fldChar w:fldCharType="end"/>
      </w:r>
      <w:r w:rsidR="00FC0916" w:rsidRPr="00FC79A8">
        <w:t>. Option prices reveal market consensus on risk expectations and provide insights into market microstructure and investor</w:t>
      </w:r>
      <w:r w:rsidR="009E282D" w:rsidRPr="00FC79A8">
        <w:t>s’</w:t>
      </w:r>
      <w:r w:rsidR="00FC0916" w:rsidRPr="00FC79A8">
        <w:t xml:space="preserve"> behavior</w:t>
      </w:r>
      <w:r w:rsidR="00FC0916" w:rsidRPr="00FC79A8">
        <w:rPr>
          <w:rFonts w:hint="eastAsia"/>
        </w:rPr>
        <w:t xml:space="preserve"> </w:t>
      </w:r>
      <w:r w:rsidR="00FC0916" w:rsidRPr="00FC79A8">
        <w:fldChar w:fldCharType="begin"/>
      </w:r>
      <w:r w:rsidR="00FC0916" w:rsidRPr="00FC79A8">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FC0916" w:rsidRPr="00FC79A8">
        <w:fldChar w:fldCharType="separate"/>
      </w:r>
      <w:r w:rsidR="00FC0916" w:rsidRPr="00FC79A8">
        <w:t>(Bakshi et al., 2003)</w:t>
      </w:r>
      <w:r w:rsidR="00FC0916" w:rsidRPr="00FC79A8">
        <w:fldChar w:fldCharType="end"/>
      </w:r>
      <w:r w:rsidR="00FC0916" w:rsidRPr="00FC79A8">
        <w:t>. While the Black-Scholes model</w:t>
      </w:r>
      <w:r w:rsidR="00FC0916" w:rsidRPr="00FC79A8">
        <w:rPr>
          <w:rFonts w:hint="eastAsia"/>
        </w:rPr>
        <w:t xml:space="preserve"> </w:t>
      </w:r>
      <w:r w:rsidR="00FC0916" w:rsidRPr="00FC79A8">
        <w:fldChar w:fldCharType="begin"/>
      </w:r>
      <w:r w:rsidR="00FC0916" w:rsidRPr="00FC79A8">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FC0916" w:rsidRPr="00FC79A8">
        <w:fldChar w:fldCharType="separate"/>
      </w:r>
      <w:r w:rsidR="00FC0916" w:rsidRPr="00FC79A8">
        <w:t>(1973)</w:t>
      </w:r>
      <w:r w:rsidR="00FC0916" w:rsidRPr="00FC79A8">
        <w:fldChar w:fldCharType="end"/>
      </w:r>
      <w:r w:rsidR="00FC0916" w:rsidRPr="00FC79A8">
        <w:t xml:space="preserve"> provides theoretical foundation for option pricing, </w:t>
      </w:r>
      <w:r w:rsidR="009E282D" w:rsidRPr="00FC79A8">
        <w:t>the</w:t>
      </w:r>
      <w:r w:rsidR="00FC0916" w:rsidRPr="00FC79A8">
        <w:t xml:space="preserve"> normal distribution assumption fails to capture the fat-</w:t>
      </w:r>
      <w:r w:rsidR="00FC0916" w:rsidRPr="00FC79A8">
        <w:lastRenderedPageBreak/>
        <w:t xml:space="preserve">tailed distribution and </w:t>
      </w:r>
      <w:r w:rsidR="00DD6FB9" w:rsidRPr="00FC79A8">
        <w:rPr>
          <w:rFonts w:hint="eastAsia"/>
        </w:rPr>
        <w:t xml:space="preserve">negative </w:t>
      </w:r>
      <w:r w:rsidR="00FC0916" w:rsidRPr="00FC79A8">
        <w:t>skewness common</w:t>
      </w:r>
      <w:r w:rsidR="009E282D" w:rsidRPr="00FC79A8">
        <w:t>ly observed</w:t>
      </w:r>
      <w:r w:rsidR="00FC0916" w:rsidRPr="00FC79A8">
        <w:t xml:space="preserve"> in financial markets, particularly in high-volatility cryptocurrency markets</w:t>
      </w:r>
      <w:r w:rsidR="00FC0916" w:rsidRPr="00FC79A8">
        <w:rPr>
          <w:rFonts w:hint="eastAsia"/>
        </w:rPr>
        <w:t xml:space="preserve"> </w:t>
      </w:r>
      <w:r w:rsidR="00FC0916" w:rsidRPr="00FC79A8">
        <w:fldChar w:fldCharType="begin"/>
      </w:r>
      <w:r w:rsidR="00FC0916" w:rsidRPr="00FC79A8">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C0916" w:rsidRPr="00FC79A8">
        <w:fldChar w:fldCharType="separate"/>
      </w:r>
      <w:r w:rsidR="00FC0916" w:rsidRPr="00FC79A8">
        <w:t>(Chordia et al., 2021)</w:t>
      </w:r>
      <w:r w:rsidR="00FC0916" w:rsidRPr="00FC79A8">
        <w:fldChar w:fldCharType="end"/>
      </w:r>
      <w:r w:rsidR="00FC0916" w:rsidRPr="00FC79A8">
        <w:t>.</w:t>
      </w:r>
    </w:p>
    <w:p w14:paraId="057A979A" w14:textId="48E9C917" w:rsidR="00FC0916" w:rsidRPr="00FC79A8" w:rsidRDefault="00FC0916" w:rsidP="00FC0916">
      <w:pPr>
        <w:spacing w:before="180" w:after="180"/>
        <w:ind w:firstLine="480"/>
      </w:pPr>
      <w:r w:rsidRPr="00FC79A8">
        <w:t xml:space="preserve">In </w:t>
      </w:r>
      <w:r w:rsidR="00C36807" w:rsidRPr="00FC79A8">
        <w:t xml:space="preserve">the </w:t>
      </w:r>
      <w:r w:rsidRPr="00FC79A8">
        <w:t>option pricing theory, the Black-Scholes model</w:t>
      </w:r>
      <w:r w:rsidR="004D1160" w:rsidRPr="00FC79A8">
        <w:rPr>
          <w:rFonts w:hint="eastAsia"/>
        </w:rPr>
        <w:t xml:space="preserve"> </w:t>
      </w:r>
      <w:r w:rsidR="004D1160" w:rsidRPr="00FC79A8">
        <w:fldChar w:fldCharType="begin"/>
      </w:r>
      <w:r w:rsidR="004D1160" w:rsidRPr="00FC79A8">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D1160" w:rsidRPr="00FC79A8">
        <w:fldChar w:fldCharType="separate"/>
      </w:r>
      <w:r w:rsidR="004D1160" w:rsidRPr="00FC79A8">
        <w:t>(1973)</w:t>
      </w:r>
      <w:r w:rsidR="004D1160" w:rsidRPr="00FC79A8">
        <w:fldChar w:fldCharType="end"/>
      </w:r>
      <w:r w:rsidRPr="00FC79A8">
        <w:t xml:space="preserve"> assumes geometric Brownian motion and applies no-arbitrage principles. </w:t>
      </w:r>
      <w:r w:rsidR="00081A51" w:rsidRPr="00FC79A8">
        <w:rPr>
          <w:rFonts w:hint="eastAsia"/>
        </w:rPr>
        <w:t>Nevertheless</w:t>
      </w:r>
      <w:r w:rsidRPr="00FC79A8">
        <w:t xml:space="preserve">, observed option prices often deviate from theoretical values, with implied volatility exhibiting systematic differences across strike prices, forming "volatility smile" or "volatility skew" </w:t>
      </w:r>
      <w:r w:rsidR="004D1160" w:rsidRPr="00FC79A8">
        <w:fldChar w:fldCharType="begin"/>
      </w:r>
      <w:r w:rsidR="004D1160" w:rsidRPr="00FC79A8">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D1160" w:rsidRPr="00FC79A8">
        <w:fldChar w:fldCharType="separate"/>
      </w:r>
      <w:r w:rsidR="004D1160" w:rsidRPr="00FC79A8">
        <w:t>(Rubinstein, 1994)</w:t>
      </w:r>
      <w:r w:rsidR="004D1160" w:rsidRPr="00FC79A8">
        <w:fldChar w:fldCharType="end"/>
      </w:r>
      <w:r w:rsidRPr="00FC79A8">
        <w:t xml:space="preserve">. This indicates </w:t>
      </w:r>
      <w:r w:rsidR="002A6DC3" w:rsidRPr="00FC79A8">
        <w:t xml:space="preserve">that </w:t>
      </w:r>
      <w:r w:rsidRPr="00FC79A8">
        <w:t xml:space="preserve">market expectations differ from the log-normal distribution assumed by Black-Scholes, particularly in </w:t>
      </w:r>
      <w:r w:rsidR="002A6DC3" w:rsidRPr="00FC79A8">
        <w:t xml:space="preserve">the </w:t>
      </w:r>
      <w:r w:rsidRPr="00FC79A8">
        <w:t>tail regions.</w:t>
      </w:r>
    </w:p>
    <w:p w14:paraId="14A36491" w14:textId="070B50AE" w:rsidR="002F53CE" w:rsidRPr="00FC79A8" w:rsidRDefault="009A008C" w:rsidP="00BB2499">
      <w:pPr>
        <w:spacing w:before="180" w:after="180"/>
        <w:ind w:firstLine="480"/>
        <w:rPr>
          <w:strike/>
        </w:rPr>
      </w:pPr>
      <w:r w:rsidRPr="00FC79A8">
        <w:t>Extracting the risk-neutral density (RND) from option price</w:t>
      </w:r>
      <w:r w:rsidR="00081A51" w:rsidRPr="00FC79A8">
        <w:rPr>
          <w:rFonts w:hint="eastAsia"/>
        </w:rPr>
        <w:t xml:space="preserve">s </w:t>
      </w:r>
      <w:r w:rsidRPr="00FC79A8">
        <w:t xml:space="preserve">captures the market's complete expectation of future price distributions. According to Breeden </w:t>
      </w:r>
      <w:r w:rsidR="0037410C" w:rsidRPr="00FC79A8">
        <w:rPr>
          <w:rFonts w:hint="eastAsia"/>
        </w:rPr>
        <w:t>and</w:t>
      </w:r>
      <w:r w:rsidRPr="00FC79A8">
        <w:t xml:space="preserve"> Litzenberger</w:t>
      </w:r>
      <w:r w:rsidR="001C2E61" w:rsidRPr="00FC79A8">
        <w:rPr>
          <w:rFonts w:hint="eastAsia"/>
        </w:rPr>
        <w:t xml:space="preserve"> </w:t>
      </w:r>
      <w:r w:rsidR="001C2E61" w:rsidRPr="00FC79A8">
        <w:fldChar w:fldCharType="begin"/>
      </w:r>
      <w:r w:rsidR="007E1CB6" w:rsidRPr="00FC79A8">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rsidRPr="00FC79A8">
        <w:fldChar w:fldCharType="separate"/>
      </w:r>
      <w:r w:rsidR="007E1CB6" w:rsidRPr="00FC79A8">
        <w:t>(1978)</w:t>
      </w:r>
      <w:r w:rsidR="001C2E61" w:rsidRPr="00FC79A8">
        <w:fldChar w:fldCharType="end"/>
      </w:r>
      <w:r w:rsidRPr="00FC79A8">
        <w:rPr>
          <w:rFonts w:hint="eastAsia"/>
        </w:rPr>
        <w:t xml:space="preserve">, </w:t>
      </w:r>
      <w:r w:rsidR="002B7600" w:rsidRPr="00FC79A8">
        <w:t xml:space="preserve">the </w:t>
      </w:r>
      <w:r w:rsidR="00B5211F" w:rsidRPr="00FC79A8">
        <w:t>RND can be</w:t>
      </w:r>
      <w:r w:rsidR="002B7600" w:rsidRPr="00FC79A8">
        <w:t xml:space="preserve"> derived</w:t>
      </w:r>
      <w:r w:rsidR="00B5211F" w:rsidRPr="00FC79A8">
        <w:t xml:space="preserve"> by taking the second derivative of option prices with respect to strike prices. To </w:t>
      </w:r>
      <w:r w:rsidR="002B7600" w:rsidRPr="00FC79A8">
        <w:t xml:space="preserve">extract the </w:t>
      </w:r>
      <w:r w:rsidRPr="00FC79A8">
        <w:t>RND</w:t>
      </w:r>
      <w:r w:rsidR="00AF49D9" w:rsidRPr="00FC79A8">
        <w:rPr>
          <w:rFonts w:hint="eastAsia"/>
        </w:rPr>
        <w:t>,</w:t>
      </w:r>
      <w:r w:rsidRPr="00FC79A8">
        <w:t xml:space="preserve"> </w:t>
      </w:r>
      <w:r w:rsidR="002B7600" w:rsidRPr="00FC79A8">
        <w:t xml:space="preserve">implied volatility is converted from </w:t>
      </w:r>
      <w:r w:rsidR="00794A17" w:rsidRPr="00FC79A8">
        <w:t xml:space="preserve">a finite number of </w:t>
      </w:r>
      <w:r w:rsidR="00656EA4" w:rsidRPr="00FC79A8">
        <w:t>observed market option prices</w:t>
      </w:r>
      <w:r w:rsidR="00794A17" w:rsidRPr="00FC79A8">
        <w:t xml:space="preserve"> </w:t>
      </w:r>
      <w:r w:rsidRPr="00FC79A8">
        <w:t>through the Black-Scholes model</w:t>
      </w:r>
      <w:r w:rsidR="00081A51" w:rsidRPr="00FC79A8">
        <w:rPr>
          <w:rFonts w:hint="eastAsia"/>
        </w:rPr>
        <w:t xml:space="preserve">. </w:t>
      </w:r>
      <w:r w:rsidR="002B7600" w:rsidRPr="00FC79A8">
        <w:t>T</w:t>
      </w:r>
      <w:r w:rsidR="00794A17" w:rsidRPr="00FC79A8">
        <w:t xml:space="preserve">o </w:t>
      </w:r>
      <w:r w:rsidR="001204E8" w:rsidRPr="00FC79A8">
        <w:t xml:space="preserve">obtain </w:t>
      </w:r>
      <w:r w:rsidR="00794A17" w:rsidRPr="00FC79A8">
        <w:t>the continuum of implied volatility curve</w:t>
      </w:r>
      <w:r w:rsidR="002B7600" w:rsidRPr="00FC79A8">
        <w:t xml:space="preserve">, </w:t>
      </w:r>
      <w:r w:rsidRPr="00FC79A8">
        <w:t xml:space="preserve">Hagan </w:t>
      </w:r>
      <w:r w:rsidR="00DE645F" w:rsidRPr="00FC79A8">
        <w:rPr>
          <w:rFonts w:hint="eastAsia"/>
        </w:rPr>
        <w:t>and</w:t>
      </w:r>
      <w:r w:rsidRPr="00FC79A8">
        <w:t xml:space="preserve"> West</w:t>
      </w:r>
      <w:r w:rsidR="003B7681" w:rsidRPr="00FC79A8">
        <w:rPr>
          <w:rFonts w:hint="eastAsia"/>
        </w:rPr>
        <w:t xml:space="preserve"> </w:t>
      </w:r>
      <w:r w:rsidR="003B7681" w:rsidRPr="00FC79A8">
        <w:fldChar w:fldCharType="begin"/>
      </w:r>
      <w:r w:rsidR="003B7681" w:rsidRPr="00FC79A8">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rsidRPr="00FC79A8">
        <w:fldChar w:fldCharType="separate"/>
      </w:r>
      <w:r w:rsidR="003B7681" w:rsidRPr="00FC79A8">
        <w:t>(2006)</w:t>
      </w:r>
      <w:r w:rsidR="003B7681" w:rsidRPr="00FC79A8">
        <w:fldChar w:fldCharType="end"/>
      </w:r>
      <w:r w:rsidR="003B7681" w:rsidRPr="00FC79A8">
        <w:rPr>
          <w:rFonts w:hint="eastAsia"/>
        </w:rPr>
        <w:t xml:space="preserve"> </w:t>
      </w:r>
      <w:r w:rsidRPr="00FC79A8">
        <w:t>indicate</w:t>
      </w:r>
      <w:r w:rsidR="00452BF3" w:rsidRPr="00FC79A8">
        <w:rPr>
          <w:rFonts w:hint="eastAsia"/>
        </w:rPr>
        <w:t>d</w:t>
      </w:r>
      <w:r w:rsidRPr="00FC79A8">
        <w:t xml:space="preserve"> that quadratic splines can avoid the risk of overfitting while maintaining curve smoothnes</w:t>
      </w:r>
      <w:r w:rsidR="00BB2499" w:rsidRPr="00FC79A8">
        <w:rPr>
          <w:rFonts w:hint="eastAsia"/>
        </w:rPr>
        <w:t xml:space="preserve">s </w:t>
      </w:r>
      <w:r w:rsidR="00BF0525" w:rsidRPr="00FC79A8">
        <w:t xml:space="preserve">to ensure </w:t>
      </w:r>
      <w:r w:rsidRPr="00FC79A8">
        <w:t xml:space="preserve">model robustness and reliability, </w:t>
      </w:r>
      <w:r w:rsidR="00BF0525" w:rsidRPr="00FC79A8">
        <w:t xml:space="preserve">particularly </w:t>
      </w:r>
      <w:r w:rsidRPr="00FC79A8">
        <w:t xml:space="preserve">in </w:t>
      </w:r>
      <w:r w:rsidR="00BF0525" w:rsidRPr="00FC79A8">
        <w:t xml:space="preserve">the case </w:t>
      </w:r>
      <w:r w:rsidRPr="00FC79A8">
        <w:t xml:space="preserve">of high market volatility. Haslip </w:t>
      </w:r>
      <w:r w:rsidR="00DE645F" w:rsidRPr="00FC79A8">
        <w:rPr>
          <w:rFonts w:hint="eastAsia"/>
        </w:rPr>
        <w:t>and</w:t>
      </w:r>
      <w:r w:rsidRPr="00FC79A8">
        <w:t xml:space="preserve"> Kaishev</w:t>
      </w:r>
      <w:r w:rsidR="003B7681" w:rsidRPr="00FC79A8">
        <w:t xml:space="preserve"> </w:t>
      </w:r>
      <w:r w:rsidR="003B7681" w:rsidRPr="00FC79A8">
        <w:fldChar w:fldCharType="begin"/>
      </w:r>
      <w:r w:rsidR="003B7681" w:rsidRPr="00FC79A8">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rsidRPr="00FC79A8">
        <w:fldChar w:fldCharType="separate"/>
      </w:r>
      <w:r w:rsidR="003B7681" w:rsidRPr="00FC79A8">
        <w:t>(2014)</w:t>
      </w:r>
      <w:r w:rsidR="003B7681" w:rsidRPr="00FC79A8">
        <w:fldChar w:fldCharType="end"/>
      </w:r>
      <w:r w:rsidR="003B7681" w:rsidRPr="00FC79A8">
        <w:rPr>
          <w:rFonts w:hint="eastAsia"/>
        </w:rPr>
        <w:t xml:space="preserve"> </w:t>
      </w:r>
      <w:r w:rsidRPr="00FC79A8">
        <w:t>show</w:t>
      </w:r>
      <w:r w:rsidR="00452BF3" w:rsidRPr="00FC79A8">
        <w:t>ed</w:t>
      </w:r>
      <w:r w:rsidRPr="00FC79A8">
        <w:t xml:space="preserve"> that when dealing with complex derivative financial products such as lookback options, quadratic splines combined with Fourier transforms can provide efficient and accurate pricing results, achieving a good balance between computational efficiency and precision, though with the risk of discontinuous first derivatives. Bliss </w:t>
      </w:r>
      <w:r w:rsidR="00DE645F" w:rsidRPr="00FC79A8">
        <w:rPr>
          <w:rFonts w:hint="eastAsia"/>
        </w:rPr>
        <w:t>and</w:t>
      </w:r>
      <w:r w:rsidRPr="00FC79A8">
        <w:t xml:space="preserve"> Panigirtzoglou</w:t>
      </w:r>
      <w:r w:rsidR="007D452F" w:rsidRPr="00FC79A8">
        <w:rPr>
          <w:rFonts w:hint="eastAsia"/>
        </w:rPr>
        <w:t xml:space="preserve"> </w:t>
      </w:r>
      <w:r w:rsidR="002C25E5" w:rsidRPr="00FC79A8">
        <w:fldChar w:fldCharType="begin"/>
      </w:r>
      <w:r w:rsidR="002C25E5" w:rsidRPr="00FC79A8">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rsidRPr="00FC79A8">
        <w:fldChar w:fldCharType="separate"/>
      </w:r>
      <w:r w:rsidR="002C25E5" w:rsidRPr="00FC79A8">
        <w:t>(2004)</w:t>
      </w:r>
      <w:r w:rsidR="002C25E5" w:rsidRPr="00FC79A8">
        <w:fldChar w:fldCharType="end"/>
      </w:r>
      <w:r w:rsidRPr="00FC79A8">
        <w:rPr>
          <w:rFonts w:hint="eastAsia"/>
        </w:rPr>
        <w:t xml:space="preserve">, </w:t>
      </w:r>
      <w:r w:rsidR="009359B2" w:rsidRPr="00FC79A8">
        <w:t>Figlewski</w:t>
      </w:r>
      <w:r w:rsidR="007D452F" w:rsidRPr="00FC79A8">
        <w:rPr>
          <w:rFonts w:hint="eastAsia"/>
        </w:rPr>
        <w:t xml:space="preserve"> </w:t>
      </w:r>
      <w:r w:rsidR="007D452F" w:rsidRPr="00FC79A8">
        <w:fldChar w:fldCharType="begin"/>
      </w:r>
      <w:r w:rsidR="007D452F" w:rsidRPr="00FC79A8">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rsidRPr="00FC79A8">
        <w:fldChar w:fldCharType="separate"/>
      </w:r>
      <w:r w:rsidR="007D452F" w:rsidRPr="00FC79A8">
        <w:t>(2008)</w:t>
      </w:r>
      <w:r w:rsidR="007D452F" w:rsidRPr="00FC79A8">
        <w:fldChar w:fldCharType="end"/>
      </w:r>
      <w:r w:rsidRPr="00FC79A8">
        <w:rPr>
          <w:rFonts w:hint="eastAsia"/>
        </w:rPr>
        <w:t xml:space="preserve"> and </w:t>
      </w:r>
      <w:r w:rsidR="009359B2" w:rsidRPr="00FC79A8">
        <w:t>Monteiro</w:t>
      </w:r>
      <w:r w:rsidR="00DE645F" w:rsidRPr="00FC79A8">
        <w:rPr>
          <w:rFonts w:hint="eastAsia"/>
        </w:rPr>
        <w:t xml:space="preserve">, </w:t>
      </w:r>
      <w:r w:rsidR="00DE645F" w:rsidRPr="00FC79A8">
        <w:t>Tütüncü</w:t>
      </w:r>
      <w:r w:rsidR="00DE645F" w:rsidRPr="00FC79A8">
        <w:rPr>
          <w:rFonts w:hint="eastAsia"/>
        </w:rPr>
        <w:t xml:space="preserve">, and </w:t>
      </w:r>
      <w:r w:rsidR="00DE645F" w:rsidRPr="00FC79A8">
        <w:t>Vicente</w:t>
      </w:r>
      <w:r w:rsidR="00DE645F" w:rsidRPr="00FC79A8">
        <w:rPr>
          <w:rFonts w:hint="eastAsia"/>
        </w:rPr>
        <w:t xml:space="preserve"> </w:t>
      </w:r>
      <w:r w:rsidR="009359B2" w:rsidRPr="00FC79A8">
        <w:fldChar w:fldCharType="begin"/>
      </w:r>
      <w:r w:rsidR="007D452F" w:rsidRPr="00FC79A8">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rsidRPr="00FC79A8">
        <w:fldChar w:fldCharType="separate"/>
      </w:r>
      <w:r w:rsidR="007D452F" w:rsidRPr="00FC79A8">
        <w:t>(2008)</w:t>
      </w:r>
      <w:r w:rsidR="009359B2" w:rsidRPr="00FC79A8">
        <w:fldChar w:fldCharType="end"/>
      </w:r>
      <w:r w:rsidR="007D452F" w:rsidRPr="00FC79A8">
        <w:rPr>
          <w:rFonts w:hint="eastAsia"/>
        </w:rPr>
        <w:t xml:space="preserve"> </w:t>
      </w:r>
      <w:r w:rsidR="00F16DB2" w:rsidRPr="00FC79A8">
        <w:t>introduced</w:t>
      </w:r>
      <w:r w:rsidR="00B5211F" w:rsidRPr="00FC79A8">
        <w:t xml:space="preserve"> the interpolation of implied volatility using </w:t>
      </w:r>
      <w:r w:rsidRPr="00FC79A8">
        <w:t>cubic spline functions</w:t>
      </w:r>
      <w:r w:rsidR="00F16DB2" w:rsidRPr="00FC79A8">
        <w:t>, demonstrating</w:t>
      </w:r>
      <w:r w:rsidRPr="00FC79A8">
        <w:t xml:space="preserve"> high computational efficiency</w:t>
      </w:r>
      <w:r w:rsidR="00F16DB2" w:rsidRPr="00FC79A8">
        <w:t xml:space="preserve">, </w:t>
      </w:r>
      <w:r w:rsidRPr="00FC79A8">
        <w:t xml:space="preserve">relatively simple implementation </w:t>
      </w:r>
      <w:r w:rsidR="00F16DB2" w:rsidRPr="00FC79A8">
        <w:t xml:space="preserve">and </w:t>
      </w:r>
      <w:r w:rsidRPr="00FC79A8">
        <w:t xml:space="preserve">reasonable fitting results under most market conditions. </w:t>
      </w:r>
      <w:r w:rsidR="00B5211F" w:rsidRPr="00FC79A8">
        <w:t>Nevertheless</w:t>
      </w:r>
      <w:r w:rsidRPr="00FC79A8">
        <w:t>, cubic splines only guarantee the continuity of the first derivative, wh</w:t>
      </w:r>
      <w:r w:rsidR="00BF0525" w:rsidRPr="00FC79A8">
        <w:t xml:space="preserve">ile the </w:t>
      </w:r>
      <w:r w:rsidR="00BF0525" w:rsidRPr="00FC79A8">
        <w:lastRenderedPageBreak/>
        <w:t>second derivative may reveal</w:t>
      </w:r>
      <w:r w:rsidRPr="00FC79A8">
        <w:t xml:space="preserve"> discontinuous at </w:t>
      </w:r>
      <w:r w:rsidR="00BF0525" w:rsidRPr="00FC79A8">
        <w:t xml:space="preserve">certain </w:t>
      </w:r>
      <w:r w:rsidRPr="00FC79A8">
        <w:t xml:space="preserve">nodes, </w:t>
      </w:r>
      <w:r w:rsidR="00BF0525" w:rsidRPr="00FC79A8">
        <w:t>resulting in non-smooth</w:t>
      </w:r>
      <w:r w:rsidRPr="00FC79A8">
        <w:t xml:space="preserve"> fitting when dealing with extreme volatility. </w:t>
      </w:r>
      <w:r w:rsidR="00F16DB2" w:rsidRPr="00FC79A8">
        <w:t>To resolve the</w:t>
      </w:r>
      <w:r w:rsidR="00FA094A" w:rsidRPr="00FC79A8">
        <w:t xml:space="preserve"> deficiency</w:t>
      </w:r>
      <w:r w:rsidR="00F16DB2" w:rsidRPr="00FC79A8">
        <w:t xml:space="preserve"> of </w:t>
      </w:r>
      <w:r w:rsidRPr="00FC79A8">
        <w:t>smooth</w:t>
      </w:r>
      <w:r w:rsidR="00F16DB2" w:rsidRPr="00FC79A8">
        <w:t>ness in extracting</w:t>
      </w:r>
      <w:r w:rsidRPr="00FC79A8">
        <w:t xml:space="preserve"> </w:t>
      </w:r>
      <w:r w:rsidR="00E66E3B" w:rsidRPr="00FC79A8">
        <w:t xml:space="preserve">RNDs, quartic spline functions with a single knot have been </w:t>
      </w:r>
      <w:r w:rsidR="00FA094A" w:rsidRPr="00FC79A8">
        <w:t>employed</w:t>
      </w:r>
      <w:r w:rsidR="00E66E3B" w:rsidRPr="00FC79A8">
        <w:t xml:space="preserve"> </w:t>
      </w:r>
      <w:r w:rsidRPr="00FC79A8">
        <w:t>for implied volatility curve fitting</w:t>
      </w:r>
      <w:r w:rsidR="00E66E3B" w:rsidRPr="00FC79A8">
        <w:rPr>
          <w:rFonts w:hint="eastAsia"/>
        </w:rPr>
        <w:t xml:space="preserve"> </w:t>
      </w:r>
      <w:r w:rsidR="00E66E3B" w:rsidRPr="00FC79A8">
        <w:fldChar w:fldCharType="begin"/>
      </w:r>
      <w:r w:rsidR="000D53BA" w:rsidRPr="00FC79A8">
        <w:instrText xml:space="preserve"> ADDIN ZOTERO_ITEM CSL_CITATION {"citationID":"3nrbrdpo","properties":{"unsorted":true,"formattedCitation":"(Figlewski, 2008; Birru &amp; Figlewski, 2012; Reinke, 2020)","plainCitation":"(Figlewski, 2008; Birru &amp; Figlewski, 2012; Reinke, 2020)","noteIndex":0},"citationItems":[{"id":10,"uris":["http://zotero.org/users/16294904/items/7K5U2HB9"],"itemData":{"id":10,"type":"article","abstract":"The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Estimation","volume":"27","author":[{"family":"Reinke","given":"Martin"}],"issued":{"date-parts":[["2020",2,29]]}}}],"schema":"https://github.com/citation-style-language/schema/raw/master/csl-citation.json"} </w:instrText>
      </w:r>
      <w:r w:rsidR="00E66E3B" w:rsidRPr="00FC79A8">
        <w:fldChar w:fldCharType="separate"/>
      </w:r>
      <w:r w:rsidR="000D53BA" w:rsidRPr="00FC79A8">
        <w:t>(Figlewski, 2008; Birru &amp; Figlewski, 2012; Reinke, 2020)</w:t>
      </w:r>
      <w:r w:rsidR="00E66E3B" w:rsidRPr="00FC79A8">
        <w:fldChar w:fldCharType="end"/>
      </w:r>
      <w:r w:rsidRPr="00FC79A8">
        <w:t>.</w:t>
      </w:r>
    </w:p>
    <w:p w14:paraId="2D2119A3" w14:textId="0D8F2040" w:rsidR="005E0CFC" w:rsidRPr="00FC79A8" w:rsidRDefault="0085564D" w:rsidP="00DE645F">
      <w:pPr>
        <w:spacing w:before="180" w:after="180"/>
        <w:ind w:firstLine="480"/>
      </w:pPr>
      <w:r w:rsidRPr="00FC79A8">
        <w:t xml:space="preserve">Due to limited market option prices, especially in deep out-of-the-money regions, RND extraction often lacks sufficient tail information. Previous research has developed two major </w:t>
      </w:r>
      <w:r w:rsidR="001204E8" w:rsidRPr="00FC79A8">
        <w:t>streams</w:t>
      </w:r>
      <w:r w:rsidRPr="00FC79A8">
        <w:t xml:space="preserve"> of </w:t>
      </w:r>
      <w:r w:rsidR="001204E8" w:rsidRPr="00FC79A8">
        <w:t xml:space="preserve">the </w:t>
      </w:r>
      <w:r w:rsidRPr="00FC79A8">
        <w:t>RND tail</w:t>
      </w:r>
      <w:r w:rsidR="001204E8" w:rsidRPr="00FC79A8">
        <w:t>-</w:t>
      </w:r>
      <w:r w:rsidRPr="00FC79A8">
        <w:t>fitting methods: non-parametric and parametric approaches.</w:t>
      </w:r>
      <w:r w:rsidRPr="00FC79A8">
        <w:rPr>
          <w:rFonts w:hint="eastAsia"/>
        </w:rPr>
        <w:t xml:space="preserve"> </w:t>
      </w:r>
      <w:r w:rsidRPr="00FC79A8">
        <w:t>Non-parametric methods make minimal assumptions about the underlying asset.</w:t>
      </w:r>
      <w:r w:rsidR="005E0CFC" w:rsidRPr="00FC79A8">
        <w:t xml:space="preserve"> Bondarenko </w:t>
      </w:r>
      <w:r w:rsidR="005E0CFC" w:rsidRPr="00FC79A8">
        <w:fldChar w:fldCharType="begin"/>
      </w:r>
      <w:r w:rsidR="005E0CFC" w:rsidRPr="00FC79A8">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5E0CFC" w:rsidRPr="00FC79A8">
        <w:fldChar w:fldCharType="separate"/>
      </w:r>
      <w:r w:rsidR="005E0CFC" w:rsidRPr="00FC79A8">
        <w:t>(2000)</w:t>
      </w:r>
      <w:r w:rsidR="005E0CFC" w:rsidRPr="00FC79A8">
        <w:fldChar w:fldCharType="end"/>
      </w:r>
      <w:r w:rsidRPr="00FC79A8">
        <w:t xml:space="preserve"> propose</w:t>
      </w:r>
      <w:r w:rsidR="00452BF3" w:rsidRPr="00FC79A8">
        <w:t>d</w:t>
      </w:r>
      <w:r w:rsidRPr="00FC79A8">
        <w:t xml:space="preserve"> a non-parametric method for deriving </w:t>
      </w:r>
      <w:r w:rsidR="001204E8" w:rsidRPr="00FC79A8">
        <w:t xml:space="preserve">the </w:t>
      </w:r>
      <w:r w:rsidRPr="00FC79A8">
        <w:t xml:space="preserve">RND from option prices, </w:t>
      </w:r>
      <w:r w:rsidR="00FA094A" w:rsidRPr="00FC79A8">
        <w:t>indicating</w:t>
      </w:r>
      <w:r w:rsidRPr="00FC79A8">
        <w:t xml:space="preserve"> </w:t>
      </w:r>
      <w:r w:rsidR="00FA094A" w:rsidRPr="00FC79A8">
        <w:t xml:space="preserve">that </w:t>
      </w:r>
      <w:r w:rsidRPr="00FC79A8">
        <w:t>daily RND changes correlate with index performance. Grith</w:t>
      </w:r>
      <w:r w:rsidR="00DE645F" w:rsidRPr="00FC79A8">
        <w:rPr>
          <w:rFonts w:hint="eastAsia"/>
        </w:rPr>
        <w:t xml:space="preserve">, </w:t>
      </w:r>
      <w:r w:rsidR="00DE645F" w:rsidRPr="00FC79A8">
        <w:t>Härdle</w:t>
      </w:r>
      <w:r w:rsidR="00DE645F" w:rsidRPr="00FC79A8">
        <w:rPr>
          <w:rFonts w:hint="eastAsia"/>
        </w:rPr>
        <w:t xml:space="preserve"> and </w:t>
      </w:r>
      <w:r w:rsidR="00DE645F" w:rsidRPr="00FC79A8">
        <w:t>Schienle</w:t>
      </w:r>
      <w:r w:rsidR="005E0CFC" w:rsidRPr="00FC79A8">
        <w:t xml:space="preserve"> </w:t>
      </w:r>
      <w:r w:rsidR="005E0CFC" w:rsidRPr="00FC79A8">
        <w:fldChar w:fldCharType="begin"/>
      </w:r>
      <w:r w:rsidR="005E0CFC" w:rsidRPr="00FC79A8">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5E0CFC" w:rsidRPr="00FC79A8">
        <w:fldChar w:fldCharType="separate"/>
      </w:r>
      <w:r w:rsidR="005E0CFC" w:rsidRPr="00FC79A8">
        <w:t>(2012)</w:t>
      </w:r>
      <w:r w:rsidR="005E0CFC" w:rsidRPr="00FC79A8">
        <w:fldChar w:fldCharType="end"/>
      </w:r>
      <w:r w:rsidRPr="00FC79A8">
        <w:t xml:space="preserve"> explore</w:t>
      </w:r>
      <w:r w:rsidR="00452BF3" w:rsidRPr="00FC79A8">
        <w:t>d</w:t>
      </w:r>
      <w:r w:rsidRPr="00FC79A8">
        <w:t xml:space="preserve"> kernel smoothing and spline functions in </w:t>
      </w:r>
      <w:r w:rsidR="001204E8" w:rsidRPr="00FC79A8">
        <w:t xml:space="preserve">the </w:t>
      </w:r>
      <w:r w:rsidRPr="00FC79A8">
        <w:t xml:space="preserve">RND estimation, highlighting their flexibility in capturing complex distributional features </w:t>
      </w:r>
      <w:r w:rsidR="00FB0742" w:rsidRPr="00FC79A8">
        <w:t>such as</w:t>
      </w:r>
      <w:r w:rsidRPr="00FC79A8">
        <w:t xml:space="preserve"> skewness and multimodality. Monteiro </w:t>
      </w:r>
      <w:r w:rsidR="00DE645F" w:rsidRPr="00FC79A8">
        <w:rPr>
          <w:rFonts w:hint="eastAsia"/>
        </w:rPr>
        <w:t>and</w:t>
      </w:r>
      <w:r w:rsidRPr="00FC79A8">
        <w:t xml:space="preserve"> Santos</w:t>
      </w:r>
      <w:r w:rsidR="005E0CFC" w:rsidRPr="00FC79A8">
        <w:t xml:space="preserve"> </w:t>
      </w:r>
      <w:r w:rsidR="005E0CFC" w:rsidRPr="00FC79A8">
        <w:fldChar w:fldCharType="begin"/>
      </w:r>
      <w:r w:rsidR="005E0CFC" w:rsidRPr="00FC79A8">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5E0CFC" w:rsidRPr="00FC79A8">
        <w:fldChar w:fldCharType="separate"/>
      </w:r>
      <w:r w:rsidR="005E0CFC" w:rsidRPr="00FC79A8">
        <w:t>(2022)</w:t>
      </w:r>
      <w:r w:rsidR="005E0CFC" w:rsidRPr="00FC79A8">
        <w:fldChar w:fldCharType="end"/>
      </w:r>
      <w:r w:rsidRPr="00FC79A8">
        <w:t xml:space="preserve"> addressed local constraint limitations in kernel-based estimation by imposing broader no-arbitrage constraints using the Heston model. Dong</w:t>
      </w:r>
      <w:r w:rsidR="00DE645F" w:rsidRPr="00FC79A8">
        <w:rPr>
          <w:rFonts w:hint="eastAsia"/>
        </w:rPr>
        <w:t xml:space="preserve">, </w:t>
      </w:r>
      <w:r w:rsidR="00DE645F" w:rsidRPr="00FC79A8">
        <w:t>Xu</w:t>
      </w:r>
      <w:r w:rsidR="00DE645F" w:rsidRPr="00FC79A8">
        <w:rPr>
          <w:rFonts w:hint="eastAsia"/>
        </w:rPr>
        <w:t xml:space="preserve">, and </w:t>
      </w:r>
      <w:r w:rsidR="00DE645F" w:rsidRPr="00FC79A8">
        <w:t>Cui</w:t>
      </w:r>
      <w:r w:rsidRPr="00FC79A8">
        <w:t xml:space="preserve"> </w:t>
      </w:r>
      <w:r w:rsidR="005E0CFC" w:rsidRPr="00FC79A8">
        <w:fldChar w:fldCharType="begin"/>
      </w:r>
      <w:r w:rsidR="005E0CFC" w:rsidRPr="00FC79A8">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5E0CFC" w:rsidRPr="00FC79A8">
        <w:fldChar w:fldCharType="separate"/>
      </w:r>
      <w:r w:rsidR="005E0CFC" w:rsidRPr="00FC79A8">
        <w:t>(2024)</w:t>
      </w:r>
      <w:r w:rsidR="005E0CFC" w:rsidRPr="00FC79A8">
        <w:fldChar w:fldCharType="end"/>
      </w:r>
      <w:r w:rsidRPr="00FC79A8">
        <w:t xml:space="preserve"> introduced the Implied Willow Tree method, reconstructing complete risk-neutral processes directly from cross-maturity option data without preset parametric models.</w:t>
      </w:r>
    </w:p>
    <w:p w14:paraId="4CA8C7A3" w14:textId="0D7A448B" w:rsidR="005E0CFC" w:rsidRPr="00FC79A8" w:rsidRDefault="005E0CFC" w:rsidP="00AF49D9">
      <w:pPr>
        <w:spacing w:before="180" w:after="180"/>
        <w:ind w:firstLine="480"/>
      </w:pPr>
      <w:r w:rsidRPr="00FC79A8">
        <w:t xml:space="preserve">Parametric methods </w:t>
      </w:r>
      <w:r w:rsidR="00794A17" w:rsidRPr="00FC79A8">
        <w:t xml:space="preserve">commonly </w:t>
      </w:r>
      <w:r w:rsidRPr="00FC79A8">
        <w:t xml:space="preserve">employ Extreme Value Theory (EVT) to extend </w:t>
      </w:r>
      <w:r w:rsidR="00FA094A" w:rsidRPr="00FC79A8">
        <w:t xml:space="preserve">the </w:t>
      </w:r>
      <w:r w:rsidRPr="00FC79A8">
        <w:t>RND tails. Figlewski</w:t>
      </w:r>
      <w:r w:rsidRPr="00FC79A8">
        <w:rPr>
          <w:rFonts w:hint="eastAsia"/>
        </w:rPr>
        <w:t xml:space="preserve"> </w:t>
      </w:r>
      <w:r w:rsidRPr="00FC79A8">
        <w:fldChar w:fldCharType="begin"/>
      </w:r>
      <w:r w:rsidRPr="00FC79A8">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FC79A8">
        <w:fldChar w:fldCharType="separate"/>
      </w:r>
      <w:r w:rsidRPr="00FC79A8">
        <w:t>(2008)</w:t>
      </w:r>
      <w:r w:rsidRPr="00FC79A8">
        <w:fldChar w:fldCharType="end"/>
      </w:r>
      <w:r w:rsidRPr="00FC79A8">
        <w:t xml:space="preserve"> </w:t>
      </w:r>
      <w:r w:rsidR="00FA094A" w:rsidRPr="00FC79A8">
        <w:t>fitted each tail of the RND with</w:t>
      </w:r>
      <w:r w:rsidRPr="00FC79A8">
        <w:t xml:space="preserve"> Generalized Extreme Value Distribution (GEV) </w:t>
      </w:r>
      <w:r w:rsidR="00FA094A" w:rsidRPr="00FC79A8">
        <w:t>by imposing</w:t>
      </w:r>
      <w:r w:rsidR="00E822E8" w:rsidRPr="00FC79A8">
        <w:t xml:space="preserve"> three continuity conditions: matching cumulative probabilities at the first joining point and </w:t>
      </w:r>
      <w:r w:rsidR="00FA094A" w:rsidRPr="00FC79A8">
        <w:t xml:space="preserve">ensuring </w:t>
      </w:r>
      <w:r w:rsidR="00E822E8" w:rsidRPr="00FC79A8">
        <w:t xml:space="preserve">equal density values at both </w:t>
      </w:r>
      <w:r w:rsidR="00FA094A" w:rsidRPr="00FC79A8">
        <w:t xml:space="preserve">the </w:t>
      </w:r>
      <w:r w:rsidR="00E822E8" w:rsidRPr="00FC79A8">
        <w:t>first and second joining points.</w:t>
      </w:r>
      <w:r w:rsidRPr="00FC79A8">
        <w:t xml:space="preserve"> Birru </w:t>
      </w:r>
      <w:r w:rsidR="00DE645F" w:rsidRPr="00FC79A8">
        <w:rPr>
          <w:rFonts w:hint="eastAsia"/>
        </w:rPr>
        <w:t>and</w:t>
      </w:r>
      <w:r w:rsidRPr="00FC79A8">
        <w:t xml:space="preserve"> Figlewski</w:t>
      </w:r>
      <w:r w:rsidRPr="00FC79A8">
        <w:rPr>
          <w:rFonts w:hint="eastAsia"/>
        </w:rPr>
        <w:t xml:space="preserve"> </w:t>
      </w:r>
      <w:r w:rsidRPr="00FC79A8">
        <w:fldChar w:fldCharType="begin"/>
      </w:r>
      <w:r w:rsidRPr="00FC79A8">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A51BDB" w:rsidRPr="00FC79A8">
        <w:t xml:space="preserve"> further</w:t>
      </w:r>
      <w:r w:rsidRPr="00FC79A8">
        <w:t xml:space="preserve"> </w:t>
      </w:r>
      <w:r w:rsidR="008C29AF" w:rsidRPr="00FC79A8">
        <w:t xml:space="preserve">replaced </w:t>
      </w:r>
      <w:r w:rsidRPr="00FC79A8">
        <w:t xml:space="preserve">GEV with Generalized Pareto Distribution (GPD), </w:t>
      </w:r>
      <w:r w:rsidR="008C29AF" w:rsidRPr="00FC79A8">
        <w:t>discovering</w:t>
      </w:r>
      <w:r w:rsidR="00A51BDB" w:rsidRPr="00FC79A8">
        <w:t xml:space="preserve"> </w:t>
      </w:r>
      <w:r w:rsidRPr="00FC79A8">
        <w:t xml:space="preserve">significant left skewness in </w:t>
      </w:r>
      <w:r w:rsidR="001204E8" w:rsidRPr="00FC79A8">
        <w:t xml:space="preserve">the </w:t>
      </w:r>
      <w:r w:rsidRPr="00FC79A8">
        <w:t xml:space="preserve">RND regardless of market volatility. Their </w:t>
      </w:r>
      <w:r w:rsidR="00A51BDB" w:rsidRPr="00FC79A8">
        <w:t xml:space="preserve">findings </w:t>
      </w:r>
      <w:r w:rsidRPr="00FC79A8">
        <w:t xml:space="preserve">confirmed that even during extreme market turbulence, the </w:t>
      </w:r>
      <w:r w:rsidR="00A51BDB" w:rsidRPr="00FC79A8">
        <w:t xml:space="preserve">mean of </w:t>
      </w:r>
      <w:r w:rsidRPr="00FC79A8">
        <w:t>RN</w:t>
      </w:r>
      <w:r w:rsidR="00CC7DCF" w:rsidRPr="00FC79A8">
        <w:rPr>
          <w:rFonts w:hint="eastAsia"/>
        </w:rPr>
        <w:t xml:space="preserve">D </w:t>
      </w:r>
      <w:r w:rsidRPr="00FC79A8">
        <w:t>remain</w:t>
      </w:r>
      <w:r w:rsidR="00FA094A" w:rsidRPr="00FC79A8">
        <w:t>ed</w:t>
      </w:r>
      <w:r w:rsidRPr="00FC79A8">
        <w:t xml:space="preserve"> close to the futures price, indicating effective no-</w:t>
      </w:r>
      <w:r w:rsidRPr="00FC79A8">
        <w:lastRenderedPageBreak/>
        <w:t xml:space="preserve">arbitrage relationships. Other approaches include mixed distribution methods, which decompose </w:t>
      </w:r>
      <w:r w:rsidR="001204E8" w:rsidRPr="00FC79A8">
        <w:t xml:space="preserve">the </w:t>
      </w:r>
      <w:r w:rsidRPr="00FC79A8">
        <w:t xml:space="preserve">RND into core and tail components. Glatzer </w:t>
      </w:r>
      <w:r w:rsidR="00DE645F" w:rsidRPr="00FC79A8">
        <w:rPr>
          <w:rFonts w:hint="eastAsia"/>
        </w:rPr>
        <w:t>and</w:t>
      </w:r>
      <w:r w:rsidRPr="00FC79A8">
        <w:t xml:space="preserve"> Scheicher</w:t>
      </w:r>
      <w:r w:rsidR="00693998" w:rsidRPr="00FC79A8">
        <w:rPr>
          <w:rFonts w:hint="eastAsia"/>
        </w:rPr>
        <w:t xml:space="preserve"> </w:t>
      </w:r>
      <w:r w:rsidR="00693998" w:rsidRPr="00FC79A8">
        <w:fldChar w:fldCharType="begin"/>
      </w:r>
      <w:r w:rsidR="00693998" w:rsidRPr="00FC79A8">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693998" w:rsidRPr="00FC79A8">
        <w:fldChar w:fldCharType="separate"/>
      </w:r>
      <w:r w:rsidR="00693998" w:rsidRPr="00FC79A8">
        <w:t>(2005)</w:t>
      </w:r>
      <w:r w:rsidR="00693998" w:rsidRPr="00FC79A8">
        <w:fldChar w:fldCharType="end"/>
      </w:r>
      <w:r w:rsidRPr="00FC79A8">
        <w:t xml:space="preserve"> combined log-normal distributions for the core with GPD for </w:t>
      </w:r>
      <w:r w:rsidR="001204E8" w:rsidRPr="00FC79A8">
        <w:t xml:space="preserve">the </w:t>
      </w:r>
      <w:r w:rsidRPr="00FC79A8">
        <w:t xml:space="preserve">tails, demonstrating effectiveness in Eurozone bond markets. Markose </w:t>
      </w:r>
      <w:r w:rsidR="00DE645F" w:rsidRPr="00FC79A8">
        <w:rPr>
          <w:rFonts w:hint="eastAsia"/>
        </w:rPr>
        <w:t>and</w:t>
      </w:r>
      <w:r w:rsidRPr="00FC79A8">
        <w:t xml:space="preserve"> Alentorn</w:t>
      </w:r>
      <w:r w:rsidR="00693998" w:rsidRPr="00FC79A8">
        <w:rPr>
          <w:rFonts w:hint="eastAsia"/>
        </w:rPr>
        <w:t xml:space="preserve"> </w:t>
      </w:r>
      <w:r w:rsidR="00693998" w:rsidRPr="00FC79A8">
        <w:fldChar w:fldCharType="begin"/>
      </w:r>
      <w:r w:rsidR="00693998" w:rsidRPr="00FC79A8">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693998" w:rsidRPr="00FC79A8">
        <w:fldChar w:fldCharType="separate"/>
      </w:r>
      <w:r w:rsidR="00693998" w:rsidRPr="00FC79A8">
        <w:t>(2011)</w:t>
      </w:r>
      <w:r w:rsidR="00693998" w:rsidRPr="00FC79A8">
        <w:fldChar w:fldCharType="end"/>
      </w:r>
      <w:r w:rsidRPr="00FC79A8">
        <w:t xml:space="preserve"> parameterized </w:t>
      </w:r>
      <w:r w:rsidR="001204E8" w:rsidRPr="00FC79A8">
        <w:t xml:space="preserve">the </w:t>
      </w:r>
      <w:r w:rsidRPr="00FC79A8">
        <w:t>RND tails using Generalized Extreme Value Family to capture market expectations of extreme events. Monteiro et al.</w:t>
      </w:r>
      <w:r w:rsidR="00693998" w:rsidRPr="00FC79A8">
        <w:rPr>
          <w:rFonts w:hint="eastAsia"/>
        </w:rPr>
        <w:t xml:space="preserve"> </w:t>
      </w:r>
      <w:r w:rsidR="00693998" w:rsidRPr="00FC79A8">
        <w:fldChar w:fldCharType="begin"/>
      </w:r>
      <w:r w:rsidR="00693998" w:rsidRPr="00FC79A8">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693998" w:rsidRPr="00FC79A8">
        <w:fldChar w:fldCharType="separate"/>
      </w:r>
      <w:r w:rsidR="00693998" w:rsidRPr="00FC79A8">
        <w:t>(2008)</w:t>
      </w:r>
      <w:r w:rsidR="00693998" w:rsidRPr="00FC79A8">
        <w:fldChar w:fldCharType="end"/>
      </w:r>
      <w:r w:rsidRPr="00FC79A8">
        <w:t xml:space="preserve"> proposed density function extrapolation using cubic spline functions with non-negativity constraints and exponential functions for </w:t>
      </w:r>
      <w:r w:rsidR="001204E8" w:rsidRPr="00FC79A8">
        <w:t xml:space="preserve">the </w:t>
      </w:r>
      <w:r w:rsidRPr="00FC79A8">
        <w:t>tail extrapolation</w:t>
      </w:r>
      <w:r w:rsidR="001204E8" w:rsidRPr="00FC79A8">
        <w:t xml:space="preserve">, though </w:t>
      </w:r>
      <w:r w:rsidRPr="00FC79A8">
        <w:t>computationally simple but potentially limited in capturing complex tail features.</w:t>
      </w:r>
      <w:r w:rsidRPr="00FC79A8">
        <w:rPr>
          <w:rFonts w:hint="eastAsia"/>
        </w:rPr>
        <w:t xml:space="preserve"> </w:t>
      </w:r>
      <w:r w:rsidRPr="00FC79A8">
        <w:t>Recent developments include nov</w:t>
      </w:r>
      <w:r w:rsidR="00A51BDB" w:rsidRPr="00FC79A8">
        <w:t>el parametric methods that do not</w:t>
      </w:r>
      <w:r w:rsidRPr="00FC79A8">
        <w:t xml:space="preserve"> rely on extreme value theory. Orosi</w:t>
      </w:r>
      <w:r w:rsidR="00693998" w:rsidRPr="00FC79A8">
        <w:t xml:space="preserve"> </w:t>
      </w:r>
      <w:r w:rsidR="00693998" w:rsidRPr="00FC79A8">
        <w:fldChar w:fldCharType="begin"/>
      </w:r>
      <w:r w:rsidR="00693998" w:rsidRPr="00FC79A8">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693998" w:rsidRPr="00FC79A8">
        <w:fldChar w:fldCharType="separate"/>
      </w:r>
      <w:r w:rsidR="00693998" w:rsidRPr="00FC79A8">
        <w:t>(2015)</w:t>
      </w:r>
      <w:r w:rsidR="00693998" w:rsidRPr="00FC79A8">
        <w:fldChar w:fldCharType="end"/>
      </w:r>
      <w:r w:rsidRPr="00FC79A8">
        <w:t xml:space="preserve"> established appropriate functional forms with parameter constraints to produce well-behaved </w:t>
      </w:r>
      <w:r w:rsidR="00786DFF">
        <w:rPr>
          <w:rFonts w:hint="eastAsia"/>
        </w:rPr>
        <w:t>RND</w:t>
      </w:r>
      <w:r w:rsidRPr="00FC79A8">
        <w:t xml:space="preserve"> estimates. Uberti</w:t>
      </w:r>
      <w:r w:rsidR="00693998" w:rsidRPr="00FC79A8">
        <w:t xml:space="preserve"> </w:t>
      </w:r>
      <w:r w:rsidR="00693998" w:rsidRPr="00FC79A8">
        <w:fldChar w:fldCharType="begin"/>
      </w:r>
      <w:r w:rsidR="00693998" w:rsidRPr="00FC79A8">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693998" w:rsidRPr="00FC79A8">
        <w:fldChar w:fldCharType="separate"/>
      </w:r>
      <w:r w:rsidR="00693998" w:rsidRPr="00FC79A8">
        <w:t>(2023)</w:t>
      </w:r>
      <w:r w:rsidR="00693998" w:rsidRPr="00FC79A8">
        <w:fldChar w:fldCharType="end"/>
      </w:r>
      <w:r w:rsidRPr="00FC79A8">
        <w:t xml:space="preserve"> developed a semi-parametric estimation method combining parametric stability with non-parametric flexibility. Y. Li</w:t>
      </w:r>
      <w:r w:rsidR="00DE645F" w:rsidRPr="00FC79A8">
        <w:rPr>
          <w:rFonts w:hint="eastAsia"/>
        </w:rPr>
        <w:t xml:space="preserve">, </w:t>
      </w:r>
      <w:r w:rsidR="00DE645F" w:rsidRPr="00FC79A8">
        <w:t>Nolte</w:t>
      </w:r>
      <w:r w:rsidR="00DE645F" w:rsidRPr="00FC79A8">
        <w:rPr>
          <w:rFonts w:hint="eastAsia"/>
        </w:rPr>
        <w:t xml:space="preserve">, and </w:t>
      </w:r>
      <w:r w:rsidR="00DE645F" w:rsidRPr="00FC79A8">
        <w:t>Pham</w:t>
      </w:r>
      <w:r w:rsidR="00693998" w:rsidRPr="00FC79A8">
        <w:rPr>
          <w:rFonts w:hint="eastAsia"/>
        </w:rPr>
        <w:t xml:space="preserve"> </w:t>
      </w:r>
      <w:r w:rsidR="00693998" w:rsidRPr="00FC79A8">
        <w:fldChar w:fldCharType="begin"/>
      </w:r>
      <w:r w:rsidR="00693998" w:rsidRPr="00FC79A8">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693998" w:rsidRPr="00FC79A8">
        <w:fldChar w:fldCharType="separate"/>
      </w:r>
      <w:r w:rsidR="00693998" w:rsidRPr="00FC79A8">
        <w:t>(2024)</w:t>
      </w:r>
      <w:r w:rsidR="00693998" w:rsidRPr="00FC79A8">
        <w:fldChar w:fldCharType="end"/>
      </w:r>
      <w:r w:rsidRPr="00FC79A8">
        <w:t xml:space="preserve"> introduced a Lognormal-Weibull mixture model offering improved performance when measuring skewness and analyzing multi-peak RNDs, demonstrating the continuous refinement in estimation methodology.</w:t>
      </w:r>
    </w:p>
    <w:p w14:paraId="2A393065" w14:textId="2BE33477" w:rsidR="00646746" w:rsidRPr="00FC79A8" w:rsidRDefault="00FC302A" w:rsidP="0037410C">
      <w:pPr>
        <w:spacing w:before="180" w:after="180"/>
        <w:ind w:firstLine="480"/>
      </w:pPr>
      <w:r w:rsidRPr="00FC79A8">
        <w:t>Beyond</w:t>
      </w:r>
      <w:r w:rsidR="008C29AF" w:rsidRPr="00FC79A8">
        <w:t xml:space="preserve"> implied volatility, </w:t>
      </w:r>
      <w:r w:rsidR="00646746" w:rsidRPr="00FC79A8">
        <w:t xml:space="preserve">RND contains vastly useful information in higher-order moments (i.e. skewness and excess kurtosis), which have been </w:t>
      </w:r>
      <w:r w:rsidR="0088385C" w:rsidRPr="00FC79A8">
        <w:rPr>
          <w:rFonts w:hint="eastAsia"/>
        </w:rPr>
        <w:t>b</w:t>
      </w:r>
      <w:r w:rsidR="0088385C" w:rsidRPr="00FC79A8">
        <w:t>road</w:t>
      </w:r>
      <w:r w:rsidR="00646746" w:rsidRPr="00FC79A8">
        <w:t xml:space="preserve">ly </w:t>
      </w:r>
      <w:r w:rsidR="008C29AF" w:rsidRPr="00FC79A8">
        <w:t>used</w:t>
      </w:r>
      <w:r w:rsidR="00646746" w:rsidRPr="00FC79A8">
        <w:t xml:space="preserve"> to predict asset returns</w:t>
      </w:r>
      <w:r w:rsidR="00CC7DCF" w:rsidRPr="00FC79A8">
        <w:rPr>
          <w:rFonts w:hint="eastAsia"/>
        </w:rPr>
        <w:t xml:space="preserve">. </w:t>
      </w:r>
      <w:r w:rsidR="00646746" w:rsidRPr="00FC79A8">
        <w:t xml:space="preserve">Bali </w:t>
      </w:r>
      <w:r w:rsidR="00DE645F" w:rsidRPr="00FC79A8">
        <w:rPr>
          <w:rFonts w:hint="eastAsia"/>
        </w:rPr>
        <w:t>and</w:t>
      </w:r>
      <w:r w:rsidR="00646746" w:rsidRPr="00FC79A8">
        <w:t xml:space="preserve"> Murray </w:t>
      </w:r>
      <w:r w:rsidR="00646746" w:rsidRPr="00FC79A8">
        <w:fldChar w:fldCharType="begin"/>
      </w:r>
      <w:r w:rsidR="00646746" w:rsidRPr="00FC79A8">
        <w:instrText xml:space="preserve"> ADDIN ZOTERO_ITEM CSL_CITATION {"citationID":"8sFMggPm","properties":{"formattedCitation":"(2013)","plainCitation":"(2013)","noteIndex":0},"citationItems":[{"id":74,"uris":["http://zotero.org/users/16294904/items/X2A9ECKW"],"itemData":{"id":74,"type":"article-journal","abstract":"We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646746" w:rsidRPr="00FC79A8">
        <w:fldChar w:fldCharType="separate"/>
      </w:r>
      <w:r w:rsidR="00646746" w:rsidRPr="00FC79A8">
        <w:t>(2013)</w:t>
      </w:r>
      <w:r w:rsidR="00646746" w:rsidRPr="00FC79A8">
        <w:fldChar w:fldCharType="end"/>
      </w:r>
      <w:r w:rsidR="00646746" w:rsidRPr="00FC79A8">
        <w:t xml:space="preserve"> and Conrad</w:t>
      </w:r>
      <w:r w:rsidR="0037410C" w:rsidRPr="00FC79A8">
        <w:rPr>
          <w:rFonts w:hint="eastAsia"/>
        </w:rPr>
        <w:t xml:space="preserve">, </w:t>
      </w:r>
      <w:r w:rsidR="0037410C" w:rsidRPr="00FC79A8">
        <w:t>Dittmar</w:t>
      </w:r>
      <w:r w:rsidR="0037410C" w:rsidRPr="00FC79A8">
        <w:rPr>
          <w:rFonts w:hint="eastAsia"/>
        </w:rPr>
        <w:t xml:space="preserve">, and </w:t>
      </w:r>
      <w:r w:rsidR="0037410C" w:rsidRPr="00FC79A8">
        <w:t>Ghysels</w:t>
      </w:r>
      <w:r w:rsidR="00646746" w:rsidRPr="00FC79A8">
        <w:t xml:space="preserve"> </w:t>
      </w:r>
      <w:r w:rsidR="00646746" w:rsidRPr="00FC79A8">
        <w:fldChar w:fldCharType="begin"/>
      </w:r>
      <w:r w:rsidR="00646746" w:rsidRPr="00FC79A8">
        <w:instrText xml:space="preserve"> ADDIN ZOTERO_ITEM CSL_CITATION {"citationID":"dz5uxg9f","properties":{"formattedCitation":"(2013)","plainCitation":"(2013)","noteIndex":0},"citationItems":[{"id":78,"uris":["http://zotero.org/users/16294904/items/4XJGB5NH"],"itemData":{"id":78,"type":"article-journal","abstract":"We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646746" w:rsidRPr="00FC79A8">
        <w:fldChar w:fldCharType="separate"/>
      </w:r>
      <w:r w:rsidR="00646746" w:rsidRPr="00FC79A8">
        <w:t>(2013)</w:t>
      </w:r>
      <w:r w:rsidR="00646746" w:rsidRPr="00FC79A8">
        <w:fldChar w:fldCharType="end"/>
      </w:r>
      <w:r w:rsidR="00646746" w:rsidRPr="00FC79A8">
        <w:t xml:space="preserve"> found </w:t>
      </w:r>
      <w:r w:rsidR="0088385C" w:rsidRPr="00FC79A8">
        <w:t xml:space="preserve">a </w:t>
      </w:r>
      <w:r w:rsidR="00646746" w:rsidRPr="00FC79A8">
        <w:t xml:space="preserve">significant negative relationship between risk-neutral skewness and future stock returns. Similar findings </w:t>
      </w:r>
      <w:r w:rsidR="0088385C" w:rsidRPr="00FC79A8">
        <w:t xml:space="preserve">also </w:t>
      </w:r>
      <w:r w:rsidR="00646746" w:rsidRPr="00FC79A8">
        <w:t xml:space="preserve">appear in commodity futures </w:t>
      </w:r>
      <w:r w:rsidR="00646746" w:rsidRPr="00FC79A8">
        <w:fldChar w:fldCharType="begin"/>
      </w:r>
      <w:r w:rsidR="00646746" w:rsidRPr="00FC79A8">
        <w:instrText xml:space="preserve"> ADDIN ZOTERO_ITEM CSL_CITATION {"citationID":"z7utZvpR","properties":{"formattedCitation":"(Fuertes et al., 2022)","plainCitation":"(Fuertes et al., 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pricing","volume":"42","author":[{"family":"Fuertes","given":"Ana-Maria"},{"family":"Liu","given":"Zhenya"},{"family":"Tang","given":"Weiqing"}],"issued":{"date-parts":[["2022"]]}}}],"schema":"https://github.com/citation-style-language/schema/raw/master/csl-citation.json"} </w:instrText>
      </w:r>
      <w:r w:rsidR="00646746" w:rsidRPr="00FC79A8">
        <w:fldChar w:fldCharType="separate"/>
      </w:r>
      <w:r w:rsidR="00646746" w:rsidRPr="00FC79A8">
        <w:t>(Fuertes et al., 2022)</w:t>
      </w:r>
      <w:r w:rsidR="00646746" w:rsidRPr="00FC79A8">
        <w:fldChar w:fldCharType="end"/>
      </w:r>
      <w:r w:rsidR="00646746" w:rsidRPr="00FC79A8">
        <w:t xml:space="preserve">, oil markets  </w:t>
      </w:r>
      <w:r w:rsidR="00646746" w:rsidRPr="00FC79A8">
        <w:fldChar w:fldCharType="begin"/>
      </w:r>
      <w:r w:rsidR="00646746" w:rsidRPr="00FC79A8">
        <w:instrText xml:space="preserve"> ADDIN ZOTERO_ITEM CSL_CITATION {"citationID":"dzzagzDD","properties":{"formattedCitation":"(Cort\\uc0\\u233{}s et al., 2020)","plainCitation":"(Cortés et al., 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M."},{"family":"Mora-Valencia","given":"Andrés"},{"family":"Perote","given":"Javier"}],"issued":{"date-parts":[["2020",11,1]]}}}],"schema":"https://github.com/citation-style-language/schema/raw/master/csl-citation.json"} </w:instrText>
      </w:r>
      <w:r w:rsidR="00646746" w:rsidRPr="00FC79A8">
        <w:fldChar w:fldCharType="separate"/>
      </w:r>
      <w:r w:rsidR="00646746" w:rsidRPr="00FC79A8">
        <w:rPr>
          <w:kern w:val="0"/>
        </w:rPr>
        <w:t>(Cortés et al., 2020)</w:t>
      </w:r>
      <w:r w:rsidR="00646746" w:rsidRPr="00FC79A8">
        <w:fldChar w:fldCharType="end"/>
      </w:r>
      <w:r w:rsidR="00646746" w:rsidRPr="00FC79A8">
        <w:t xml:space="preserve">, and foreign exchange </w:t>
      </w:r>
      <w:r w:rsidR="00646746" w:rsidRPr="00FC79A8">
        <w:fldChar w:fldCharType="begin"/>
      </w:r>
      <w:r w:rsidR="00646746" w:rsidRPr="00FC79A8">
        <w:instrText xml:space="preserve"> ADDIN ZOTERO_ITEM CSL_CITATION {"citationID":"BdAQlsEf","properties":{"formattedCitation":"(Chen et al., 2018)","plainCitation":"(Chen et al., 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densities","volume":"47","author":[{"family":"Chen","given":"Ren-Raw"},{"family":"Hsieh","given":"Pei-lin"},{"family":"Huang","given":"Jeffrey"}],"issued":{"date-parts":[["2018",6,1]]}}}],"schema":"https://github.com/citation-style-language/schema/raw/master/csl-citation.json"} </w:instrText>
      </w:r>
      <w:r w:rsidR="00646746" w:rsidRPr="00FC79A8">
        <w:fldChar w:fldCharType="separate"/>
      </w:r>
      <w:r w:rsidR="00646746" w:rsidRPr="00FC79A8">
        <w:t>(Chen et al., 2018)</w:t>
      </w:r>
      <w:r w:rsidR="00646746" w:rsidRPr="00FC79A8">
        <w:fldChar w:fldCharType="end"/>
      </w:r>
      <w:r w:rsidR="00646746" w:rsidRPr="00FC79A8">
        <w:t xml:space="preserve">. </w:t>
      </w:r>
      <w:r w:rsidR="00CD39F0" w:rsidRPr="00FC79A8">
        <w:t>Most r</w:t>
      </w:r>
      <w:r w:rsidR="00646746" w:rsidRPr="00FC79A8">
        <w:t>ecently, Böök</w:t>
      </w:r>
      <w:r w:rsidR="005D5F17" w:rsidRPr="00FC79A8">
        <w:rPr>
          <w:rFonts w:hint="eastAsia"/>
        </w:rPr>
        <w:t xml:space="preserve">, </w:t>
      </w:r>
      <w:r w:rsidR="005D5F17" w:rsidRPr="00FC79A8">
        <w:t>Imbet</w:t>
      </w:r>
      <w:r w:rsidR="005D5F17" w:rsidRPr="00FC79A8">
        <w:rPr>
          <w:rFonts w:hint="eastAsia"/>
        </w:rPr>
        <w:t xml:space="preserve">, and </w:t>
      </w:r>
      <w:r w:rsidR="005D5F17" w:rsidRPr="00FC79A8">
        <w:t>Reinke</w:t>
      </w:r>
      <w:r w:rsidR="00646746" w:rsidRPr="00FC79A8">
        <w:t xml:space="preserve"> </w:t>
      </w:r>
      <w:r w:rsidR="00646746" w:rsidRPr="00FC79A8">
        <w:fldChar w:fldCharType="begin"/>
      </w:r>
      <w:r w:rsidR="00646746" w:rsidRPr="00FC79A8">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646746" w:rsidRPr="00FC79A8">
        <w:fldChar w:fldCharType="separate"/>
      </w:r>
      <w:r w:rsidR="00646746" w:rsidRPr="00FC79A8">
        <w:t>(2025)</w:t>
      </w:r>
      <w:r w:rsidR="00646746" w:rsidRPr="00FC79A8">
        <w:fldChar w:fldCharType="end"/>
      </w:r>
      <w:r w:rsidR="00646746" w:rsidRPr="00FC79A8">
        <w:t xml:space="preserve"> demonstrated that volatility, skewness, and kurtosis derived from options data outperform historical return-based indicators in predicting stock risk premiums. While these relationships are established in</w:t>
      </w:r>
      <w:r w:rsidR="00CD39F0" w:rsidRPr="00FC79A8">
        <w:t xml:space="preserve"> the</w:t>
      </w:r>
      <w:r w:rsidR="00646746" w:rsidRPr="00FC79A8">
        <w:t xml:space="preserve"> traditional</w:t>
      </w:r>
      <w:r w:rsidR="00CD39F0" w:rsidRPr="00FC79A8">
        <w:t xml:space="preserve"> financial</w:t>
      </w:r>
      <w:r w:rsidR="00646746" w:rsidRPr="00FC79A8">
        <w:t xml:space="preserve"> markets, </w:t>
      </w:r>
      <w:r w:rsidR="001204E8" w:rsidRPr="00FC79A8">
        <w:t>research</w:t>
      </w:r>
      <w:r w:rsidR="00646746" w:rsidRPr="00FC79A8">
        <w:t xml:space="preserve"> in cryptocurrency markets remains limited.</w:t>
      </w:r>
    </w:p>
    <w:p w14:paraId="6F891D28" w14:textId="7CE38BC4" w:rsidR="0088385C" w:rsidRPr="00FC79A8" w:rsidRDefault="003D2AD1" w:rsidP="0088385C">
      <w:pPr>
        <w:spacing w:before="180" w:after="180"/>
        <w:ind w:firstLine="480"/>
      </w:pPr>
      <w:r w:rsidRPr="00FC79A8">
        <w:lastRenderedPageBreak/>
        <w:t xml:space="preserve">This study </w:t>
      </w:r>
      <w:r w:rsidR="00F35891" w:rsidRPr="00FC79A8">
        <w:t xml:space="preserve">extends the framework </w:t>
      </w:r>
      <w:r w:rsidR="00B3004F" w:rsidRPr="00FC79A8">
        <w:t xml:space="preserve">of </w:t>
      </w:r>
      <w:r w:rsidR="009220A5" w:rsidRPr="00FC79A8">
        <w:t xml:space="preserve">Birru </w:t>
      </w:r>
      <w:r w:rsidR="0037410C" w:rsidRPr="00FC79A8">
        <w:rPr>
          <w:rFonts w:hint="eastAsia"/>
        </w:rPr>
        <w:t>and</w:t>
      </w:r>
      <w:r w:rsidR="009220A5" w:rsidRPr="00FC79A8">
        <w:t xml:space="preserve"> Figlewski</w:t>
      </w:r>
      <w:r w:rsidR="00B3004F" w:rsidRPr="00FC79A8">
        <w:t xml:space="preserve"> </w:t>
      </w:r>
      <w:r w:rsidR="00B3004F" w:rsidRPr="00FC79A8">
        <w:fldChar w:fldCharType="begin"/>
      </w:r>
      <w:r w:rsidR="00B3004F" w:rsidRPr="00FC79A8">
        <w:instrText xml:space="preserve"> ADDIN ZOTERO_ITEM CSL_CITATION {"citationID":"zhcnBDz7","properties":{"formattedCitation":"(2012)","plainCitation":"(2012)","noteIndex":0},"citationItems":[{"id":13,"uris":["http://zotero.org/users/16294904/items/U3I3QZ5W"],"itemData":{"id":13,"type":"article-journal","abstract":"We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3004F" w:rsidRPr="00FC79A8">
        <w:fldChar w:fldCharType="separate"/>
      </w:r>
      <w:r w:rsidR="00B3004F" w:rsidRPr="00FC79A8">
        <w:t>(2012)</w:t>
      </w:r>
      <w:r w:rsidR="00B3004F" w:rsidRPr="00FC79A8">
        <w:fldChar w:fldCharType="end"/>
      </w:r>
      <w:r w:rsidR="00B3004F" w:rsidRPr="00FC79A8">
        <w:t xml:space="preserve"> to derive the entire RND</w:t>
      </w:r>
      <w:r w:rsidR="009220A5" w:rsidRPr="00FC79A8">
        <w:t xml:space="preserve"> </w:t>
      </w:r>
      <w:r w:rsidR="0088385C" w:rsidRPr="00FC79A8">
        <w:t>since</w:t>
      </w:r>
      <w:r w:rsidRPr="00FC79A8">
        <w:t xml:space="preserve"> </w:t>
      </w:r>
      <w:r w:rsidR="005125EA" w:rsidRPr="00FC79A8">
        <w:t>GPD is</w:t>
      </w:r>
      <w:r w:rsidRPr="00FC79A8">
        <w:t xml:space="preserve"> particularly adept at capturing the behavior of the extreme </w:t>
      </w:r>
      <w:r w:rsidR="005125EA" w:rsidRPr="00FC79A8">
        <w:t xml:space="preserve">events. Nonetheless, </w:t>
      </w:r>
      <w:r w:rsidR="0088385C" w:rsidRPr="00FC79A8">
        <w:t>certain</w:t>
      </w:r>
      <w:r w:rsidR="009B135F" w:rsidRPr="00FC79A8">
        <w:t xml:space="preserve"> constraints</w:t>
      </w:r>
      <w:r w:rsidR="00753304" w:rsidRPr="00FC79A8">
        <w:t xml:space="preserve"> are observed </w:t>
      </w:r>
      <w:r w:rsidR="005125EA" w:rsidRPr="00FC79A8">
        <w:t xml:space="preserve">in Birru </w:t>
      </w:r>
      <w:r w:rsidR="0037410C" w:rsidRPr="00FC79A8">
        <w:t>and</w:t>
      </w:r>
      <w:r w:rsidR="005125EA" w:rsidRPr="00FC79A8">
        <w:t xml:space="preserve"> Figlewski </w:t>
      </w:r>
      <w:r w:rsidR="009220A5" w:rsidRPr="00FC79A8">
        <w:fldChar w:fldCharType="begin"/>
      </w:r>
      <w:r w:rsidR="00AB6D45" w:rsidRPr="00FC79A8">
        <w:instrText xml:space="preserve"> ADDIN ZOTERO_ITEM CSL_CITATION {"citationID":"CFDOmKY6","properties":{"formattedCitation":"(2012)","plainCitation":"(2012)","noteIndex":0},"citationItems":[{"id":13,"uris":["http://zotero.org/users/16294904/items/U3I3QZ5W"],"itemData":{"id":13,"type":"article-journal","abstract":"We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FC79A8">
        <w:fldChar w:fldCharType="separate"/>
      </w:r>
      <w:r w:rsidR="009220A5" w:rsidRPr="00FC79A8">
        <w:t>(2012)</w:t>
      </w:r>
      <w:r w:rsidR="009220A5" w:rsidRPr="00FC79A8">
        <w:fldChar w:fldCharType="end"/>
      </w:r>
      <w:r w:rsidR="009B135F" w:rsidRPr="00FC79A8">
        <w:t xml:space="preserve"> when</w:t>
      </w:r>
      <w:r w:rsidR="005125EA" w:rsidRPr="00FC79A8">
        <w:t xml:space="preserve"> </w:t>
      </w:r>
      <w:r w:rsidR="00693998" w:rsidRPr="00FC79A8">
        <w:t>ap</w:t>
      </w:r>
      <w:r w:rsidR="005125EA" w:rsidRPr="00FC79A8">
        <w:t xml:space="preserve">plied to cryptocurrency markets. </w:t>
      </w:r>
      <w:r w:rsidR="00CC7DCF" w:rsidRPr="00FC79A8">
        <w:t xml:space="preserve">First, </w:t>
      </w:r>
      <w:r w:rsidR="009220A5" w:rsidRPr="00FC79A8">
        <w:t xml:space="preserve">Birru </w:t>
      </w:r>
      <w:r w:rsidR="0037410C" w:rsidRPr="00FC79A8">
        <w:t>and</w:t>
      </w:r>
      <w:r w:rsidR="009220A5" w:rsidRPr="00FC79A8">
        <w:t xml:space="preserve"> Figlewski </w:t>
      </w:r>
      <w:r w:rsidR="009220A5" w:rsidRPr="00FC79A8">
        <w:fldChar w:fldCharType="begin"/>
      </w:r>
      <w:r w:rsidR="00AB6D45" w:rsidRPr="00FC79A8">
        <w:instrText xml:space="preserve"> ADDIN ZOTERO_ITEM CSL_CITATION {"citationID":"IXCGdmwC","properties":{"formattedCitation":"(2012)","plainCitation":"(2012)","noteIndex":0},"citationItems":[{"id":13,"uris":["http://zotero.org/users/16294904/items/U3I3QZ5W"],"itemData":{"id":13,"type":"article-journal","abstract":"We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FC79A8">
        <w:fldChar w:fldCharType="separate"/>
      </w:r>
      <w:r w:rsidR="009220A5" w:rsidRPr="00FC79A8">
        <w:t>(2012)</w:t>
      </w:r>
      <w:r w:rsidR="009220A5" w:rsidRPr="00FC79A8">
        <w:fldChar w:fldCharType="end"/>
      </w:r>
      <w:r w:rsidR="00CC7DCF" w:rsidRPr="00FC79A8">
        <w:t xml:space="preserve"> </w:t>
      </w:r>
      <w:r w:rsidR="0088385C" w:rsidRPr="00FC79A8">
        <w:t>can pro</w:t>
      </w:r>
      <w:r w:rsidR="00CC7DCF" w:rsidRPr="00FC79A8">
        <w:t xml:space="preserve">duce discontinuities </w:t>
      </w:r>
      <w:r w:rsidR="009220A5" w:rsidRPr="00FC79A8">
        <w:rPr>
          <w:rFonts w:hint="eastAsia"/>
        </w:rPr>
        <w:t xml:space="preserve">or </w:t>
      </w:r>
      <w:r w:rsidR="00CC7DCF" w:rsidRPr="00FC79A8">
        <w:t xml:space="preserve">kinks at </w:t>
      </w:r>
      <w:r w:rsidR="00B3004F" w:rsidRPr="00FC79A8">
        <w:t xml:space="preserve">the </w:t>
      </w:r>
      <w:r w:rsidR="00CC7DCF" w:rsidRPr="00FC79A8">
        <w:t>connection points</w:t>
      </w:r>
      <w:r w:rsidR="00081A51" w:rsidRPr="00FC79A8">
        <w:rPr>
          <w:rFonts w:hint="eastAsia"/>
        </w:rPr>
        <w:t xml:space="preserve">. </w:t>
      </w:r>
      <w:r w:rsidR="00351687" w:rsidRPr="00FC79A8">
        <w:t>In add</w:t>
      </w:r>
      <w:r w:rsidR="003A1D5E" w:rsidRPr="00FC79A8">
        <w:t>i</w:t>
      </w:r>
      <w:r w:rsidR="00351687" w:rsidRPr="00FC79A8">
        <w:t>tion</w:t>
      </w:r>
      <w:r w:rsidR="00CC7DCF" w:rsidRPr="00FC79A8">
        <w:t>, it increases computational complexity, potentially affecting estimation stability.</w:t>
      </w:r>
      <w:r w:rsidR="0088385C" w:rsidRPr="00FC79A8">
        <w:rPr>
          <w:rFonts w:hint="eastAsia"/>
        </w:rPr>
        <w:t xml:space="preserve"> </w:t>
      </w:r>
    </w:p>
    <w:p w14:paraId="24156442" w14:textId="77777777" w:rsidR="00CF5DA1" w:rsidRDefault="009B135F" w:rsidP="0088385C">
      <w:pPr>
        <w:spacing w:before="180" w:after="180"/>
        <w:ind w:firstLine="480"/>
      </w:pPr>
      <w:r w:rsidRPr="00FC79A8">
        <w:t xml:space="preserve">To mitigate the limitations in </w:t>
      </w:r>
    </w:p>
    <w:p w14:paraId="0A722531" w14:textId="56D77E4E" w:rsidR="007E4D8B" w:rsidRPr="00FC79A8" w:rsidRDefault="009B135F" w:rsidP="0088385C">
      <w:pPr>
        <w:spacing w:before="180" w:after="180"/>
        <w:ind w:firstLine="480"/>
      </w:pPr>
      <w:r w:rsidRPr="00FC79A8">
        <w:t xml:space="preserve"> Figlewski</w:t>
      </w:r>
      <w:r w:rsidR="009220A5" w:rsidRPr="00FC79A8">
        <w:t xml:space="preserve"> </w:t>
      </w:r>
      <w:r w:rsidR="009220A5" w:rsidRPr="00FC79A8">
        <w:fldChar w:fldCharType="begin"/>
      </w:r>
      <w:r w:rsidR="00AB6D45" w:rsidRPr="00FC79A8">
        <w:instrText xml:space="preserve"> ADDIN ZOTERO_ITEM CSL_CITATION {"citationID":"5aGlZzMu","properties":{"formattedCitation":"(2012)","plainCitation":"(2012)","noteIndex":0},"citationItems":[{"id":13,"uris":["http://zotero.org/users/16294904/items/U3I3QZ5W"],"itemData":{"id":13,"type":"article-journal","abstract":"We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FC79A8">
        <w:fldChar w:fldCharType="separate"/>
      </w:r>
      <w:r w:rsidR="009220A5" w:rsidRPr="00FC79A8">
        <w:t>(2012)</w:t>
      </w:r>
      <w:r w:rsidR="009220A5" w:rsidRPr="00FC79A8">
        <w:fldChar w:fldCharType="end"/>
      </w:r>
      <w:r w:rsidRPr="00FC79A8">
        <w:t>, we propose a method which fits each tail of the RND using one single point with one slope to ensure the continuity with</w:t>
      </w:r>
      <w:r w:rsidR="003A1D5E" w:rsidRPr="00FC79A8">
        <w:t xml:space="preserve"> no</w:t>
      </w:r>
      <w:r w:rsidRPr="00FC79A8">
        <w:t xml:space="preserve"> kink</w:t>
      </w:r>
      <w:r w:rsidR="009220A5" w:rsidRPr="00FC79A8">
        <w:rPr>
          <w:rFonts w:hint="eastAsia"/>
        </w:rPr>
        <w:t xml:space="preserve">s </w:t>
      </w:r>
      <w:r w:rsidRPr="00FC79A8">
        <w:t>for both the cumulative distribution functio</w:t>
      </w:r>
      <w:r w:rsidR="009220A5" w:rsidRPr="00FC79A8">
        <w:rPr>
          <w:rFonts w:hint="eastAsia"/>
        </w:rPr>
        <w:t xml:space="preserve">n </w:t>
      </w:r>
      <w:r w:rsidRPr="00FC79A8">
        <w:t>and density functio</w:t>
      </w:r>
      <w:r w:rsidR="009220A5" w:rsidRPr="00FC79A8">
        <w:rPr>
          <w:rFonts w:hint="eastAsia"/>
        </w:rPr>
        <w:t xml:space="preserve">n. </w:t>
      </w:r>
      <w:r w:rsidR="009B3C5F" w:rsidRPr="00FC79A8">
        <w:rPr>
          <w:rFonts w:hint="eastAsia"/>
        </w:rPr>
        <w:t>The proposed</w:t>
      </w:r>
      <w:r w:rsidR="007A1266" w:rsidRPr="00FC79A8">
        <w:t xml:space="preserve"> </w:t>
      </w:r>
      <w:r w:rsidR="009B3C5F" w:rsidRPr="00FC79A8">
        <w:rPr>
          <w:rFonts w:hint="eastAsia"/>
        </w:rPr>
        <w:t>method</w:t>
      </w:r>
      <w:r w:rsidR="007A1266" w:rsidRPr="00FC79A8">
        <w:t xml:space="preserve"> imposes two essential conditions</w:t>
      </w:r>
      <w:r w:rsidR="0088385C" w:rsidRPr="00FC79A8">
        <w:t>. First,</w:t>
      </w:r>
      <w:r w:rsidR="007A1266" w:rsidRPr="00FC79A8">
        <w:t xml:space="preserve"> at the joining point, the cumulative probability of GPD must equal that of the </w:t>
      </w:r>
      <w:r w:rsidR="007A1266" w:rsidRPr="00FC79A8">
        <w:rPr>
          <w:rFonts w:hint="eastAsia"/>
        </w:rPr>
        <w:t xml:space="preserve">empirical </w:t>
      </w:r>
      <w:r w:rsidR="007A1266" w:rsidRPr="00FC79A8">
        <w:t>RND</w:t>
      </w:r>
      <w:r w:rsidR="0088385C" w:rsidRPr="00FC79A8">
        <w:t>. Second,</w:t>
      </w:r>
      <w:r w:rsidR="007A1266" w:rsidRPr="00FC79A8">
        <w:t xml:space="preserve"> the slope of the GPD density function must match </w:t>
      </w:r>
      <w:r w:rsidR="0088385C" w:rsidRPr="00FC79A8">
        <w:t xml:space="preserve">the slope of </w:t>
      </w:r>
      <w:r w:rsidR="007A1266" w:rsidRPr="00FC79A8">
        <w:t xml:space="preserve">the </w:t>
      </w:r>
      <w:r w:rsidR="007A1266" w:rsidRPr="00FC79A8">
        <w:rPr>
          <w:rFonts w:hint="eastAsia"/>
        </w:rPr>
        <w:t xml:space="preserve">empirical </w:t>
      </w:r>
      <w:r w:rsidR="007A1266" w:rsidRPr="00FC79A8">
        <w:t xml:space="preserve">RND at </w:t>
      </w:r>
      <w:r w:rsidR="0088385C" w:rsidRPr="00FC79A8">
        <w:t>the same</w:t>
      </w:r>
      <w:r w:rsidR="007A1266" w:rsidRPr="00FC79A8">
        <w:t xml:space="preserve"> point.</w:t>
      </w:r>
      <w:r w:rsidR="007A1266" w:rsidRPr="00FC79A8">
        <w:rPr>
          <w:rFonts w:hint="eastAsia"/>
        </w:rPr>
        <w:t xml:space="preserve"> </w:t>
      </w:r>
      <w:r w:rsidR="0084600D" w:rsidRPr="00FC79A8">
        <w:t>To further</w:t>
      </w:r>
      <w:r w:rsidR="005848FF" w:rsidRPr="00FC79A8">
        <w:t xml:space="preserve"> validate the effectiveness of </w:t>
      </w:r>
      <w:r w:rsidR="009B3C5F" w:rsidRPr="00FC79A8">
        <w:t>the proposed</w:t>
      </w:r>
      <w:r w:rsidR="00AF66F4" w:rsidRPr="00FC79A8">
        <w:t xml:space="preserve"> method</w:t>
      </w:r>
      <w:r w:rsidR="005848FF" w:rsidRPr="00FC79A8">
        <w:t xml:space="preserve">, this </w:t>
      </w:r>
      <w:r w:rsidR="0084600D" w:rsidRPr="00FC79A8">
        <w:t>study</w:t>
      </w:r>
      <w:r w:rsidR="005848FF" w:rsidRPr="00FC79A8">
        <w:t xml:space="preserve"> </w:t>
      </w:r>
      <w:r w:rsidR="0084600D" w:rsidRPr="00FC79A8">
        <w:t>examines the predictive power of</w:t>
      </w:r>
      <w:r w:rsidR="00B3004F" w:rsidRPr="00FC79A8">
        <w:t xml:space="preserve"> the </w:t>
      </w:r>
      <w:r w:rsidR="0084600D" w:rsidRPr="00FC79A8">
        <w:t xml:space="preserve">RND </w:t>
      </w:r>
      <w:r w:rsidR="00180600" w:rsidRPr="00FC79A8">
        <w:t>moments, such as skewness and</w:t>
      </w:r>
      <w:r w:rsidR="0084600D" w:rsidRPr="00FC79A8">
        <w:t xml:space="preserve"> excess kurt</w:t>
      </w:r>
      <w:r w:rsidR="00180600" w:rsidRPr="00FC79A8">
        <w:t>osis,</w:t>
      </w:r>
      <w:r w:rsidR="0084600D" w:rsidRPr="00FC79A8">
        <w:t xml:space="preserve"> for Bitcoin returns</w:t>
      </w:r>
      <w:r w:rsidR="00632C34" w:rsidRPr="00FC79A8">
        <w:rPr>
          <w:rFonts w:hint="eastAsia"/>
        </w:rPr>
        <w:t>,</w:t>
      </w:r>
      <w:r w:rsidR="00632C34" w:rsidRPr="00FC79A8">
        <w:t xml:space="preserve"> in comparison with </w:t>
      </w:r>
      <w:r w:rsidR="0011654F">
        <w:rPr>
          <w:rFonts w:hint="eastAsia"/>
        </w:rPr>
        <w:t xml:space="preserve">the method by </w:t>
      </w:r>
      <w:r w:rsidR="00632C34" w:rsidRPr="00FC79A8">
        <w:t xml:space="preserve">Birru </w:t>
      </w:r>
      <w:r w:rsidR="0037410C" w:rsidRPr="00FC79A8">
        <w:t>and</w:t>
      </w:r>
      <w:r w:rsidR="00632C34" w:rsidRPr="00FC79A8">
        <w:t xml:space="preserve"> Figlewski </w:t>
      </w:r>
      <w:r w:rsidR="00632C34" w:rsidRPr="00FC79A8">
        <w:fldChar w:fldCharType="begin"/>
      </w:r>
      <w:r w:rsidR="0069631D" w:rsidRPr="00FC79A8">
        <w:instrText xml:space="preserve"> ADDIN ZOTERO_ITEM CSL_CITATION {"citationID":"abJNtjyU","properties":{"formattedCitation":"(2012)","plainCitation":"(2012)","noteIndex":0},"citationItems":[{"id":13,"uris":["http://zotero.org/users/16294904/items/U3I3QZ5W"],"itemData":{"id":13,"type":"article-journal","abstract":"We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632C34" w:rsidRPr="00FC79A8">
        <w:fldChar w:fldCharType="separate"/>
      </w:r>
      <w:r w:rsidR="00632C34" w:rsidRPr="00FC79A8">
        <w:t>(2012)</w:t>
      </w:r>
      <w:r w:rsidR="00632C34" w:rsidRPr="00FC79A8">
        <w:fldChar w:fldCharType="end"/>
      </w:r>
      <w:r w:rsidR="0011654F">
        <w:rPr>
          <w:rFonts w:hint="eastAsia"/>
        </w:rPr>
        <w:t xml:space="preserve"> (abbreviated as Birru-Figlewski method </w:t>
      </w:r>
      <w:r w:rsidR="00F03ED7">
        <w:rPr>
          <w:rFonts w:hint="eastAsia"/>
        </w:rPr>
        <w:t>hereafter</w:t>
      </w:r>
      <w:r w:rsidR="0011654F">
        <w:rPr>
          <w:rFonts w:hint="eastAsia"/>
        </w:rPr>
        <w:t>)</w:t>
      </w:r>
      <w:r w:rsidR="0084600D" w:rsidRPr="00FC79A8">
        <w:t>. Based on</w:t>
      </w:r>
      <w:r w:rsidR="005848FF" w:rsidRPr="00FC79A8">
        <w:t xml:space="preserve"> Bitcoin options trading data </w:t>
      </w:r>
      <w:r w:rsidR="0088385C" w:rsidRPr="00FC79A8">
        <w:t>from</w:t>
      </w:r>
      <w:r w:rsidR="005848FF" w:rsidRPr="00FC79A8">
        <w:t xml:space="preserve"> the Deribit platform from January 2020 to April 2024, </w:t>
      </w:r>
      <w:r w:rsidR="009B3C5F" w:rsidRPr="00FC79A8">
        <w:t>the proposed</w:t>
      </w:r>
      <w:r w:rsidR="00AF66F4" w:rsidRPr="00FC79A8">
        <w:t xml:space="preserve"> method</w:t>
      </w:r>
      <w:r w:rsidR="0084600D" w:rsidRPr="00FC79A8">
        <w:t xml:space="preserve"> </w:t>
      </w:r>
      <w:r w:rsidR="0077432C" w:rsidRPr="00FC79A8">
        <w:t xml:space="preserve">significantly </w:t>
      </w:r>
      <w:r w:rsidR="0084600D" w:rsidRPr="00FC79A8">
        <w:t xml:space="preserve">outperforms </w:t>
      </w:r>
      <w:r w:rsidR="00F03ED7">
        <w:rPr>
          <w:rFonts w:hint="eastAsia"/>
        </w:rPr>
        <w:t>Birru-Figlewski method</w:t>
      </w:r>
      <w:r w:rsidR="0077432C" w:rsidRPr="00FC79A8">
        <w:t xml:space="preserve"> </w:t>
      </w:r>
      <w:r w:rsidR="00180600" w:rsidRPr="00FC79A8">
        <w:t xml:space="preserve">in terms of </w:t>
      </w:r>
      <w:r w:rsidR="0077432C" w:rsidRPr="00FC79A8">
        <w:t>daily</w:t>
      </w:r>
      <w:r w:rsidR="00180600" w:rsidRPr="00FC79A8">
        <w:t xml:space="preserve"> returns</w:t>
      </w:r>
      <w:r w:rsidR="0077432C" w:rsidRPr="00FC79A8">
        <w:t xml:space="preserve"> and slightly </w:t>
      </w:r>
      <w:r w:rsidR="00632C34" w:rsidRPr="00FC79A8">
        <w:t xml:space="preserve">surpasses </w:t>
      </w:r>
      <w:r w:rsidR="0077432C" w:rsidRPr="00FC79A8">
        <w:t xml:space="preserve">in weekly returns. </w:t>
      </w:r>
      <w:r w:rsidR="00632C34" w:rsidRPr="00FC79A8">
        <w:t>Further, t</w:t>
      </w:r>
      <w:r w:rsidR="00D6448E" w:rsidRPr="00FC79A8">
        <w:rPr>
          <w:rFonts w:hint="eastAsia"/>
        </w:rPr>
        <w:t>h</w:t>
      </w:r>
      <w:r w:rsidR="0077432C" w:rsidRPr="00FC79A8">
        <w:t>e robustness tests using rolling window estimation</w:t>
      </w:r>
      <w:r w:rsidR="00D6448E" w:rsidRPr="00FC79A8">
        <w:rPr>
          <w:rFonts w:hint="eastAsia"/>
        </w:rPr>
        <w:t xml:space="preserve"> </w:t>
      </w:r>
      <w:r w:rsidR="00D6448E" w:rsidRPr="00FC79A8">
        <w:fldChar w:fldCharType="begin"/>
      </w:r>
      <w:r w:rsidR="00D6448E" w:rsidRPr="00FC79A8">
        <w:instrText xml:space="preserve"> ADDIN ZOTERO_ITEM CSL_CITATION {"citationID":"UMjJtHao","properties":{"formattedCitation":"(Campbell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D6448E" w:rsidRPr="00FC79A8">
        <w:fldChar w:fldCharType="separate"/>
      </w:r>
      <w:r w:rsidR="00D6448E" w:rsidRPr="00FC79A8">
        <w:t>(Campbell &amp; Thompson, 2008)</w:t>
      </w:r>
      <w:r w:rsidR="00D6448E" w:rsidRPr="00FC79A8">
        <w:fldChar w:fldCharType="end"/>
      </w:r>
      <w:r w:rsidR="00D6448E" w:rsidRPr="00FC79A8">
        <w:rPr>
          <w:rFonts w:hint="eastAsia"/>
        </w:rPr>
        <w:t xml:space="preserve"> </w:t>
      </w:r>
      <w:r w:rsidR="00351687" w:rsidRPr="00FC79A8">
        <w:t>validates the superior performance of the proposed method over</w:t>
      </w:r>
      <w:r w:rsidR="00632C34" w:rsidRPr="00FC79A8">
        <w:t xml:space="preserve"> </w:t>
      </w:r>
      <w:r w:rsidR="00F03ED7">
        <w:rPr>
          <w:rFonts w:hint="eastAsia"/>
        </w:rPr>
        <w:t>Birru-Figlewski method</w:t>
      </w:r>
      <w:r w:rsidR="0077432C" w:rsidRPr="00FC79A8">
        <w:t>.</w:t>
      </w:r>
      <w:r w:rsidR="00D6448E" w:rsidRPr="00FC79A8">
        <w:rPr>
          <w:rFonts w:hint="eastAsia"/>
        </w:rPr>
        <w:t xml:space="preserve"> </w:t>
      </w:r>
    </w:p>
    <w:p w14:paraId="04C7AD37" w14:textId="58EF58AF" w:rsidR="00ED48AC" w:rsidRPr="00FC79A8" w:rsidRDefault="003A1D5E" w:rsidP="00753C3A">
      <w:pPr>
        <w:spacing w:before="180" w:after="180"/>
        <w:ind w:firstLine="480"/>
        <w:rPr>
          <w:strike/>
        </w:rPr>
      </w:pPr>
      <w:r w:rsidRPr="00FC79A8">
        <w:t xml:space="preserve">In daily return prediction, both our proposed method and that of </w:t>
      </w:r>
      <w:r w:rsidR="00F03ED7">
        <w:rPr>
          <w:rFonts w:hint="eastAsia"/>
        </w:rPr>
        <w:t>Birru-Figlewski method</w:t>
      </w:r>
      <w:r w:rsidRPr="00FC79A8">
        <w:t xml:space="preserve"> identify skewness, median, and lagged returns as significant predictors. Notably, our method achieves a higher explanatory power than that </w:t>
      </w:r>
      <w:r w:rsidR="009C3862" w:rsidRPr="00FC79A8">
        <w:t>using</w:t>
      </w:r>
      <w:r w:rsidRPr="00FC79A8">
        <w:t xml:space="preserve"> </w:t>
      </w:r>
      <w:r w:rsidR="00F03ED7">
        <w:rPr>
          <w:rFonts w:hint="eastAsia"/>
        </w:rPr>
        <w:t>Birru-Figlewski method</w:t>
      </w:r>
      <w:r w:rsidRPr="00FC79A8">
        <w:t>.</w:t>
      </w:r>
      <w:r w:rsidR="00874E87" w:rsidRPr="00FC79A8">
        <w:t xml:space="preserve"> The skewness </w:t>
      </w:r>
      <w:r w:rsidR="0034657C" w:rsidRPr="00FC79A8">
        <w:t>shows a negative effect on daily returns, in</w:t>
      </w:r>
      <w:r w:rsidR="00874E87" w:rsidRPr="00FC79A8">
        <w:t xml:space="preserve"> align</w:t>
      </w:r>
      <w:r w:rsidR="0034657C" w:rsidRPr="00FC79A8">
        <w:t>ment</w:t>
      </w:r>
      <w:r w:rsidR="00874E87" w:rsidRPr="00FC79A8">
        <w:t xml:space="preserve"> with</w:t>
      </w:r>
      <w:r w:rsidR="0036549D" w:rsidRPr="00FC79A8">
        <w:t xml:space="preserve"> the existing </w:t>
      </w:r>
      <w:r w:rsidR="0036549D" w:rsidRPr="00FC79A8">
        <w:lastRenderedPageBreak/>
        <w:t>literature</w:t>
      </w:r>
      <w:r w:rsidR="0036549D" w:rsidRPr="00FC79A8">
        <w:rPr>
          <w:rFonts w:hint="eastAsia"/>
        </w:rPr>
        <w:t xml:space="preserve"> </w:t>
      </w:r>
      <w:r w:rsidR="003B4734" w:rsidRPr="00FC79A8">
        <w:fldChar w:fldCharType="begin"/>
      </w:r>
      <w:r w:rsidR="00753C3A" w:rsidRPr="00FC79A8">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3B4734" w:rsidRPr="00FC79A8">
        <w:fldChar w:fldCharType="separate"/>
      </w:r>
      <w:r w:rsidR="00753C3A" w:rsidRPr="00FC79A8">
        <w:t>(Bali &amp; Murray, 2013; Conrad et al., 2013; Cujean &amp; Hasler, 2017; Kim &amp; Park, 2018; Y. Li et al., 2024)</w:t>
      </w:r>
      <w:r w:rsidR="003B4734" w:rsidRPr="00FC79A8">
        <w:fldChar w:fldCharType="end"/>
      </w:r>
      <w:r w:rsidR="00874E87" w:rsidRPr="00FC79A8">
        <w:t xml:space="preserve">, indicating </w:t>
      </w:r>
      <w:r w:rsidR="00E822E8" w:rsidRPr="00FC79A8">
        <w:t xml:space="preserve">a phenomenon where market participants </w:t>
      </w:r>
      <w:r w:rsidR="00FC302A" w:rsidRPr="00FC79A8">
        <w:t>demand</w:t>
      </w:r>
      <w:r w:rsidR="00E822E8" w:rsidRPr="00FC79A8">
        <w:t xml:space="preserve"> greater premiums</w:t>
      </w:r>
      <w:r w:rsidR="00E822E8" w:rsidRPr="00FC79A8">
        <w:rPr>
          <w:rFonts w:hint="eastAsia"/>
        </w:rPr>
        <w:t xml:space="preserve"> (positive returns)</w:t>
      </w:r>
      <w:r w:rsidR="00E822E8" w:rsidRPr="00FC79A8">
        <w:t xml:space="preserve"> to downside risk</w:t>
      </w:r>
      <w:r w:rsidR="00E822E8" w:rsidRPr="00FC79A8">
        <w:rPr>
          <w:rFonts w:hint="eastAsia"/>
        </w:rPr>
        <w:t xml:space="preserve"> (negative skewness)</w:t>
      </w:r>
      <w:r w:rsidR="00E822E8" w:rsidRPr="00FC79A8">
        <w:t>.</w:t>
      </w:r>
      <w:r w:rsidR="00874E87" w:rsidRPr="00FC79A8">
        <w:t xml:space="preserve"> The significant predictive power of lagged returns supports</w:t>
      </w:r>
      <w:r w:rsidR="00FC302A" w:rsidRPr="00FC79A8">
        <w:t xml:space="preserve"> the momentum effects in cryptocurrency markets</w:t>
      </w:r>
      <w:r w:rsidR="00874E87" w:rsidRPr="00FC79A8">
        <w:t xml:space="preserve"> </w:t>
      </w:r>
      <w:r w:rsidR="00FC302A" w:rsidRPr="00FC79A8">
        <w:t>(</w:t>
      </w:r>
      <w:r w:rsidR="00874E87" w:rsidRPr="00FC79A8">
        <w:t xml:space="preserve">Liu </w:t>
      </w:r>
      <w:r w:rsidR="0037410C" w:rsidRPr="00FC79A8">
        <w:rPr>
          <w:rFonts w:hint="eastAsia"/>
        </w:rPr>
        <w:t>and</w:t>
      </w:r>
      <w:r w:rsidR="00874E87" w:rsidRPr="00FC79A8">
        <w:t xml:space="preserve"> Tsyvinski's</w:t>
      </w:r>
      <w:r w:rsidR="00874E87" w:rsidRPr="00FC79A8">
        <w:rPr>
          <w:rFonts w:hint="eastAsia"/>
        </w:rPr>
        <w:t xml:space="preserve"> </w:t>
      </w:r>
      <w:r w:rsidR="00874E87" w:rsidRPr="00FC79A8">
        <w:fldChar w:fldCharType="begin"/>
      </w:r>
      <w:r w:rsidR="00874E87" w:rsidRPr="00FC79A8">
        <w:instrText xml:space="preserve"> ADDIN ZOTERO_ITEM CSL_CITATION {"citationID":"llLhAs5P","properties":{"formattedCitation":"(2021)","plainCitation":"(2021)","noteIndex":0},"citationItems":[{"id":98,"uris":["http://zotero.org/users/16294904/items/9ISKSHQ9"],"itemData":{"id":98,"type":"article-journal","abstract":"We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874E87" w:rsidRPr="00FC79A8">
        <w:fldChar w:fldCharType="separate"/>
      </w:r>
      <w:r w:rsidR="00874E87" w:rsidRPr="00FC79A8">
        <w:t>(2021)</w:t>
      </w:r>
      <w:r w:rsidR="00874E87" w:rsidRPr="00FC79A8">
        <w:fldChar w:fldCharType="end"/>
      </w:r>
      <w:r w:rsidR="00FC302A" w:rsidRPr="00FC79A8">
        <w:t>)</w:t>
      </w:r>
      <w:r w:rsidR="00874E87" w:rsidRPr="00FC79A8">
        <w:t xml:space="preserve">. </w:t>
      </w:r>
      <w:r w:rsidRPr="00FC79A8">
        <w:t>In</w:t>
      </w:r>
      <w:r w:rsidR="00874E87" w:rsidRPr="00FC79A8">
        <w:t xml:space="preserve"> weekly returns, both methods identify excess kurtosis, median, and the Crypto Fear and Greed Index as optimal predictors</w:t>
      </w:r>
      <w:r w:rsidR="00387E5B" w:rsidRPr="00FC79A8">
        <w:rPr>
          <w:rFonts w:hint="eastAsia"/>
        </w:rPr>
        <w:t xml:space="preserve">. </w:t>
      </w:r>
      <w:r w:rsidR="00387E5B" w:rsidRPr="00FC79A8">
        <w:t xml:space="preserve">Excess kurtosis exhibits a significant negative </w:t>
      </w:r>
      <w:r w:rsidR="0034657C" w:rsidRPr="00FC79A8">
        <w:t>effect on</w:t>
      </w:r>
      <w:r w:rsidR="00387E5B" w:rsidRPr="00FC79A8">
        <w:t xml:space="preserve"> returns, consistent with</w:t>
      </w:r>
      <w:r w:rsidR="0036549D" w:rsidRPr="00FC79A8">
        <w:t xml:space="preserve"> the previous studies </w:t>
      </w:r>
      <w:r w:rsidR="00753C3A" w:rsidRPr="00FC79A8">
        <w:fldChar w:fldCharType="begin"/>
      </w:r>
      <w:r w:rsidR="00753C3A" w:rsidRPr="00FC79A8">
        <w:instrText xml:space="preserve"> ADDIN ZOTERO_ITEM CSL_CITATION {"citationID":"CkziiRvD","properties":{"formattedCitation":"(Amaya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753C3A" w:rsidRPr="00FC79A8">
        <w:rPr>
          <w:rtl/>
          <w:lang w:bidi="he-IL"/>
        </w:rPr>
        <w:instrText>׳</w:instrText>
      </w:r>
      <w:r w:rsidR="00753C3A" w:rsidRPr="00FC79A8">
        <w:instrText>s stock returns is positive but not always significant. We do not find a strong relation between realized volatility and next week</w:instrText>
      </w:r>
      <w:r w:rsidR="00753C3A" w:rsidRPr="00FC79A8">
        <w:rPr>
          <w:rtl/>
          <w:lang w:bidi="he-IL"/>
        </w:rPr>
        <w:instrText>׳</w:instrText>
      </w:r>
      <w:r w:rsidR="00753C3A"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753C3A" w:rsidRPr="00FC79A8">
        <w:fldChar w:fldCharType="separate"/>
      </w:r>
      <w:r w:rsidR="00753C3A" w:rsidRPr="00FC79A8">
        <w:t>(Amaya et al., 2015; Mei et al., 2017)</w:t>
      </w:r>
      <w:r w:rsidR="00753C3A" w:rsidRPr="00FC79A8">
        <w:fldChar w:fldCharType="end"/>
      </w:r>
      <w:r w:rsidR="00387E5B" w:rsidRPr="00FC79A8">
        <w:t>,</w:t>
      </w:r>
      <w:r w:rsidRPr="00FC79A8">
        <w:t xml:space="preserve"> implying</w:t>
      </w:r>
      <w:r w:rsidR="00387E5B" w:rsidRPr="00FC79A8">
        <w:t xml:space="preserve"> that heightened tail risk leads to subsequent return reversals. The Crypto Fear and Greed Index shows a significant negative relationship with future returns, supporting that market sentiment serves as a contrarian indicator in cryptocurrency markets</w:t>
      </w:r>
      <w:r w:rsidR="00FC302A" w:rsidRPr="00FC79A8">
        <w:t xml:space="preserve"> (M. He</w:t>
      </w:r>
      <w:r w:rsidR="00FC302A" w:rsidRPr="00FC79A8">
        <w:rPr>
          <w:rFonts w:hint="eastAsia"/>
        </w:rPr>
        <w:t xml:space="preserve">, </w:t>
      </w:r>
      <w:r w:rsidR="00FC302A" w:rsidRPr="00FC79A8">
        <w:t>Shen</w:t>
      </w:r>
      <w:r w:rsidR="00FC302A" w:rsidRPr="00FC79A8">
        <w:rPr>
          <w:rFonts w:hint="eastAsia"/>
        </w:rPr>
        <w:t xml:space="preserve">, Yaojie </w:t>
      </w:r>
      <w:r w:rsidR="00FC302A" w:rsidRPr="00FC79A8">
        <w:t>Zhang</w:t>
      </w:r>
      <w:r w:rsidR="00FC302A" w:rsidRPr="00FC79A8">
        <w:rPr>
          <w:rFonts w:hint="eastAsia"/>
        </w:rPr>
        <w:t xml:space="preserve">, and Yi </w:t>
      </w:r>
      <w:r w:rsidR="00FC302A" w:rsidRPr="00FC79A8">
        <w:t>Zhang</w:t>
      </w:r>
      <w:r w:rsidR="00FC302A" w:rsidRPr="00FC79A8">
        <w:rPr>
          <w:rFonts w:hint="eastAsia"/>
        </w:rPr>
        <w:t xml:space="preserve"> </w:t>
      </w:r>
      <w:r w:rsidR="00FC302A" w:rsidRPr="00FC79A8">
        <w:fldChar w:fldCharType="begin"/>
      </w:r>
      <w:r w:rsidR="00FC302A" w:rsidRPr="00FC79A8">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FC302A" w:rsidRPr="00FC79A8">
        <w:fldChar w:fldCharType="separate"/>
      </w:r>
      <w:r w:rsidR="00FC302A" w:rsidRPr="00FC79A8">
        <w:t>(2023)</w:t>
      </w:r>
      <w:r w:rsidR="00FC302A" w:rsidRPr="00FC79A8">
        <w:fldChar w:fldCharType="end"/>
      </w:r>
      <w:r w:rsidR="00FC302A" w:rsidRPr="00FC79A8">
        <w:t>)</w:t>
      </w:r>
      <w:r w:rsidR="00387E5B" w:rsidRPr="00FC79A8">
        <w:t>.</w:t>
      </w:r>
    </w:p>
    <w:p w14:paraId="32EFE160" w14:textId="79576163" w:rsidR="007C1A93" w:rsidRPr="00FC79A8" w:rsidRDefault="00EB097C" w:rsidP="007C1A93">
      <w:pPr>
        <w:spacing w:before="180" w:after="180"/>
        <w:ind w:firstLine="480"/>
      </w:pPr>
      <w:r w:rsidRPr="00FC79A8">
        <w:rPr>
          <w:rFonts w:hint="eastAsia"/>
        </w:rPr>
        <w:t>T</w:t>
      </w:r>
      <w:r w:rsidRPr="00FC79A8">
        <w:t xml:space="preserve">his research </w:t>
      </w:r>
      <w:r w:rsidR="00FC302A" w:rsidRPr="00FC79A8">
        <w:t>extends the existing literature in the following areas</w:t>
      </w:r>
      <w:r w:rsidR="003A1D5E" w:rsidRPr="00FC79A8">
        <w:t>. First, t</w:t>
      </w:r>
      <w:r w:rsidR="009B3C5F" w:rsidRPr="00FC79A8">
        <w:rPr>
          <w:rFonts w:hint="eastAsia"/>
        </w:rPr>
        <w:t>he proposed</w:t>
      </w:r>
      <w:r w:rsidR="00F06868" w:rsidRPr="00FC79A8">
        <w:t xml:space="preserve"> method ensures continuity in fitting</w:t>
      </w:r>
      <w:r w:rsidR="003A1D5E" w:rsidRPr="00FC79A8">
        <w:t xml:space="preserve"> the tails of RND with no kinks and </w:t>
      </w:r>
      <w:r w:rsidR="00F06868" w:rsidRPr="00FC79A8">
        <w:t xml:space="preserve"> </w:t>
      </w:r>
      <w:r w:rsidR="003A1D5E" w:rsidRPr="00FC79A8">
        <w:t xml:space="preserve">achieves </w:t>
      </w:r>
      <w:r w:rsidR="00F06868" w:rsidRPr="00FC79A8">
        <w:t>greater computational efficiency</w:t>
      </w:r>
      <w:r w:rsidR="00FC302A" w:rsidRPr="00FC79A8">
        <w:t>,</w:t>
      </w:r>
      <w:r w:rsidR="00F06868" w:rsidRPr="00FC79A8">
        <w:t xml:space="preserve"> </w:t>
      </w:r>
      <w:r w:rsidR="003A1D5E" w:rsidRPr="00FC79A8">
        <w:t>in comparison with</w:t>
      </w:r>
      <w:r w:rsidR="00CE0932" w:rsidRPr="00FC79A8">
        <w:t xml:space="preserve"> </w:t>
      </w:r>
      <w:r w:rsidR="00F03ED7">
        <w:rPr>
          <w:rFonts w:hint="eastAsia"/>
        </w:rPr>
        <w:t>Birru-Figlewski method</w:t>
      </w:r>
      <w:r w:rsidR="00CE0932" w:rsidRPr="00FC79A8">
        <w:t>.</w:t>
      </w:r>
      <w:r w:rsidR="003A1D5E" w:rsidRPr="00FC79A8">
        <w:rPr>
          <w:rFonts w:hint="eastAsia"/>
          <w:strike/>
        </w:rPr>
        <w:t xml:space="preserve"> </w:t>
      </w:r>
      <w:r w:rsidR="003A1D5E" w:rsidRPr="00FC79A8">
        <w:t>Second, w</w:t>
      </w:r>
      <w:r w:rsidR="003E25B2" w:rsidRPr="00FC79A8">
        <w:t xml:space="preserve">e pioneer the application of RND </w:t>
      </w:r>
      <w:r w:rsidR="007515F9" w:rsidRPr="00FC79A8">
        <w:t>moments</w:t>
      </w:r>
      <w:r w:rsidR="003E25B2" w:rsidRPr="00FC79A8">
        <w:t xml:space="preserve"> to multi-time scale prediction in cryptocurrency </w:t>
      </w:r>
      <w:r w:rsidR="007515F9" w:rsidRPr="00FC79A8">
        <w:t>returns</w:t>
      </w:r>
      <w:r w:rsidR="00753C3A" w:rsidRPr="00FC79A8">
        <w:rPr>
          <w:rFonts w:hint="eastAsia"/>
        </w:rPr>
        <w:t xml:space="preserve">. </w:t>
      </w:r>
      <w:r w:rsidR="007515F9" w:rsidRPr="00FC79A8">
        <w:t xml:space="preserve">The findings provide valuable insights and practical implications </w:t>
      </w:r>
      <w:r w:rsidR="000D1170" w:rsidRPr="00FC79A8">
        <w:t xml:space="preserve">of RNDs </w:t>
      </w:r>
      <w:r w:rsidR="007515F9" w:rsidRPr="00FC79A8">
        <w:t>for academics, industry practitioners, and policymakers aiming to enhance the investment strategies and risk management in cryptocurrency markets</w:t>
      </w:r>
      <w:r w:rsidR="007C1A93" w:rsidRPr="00FC79A8">
        <w:rPr>
          <w:rFonts w:hint="eastAsia"/>
        </w:rPr>
        <w:t>.</w:t>
      </w:r>
    </w:p>
    <w:p w14:paraId="18626E6F" w14:textId="78290C75" w:rsidR="003D54ED" w:rsidRPr="00FC79A8" w:rsidRDefault="007C1A93" w:rsidP="007C1A93">
      <w:pPr>
        <w:widowControl/>
        <w:spacing w:beforeLines="0" w:before="0" w:afterLines="0" w:after="0" w:line="240" w:lineRule="auto"/>
        <w:ind w:firstLineChars="0" w:firstLine="0"/>
        <w:jc w:val="left"/>
      </w:pPr>
      <w:r w:rsidRPr="00FC79A8">
        <w:br w:type="page"/>
      </w:r>
    </w:p>
    <w:p w14:paraId="08EAF99D" w14:textId="4F2B074B" w:rsidR="00F940B9" w:rsidRPr="00FC79A8" w:rsidRDefault="00F940B9" w:rsidP="00F940B9">
      <w:pPr>
        <w:pStyle w:val="2"/>
      </w:pPr>
      <w:bookmarkStart w:id="15" w:name="_Toc190531566"/>
      <w:bookmarkStart w:id="16" w:name="_Toc190982011"/>
      <w:bookmarkStart w:id="17" w:name="_Toc196354489"/>
      <w:r w:rsidRPr="00FC79A8">
        <w:rPr>
          <w:rFonts w:hint="eastAsia"/>
        </w:rPr>
        <w:lastRenderedPageBreak/>
        <w:t>1.2</w:t>
      </w:r>
      <w:bookmarkEnd w:id="15"/>
      <w:bookmarkEnd w:id="16"/>
      <w:r w:rsidR="003950B4" w:rsidRPr="00FC79A8">
        <w:rPr>
          <w:rFonts w:hint="eastAsia"/>
        </w:rPr>
        <w:t xml:space="preserve"> </w:t>
      </w:r>
      <w:r w:rsidR="00924202" w:rsidRPr="00FC79A8">
        <w:t>Thesis</w:t>
      </w:r>
      <w:r w:rsidR="003950B4" w:rsidRPr="00FC79A8">
        <w:rPr>
          <w:rFonts w:hint="eastAsia"/>
        </w:rPr>
        <w:t xml:space="preserve"> Structure</w:t>
      </w:r>
      <w:bookmarkEnd w:id="17"/>
    </w:p>
    <w:p w14:paraId="12D89B82" w14:textId="4721D9AE" w:rsidR="006108FC" w:rsidRPr="00FC79A8" w:rsidRDefault="006F0B27" w:rsidP="006F0B27">
      <w:pPr>
        <w:spacing w:before="180" w:after="180"/>
        <w:ind w:firstLine="480"/>
      </w:pPr>
      <w:r w:rsidRPr="00FC79A8">
        <w:t>This dissertation comprises six chapters. Chapter 1 introduces the research background</w:t>
      </w:r>
      <w:r w:rsidRPr="00FC79A8">
        <w:rPr>
          <w:rFonts w:hint="eastAsia"/>
        </w:rPr>
        <w:t>,</w:t>
      </w:r>
      <w:r w:rsidRPr="00FC79A8">
        <w:t xml:space="preserve"> motivation</w:t>
      </w:r>
      <w:r w:rsidRPr="00FC79A8">
        <w:rPr>
          <w:rFonts w:hint="eastAsia"/>
        </w:rPr>
        <w:t xml:space="preserve"> and </w:t>
      </w:r>
      <w:r w:rsidR="00FC302A" w:rsidRPr="00FC79A8">
        <w:t xml:space="preserve">critical </w:t>
      </w:r>
      <w:r w:rsidRPr="00FC79A8">
        <w:rPr>
          <w:rFonts w:hint="eastAsia"/>
        </w:rPr>
        <w:t>findings</w:t>
      </w:r>
      <w:r w:rsidRPr="00FC79A8">
        <w:t xml:space="preserve">. Chapter 2 reviews theoretical foundations of </w:t>
      </w:r>
      <w:r w:rsidR="00786DFF">
        <w:rPr>
          <w:rFonts w:hint="eastAsia"/>
        </w:rPr>
        <w:t>RND</w:t>
      </w:r>
      <w:r w:rsidRPr="00FC79A8">
        <w:t xml:space="preserve"> and relevant empirical studies. Chapter 3 describes data sources and market context. Chapter 4 details the methodological framework, including </w:t>
      </w:r>
      <w:r w:rsidR="009B3C5F" w:rsidRPr="00FC79A8">
        <w:t>the proposed</w:t>
      </w:r>
      <w:r w:rsidRPr="00FC79A8">
        <w:t xml:space="preserve"> tail-fitting method and empirical model specifications. Chapter 5 presents empirical results and compar</w:t>
      </w:r>
      <w:r w:rsidR="00FC302A" w:rsidRPr="00FC79A8">
        <w:t>es</w:t>
      </w:r>
      <w:r w:rsidRPr="00FC79A8">
        <w:t xml:space="preserve"> different methods. Chapter 6 concludes with key findings and implications for future research.</w:t>
      </w:r>
    </w:p>
    <w:p w14:paraId="3A8218C0" w14:textId="18D3DD2C" w:rsidR="00175851" w:rsidRPr="00FC79A8" w:rsidRDefault="00F86E11" w:rsidP="003950B4">
      <w:pPr>
        <w:spacing w:before="180" w:after="180"/>
        <w:ind w:firstLine="480"/>
      </w:pPr>
      <w:r w:rsidRPr="00FC79A8">
        <w:br w:type="page"/>
      </w:r>
    </w:p>
    <w:p w14:paraId="2B9D5C6D" w14:textId="28BD2169" w:rsidR="0073610D" w:rsidRPr="009E59EE" w:rsidRDefault="003950B4" w:rsidP="009E59EE">
      <w:pPr>
        <w:pStyle w:val="1"/>
        <w:spacing w:before="180" w:after="180"/>
      </w:pPr>
      <w:bookmarkStart w:id="18" w:name="_Toc196354490"/>
      <w:r w:rsidRPr="009E59EE">
        <w:rPr>
          <w:rFonts w:hint="eastAsia"/>
        </w:rPr>
        <w:lastRenderedPageBreak/>
        <w:t>2. Literature Review</w:t>
      </w:r>
      <w:bookmarkEnd w:id="18"/>
    </w:p>
    <w:p w14:paraId="01199615" w14:textId="3F88DEBA" w:rsidR="00404225" w:rsidRPr="00FC79A8" w:rsidRDefault="00B67397" w:rsidP="00A24B9A">
      <w:pPr>
        <w:pStyle w:val="2"/>
      </w:pPr>
      <w:bookmarkStart w:id="19" w:name="_Toc190531568"/>
      <w:bookmarkStart w:id="20" w:name="_Toc190982013"/>
      <w:bookmarkStart w:id="21" w:name="_Toc196354491"/>
      <w:r w:rsidRPr="00FC79A8">
        <w:rPr>
          <w:rFonts w:hint="eastAsia"/>
        </w:rPr>
        <w:t>2.1</w:t>
      </w:r>
      <w:bookmarkEnd w:id="19"/>
      <w:bookmarkEnd w:id="20"/>
      <w:r w:rsidR="003950B4" w:rsidRPr="00FC79A8">
        <w:rPr>
          <w:rFonts w:hint="eastAsia"/>
        </w:rPr>
        <w:t xml:space="preserve"> Fundamental Theory of </w:t>
      </w:r>
      <w:r w:rsidR="009538FB" w:rsidRPr="00FC79A8">
        <w:t xml:space="preserve">the </w:t>
      </w:r>
      <w:r w:rsidR="003950B4" w:rsidRPr="00FC79A8">
        <w:rPr>
          <w:rFonts w:hint="eastAsia"/>
        </w:rPr>
        <w:t>Risk-neutral Density</w:t>
      </w:r>
      <w:bookmarkEnd w:id="21"/>
    </w:p>
    <w:p w14:paraId="3F53E0BB" w14:textId="78A8B65C" w:rsidR="00FB0742" w:rsidRPr="00FC79A8" w:rsidRDefault="00FB0742" w:rsidP="00FB0742">
      <w:pPr>
        <w:spacing w:before="180" w:after="180"/>
        <w:ind w:firstLine="480"/>
      </w:pPr>
      <w:r w:rsidRPr="00FC79A8">
        <w:t xml:space="preserve">The risk-neutral density (RND), pioneered by Breeden and Litzenberger </w:t>
      </w:r>
      <w:r w:rsidRPr="00FC79A8">
        <w:fldChar w:fldCharType="begin"/>
      </w:r>
      <w:r w:rsidRPr="00FC79A8">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Pr="00FC79A8">
        <w:fldChar w:fldCharType="separate"/>
      </w:r>
      <w:r w:rsidRPr="00FC79A8">
        <w:t>(1978)</w:t>
      </w:r>
      <w:r w:rsidRPr="00FC79A8">
        <w:fldChar w:fldCharType="end"/>
      </w:r>
      <w:r w:rsidRPr="00FC79A8">
        <w:t>, demonstrate</w:t>
      </w:r>
      <w:r w:rsidR="00FC302A" w:rsidRPr="00FC79A8">
        <w:t>s</w:t>
      </w:r>
      <w:r w:rsidRPr="00FC79A8">
        <w:t xml:space="preserve"> that market expectations about future price distributions could be extracted from option prices. Shimko </w:t>
      </w:r>
      <w:r w:rsidRPr="00FC79A8">
        <w:fldChar w:fldCharType="begin"/>
      </w:r>
      <w:r w:rsidRPr="00FC79A8">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FC79A8">
        <w:fldChar w:fldCharType="separate"/>
      </w:r>
      <w:r w:rsidRPr="00FC79A8">
        <w:t>(1993)</w:t>
      </w:r>
      <w:r w:rsidRPr="00FC79A8">
        <w:fldChar w:fldCharType="end"/>
      </w:r>
      <w:r w:rsidRPr="00FC79A8">
        <w:t xml:space="preserve"> enhanced this methodology by converting option prices into implied volatility space for interpolation, leveraging the smoother volatility curves to improve RND estimation accuracy.</w:t>
      </w:r>
    </w:p>
    <w:p w14:paraId="027E0B87" w14:textId="06862F35" w:rsidR="00FB0742" w:rsidRPr="00FC79A8" w:rsidRDefault="00FB0742" w:rsidP="00FB0742">
      <w:pPr>
        <w:spacing w:before="180" w:after="180"/>
        <w:ind w:firstLine="480"/>
      </w:pPr>
      <w:r w:rsidRPr="00FC79A8">
        <w:t>Christoffersen</w:t>
      </w:r>
      <w:r w:rsidRPr="00FC79A8">
        <w:rPr>
          <w:rFonts w:hint="eastAsia"/>
        </w:rPr>
        <w:t xml:space="preserve">, </w:t>
      </w:r>
      <w:r w:rsidRPr="00FC79A8">
        <w:t>Jacobs</w:t>
      </w:r>
      <w:r w:rsidRPr="00FC79A8">
        <w:rPr>
          <w:rFonts w:hint="eastAsia"/>
        </w:rPr>
        <w:t xml:space="preserve">, and </w:t>
      </w:r>
      <w:r w:rsidRPr="00FC79A8">
        <w:t xml:space="preserve">Chang </w:t>
      </w:r>
      <w:r w:rsidRPr="00FC79A8">
        <w:fldChar w:fldCharType="begin"/>
      </w:r>
      <w:r w:rsidRPr="00FC79A8">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Pr="00FC79A8">
        <w:fldChar w:fldCharType="separate"/>
      </w:r>
      <w:r w:rsidRPr="00FC79A8">
        <w:t>(2013)</w:t>
      </w:r>
      <w:r w:rsidRPr="00FC79A8">
        <w:fldChar w:fldCharType="end"/>
      </w:r>
      <w:r w:rsidRPr="00FC79A8">
        <w:t xml:space="preserve"> established that risk-neutral skewness effectively predicts future return direction and magnitude, while Chang</w:t>
      </w:r>
      <w:r w:rsidRPr="00FC79A8">
        <w:rPr>
          <w:rFonts w:hint="eastAsia"/>
        </w:rPr>
        <w:t xml:space="preserve">, </w:t>
      </w:r>
      <w:r w:rsidRPr="00FC79A8">
        <w:t>Christoffersen</w:t>
      </w:r>
      <w:r w:rsidRPr="00FC79A8">
        <w:rPr>
          <w:rFonts w:hint="eastAsia"/>
        </w:rPr>
        <w:t xml:space="preserve">, and </w:t>
      </w:r>
      <w:r w:rsidRPr="00FC79A8">
        <w:t xml:space="preserve">Jacobs </w:t>
      </w:r>
      <w:r w:rsidRPr="00FC79A8">
        <w:fldChar w:fldCharType="begin"/>
      </w:r>
      <w:r w:rsidRPr="00FC79A8">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Pr="00FC79A8">
        <w:fldChar w:fldCharType="separate"/>
      </w:r>
      <w:r w:rsidRPr="00FC79A8">
        <w:t>(2013)</w:t>
      </w:r>
      <w:r w:rsidRPr="00FC79A8">
        <w:fldChar w:fldCharType="end"/>
      </w:r>
      <w:r w:rsidRPr="00FC79A8">
        <w:t xml:space="preserve"> found higher risk-neutral kurtosis often precedes greater market volatility. For extreme market conditions, Birru and Figlewski </w:t>
      </w:r>
      <w:r w:rsidRPr="00FC79A8">
        <w:fldChar w:fldCharType="begin"/>
      </w:r>
      <w:r w:rsidRPr="00FC79A8">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t xml:space="preserve"> documented significant RND shape transformations during the 2008 financial crisis, implementing the Generalized Pareto Distribution (GPD) for more accurate tail estimation. Jackwerth </w:t>
      </w:r>
      <w:r w:rsidRPr="00FC79A8">
        <w:fldChar w:fldCharType="begin"/>
      </w:r>
      <w:r w:rsidRPr="00FC79A8">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Pr="00FC79A8">
        <w:fldChar w:fldCharType="separate"/>
      </w:r>
      <w:r w:rsidRPr="00FC79A8">
        <w:t>(2020)</w:t>
      </w:r>
      <w:r w:rsidRPr="00FC79A8">
        <w:fldChar w:fldCharType="end"/>
      </w:r>
      <w:r w:rsidRPr="00FC79A8">
        <w:t xml:space="preserve"> provided evidence that markets require time to fully incorporate major events, contributing valuable insights on market information efficiency.</w:t>
      </w:r>
    </w:p>
    <w:p w14:paraId="57F8E8D7" w14:textId="2A0158BA" w:rsidR="008C28A6" w:rsidRPr="00FC79A8" w:rsidRDefault="00B67397" w:rsidP="00B67397">
      <w:pPr>
        <w:pStyle w:val="2"/>
      </w:pPr>
      <w:bookmarkStart w:id="22" w:name="_Toc190531569"/>
      <w:bookmarkStart w:id="23" w:name="_Toc190982014"/>
      <w:bookmarkStart w:id="24" w:name="_Toc196354492"/>
      <w:r w:rsidRPr="00FC79A8">
        <w:rPr>
          <w:rFonts w:hint="eastAsia"/>
        </w:rPr>
        <w:t>2.2</w:t>
      </w:r>
      <w:bookmarkEnd w:id="22"/>
      <w:bookmarkEnd w:id="23"/>
      <w:r w:rsidR="007D0181" w:rsidRPr="00FC79A8">
        <w:rPr>
          <w:rFonts w:hint="eastAsia"/>
        </w:rPr>
        <w:t xml:space="preserve"> Methods for </w:t>
      </w:r>
      <w:r w:rsidR="00924202" w:rsidRPr="00FC79A8">
        <w:t xml:space="preserve">Deriving the </w:t>
      </w:r>
      <w:r w:rsidR="00786DFF">
        <w:rPr>
          <w:rFonts w:hint="eastAsia"/>
        </w:rPr>
        <w:t>RND</w:t>
      </w:r>
      <w:bookmarkEnd w:id="24"/>
    </w:p>
    <w:p w14:paraId="666F4234" w14:textId="7410951D" w:rsidR="00FB0742" w:rsidRPr="00FC79A8" w:rsidRDefault="00FB0742" w:rsidP="00FB0742">
      <w:pPr>
        <w:spacing w:before="180" w:after="180"/>
        <w:ind w:firstLine="480"/>
      </w:pPr>
      <w:r w:rsidRPr="00FC79A8">
        <w:t xml:space="preserve">Figlewski </w:t>
      </w:r>
      <w:r w:rsidRPr="00FC79A8">
        <w:fldChar w:fldCharType="begin"/>
      </w:r>
      <w:r w:rsidRPr="00FC79A8">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FC79A8">
        <w:fldChar w:fldCharType="separate"/>
      </w:r>
      <w:r w:rsidRPr="00FC79A8">
        <w:t>(2008)</w:t>
      </w:r>
      <w:r w:rsidRPr="00FC79A8">
        <w:fldChar w:fldCharType="end"/>
      </w:r>
      <w:r w:rsidRPr="00FC79A8">
        <w:t xml:space="preserve"> developed a comprehensive framework categorizing RND estimation into parametric and non-parametric approaches. McNeil and Frey </w:t>
      </w:r>
      <w:r w:rsidRPr="00FC79A8">
        <w:fldChar w:fldCharType="begin"/>
      </w:r>
      <w:r w:rsidRPr="00FC79A8">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FC79A8">
        <w:fldChar w:fldCharType="separate"/>
      </w:r>
      <w:r w:rsidRPr="00FC79A8">
        <w:t>(2000)</w:t>
      </w:r>
      <w:r w:rsidRPr="00FC79A8">
        <w:fldChar w:fldCharType="end"/>
      </w:r>
      <w:r w:rsidRPr="00FC79A8">
        <w:t xml:space="preserve"> combined GARCH models with Extreme Value Theory (EVT) for financial time series tail risk estimation, highlighting GPD's advantages in modeling extreme events.</w:t>
      </w:r>
    </w:p>
    <w:p w14:paraId="51B9163C" w14:textId="52B5F8CB" w:rsidR="00FB0742" w:rsidRPr="00FC79A8" w:rsidRDefault="00FB0742" w:rsidP="00FB0742">
      <w:pPr>
        <w:spacing w:before="180" w:after="180"/>
        <w:ind w:firstLine="480"/>
      </w:pPr>
      <w:r w:rsidRPr="00FC79A8">
        <w:t xml:space="preserve">Methodological advancements include Orosi's </w:t>
      </w:r>
      <w:r w:rsidRPr="00FC79A8">
        <w:fldChar w:fldCharType="begin"/>
      </w:r>
      <w:r w:rsidRPr="00FC79A8">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Pr="00FC79A8">
        <w:fldChar w:fldCharType="separate"/>
      </w:r>
      <w:r w:rsidRPr="00FC79A8">
        <w:t>(2015)</w:t>
      </w:r>
      <w:r w:rsidRPr="00FC79A8">
        <w:fldChar w:fldCharType="end"/>
      </w:r>
      <w:r w:rsidRPr="00FC79A8">
        <w:t xml:space="preserve"> parametric estimation technique utilizing constrained functional forms, He</w:t>
      </w:r>
      <w:r w:rsidRPr="00FC79A8">
        <w:rPr>
          <w:rFonts w:hint="eastAsia"/>
        </w:rPr>
        <w:t xml:space="preserve">, </w:t>
      </w:r>
      <w:r w:rsidRPr="00FC79A8">
        <w:t>Peng</w:t>
      </w:r>
      <w:r w:rsidRPr="00FC79A8">
        <w:rPr>
          <w:rFonts w:hint="eastAsia"/>
        </w:rPr>
        <w:t xml:space="preserve">, </w:t>
      </w:r>
      <w:r w:rsidRPr="00FC79A8">
        <w:t>Zhang</w:t>
      </w:r>
      <w:r w:rsidRPr="00FC79A8">
        <w:rPr>
          <w:rFonts w:hint="eastAsia"/>
        </w:rPr>
        <w:t xml:space="preserve">, and </w:t>
      </w:r>
      <w:r w:rsidRPr="00FC79A8">
        <w:t>Zhao’</w:t>
      </w:r>
      <w:r w:rsidRPr="00FC79A8">
        <w:rPr>
          <w:rFonts w:hint="eastAsia"/>
        </w:rPr>
        <w:t>s</w:t>
      </w:r>
      <w:r w:rsidRPr="00FC79A8">
        <w:t xml:space="preserve"> </w:t>
      </w:r>
      <w:r w:rsidRPr="00FC79A8">
        <w:fldChar w:fldCharType="begin"/>
      </w:r>
      <w:r w:rsidRPr="00FC79A8">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Pr="00FC79A8">
        <w:fldChar w:fldCharType="separate"/>
      </w:r>
      <w:r w:rsidRPr="00FC79A8">
        <w:t>(2022)</w:t>
      </w:r>
      <w:r w:rsidRPr="00FC79A8">
        <w:fldChar w:fldCharType="end"/>
      </w:r>
      <w:r w:rsidRPr="00FC79A8">
        <w:t xml:space="preserve"> GPD application for tail estimation, and Uberti's</w:t>
      </w:r>
      <w:r w:rsidRPr="00FC79A8">
        <w:rPr>
          <w:rFonts w:hint="eastAsia"/>
        </w:rPr>
        <w:t xml:space="preserve"> </w:t>
      </w:r>
      <w:r w:rsidRPr="00FC79A8">
        <w:fldChar w:fldCharType="begin"/>
      </w:r>
      <w:r w:rsidRPr="00FC79A8">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Pr="00FC79A8">
        <w:fldChar w:fldCharType="separate"/>
      </w:r>
      <w:r w:rsidRPr="00FC79A8">
        <w:t>(2023)</w:t>
      </w:r>
      <w:r w:rsidRPr="00FC79A8">
        <w:fldChar w:fldCharType="end"/>
      </w:r>
      <w:r w:rsidRPr="00FC79A8">
        <w:t xml:space="preserve"> semi-parametric approach </w:t>
      </w:r>
      <w:r w:rsidRPr="00FC79A8">
        <w:lastRenderedPageBreak/>
        <w:t xml:space="preserve">combining parametric stability with non-parametric flexibility. Ammann and Feser </w:t>
      </w:r>
      <w:r w:rsidRPr="00FC79A8">
        <w:fldChar w:fldCharType="begin"/>
      </w:r>
      <w:r w:rsidRPr="00FC79A8">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rsidRPr="00FC79A8">
        <w:fldChar w:fldCharType="separate"/>
      </w:r>
      <w:r w:rsidRPr="00FC79A8">
        <w:t>(2019)</w:t>
      </w:r>
      <w:r w:rsidRPr="00FC79A8">
        <w:fldChar w:fldCharType="end"/>
      </w:r>
      <w:r w:rsidRPr="00FC79A8">
        <w:t xml:space="preserve"> developed robust estimation methods for risk-neutral moments that reduce bias under market noise and liquidity constraints, while Hayashi </w:t>
      </w:r>
      <w:r w:rsidRPr="00FC79A8">
        <w:fldChar w:fldCharType="begin"/>
      </w:r>
      <w:r w:rsidRPr="00FC79A8">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rsidRPr="00FC79A8">
        <w:fldChar w:fldCharType="separate"/>
      </w:r>
      <w:r w:rsidRPr="00FC79A8">
        <w:t>(2020)</w:t>
      </w:r>
      <w:r w:rsidRPr="00FC79A8">
        <w:fldChar w:fldCharType="end"/>
      </w:r>
      <w:r w:rsidRPr="00FC79A8">
        <w:t xml:space="preserve"> proposed a method for analyzing RNDs from volatility smiles that eliminates numerical approximation errors.</w:t>
      </w:r>
    </w:p>
    <w:p w14:paraId="6E6B93CD" w14:textId="734FCA0D" w:rsidR="00FB0742" w:rsidRPr="00FC79A8" w:rsidRDefault="00FB0742" w:rsidP="00FB0742">
      <w:pPr>
        <w:spacing w:before="180" w:after="180"/>
        <w:ind w:firstLine="480"/>
      </w:pPr>
      <w:r w:rsidRPr="00FC79A8">
        <w:t>Recent innovation comes from Dong</w:t>
      </w:r>
      <w:r w:rsidRPr="00FC79A8">
        <w:rPr>
          <w:rFonts w:hint="eastAsia"/>
        </w:rPr>
        <w:t xml:space="preserve">, </w:t>
      </w:r>
      <w:r w:rsidRPr="00FC79A8">
        <w:t>Xu</w:t>
      </w:r>
      <w:r w:rsidRPr="00FC79A8">
        <w:rPr>
          <w:rFonts w:hint="eastAsia"/>
        </w:rPr>
        <w:t xml:space="preserve">, and </w:t>
      </w:r>
      <w:r w:rsidRPr="00FC79A8">
        <w:t xml:space="preserve">Cui </w:t>
      </w:r>
      <w:r w:rsidRPr="00FC79A8">
        <w:fldChar w:fldCharType="begin"/>
      </w:r>
      <w:r w:rsidRPr="00FC79A8">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Pr="00FC79A8">
        <w:fldChar w:fldCharType="separate"/>
      </w:r>
      <w:r w:rsidRPr="00FC79A8">
        <w:t>(2024)</w:t>
      </w:r>
      <w:r w:rsidRPr="00FC79A8">
        <w:fldChar w:fldCharType="end"/>
      </w:r>
      <w:r w:rsidRPr="00FC79A8">
        <w:t xml:space="preserve"> with their Implied Willow Tree (IWT) method, which reconstructs complete risk-neutral processes from cross-maturity option data without preset parametric models, demonstrating effectiveness in pricing complex options and handling noisy data.</w:t>
      </w:r>
    </w:p>
    <w:p w14:paraId="2417175D" w14:textId="3B81A6C0" w:rsidR="00921A82" w:rsidRPr="00FC79A8" w:rsidRDefault="00B67397" w:rsidP="00837B9C">
      <w:pPr>
        <w:pStyle w:val="2"/>
        <w:rPr>
          <w:strike/>
        </w:rPr>
      </w:pPr>
      <w:bookmarkStart w:id="25" w:name="_Toc190531570"/>
      <w:bookmarkStart w:id="26" w:name="_Toc190982015"/>
      <w:bookmarkStart w:id="27" w:name="_Toc196354493"/>
      <w:r w:rsidRPr="00FC79A8">
        <w:rPr>
          <w:rFonts w:hint="eastAsia"/>
        </w:rPr>
        <w:t>2.3</w:t>
      </w:r>
      <w:bookmarkEnd w:id="25"/>
      <w:bookmarkEnd w:id="26"/>
      <w:r w:rsidR="007D0181" w:rsidRPr="00FC79A8">
        <w:rPr>
          <w:rFonts w:hint="eastAsia"/>
        </w:rPr>
        <w:t xml:space="preserve"> </w:t>
      </w:r>
      <w:r w:rsidR="00527BCA" w:rsidRPr="00FC79A8">
        <w:t>Moments of the RND</w:t>
      </w:r>
      <w:bookmarkEnd w:id="27"/>
    </w:p>
    <w:p w14:paraId="08D32831" w14:textId="77E6D9CE" w:rsidR="006A58BF" w:rsidRPr="00FC79A8" w:rsidRDefault="006A58BF" w:rsidP="006A58BF">
      <w:pPr>
        <w:pStyle w:val="3"/>
        <w:spacing w:before="180" w:after="180"/>
      </w:pPr>
      <w:bookmarkStart w:id="28" w:name="_Toc190531571"/>
      <w:bookmarkStart w:id="29" w:name="_Toc190982016"/>
      <w:bookmarkStart w:id="30" w:name="_Toc196354494"/>
      <w:r w:rsidRPr="00FC79A8">
        <w:rPr>
          <w:rFonts w:hint="eastAsia"/>
        </w:rPr>
        <w:t>2.3.1</w:t>
      </w:r>
      <w:bookmarkEnd w:id="28"/>
      <w:bookmarkEnd w:id="29"/>
      <w:r w:rsidR="0049183B" w:rsidRPr="00FC79A8">
        <w:rPr>
          <w:rFonts w:hint="eastAsia"/>
        </w:rPr>
        <w:t xml:space="preserve"> </w:t>
      </w:r>
      <w:r w:rsidR="0049183B" w:rsidRPr="00FC79A8">
        <w:t>Higher-Order Moments</w:t>
      </w:r>
      <w:bookmarkEnd w:id="30"/>
    </w:p>
    <w:p w14:paraId="17FC24EC" w14:textId="18698D47" w:rsidR="00FB0742" w:rsidRPr="00FC79A8" w:rsidRDefault="00FB0742" w:rsidP="00FB0742">
      <w:pPr>
        <w:spacing w:before="180" w:after="180"/>
        <w:ind w:firstLine="480"/>
      </w:pPr>
      <w:r w:rsidRPr="00FC79A8">
        <w:t xml:space="preserve">Higher-order moments, particularly skewness and kurtosis, play critical roles in financial research. Bali and Murray </w:t>
      </w:r>
      <w:r w:rsidRPr="00FC79A8">
        <w:fldChar w:fldCharType="begin"/>
      </w:r>
      <w:r w:rsidRPr="00FC79A8">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and Conrad et al. </w:t>
      </w:r>
      <w:r w:rsidRPr="00FC79A8">
        <w:fldChar w:fldCharType="begin"/>
      </w:r>
      <w:r w:rsidRPr="00FC79A8">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documented risk-neutral skewness's significant negative relationship with future stock returns, aligning with investor preference for </w:t>
      </w:r>
      <w:r w:rsidR="00CF16A7" w:rsidRPr="00FC79A8">
        <w:rPr>
          <w:rFonts w:hint="eastAsia"/>
        </w:rPr>
        <w:t>negative</w:t>
      </w:r>
      <w:r w:rsidRPr="00FC79A8">
        <w:t xml:space="preserve"> skewness. Kim and Park </w:t>
      </w:r>
      <w:r w:rsidRPr="00FC79A8">
        <w:fldChar w:fldCharType="begin"/>
      </w:r>
      <w:r w:rsidRPr="00FC79A8">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Pr="00FC79A8">
        <w:fldChar w:fldCharType="separate"/>
      </w:r>
      <w:r w:rsidRPr="00FC79A8">
        <w:t>(2018)</w:t>
      </w:r>
      <w:r w:rsidRPr="00FC79A8">
        <w:fldChar w:fldCharType="end"/>
      </w:r>
      <w:r w:rsidRPr="00FC79A8">
        <w:t xml:space="preserve"> confirmed this relationship persists after controlling for firm characteristics.</w:t>
      </w:r>
    </w:p>
    <w:p w14:paraId="74A3458A" w14:textId="02422553" w:rsidR="00FB0742" w:rsidRPr="00FC79A8" w:rsidRDefault="00FB0742" w:rsidP="00FB0742">
      <w:pPr>
        <w:spacing w:before="180" w:after="180"/>
        <w:ind w:firstLine="480"/>
      </w:pPr>
      <w:r w:rsidRPr="00FC79A8">
        <w:t>Mei</w:t>
      </w:r>
      <w:r w:rsidRPr="00FC79A8">
        <w:rPr>
          <w:rFonts w:hint="eastAsia"/>
        </w:rPr>
        <w:t xml:space="preserve">, </w:t>
      </w:r>
      <w:r w:rsidRPr="00FC79A8">
        <w:t>Liu</w:t>
      </w:r>
      <w:r w:rsidRPr="00FC79A8">
        <w:rPr>
          <w:rFonts w:hint="eastAsia"/>
        </w:rPr>
        <w:t>, Ma, and Chen</w:t>
      </w:r>
      <w:r w:rsidRPr="00FC79A8">
        <w:t xml:space="preserve"> </w:t>
      </w:r>
      <w:r w:rsidRPr="00FC79A8">
        <w:fldChar w:fldCharType="begin"/>
      </w:r>
      <w:r w:rsidRPr="00FC79A8">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Pr="00FC79A8">
        <w:fldChar w:fldCharType="separate"/>
      </w:r>
      <w:r w:rsidRPr="00FC79A8">
        <w:t>(2017)</w:t>
      </w:r>
      <w:r w:rsidRPr="00FC79A8">
        <w:fldChar w:fldCharType="end"/>
      </w:r>
      <w:r w:rsidRPr="00FC79A8">
        <w:t xml:space="preserve"> found realized skewness and kurtosis negatively affect future volatility, with skewness outperforming kurtosis in medium to long-term predictions. Fuertes</w:t>
      </w:r>
      <w:r w:rsidRPr="00FC79A8">
        <w:rPr>
          <w:rFonts w:hint="eastAsia"/>
        </w:rPr>
        <w:t xml:space="preserve">, </w:t>
      </w:r>
      <w:r w:rsidRPr="00FC79A8">
        <w:t>Liu</w:t>
      </w:r>
      <w:r w:rsidRPr="00FC79A8">
        <w:rPr>
          <w:rFonts w:hint="eastAsia"/>
        </w:rPr>
        <w:t xml:space="preserve">, and </w:t>
      </w:r>
      <w:r w:rsidRPr="00FC79A8">
        <w:t xml:space="preserve">Tang </w:t>
      </w:r>
      <w:r w:rsidRPr="00FC79A8">
        <w:fldChar w:fldCharType="begin"/>
      </w:r>
      <w:r w:rsidRPr="00FC79A8">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Pr="00FC79A8">
        <w:fldChar w:fldCharType="separate"/>
      </w:r>
      <w:r w:rsidRPr="00FC79A8">
        <w:t>(2022)</w:t>
      </w:r>
      <w:r w:rsidRPr="00FC79A8">
        <w:fldChar w:fldCharType="end"/>
      </w:r>
      <w:r w:rsidRPr="00FC79A8">
        <w:t xml:space="preserve"> demonstrated risk-neutral skewness's importance in commodity futures pricing, with strategies based on RNSK values generating significant excess returns, particularly in contango markets.</w:t>
      </w:r>
    </w:p>
    <w:p w14:paraId="1FC9C7BA" w14:textId="6E611954" w:rsidR="00FB0742" w:rsidRPr="00FC79A8" w:rsidRDefault="00FB0742" w:rsidP="00FB0742">
      <w:pPr>
        <w:spacing w:before="180" w:after="180"/>
        <w:ind w:firstLine="480"/>
      </w:pPr>
      <w:r w:rsidRPr="00FC79A8">
        <w:t>Cortés</w:t>
      </w:r>
      <w:r w:rsidRPr="00FC79A8">
        <w:rPr>
          <w:rFonts w:hint="eastAsia"/>
        </w:rPr>
        <w:t xml:space="preserve">, </w:t>
      </w:r>
      <w:r w:rsidRPr="00FC79A8">
        <w:t>Mora-Valencia</w:t>
      </w:r>
      <w:r w:rsidRPr="00FC79A8">
        <w:rPr>
          <w:rFonts w:hint="eastAsia"/>
        </w:rPr>
        <w:t xml:space="preserve">, and </w:t>
      </w:r>
      <w:r w:rsidRPr="00FC79A8">
        <w:t xml:space="preserve">Perote </w:t>
      </w:r>
      <w:r w:rsidRPr="00FC79A8">
        <w:fldChar w:fldCharType="begin"/>
      </w:r>
      <w:r w:rsidRPr="00FC79A8">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Pr="00FC79A8">
        <w:fldChar w:fldCharType="separate"/>
      </w:r>
      <w:r w:rsidRPr="00FC79A8">
        <w:t>(2020)</w:t>
      </w:r>
      <w:r w:rsidRPr="00FC79A8">
        <w:fldChar w:fldCharType="end"/>
      </w:r>
      <w:r w:rsidRPr="00FC79A8">
        <w:t xml:space="preserve"> showed log-SNP distributions more accurately capture oil price RNDs than traditional log-normal distributions, with skewness and kurtosis containing valuable market expectation information. Recent work </w:t>
      </w:r>
      <w:r w:rsidRPr="00FC79A8">
        <w:lastRenderedPageBreak/>
        <w:t xml:space="preserve">by Böök et al. </w:t>
      </w:r>
      <w:r w:rsidRPr="00FC79A8">
        <w:fldChar w:fldCharType="begin"/>
      </w:r>
      <w:r w:rsidRPr="00FC79A8">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Pr="00FC79A8">
        <w:fldChar w:fldCharType="separate"/>
      </w:r>
      <w:r w:rsidRPr="00FC79A8">
        <w:t>(2025)</w:t>
      </w:r>
      <w:r w:rsidRPr="00FC79A8">
        <w:fldChar w:fldCharType="end"/>
      </w:r>
      <w:r w:rsidRPr="00FC79A8">
        <w:t xml:space="preserve"> derived robust conditional volatility, skewness, and kurtosis indicators from S&amp;P 500 options that outperform historical return-based indicators in predicting equity risk premiums.</w:t>
      </w:r>
    </w:p>
    <w:p w14:paraId="5F6973AB" w14:textId="3B9E7ECE" w:rsidR="00AC00D6" w:rsidRPr="00FC79A8" w:rsidRDefault="006A58BF" w:rsidP="006A58BF">
      <w:pPr>
        <w:pStyle w:val="3"/>
        <w:spacing w:before="180" w:after="180"/>
      </w:pPr>
      <w:bookmarkStart w:id="31" w:name="_Toc190531572"/>
      <w:bookmarkStart w:id="32" w:name="_Toc190982017"/>
      <w:bookmarkStart w:id="33" w:name="_Toc196354495"/>
      <w:r w:rsidRPr="00FC79A8">
        <w:rPr>
          <w:rFonts w:hint="eastAsia"/>
        </w:rPr>
        <w:t>2.3.2</w:t>
      </w:r>
      <w:bookmarkEnd w:id="31"/>
      <w:bookmarkEnd w:id="32"/>
      <w:r w:rsidR="0049183B" w:rsidRPr="00FC79A8">
        <w:rPr>
          <w:rFonts w:hint="eastAsia"/>
        </w:rPr>
        <w:t xml:space="preserve"> </w:t>
      </w:r>
      <w:r w:rsidR="0049183B" w:rsidRPr="00FC79A8">
        <w:t>Tail Risk and Extreme Value Theory</w:t>
      </w:r>
      <w:bookmarkEnd w:id="33"/>
    </w:p>
    <w:p w14:paraId="719F0184" w14:textId="00696EB8" w:rsidR="008A3FA3" w:rsidRPr="00FC79A8" w:rsidRDefault="008A3FA3" w:rsidP="008A3FA3">
      <w:pPr>
        <w:spacing w:before="180" w:after="180"/>
        <w:ind w:firstLine="480"/>
      </w:pPr>
      <w:r w:rsidRPr="00FC79A8">
        <w:t xml:space="preserve">Balkema and de Haan's </w:t>
      </w:r>
      <w:r w:rsidRPr="00FC79A8">
        <w:fldChar w:fldCharType="begin"/>
      </w:r>
      <w:r w:rsidRPr="00FC79A8">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FC79A8">
        <w:fldChar w:fldCharType="separate"/>
      </w:r>
      <w:r w:rsidRPr="00FC79A8">
        <w:t>(1974)</w:t>
      </w:r>
      <w:r w:rsidRPr="00FC79A8">
        <w:fldChar w:fldCharType="end"/>
      </w:r>
      <w:r w:rsidRPr="00FC79A8">
        <w:t xml:space="preserve"> threshold exceedance model established that samples exceeding sufficiently high thresholds converge to the Generalized Pareto Distribution, foundational for financial market tail risk estimation. Wang and Yen </w:t>
      </w:r>
      <w:r w:rsidRPr="00FC79A8">
        <w:fldChar w:fldCharType="begin"/>
      </w:r>
      <w:r w:rsidRPr="00FC79A8">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Pr="00FC79A8">
        <w:fldChar w:fldCharType="separate"/>
      </w:r>
      <w:r w:rsidRPr="00FC79A8">
        <w:t>(2018)</w:t>
      </w:r>
      <w:r w:rsidRPr="00FC79A8">
        <w:fldChar w:fldCharType="end"/>
      </w:r>
      <w:r w:rsidRPr="00FC79A8">
        <w:t xml:space="preserve"> found option-implied tail risk indicators effectively predict underlying asset movements, particularly during recessions.</w:t>
      </w:r>
    </w:p>
    <w:p w14:paraId="2B7FA9DF" w14:textId="27825592" w:rsidR="008A3FA3" w:rsidRPr="00FC79A8" w:rsidRDefault="008A3FA3" w:rsidP="008A3FA3">
      <w:pPr>
        <w:spacing w:before="180" w:after="180"/>
        <w:ind w:firstLine="480"/>
      </w:pPr>
      <w:r w:rsidRPr="00FC79A8">
        <w:t>Chen</w:t>
      </w:r>
      <w:r w:rsidRPr="00FC79A8">
        <w:rPr>
          <w:rFonts w:hint="eastAsia"/>
        </w:rPr>
        <w:t xml:space="preserve">, </w:t>
      </w:r>
      <w:r w:rsidRPr="00FC79A8">
        <w:t>Hsieh</w:t>
      </w:r>
      <w:r w:rsidRPr="00FC79A8">
        <w:rPr>
          <w:rFonts w:hint="eastAsia"/>
        </w:rPr>
        <w:t xml:space="preserve">, and </w:t>
      </w:r>
      <w:r w:rsidRPr="00FC79A8">
        <w:t xml:space="preserve">Huang </w:t>
      </w:r>
      <w:r w:rsidRPr="00FC79A8">
        <w:fldChar w:fldCharType="begin"/>
      </w:r>
      <w:r w:rsidRPr="00FC79A8">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Pr="00FC79A8">
        <w:fldChar w:fldCharType="separate"/>
      </w:r>
      <w:r w:rsidRPr="00FC79A8">
        <w:t>(2018)</w:t>
      </w:r>
      <w:r w:rsidRPr="00FC79A8">
        <w:fldChar w:fldCharType="end"/>
      </w:r>
      <w:r w:rsidRPr="00FC79A8">
        <w:t xml:space="preserve"> documented higher-order RND moments' explanatory power for crash risk and risk premiums, with skewness positively correlating with risk premiums and kurtosis with foreign exchange swap spreads. Lehnert </w:t>
      </w:r>
      <w:r w:rsidRPr="00FC79A8">
        <w:fldChar w:fldCharType="begin"/>
      </w:r>
      <w:r w:rsidRPr="00FC79A8">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Pr="00FC79A8">
        <w:fldChar w:fldCharType="separate"/>
      </w:r>
      <w:r w:rsidRPr="00FC79A8">
        <w:t>(2022)</w:t>
      </w:r>
      <w:r w:rsidRPr="00FC79A8">
        <w:fldChar w:fldCharType="end"/>
      </w:r>
      <w:r w:rsidRPr="00FC79A8">
        <w:t xml:space="preserve"> challenged traditional views by showing short-selling in options markets creates a negative relationship between risk-neutral market skewness and returns.</w:t>
      </w:r>
    </w:p>
    <w:p w14:paraId="39B2CD53" w14:textId="09849908" w:rsidR="008A3FA3" w:rsidRPr="00FC79A8" w:rsidRDefault="008A3FA3" w:rsidP="008A3FA3">
      <w:pPr>
        <w:spacing w:before="180" w:after="180"/>
        <w:ind w:firstLine="480"/>
      </w:pPr>
      <w:r w:rsidRPr="00FC79A8">
        <w:t xml:space="preserve">Conrad et al. </w:t>
      </w:r>
      <w:r w:rsidRPr="00FC79A8">
        <w:fldChar w:fldCharType="begin"/>
      </w:r>
      <w:r w:rsidRPr="00FC79A8">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extended methods combining GARCH with mixed normal distributions to capture asymmetric volatility, while Neumann and Skiadopoulos </w:t>
      </w:r>
      <w:r w:rsidRPr="00FC79A8">
        <w:fldChar w:fldCharType="begin"/>
      </w:r>
      <w:r w:rsidRPr="00FC79A8">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found market expectations regarding volatility, skewness, and kurtosis exhibit significant predictability, especially during heightened market volatility.</w:t>
      </w:r>
    </w:p>
    <w:p w14:paraId="0DD50487" w14:textId="53E23EE7" w:rsidR="006A58BF" w:rsidRPr="00FC79A8" w:rsidRDefault="006A58BF" w:rsidP="006D6B65">
      <w:pPr>
        <w:pStyle w:val="2"/>
      </w:pPr>
      <w:bookmarkStart w:id="34" w:name="_Toc190531573"/>
      <w:bookmarkStart w:id="35" w:name="_Toc190982018"/>
      <w:bookmarkStart w:id="36" w:name="_Toc196354496"/>
      <w:r w:rsidRPr="00FC79A8">
        <w:rPr>
          <w:rFonts w:hint="eastAsia"/>
        </w:rPr>
        <w:t>2.</w:t>
      </w:r>
      <w:bookmarkEnd w:id="34"/>
      <w:bookmarkEnd w:id="35"/>
      <w:r w:rsidR="006D6B65" w:rsidRPr="00FC79A8">
        <w:rPr>
          <w:rFonts w:hint="eastAsia"/>
        </w:rPr>
        <w:t>4</w:t>
      </w:r>
      <w:r w:rsidR="00174FB9" w:rsidRPr="00FC79A8">
        <w:rPr>
          <w:rFonts w:hint="eastAsia"/>
        </w:rPr>
        <w:t xml:space="preserve"> </w:t>
      </w:r>
      <w:r w:rsidR="00174FB9" w:rsidRPr="00FC79A8">
        <w:t>Empirical Applications in Financial Markets</w:t>
      </w:r>
      <w:bookmarkEnd w:id="36"/>
    </w:p>
    <w:p w14:paraId="3390F7E9" w14:textId="2DC4A793" w:rsidR="006D6B65" w:rsidRPr="00FC79A8" w:rsidRDefault="006D6B65" w:rsidP="006D6B65">
      <w:pPr>
        <w:pStyle w:val="3"/>
        <w:spacing w:before="180" w:after="180"/>
      </w:pPr>
      <w:bookmarkStart w:id="37" w:name="_Toc196354497"/>
      <w:r w:rsidRPr="00FC79A8">
        <w:rPr>
          <w:rFonts w:hint="eastAsia"/>
        </w:rPr>
        <w:t>2.4.1</w:t>
      </w:r>
      <w:r w:rsidR="00174FB9" w:rsidRPr="00FC79A8">
        <w:rPr>
          <w:rFonts w:hint="eastAsia"/>
        </w:rPr>
        <w:t xml:space="preserve"> </w:t>
      </w:r>
      <w:r w:rsidR="00174FB9" w:rsidRPr="00FC79A8">
        <w:t>Traditional Financial Markets</w:t>
      </w:r>
      <w:bookmarkEnd w:id="37"/>
    </w:p>
    <w:p w14:paraId="7687E7A2" w14:textId="4A2494E6" w:rsidR="008A3FA3" w:rsidRPr="00FC79A8" w:rsidRDefault="008A3FA3" w:rsidP="008A3FA3">
      <w:pPr>
        <w:spacing w:before="180" w:after="180"/>
        <w:ind w:firstLine="480"/>
      </w:pPr>
      <w:r w:rsidRPr="00FC79A8">
        <w:t xml:space="preserve">Mohrschladt and Schneider </w:t>
      </w:r>
      <w:r w:rsidRPr="00FC79A8">
        <w:fldChar w:fldCharType="begin"/>
      </w:r>
      <w:r w:rsidRPr="00FC79A8">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revealed in-the-money options contain valuable market information through high-frequency trading data analysis. Li</w:t>
      </w:r>
      <w:r w:rsidRPr="00FC79A8">
        <w:rPr>
          <w:rFonts w:hint="eastAsia"/>
        </w:rPr>
        <w:t xml:space="preserve">, </w:t>
      </w:r>
      <w:r w:rsidRPr="00FC79A8">
        <w:t>Wu</w:t>
      </w:r>
      <w:r w:rsidRPr="00FC79A8">
        <w:rPr>
          <w:rFonts w:hint="eastAsia"/>
        </w:rPr>
        <w:t xml:space="preserve">, H. Zhang, and </w:t>
      </w:r>
      <w:r w:rsidRPr="00FC79A8">
        <w:rPr>
          <w:rFonts w:hint="eastAsia"/>
        </w:rPr>
        <w:lastRenderedPageBreak/>
        <w:t>L. Zhang</w:t>
      </w:r>
      <w:r w:rsidRPr="00FC79A8">
        <w:t xml:space="preserve"> </w:t>
      </w:r>
      <w:r w:rsidRPr="00FC79A8">
        <w:fldChar w:fldCharType="begin"/>
      </w:r>
      <w:r w:rsidRPr="00FC79A8">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Pr="00FC79A8">
        <w:fldChar w:fldCharType="separate"/>
      </w:r>
      <w:r w:rsidRPr="00FC79A8">
        <w:t>(2024)</w:t>
      </w:r>
      <w:r w:rsidRPr="00FC79A8">
        <w:fldChar w:fldCharType="end"/>
      </w:r>
      <w:r w:rsidRPr="00FC79A8">
        <w:t xml:space="preserve"> demonstrated risk-neutral skewness's predictive power for future stock returns, particularly during recessions, consistent with Cujean and Hasler's</w:t>
      </w:r>
      <w:r w:rsidRPr="00FC79A8">
        <w:rPr>
          <w:rFonts w:hint="eastAsia"/>
        </w:rPr>
        <w:t xml:space="preserve"> </w:t>
      </w:r>
      <w:r w:rsidRPr="00FC79A8">
        <w:fldChar w:fldCharType="begin"/>
      </w:r>
      <w:r w:rsidRPr="00FC79A8">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Pr="00FC79A8">
        <w:fldChar w:fldCharType="separate"/>
      </w:r>
      <w:r w:rsidRPr="00FC79A8">
        <w:t>(2017)</w:t>
      </w:r>
      <w:r w:rsidRPr="00FC79A8">
        <w:fldChar w:fldCharType="end"/>
      </w:r>
      <w:r w:rsidRPr="00FC79A8">
        <w:t xml:space="preserve"> theoretical predictions.</w:t>
      </w:r>
    </w:p>
    <w:p w14:paraId="3D692B98" w14:textId="7D992A6D" w:rsidR="008A3FA3" w:rsidRPr="00FC79A8" w:rsidRDefault="008A3FA3" w:rsidP="008A3FA3">
      <w:pPr>
        <w:spacing w:before="180" w:after="180"/>
        <w:ind w:firstLine="480"/>
      </w:pPr>
      <w:r w:rsidRPr="00FC79A8">
        <w:t>Feng</w:t>
      </w:r>
      <w:r w:rsidRPr="00FC79A8">
        <w:rPr>
          <w:rFonts w:hint="eastAsia"/>
        </w:rPr>
        <w:t xml:space="preserve">, </w:t>
      </w:r>
      <w:r w:rsidRPr="00FC79A8">
        <w:t>He</w:t>
      </w:r>
      <w:r w:rsidRPr="00FC79A8">
        <w:rPr>
          <w:rFonts w:hint="eastAsia"/>
        </w:rPr>
        <w:t>, and Zhang</w:t>
      </w:r>
      <w:r w:rsidRPr="00FC79A8">
        <w:t xml:space="preserve"> </w:t>
      </w:r>
      <w:r w:rsidRPr="00FC79A8">
        <w:fldChar w:fldCharType="begin"/>
      </w:r>
      <w:r w:rsidRPr="00FC79A8">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Pr="00FC79A8">
        <w:fldChar w:fldCharType="separate"/>
      </w:r>
      <w:r w:rsidRPr="00FC79A8">
        <w:t>(2024)</w:t>
      </w:r>
      <w:r w:rsidRPr="00FC79A8">
        <w:fldChar w:fldCharType="end"/>
      </w:r>
      <w:r w:rsidRPr="00FC79A8">
        <w:t xml:space="preserve"> established strong associations between market sentiment and option-implied volatility during uncertainty periods, while Köse et al. </w:t>
      </w:r>
      <w:r w:rsidRPr="00FC79A8">
        <w:fldChar w:fldCharType="begin"/>
      </w:r>
      <w:r w:rsidRPr="00FC79A8">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Pr="00FC79A8">
        <w:fldChar w:fldCharType="separate"/>
      </w:r>
      <w:r w:rsidRPr="00FC79A8">
        <w:t>(2024)</w:t>
      </w:r>
      <w:r w:rsidRPr="00FC79A8">
        <w:fldChar w:fldCharType="end"/>
      </w:r>
      <w:r w:rsidRPr="00FC79A8">
        <w:t xml:space="preserve"> found institutional investor behavior significantly impacts RND shapes. Amaya et al. </w:t>
      </w:r>
      <w:r w:rsidRPr="00FC79A8">
        <w:fldChar w:fldCharType="begin"/>
      </w:r>
      <w:r w:rsidRPr="00FC79A8">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FC79A8">
        <w:rPr>
          <w:rtl/>
          <w:lang w:bidi="he-IL"/>
        </w:rPr>
        <w:instrText>׳</w:instrText>
      </w:r>
      <w:r w:rsidRPr="00FC79A8">
        <w:instrText>s stock returns is positive but not always significant. We do not find a strong relation between realized volatility and next week</w:instrText>
      </w:r>
      <w:r w:rsidRPr="00FC79A8">
        <w:rPr>
          <w:rtl/>
          <w:lang w:bidi="he-IL"/>
        </w:rPr>
        <w:instrText>׳</w:instrText>
      </w:r>
      <w:r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FC79A8">
        <w:fldChar w:fldCharType="separate"/>
      </w:r>
      <w:r w:rsidRPr="00FC79A8">
        <w:t>(2015)</w:t>
      </w:r>
      <w:r w:rsidRPr="00FC79A8">
        <w:fldChar w:fldCharType="end"/>
      </w:r>
      <w:r w:rsidRPr="00FC79A8">
        <w:t xml:space="preserve"> documented realized skewness's explanatory power for cross-sectional stock returns, persisting after controlling for risk factors.</w:t>
      </w:r>
    </w:p>
    <w:p w14:paraId="66E8D727" w14:textId="676852C0" w:rsidR="008A3FA3" w:rsidRPr="00FC79A8" w:rsidRDefault="008A3FA3" w:rsidP="008A3FA3">
      <w:pPr>
        <w:spacing w:before="180" w:after="180"/>
        <w:ind w:firstLine="480"/>
      </w:pPr>
      <w:r w:rsidRPr="00FC79A8">
        <w:t>Bali and Zhou</w:t>
      </w:r>
      <w:r w:rsidRPr="00FC79A8">
        <w:rPr>
          <w:rFonts w:hint="eastAsia"/>
        </w:rPr>
        <w:t xml:space="preserve"> </w:t>
      </w:r>
      <w:r w:rsidRPr="00FC79A8">
        <w:fldChar w:fldCharType="begin"/>
      </w:r>
      <w:r w:rsidRPr="00FC79A8">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FC79A8">
        <w:fldChar w:fldCharType="separate"/>
      </w:r>
      <w:r w:rsidRPr="00FC79A8">
        <w:t>(2016)</w:t>
      </w:r>
      <w:r w:rsidRPr="00FC79A8">
        <w:fldChar w:fldCharType="end"/>
      </w:r>
      <w:r w:rsidRPr="00FC79A8">
        <w:t xml:space="preserve"> identified significant associations between market uncertainty and expected returns during heightened macroeconomic uncertainty. Jondeau</w:t>
      </w:r>
      <w:r w:rsidRPr="00FC79A8">
        <w:rPr>
          <w:rFonts w:hint="eastAsia"/>
        </w:rPr>
        <w:t xml:space="preserve">, </w:t>
      </w:r>
      <w:r w:rsidRPr="00FC79A8">
        <w:t>Wang</w:t>
      </w:r>
      <w:r w:rsidRPr="00FC79A8">
        <w:rPr>
          <w:rFonts w:hint="eastAsia"/>
        </w:rPr>
        <w:t xml:space="preserve">, </w:t>
      </w:r>
      <w:r w:rsidRPr="00FC79A8">
        <w:t>Yan</w:t>
      </w:r>
      <w:r w:rsidRPr="00FC79A8">
        <w:rPr>
          <w:rFonts w:hint="eastAsia"/>
        </w:rPr>
        <w:t xml:space="preserve">, and </w:t>
      </w:r>
      <w:r w:rsidRPr="00FC79A8">
        <w:t>Zhang</w:t>
      </w:r>
      <w:r w:rsidRPr="00FC79A8">
        <w:rPr>
          <w:rFonts w:hint="eastAsia"/>
        </w:rPr>
        <w:t xml:space="preserve"> </w:t>
      </w:r>
      <w:r w:rsidRPr="00FC79A8">
        <w:fldChar w:fldCharType="begin"/>
      </w:r>
      <w:r w:rsidRPr="00FC79A8">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Pr="00FC79A8">
        <w:fldChar w:fldCharType="separate"/>
      </w:r>
      <w:r w:rsidRPr="00FC79A8">
        <w:t>(2020)</w:t>
      </w:r>
      <w:r w:rsidRPr="00FC79A8">
        <w:fldChar w:fldCharType="end"/>
      </w:r>
      <w:r w:rsidRPr="00FC79A8">
        <w:t xml:space="preserve"> demonstrated individual stock skewness effectively predicts S&amp;P 500 index futures returns, persisting after controlling for liquidity risk and economic cycles.</w:t>
      </w:r>
    </w:p>
    <w:p w14:paraId="1C2BE0A3" w14:textId="04319AFF" w:rsidR="004E2C42" w:rsidRPr="00FC79A8" w:rsidRDefault="006D6B65" w:rsidP="006D6B65">
      <w:pPr>
        <w:pStyle w:val="3"/>
        <w:spacing w:before="180" w:after="180"/>
      </w:pPr>
      <w:bookmarkStart w:id="38" w:name="_Toc196354498"/>
      <w:r w:rsidRPr="00FC79A8">
        <w:rPr>
          <w:rFonts w:hint="eastAsia"/>
        </w:rPr>
        <w:t>2.4.2</w:t>
      </w:r>
      <w:r w:rsidR="00174FB9" w:rsidRPr="00FC79A8">
        <w:rPr>
          <w:rFonts w:hint="eastAsia"/>
        </w:rPr>
        <w:t xml:space="preserve"> </w:t>
      </w:r>
      <w:r w:rsidR="00174FB9" w:rsidRPr="00FC79A8">
        <w:t>Cryptocurrency Market</w:t>
      </w:r>
      <w:bookmarkEnd w:id="38"/>
    </w:p>
    <w:p w14:paraId="278476B2" w14:textId="103F362D" w:rsidR="008A3FA3" w:rsidRPr="00FC79A8" w:rsidRDefault="008A3FA3" w:rsidP="008A3FA3">
      <w:pPr>
        <w:spacing w:before="180" w:after="180"/>
        <w:ind w:firstLine="480"/>
      </w:pPr>
      <w:r w:rsidRPr="00FC79A8">
        <w:t>Zulfiqar and Gulzar</w:t>
      </w:r>
      <w:r w:rsidRPr="00FC79A8">
        <w:rPr>
          <w:rFonts w:hint="eastAsia"/>
        </w:rPr>
        <w:t xml:space="preserve"> </w:t>
      </w:r>
      <w:r w:rsidRPr="00FC79A8">
        <w:fldChar w:fldCharType="begin"/>
      </w:r>
      <w:r w:rsidRPr="00FC79A8">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Pr="00FC79A8">
        <w:fldChar w:fldCharType="separate"/>
      </w:r>
      <w:r w:rsidRPr="00FC79A8">
        <w:t>(2021)</w:t>
      </w:r>
      <w:r w:rsidRPr="00FC79A8">
        <w:fldChar w:fldCharType="end"/>
      </w:r>
      <w:r w:rsidRPr="00FC79A8">
        <w:t xml:space="preserve"> noted cryptocurrency exchange options provide diverse hedging instruments, while Baur and Smales </w:t>
      </w:r>
      <w:r w:rsidRPr="00FC79A8">
        <w:fldChar w:fldCharType="begin"/>
      </w:r>
      <w:r w:rsidRPr="00FC79A8">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Pr="00FC79A8">
        <w:fldChar w:fldCharType="separate"/>
      </w:r>
      <w:r w:rsidRPr="00FC79A8">
        <w:t>(2022)</w:t>
      </w:r>
      <w:r w:rsidRPr="00FC79A8">
        <w:fldChar w:fldCharType="end"/>
      </w:r>
      <w:r w:rsidRPr="00FC79A8">
        <w:t xml:space="preserve"> found leveraged fund traders maintain key roles and net short positions in Bitcoin futures markets, accurately predicting major market fluctuations.</w:t>
      </w:r>
    </w:p>
    <w:p w14:paraId="30AFAF5C" w14:textId="6038372F" w:rsidR="008A3FA3" w:rsidRPr="00FC79A8" w:rsidRDefault="008A3FA3" w:rsidP="008A3FA3">
      <w:pPr>
        <w:spacing w:before="180" w:after="180"/>
        <w:ind w:firstLine="480"/>
      </w:pPr>
      <w:r w:rsidRPr="00FC79A8">
        <w:t>López-Cabarcos</w:t>
      </w:r>
      <w:r w:rsidRPr="00FC79A8">
        <w:rPr>
          <w:rFonts w:hint="eastAsia"/>
        </w:rPr>
        <w:t xml:space="preserve">, </w:t>
      </w:r>
      <w:r w:rsidRPr="00FC79A8">
        <w:t>Pérez-Pico</w:t>
      </w:r>
      <w:r w:rsidRPr="00FC79A8">
        <w:rPr>
          <w:rFonts w:hint="eastAsia"/>
        </w:rPr>
        <w:t xml:space="preserve">, </w:t>
      </w:r>
      <w:r w:rsidRPr="00FC79A8">
        <w:t>Piñeiro-Chousa</w:t>
      </w:r>
      <w:r w:rsidRPr="00FC79A8">
        <w:rPr>
          <w:rFonts w:hint="eastAsia"/>
        </w:rPr>
        <w:t xml:space="preserve">, and </w:t>
      </w:r>
      <w:r w:rsidRPr="00FC79A8">
        <w:t xml:space="preserve">Šević </w:t>
      </w:r>
      <w:r w:rsidRPr="00FC79A8">
        <w:fldChar w:fldCharType="begin"/>
      </w:r>
      <w:r w:rsidRPr="00FC79A8">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FC79A8">
        <w:fldChar w:fldCharType="separate"/>
      </w:r>
      <w:r w:rsidRPr="00FC79A8">
        <w:t>(2021)</w:t>
      </w:r>
      <w:r w:rsidRPr="00FC79A8">
        <w:fldChar w:fldCharType="end"/>
      </w:r>
      <w:r w:rsidRPr="00FC79A8">
        <w:t xml:space="preserve"> established social media sentiment indicators' predictive power for short-term Bitcoin price movements. Chordia</w:t>
      </w:r>
      <w:r w:rsidRPr="00FC79A8">
        <w:rPr>
          <w:rFonts w:hint="eastAsia"/>
        </w:rPr>
        <w:t xml:space="preserve">, </w:t>
      </w:r>
      <w:r w:rsidRPr="00FC79A8">
        <w:t>Lin</w:t>
      </w:r>
      <w:r w:rsidRPr="00FC79A8">
        <w:rPr>
          <w:rFonts w:hint="eastAsia"/>
        </w:rPr>
        <w:t xml:space="preserve">, and </w:t>
      </w:r>
      <w:r w:rsidRPr="00FC79A8">
        <w:t xml:space="preserve">Xiang </w:t>
      </w:r>
      <w:r w:rsidRPr="00FC79A8">
        <w:fldChar w:fldCharType="begin"/>
      </w:r>
      <w:r w:rsidRPr="00FC79A8">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Pr="00FC79A8">
        <w:fldChar w:fldCharType="separate"/>
      </w:r>
      <w:r w:rsidRPr="00FC79A8">
        <w:t>(2021)</w:t>
      </w:r>
      <w:r w:rsidRPr="00FC79A8">
        <w:fldChar w:fldCharType="end"/>
      </w:r>
      <w:r w:rsidRPr="00FC79A8">
        <w:t xml:space="preserve"> documented significant left skewness and excess kurtosis in Bitcoin options' RND, while Akyildirim</w:t>
      </w:r>
      <w:r w:rsidRPr="00FC79A8">
        <w:rPr>
          <w:rFonts w:hint="eastAsia"/>
        </w:rPr>
        <w:t xml:space="preserve">, </w:t>
      </w:r>
      <w:r w:rsidRPr="00FC79A8">
        <w:t>Corbet</w:t>
      </w:r>
      <w:r w:rsidRPr="00FC79A8">
        <w:rPr>
          <w:rFonts w:hint="eastAsia"/>
        </w:rPr>
        <w:t xml:space="preserve">, </w:t>
      </w:r>
      <w:r w:rsidRPr="00FC79A8">
        <w:t>Lucey</w:t>
      </w:r>
      <w:r w:rsidRPr="00FC79A8">
        <w:rPr>
          <w:rFonts w:hint="eastAsia"/>
        </w:rPr>
        <w:t xml:space="preserve">, </w:t>
      </w:r>
      <w:r w:rsidRPr="00FC79A8">
        <w:t>Sensoy</w:t>
      </w:r>
      <w:r w:rsidRPr="00FC79A8">
        <w:rPr>
          <w:rFonts w:hint="eastAsia"/>
        </w:rPr>
        <w:t xml:space="preserve">, and </w:t>
      </w:r>
      <w:r w:rsidRPr="00FC79A8">
        <w:t xml:space="preserve">Yarovaya </w:t>
      </w:r>
      <w:r w:rsidRPr="00FC79A8">
        <w:fldChar w:fldCharType="begin"/>
      </w:r>
      <w:r w:rsidRPr="00FC79A8">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FC79A8">
        <w:fldChar w:fldCharType="separate"/>
      </w:r>
      <w:r w:rsidRPr="00FC79A8">
        <w:t>(2020)</w:t>
      </w:r>
      <w:r w:rsidRPr="00FC79A8">
        <w:fldChar w:fldCharType="end"/>
      </w:r>
      <w:r w:rsidRPr="00FC79A8">
        <w:t xml:space="preserve"> found cryptocurrency volatility increases with investor fear sentiment, correlating with traditional market volatility indicators.</w:t>
      </w:r>
    </w:p>
    <w:p w14:paraId="549FD94C" w14:textId="55133517" w:rsidR="008A3FA3" w:rsidRPr="00FC79A8" w:rsidRDefault="008A3FA3" w:rsidP="008A3FA3">
      <w:pPr>
        <w:spacing w:before="180" w:after="180"/>
        <w:ind w:firstLine="480"/>
      </w:pPr>
      <w:r w:rsidRPr="00FC79A8">
        <w:lastRenderedPageBreak/>
        <w:t xml:space="preserve">Liu and Tsyvinski </w:t>
      </w:r>
      <w:r w:rsidRPr="00FC79A8">
        <w:fldChar w:fldCharType="begin"/>
      </w:r>
      <w:r w:rsidRPr="00FC79A8">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identified significant momentum effects in cryptocurrency markets, with Li</w:t>
      </w:r>
      <w:r w:rsidRPr="00FC79A8">
        <w:rPr>
          <w:rFonts w:hint="eastAsia"/>
        </w:rPr>
        <w:t xml:space="preserve">, </w:t>
      </w:r>
      <w:r w:rsidRPr="00FC79A8">
        <w:t>Urquhart</w:t>
      </w:r>
      <w:r w:rsidRPr="00FC79A8">
        <w:rPr>
          <w:rFonts w:hint="eastAsia"/>
        </w:rPr>
        <w:t xml:space="preserve">, </w:t>
      </w:r>
      <w:r w:rsidRPr="00FC79A8">
        <w:t>Wang</w:t>
      </w:r>
      <w:r w:rsidRPr="00FC79A8">
        <w:rPr>
          <w:rFonts w:hint="eastAsia"/>
        </w:rPr>
        <w:t xml:space="preserve">, and </w:t>
      </w:r>
      <w:r w:rsidRPr="00FC79A8">
        <w:t xml:space="preserve">Zhang </w:t>
      </w:r>
      <w:r w:rsidRPr="00FC79A8">
        <w:fldChar w:fldCharType="begin"/>
      </w:r>
      <w:r w:rsidRPr="00FC79A8">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confirming particularly strong MAX momentum effects. Liu and Chen </w:t>
      </w:r>
      <w:r w:rsidRPr="00FC79A8">
        <w:fldChar w:fldCharType="begin"/>
      </w:r>
      <w:r w:rsidRPr="00FC79A8">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Pr="00FC79A8">
        <w:fldChar w:fldCharType="separate"/>
      </w:r>
      <w:r w:rsidRPr="00FC79A8">
        <w:t>(2024)</w:t>
      </w:r>
      <w:r w:rsidRPr="00FC79A8">
        <w:fldChar w:fldCharType="end"/>
      </w:r>
      <w:r w:rsidRPr="00FC79A8">
        <w:t xml:space="preserve"> documented market capitalization-dependent skewness patterns, with asymmetric risk negatively correlating with future returns. Liu</w:t>
      </w:r>
      <w:r w:rsidRPr="00FC79A8">
        <w:rPr>
          <w:rFonts w:hint="eastAsia"/>
        </w:rPr>
        <w:t xml:space="preserve">, </w:t>
      </w:r>
      <w:r w:rsidRPr="00FC79A8">
        <w:t>Li</w:t>
      </w:r>
      <w:r w:rsidRPr="00FC79A8">
        <w:rPr>
          <w:rFonts w:hint="eastAsia"/>
        </w:rPr>
        <w:t xml:space="preserve">, </w:t>
      </w:r>
      <w:r w:rsidRPr="00FC79A8">
        <w:t>Nekhili</w:t>
      </w:r>
      <w:r w:rsidRPr="00FC79A8">
        <w:rPr>
          <w:rFonts w:hint="eastAsia"/>
        </w:rPr>
        <w:t xml:space="preserve">, and </w:t>
      </w:r>
      <w:r w:rsidRPr="00FC79A8">
        <w:t xml:space="preserve">Sultan </w:t>
      </w:r>
      <w:r w:rsidRPr="00FC79A8">
        <w:fldChar w:fldCharType="begin"/>
      </w:r>
      <w:r w:rsidRPr="00FC79A8">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xml:space="preserve"> employed machine learning to confirm lagged returns' strong predictive power for cryptocurrency returns.</w:t>
      </w:r>
    </w:p>
    <w:p w14:paraId="02673F1C" w14:textId="36FF7433" w:rsidR="00CE50A4" w:rsidRPr="00FC79A8" w:rsidRDefault="00731282" w:rsidP="004F7EE0">
      <w:pPr>
        <w:spacing w:before="180" w:after="180"/>
        <w:ind w:firstLine="480"/>
      </w:pPr>
      <w:r w:rsidRPr="00FC79A8">
        <w:br w:type="page"/>
      </w:r>
    </w:p>
    <w:p w14:paraId="5F5F7156" w14:textId="5C718831" w:rsidR="00BD071F" w:rsidRPr="009E59EE" w:rsidRDefault="002E0B4D" w:rsidP="009E59EE">
      <w:pPr>
        <w:pStyle w:val="1"/>
        <w:spacing w:before="180" w:after="180"/>
      </w:pPr>
      <w:bookmarkStart w:id="39" w:name="_Toc196354499"/>
      <w:r w:rsidRPr="009E59EE">
        <w:rPr>
          <w:rFonts w:hint="eastAsia"/>
        </w:rPr>
        <w:lastRenderedPageBreak/>
        <w:t>3. Data</w:t>
      </w:r>
      <w:bookmarkEnd w:id="39"/>
    </w:p>
    <w:p w14:paraId="6A7D1B8D" w14:textId="0A82B1FF" w:rsidR="00ED61D0" w:rsidRPr="00FC79A8" w:rsidRDefault="00E410D8" w:rsidP="008E3193">
      <w:pPr>
        <w:pStyle w:val="2"/>
      </w:pPr>
      <w:bookmarkStart w:id="40" w:name="_Toc190531575"/>
      <w:bookmarkStart w:id="41" w:name="_Toc190982020"/>
      <w:bookmarkStart w:id="42" w:name="_Toc196354500"/>
      <w:r w:rsidRPr="00FC79A8">
        <w:rPr>
          <w:rFonts w:hint="eastAsia"/>
        </w:rPr>
        <w:t>3.1</w:t>
      </w:r>
      <w:bookmarkEnd w:id="40"/>
      <w:bookmarkEnd w:id="41"/>
      <w:r w:rsidR="002E0B4D" w:rsidRPr="00FC79A8">
        <w:rPr>
          <w:rFonts w:hint="eastAsia"/>
        </w:rPr>
        <w:t xml:space="preserve"> Data</w:t>
      </w:r>
      <w:bookmarkEnd w:id="42"/>
    </w:p>
    <w:p w14:paraId="02F7D11F" w14:textId="0A530C1B" w:rsidR="00240280" w:rsidRPr="00FC79A8" w:rsidRDefault="00240280" w:rsidP="00240280">
      <w:pPr>
        <w:spacing w:before="180" w:after="180"/>
        <w:ind w:firstLine="480"/>
      </w:pPr>
      <w:r w:rsidRPr="00FC79A8">
        <w:t>This study utilizes historical trading data from Deribit exchange</w:t>
      </w:r>
      <w:r w:rsidRPr="00FC79A8">
        <w:rPr>
          <w:rFonts w:hint="eastAsia"/>
        </w:rPr>
        <w:t xml:space="preserve"> </w:t>
      </w:r>
      <w:r w:rsidRPr="00FC79A8">
        <w:fldChar w:fldCharType="begin"/>
      </w:r>
      <w:r w:rsidRPr="00FC79A8">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Deribit</w:t>
      </w:r>
      <w:r w:rsidRPr="00FC79A8">
        <w:rPr>
          <w:kern w:val="0"/>
        </w:rPr>
        <w:t>, 2025)</w:t>
      </w:r>
      <w:r w:rsidRPr="00FC79A8">
        <w:fldChar w:fldCharType="end"/>
      </w:r>
      <w:r w:rsidRPr="00FC79A8">
        <w:t>, the dominant platform in the global cryptocurrency options market. The dataset spans January 2020 to April 2024, encompassing daily trading volume, closing prices, implied volatility, spot prices, futures prices, and related trading metrics.</w:t>
      </w:r>
    </w:p>
    <w:p w14:paraId="5F163556" w14:textId="3137F4BE" w:rsidR="00240280" w:rsidRPr="00FC79A8" w:rsidRDefault="00240280" w:rsidP="00240280">
      <w:pPr>
        <w:spacing w:before="180" w:after="180"/>
        <w:ind w:firstLine="480"/>
      </w:pPr>
      <w:r w:rsidRPr="00FC79A8">
        <w:t>According to The Block</w:t>
      </w:r>
      <w:r w:rsidRPr="00FC79A8">
        <w:rPr>
          <w:rFonts w:hint="eastAsia"/>
        </w:rPr>
        <w:t xml:space="preserve"> </w:t>
      </w:r>
      <w:r w:rsidRPr="00FC79A8">
        <w:fldChar w:fldCharType="begin"/>
      </w:r>
      <w:r w:rsidRPr="00FC79A8">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The Block</w:t>
      </w:r>
      <w:r w:rsidRPr="00FC79A8">
        <w:rPr>
          <w:kern w:val="0"/>
        </w:rPr>
        <w:t>, 2025)</w:t>
      </w:r>
      <w:r w:rsidRPr="00FC79A8">
        <w:fldChar w:fldCharType="end"/>
      </w:r>
      <w:r w:rsidRPr="00FC79A8">
        <w:t>, Deribit commands over 80% market share in open interest among major trading platforms (Deribit, OKX, and Binance), attributable to its established operational history and strategic market development (as shown in</w:t>
      </w:r>
      <w:r w:rsidRPr="00FC79A8">
        <w:rPr>
          <w:rFonts w:hint="eastAsia"/>
        </w:rPr>
        <w:t xml:space="preserve"> </w:t>
      </w:r>
      <w:r w:rsidRPr="00FC79A8">
        <w:fldChar w:fldCharType="begin"/>
      </w:r>
      <w:r w:rsidRPr="00FC79A8">
        <w:instrText xml:space="preserve"> </w:instrText>
      </w:r>
      <w:r w:rsidRPr="00FC79A8">
        <w:rPr>
          <w:rFonts w:hint="eastAsia"/>
        </w:rPr>
        <w:instrText>REF _Ref194457197 \h</w:instrText>
      </w:r>
      <w:r w:rsidRPr="00FC79A8">
        <w:instrText xml:space="preserve">  \* MERGEFORMAT </w:instrText>
      </w:r>
      <w:r w:rsidRPr="00FC79A8">
        <w:fldChar w:fldCharType="separate"/>
      </w:r>
      <w:r w:rsidR="00850121" w:rsidRPr="00FC79A8">
        <w:t>Figure 3-</w:t>
      </w:r>
      <w:r w:rsidR="00850121">
        <w:t>1</w:t>
      </w:r>
      <w:r w:rsidRPr="00FC79A8">
        <w:fldChar w:fldCharType="end"/>
      </w:r>
      <w:r w:rsidRPr="00FC79A8">
        <w:t>). Founded in 2016 in the Netherlands, Deribit pioneered professional cryptocurrency options trading, with its name reflecting the fusion of "Derivatives" and "Bitcoin."</w:t>
      </w:r>
    </w:p>
    <w:p w14:paraId="70CBF71A" w14:textId="378800A5" w:rsidR="00D0543D" w:rsidRPr="00FC79A8" w:rsidRDefault="003A010D" w:rsidP="003A010D">
      <w:pPr>
        <w:pStyle w:val="aa"/>
        <w:spacing w:before="180" w:after="180"/>
      </w:pPr>
      <w:r w:rsidRPr="00FC79A8">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sidRPr="00FC79A8">
        <w:rPr>
          <w:rFonts w:hint="eastAsia"/>
        </w:rPr>
        <w:t xml:space="preserve"> </w:t>
      </w:r>
      <w:r w:rsidRPr="00FC79A8">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28C72B18" w14:textId="4429061C" w:rsidR="002E0B4D" w:rsidRPr="00FC79A8" w:rsidRDefault="002E0B4D" w:rsidP="002E0B4D">
      <w:pPr>
        <w:pStyle w:val="a9"/>
        <w:spacing w:before="180" w:after="180"/>
      </w:pPr>
      <w:bookmarkStart w:id="43" w:name="_Ref194457197"/>
      <w:bookmarkStart w:id="44" w:name="_Ref182956642"/>
      <w:bookmarkStart w:id="45" w:name="_Toc196354426"/>
      <w:r w:rsidRPr="00FC79A8">
        <w:t>Figure 3-</w:t>
      </w:r>
      <w:fldSimple w:instr=" SEQ Figure_3- \* ARABIC ">
        <w:r w:rsidR="00850121">
          <w:rPr>
            <w:noProof/>
          </w:rPr>
          <w:t>1</w:t>
        </w:r>
      </w:fldSimple>
      <w:bookmarkEnd w:id="43"/>
      <w:r w:rsidRPr="00FC79A8">
        <w:rPr>
          <w:rFonts w:hint="eastAsia"/>
        </w:rPr>
        <w:t xml:space="preserve">: </w:t>
      </w:r>
      <w:r w:rsidRPr="00FC79A8">
        <w:t>Statistics on Bitcoin Options Market Trading Volume and Open Interest</w:t>
      </w:r>
      <w:r w:rsidRPr="00FC79A8">
        <w:br/>
        <w:t>(Data Source: The Block Official Website)</w:t>
      </w:r>
      <w:bookmarkEnd w:id="45"/>
    </w:p>
    <w:bookmarkEnd w:id="44"/>
    <w:p w14:paraId="5B539E52" w14:textId="1917E14E" w:rsidR="00240280" w:rsidRPr="00FC79A8" w:rsidRDefault="00240280" w:rsidP="00240280">
      <w:pPr>
        <w:tabs>
          <w:tab w:val="num" w:pos="720"/>
        </w:tabs>
        <w:spacing w:before="180" w:after="180"/>
        <w:ind w:firstLine="480"/>
      </w:pPr>
      <w:r w:rsidRPr="00FC79A8">
        <w:t>Deribit's Bitcoin European cash-settled options operate on a continuous 24/7 trading mechanism with uniform expiration at 08:00 UTC</w:t>
      </w:r>
      <w:r w:rsidRPr="00FC79A8">
        <w:rPr>
          <w:rFonts w:hint="eastAsia"/>
        </w:rPr>
        <w:t xml:space="preserve"> </w:t>
      </w:r>
      <w:r w:rsidRPr="00FC79A8">
        <w:fldChar w:fldCharType="begin"/>
      </w:r>
      <w:r w:rsidRPr="00FC79A8">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Deribit Options</w:t>
      </w:r>
      <w:r w:rsidRPr="00FC79A8">
        <w:rPr>
          <w:kern w:val="0"/>
        </w:rPr>
        <w:t>, 2025)</w:t>
      </w:r>
      <w:r w:rsidRPr="00FC79A8">
        <w:fldChar w:fldCharType="end"/>
      </w:r>
      <w:r w:rsidRPr="00FC79A8">
        <w:t xml:space="preserve">. The exchange offers a comprehensive product matrix including short-term contracts (1-day, 2-day, 3-day), medium-term contracts (1-week, 2-week, 3-week), month-end expiration contracts </w:t>
      </w:r>
      <w:r w:rsidRPr="00FC79A8">
        <w:lastRenderedPageBreak/>
        <w:t>(January, February, April, May, July, August, October, November), and quarterly expiration contracts (March, June, September, December). This diversified product architecture satisfies varied investor requirements while enhancing market liquidity and price discovery efficiency, with particularly significant market participation growth following the October 2020 introduction of daily and weekly expiration products.</w:t>
      </w:r>
    </w:p>
    <w:p w14:paraId="439C6195" w14:textId="3552A5FE" w:rsidR="002233ED" w:rsidRPr="00FC79A8" w:rsidRDefault="00E410D8" w:rsidP="001D7C51">
      <w:pPr>
        <w:pStyle w:val="2"/>
      </w:pPr>
      <w:bookmarkStart w:id="46" w:name="_Toc190531576"/>
      <w:bookmarkStart w:id="47" w:name="_Toc190982021"/>
      <w:bookmarkStart w:id="48" w:name="_Toc196354501"/>
      <w:r w:rsidRPr="00FC79A8">
        <w:rPr>
          <w:rFonts w:hint="eastAsia"/>
        </w:rPr>
        <w:t>3.2</w:t>
      </w:r>
      <w:bookmarkEnd w:id="46"/>
      <w:bookmarkEnd w:id="47"/>
      <w:r w:rsidR="00651705" w:rsidRPr="00FC79A8">
        <w:rPr>
          <w:rFonts w:hint="eastAsia"/>
        </w:rPr>
        <w:t xml:space="preserve"> </w:t>
      </w:r>
      <w:r w:rsidR="00651705" w:rsidRPr="00FC79A8">
        <w:t>Overview of Bitcoin Options Trading Market</w:t>
      </w:r>
      <w:bookmarkEnd w:id="48"/>
    </w:p>
    <w:p w14:paraId="17126905" w14:textId="420D47D5" w:rsidR="002233ED" w:rsidRPr="00FC79A8" w:rsidRDefault="002233ED" w:rsidP="002233ED">
      <w:pPr>
        <w:spacing w:before="180" w:after="180"/>
        <w:ind w:firstLine="480"/>
      </w:pPr>
      <w:r w:rsidRPr="00FC79A8">
        <w:t>Transaction counts (</w:t>
      </w:r>
      <w:r w:rsidRPr="00FC79A8">
        <w:fldChar w:fldCharType="begin"/>
      </w:r>
      <w:r w:rsidRPr="00FC79A8">
        <w:instrText xml:space="preserve"> REF _Ref194457450 \h </w:instrText>
      </w:r>
      <w:r w:rsidR="005F24DF" w:rsidRPr="00FC79A8">
        <w:instrText xml:space="preserve"> \* MERGEFORMAT </w:instrText>
      </w:r>
      <w:r w:rsidRPr="00FC79A8">
        <w:fldChar w:fldCharType="separate"/>
      </w:r>
      <w:r w:rsidR="00850121" w:rsidRPr="00FC79A8">
        <w:t>Figure 3-</w:t>
      </w:r>
      <w:r w:rsidR="00850121">
        <w:t>2</w:t>
      </w:r>
      <w:r w:rsidRPr="00FC79A8">
        <w:fldChar w:fldCharType="end"/>
      </w:r>
      <w:r w:rsidRPr="00FC79A8">
        <w:t>) and trading volumes</w:t>
      </w:r>
      <w:r w:rsidRPr="00FC79A8">
        <w:rPr>
          <w:rFonts w:hint="eastAsia"/>
        </w:rPr>
        <w:t xml:space="preserve"> </w:t>
      </w:r>
      <w:r w:rsidRPr="00FC79A8">
        <w:t>(</w:t>
      </w:r>
      <w:r w:rsidRPr="00FC79A8">
        <w:fldChar w:fldCharType="begin"/>
      </w:r>
      <w:r w:rsidRPr="00FC79A8">
        <w:instrText xml:space="preserve"> REF _Ref194457455 \h </w:instrText>
      </w:r>
      <w:r w:rsidR="005F24DF" w:rsidRPr="00FC79A8">
        <w:instrText xml:space="preserve"> \* MERGEFORMAT </w:instrText>
      </w:r>
      <w:r w:rsidRPr="00FC79A8">
        <w:fldChar w:fldCharType="separate"/>
      </w:r>
      <w:r w:rsidR="00850121" w:rsidRPr="00FC79A8">
        <w:t>Figure 3-</w:t>
      </w:r>
      <w:r w:rsidR="00850121">
        <w:t>3</w:t>
      </w:r>
      <w:r w:rsidRPr="00FC79A8">
        <w:fldChar w:fldCharType="end"/>
      </w:r>
      <w:r w:rsidRPr="00FC79A8">
        <w:t>) have grown substantially since October 2020, coinciding with Deribit's product diversification strategy that introduced daily and weekly expiration products. Market activity surged again in late 2023, with call option volume reaching historic highs in February 2024 amid rising Bitcoin prices, reflecting market optimism. The increasing trading volume since H2 2023 indicates improved market liquidity and depth, enhancing price discovery efficiency and attracting institutional participation.</w:t>
      </w:r>
    </w:p>
    <w:p w14:paraId="5F384866" w14:textId="77777777" w:rsidR="00651705" w:rsidRPr="00FC79A8" w:rsidRDefault="00663F14" w:rsidP="00651705">
      <w:pPr>
        <w:pStyle w:val="aa"/>
        <w:keepNext/>
        <w:spacing w:before="180" w:after="180"/>
      </w:pPr>
      <w:r w:rsidRPr="00FC79A8">
        <w:drawing>
          <wp:inline distT="0" distB="0" distL="0" distR="0" wp14:anchorId="4A54D018" wp14:editId="61B304D1">
            <wp:extent cx="4589362" cy="2276332"/>
            <wp:effectExtent l="0" t="0" r="1905" b="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7"/>
                    <a:stretch>
                      <a:fillRect/>
                    </a:stretch>
                  </pic:blipFill>
                  <pic:spPr>
                    <a:xfrm>
                      <a:off x="0" y="0"/>
                      <a:ext cx="4607961" cy="2285557"/>
                    </a:xfrm>
                    <a:prstGeom prst="rect">
                      <a:avLst/>
                    </a:prstGeom>
                  </pic:spPr>
                </pic:pic>
              </a:graphicData>
            </a:graphic>
          </wp:inline>
        </w:drawing>
      </w:r>
    </w:p>
    <w:p w14:paraId="3E0578D7" w14:textId="30959F65" w:rsidR="00B634F1" w:rsidRPr="00FC79A8" w:rsidRDefault="00651705" w:rsidP="00651705">
      <w:pPr>
        <w:pStyle w:val="a9"/>
        <w:spacing w:before="180" w:after="180"/>
      </w:pPr>
      <w:bookmarkStart w:id="49" w:name="_Ref194457450"/>
      <w:bookmarkStart w:id="50" w:name="_Toc196354427"/>
      <w:r w:rsidRPr="00FC79A8">
        <w:t>Figure 3-</w:t>
      </w:r>
      <w:fldSimple w:instr=" SEQ Figure_3- \* ARABIC ">
        <w:r w:rsidR="00850121">
          <w:rPr>
            <w:noProof/>
          </w:rPr>
          <w:t>2</w:t>
        </w:r>
      </w:fldSimple>
      <w:bookmarkEnd w:id="49"/>
      <w:r w:rsidRPr="00FC79A8">
        <w:rPr>
          <w:rFonts w:hint="eastAsia"/>
        </w:rPr>
        <w:t xml:space="preserve">: </w:t>
      </w:r>
      <w:r w:rsidRPr="00FC79A8">
        <w:t>Monthly Transaction Counts of Bitcoin Call and Put Options from January 2020 to April 2024</w:t>
      </w:r>
      <w:bookmarkEnd w:id="50"/>
    </w:p>
    <w:p w14:paraId="170EFDDE" w14:textId="77777777" w:rsidR="00651705" w:rsidRPr="00FC79A8" w:rsidRDefault="0092596A" w:rsidP="00651705">
      <w:pPr>
        <w:pStyle w:val="aa"/>
        <w:keepNext/>
        <w:spacing w:before="180" w:after="180"/>
      </w:pPr>
      <w:r w:rsidRPr="00FC79A8">
        <w:lastRenderedPageBreak/>
        <w:drawing>
          <wp:inline distT="0" distB="0" distL="0" distR="0" wp14:anchorId="6EC60E25" wp14:editId="266B0529">
            <wp:extent cx="4600937" cy="2280991"/>
            <wp:effectExtent l="0" t="0" r="9525" b="508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18"/>
                    <a:stretch>
                      <a:fillRect/>
                    </a:stretch>
                  </pic:blipFill>
                  <pic:spPr>
                    <a:xfrm>
                      <a:off x="0" y="0"/>
                      <a:ext cx="4623839" cy="2292345"/>
                    </a:xfrm>
                    <a:prstGeom prst="rect">
                      <a:avLst/>
                    </a:prstGeom>
                  </pic:spPr>
                </pic:pic>
              </a:graphicData>
            </a:graphic>
          </wp:inline>
        </w:drawing>
      </w:r>
    </w:p>
    <w:p w14:paraId="56C128DB" w14:textId="20DDF00E" w:rsidR="002F31B5" w:rsidRPr="00FC79A8" w:rsidRDefault="00651705" w:rsidP="00651705">
      <w:pPr>
        <w:pStyle w:val="a9"/>
        <w:spacing w:before="180" w:after="180"/>
      </w:pPr>
      <w:bookmarkStart w:id="51" w:name="_Ref194457455"/>
      <w:bookmarkStart w:id="52" w:name="_Toc196354428"/>
      <w:r w:rsidRPr="00FC79A8">
        <w:t>Figure 3-</w:t>
      </w:r>
      <w:fldSimple w:instr=" SEQ Figure_3- \* ARABIC ">
        <w:r w:rsidR="00850121">
          <w:rPr>
            <w:noProof/>
          </w:rPr>
          <w:t>3</w:t>
        </w:r>
      </w:fldSimple>
      <w:bookmarkEnd w:id="51"/>
      <w:r w:rsidRPr="00FC79A8">
        <w:rPr>
          <w:rFonts w:hint="eastAsia"/>
        </w:rPr>
        <w:t xml:space="preserve">: </w:t>
      </w:r>
      <w:r w:rsidRPr="00FC79A8">
        <w:t>Monthly Trading Volume of Bitcoin Call and Put Options from January 2020 to April 2024</w:t>
      </w:r>
      <w:bookmarkEnd w:id="52"/>
    </w:p>
    <w:p w14:paraId="1FDE5A7D" w14:textId="2B1EF8AB" w:rsidR="002233ED" w:rsidRPr="00FC79A8" w:rsidRDefault="002233ED" w:rsidP="002233ED">
      <w:pPr>
        <w:spacing w:before="180" w:after="180"/>
        <w:ind w:firstLine="480"/>
      </w:pPr>
      <w:r w:rsidRPr="00FC79A8">
        <w:t>Trading activity heat maps reveal distinct patterns. Call options trading (</w:t>
      </w:r>
      <w:r w:rsidRPr="00FC79A8">
        <w:fldChar w:fldCharType="begin"/>
      </w:r>
      <w:r w:rsidRPr="00FC79A8">
        <w:instrText xml:space="preserve"> REF _Ref194457557 \h </w:instrText>
      </w:r>
      <w:r w:rsidR="005F24DF" w:rsidRPr="00FC79A8">
        <w:instrText xml:space="preserve"> \* MERGEFORMAT </w:instrText>
      </w:r>
      <w:r w:rsidRPr="00FC79A8">
        <w:fldChar w:fldCharType="separate"/>
      </w:r>
      <w:r w:rsidR="00850121" w:rsidRPr="00FC79A8">
        <w:t>Figure 3-</w:t>
      </w:r>
      <w:r w:rsidR="00850121">
        <w:t>4</w:t>
      </w:r>
      <w:r w:rsidRPr="00FC79A8">
        <w:fldChar w:fldCharType="end"/>
      </w:r>
      <w:r w:rsidRPr="00FC79A8">
        <w:t>) concentrates around at-the-money positions (Moneyness ratio</w:t>
      </w:r>
      <w:r w:rsidRPr="00FC79A8">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FC79A8">
        <w:t xml:space="preserve"> 0.9-1.1), with slightly out-of-the-money options (1.0-1.1) recording the highest volume ($2,072M), indicating investor preference for leveraged positions. Short-term call options (31-90 days) maintain substantial volume across various moneyness levels, while extremely short-term options (&lt;14 days) show significant at-the-money activity, reflecting speculative demand. Long-term (&gt;180 days) call options exhibit limited trading except for anomalous volume ($392M) in deep out-of-the-money positions (&gt;2.0), likely reflecting institutional hedging strategies.</w:t>
      </w:r>
    </w:p>
    <w:p w14:paraId="0D53985E" w14:textId="77777777" w:rsidR="00651705" w:rsidRPr="00FC79A8" w:rsidRDefault="00B53910" w:rsidP="00651705">
      <w:pPr>
        <w:pStyle w:val="aa"/>
        <w:keepNext/>
        <w:spacing w:before="180" w:after="180"/>
      </w:pPr>
      <w:r w:rsidRPr="00FC79A8">
        <w:drawing>
          <wp:inline distT="0" distB="0" distL="0" distR="0" wp14:anchorId="7DB7ACC6" wp14:editId="769EB508">
            <wp:extent cx="3325225" cy="2348459"/>
            <wp:effectExtent l="0" t="0" r="889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19"/>
                    <a:stretch>
                      <a:fillRect/>
                    </a:stretch>
                  </pic:blipFill>
                  <pic:spPr>
                    <a:xfrm>
                      <a:off x="0" y="0"/>
                      <a:ext cx="3345067" cy="2362473"/>
                    </a:xfrm>
                    <a:prstGeom prst="rect">
                      <a:avLst/>
                    </a:prstGeom>
                  </pic:spPr>
                </pic:pic>
              </a:graphicData>
            </a:graphic>
          </wp:inline>
        </w:drawing>
      </w:r>
    </w:p>
    <w:p w14:paraId="740CDA9E" w14:textId="1B223756" w:rsidR="00B53910" w:rsidRPr="00FC79A8" w:rsidRDefault="00651705" w:rsidP="00651705">
      <w:pPr>
        <w:pStyle w:val="a9"/>
        <w:spacing w:before="180" w:after="180"/>
      </w:pPr>
      <w:bookmarkStart w:id="53" w:name="_Ref194457557"/>
      <w:bookmarkStart w:id="54" w:name="_Toc196354429"/>
      <w:r w:rsidRPr="00FC79A8">
        <w:t>Figure 3-</w:t>
      </w:r>
      <w:fldSimple w:instr=" SEQ Figure_3- \* ARABIC ">
        <w:r w:rsidR="00850121">
          <w:rPr>
            <w:noProof/>
          </w:rPr>
          <w:t>4</w:t>
        </w:r>
      </w:fldSimple>
      <w:bookmarkEnd w:id="53"/>
      <w:r w:rsidRPr="00FC79A8">
        <w:rPr>
          <w:rFonts w:hint="eastAsia"/>
        </w:rPr>
        <w:t xml:space="preserve">: </w:t>
      </w:r>
      <w:r w:rsidRPr="00FC79A8">
        <w:t>Heat Map of Total Bitcoin Call Options Trading Volume from January 2020 to April 2024</w:t>
      </w:r>
      <w:bookmarkEnd w:id="54"/>
    </w:p>
    <w:p w14:paraId="2F566C44" w14:textId="7BB7C0A9" w:rsidR="002233ED" w:rsidRPr="00FC79A8" w:rsidRDefault="002233ED" w:rsidP="002233ED">
      <w:pPr>
        <w:spacing w:before="180" w:after="180"/>
        <w:ind w:firstLine="480"/>
      </w:pPr>
      <w:r w:rsidRPr="00FC79A8">
        <w:lastRenderedPageBreak/>
        <w:t>Put options</w:t>
      </w:r>
      <w:r w:rsidRPr="00FC79A8">
        <w:rPr>
          <w:rFonts w:hint="eastAsia"/>
        </w:rPr>
        <w:t xml:space="preserve"> </w:t>
      </w:r>
      <w:r w:rsidRPr="00FC79A8">
        <w:t>(</w:t>
      </w:r>
      <w:r w:rsidRPr="00FC79A8">
        <w:fldChar w:fldCharType="begin"/>
      </w:r>
      <w:r w:rsidRPr="00FC79A8">
        <w:instrText xml:space="preserve"> REF _Ref194457618 \h </w:instrText>
      </w:r>
      <w:r w:rsidR="005F24DF" w:rsidRPr="00FC79A8">
        <w:instrText xml:space="preserve"> \* MERGEFORMAT </w:instrText>
      </w:r>
      <w:r w:rsidRPr="00FC79A8">
        <w:fldChar w:fldCharType="separate"/>
      </w:r>
      <w:r w:rsidR="00850121" w:rsidRPr="00FC79A8">
        <w:t>Figure 3-</w:t>
      </w:r>
      <w:r w:rsidR="00850121">
        <w:t>5</w:t>
      </w:r>
      <w:r w:rsidRPr="00FC79A8">
        <w:fldChar w:fldCharType="end"/>
      </w:r>
      <w:r w:rsidRPr="00FC79A8">
        <w:t>)</w:t>
      </w:r>
      <w:r w:rsidRPr="00FC79A8">
        <w:rPr>
          <w:rFonts w:hint="eastAsia"/>
        </w:rPr>
        <w:t xml:space="preserve"> </w:t>
      </w:r>
      <w:r w:rsidRPr="00FC79A8">
        <w:t>demonstrate different characteristics, with trading heavily concentrated near at-the-money (0.9-1.0) positions, peaking at $1,676M. Deep out-of-the-money puts (≤0.7) show limited activity, suggesting minimal demand for protection against significant price declines. Short-term puts are most active near at-the-money, while medium-term puts (90-180 days) show substantial volume ($821M) in deep in-the-money positions (&gt;1.1). Long-term puts (&gt;180 days) exhibit relatively uniform volume distribution across moneyness levels.</w:t>
      </w:r>
    </w:p>
    <w:p w14:paraId="0497BCEA" w14:textId="77777777" w:rsidR="00651705" w:rsidRPr="00FC79A8" w:rsidRDefault="00B53910" w:rsidP="00651705">
      <w:pPr>
        <w:pStyle w:val="aa"/>
        <w:keepNext/>
        <w:spacing w:before="180" w:after="180"/>
      </w:pPr>
      <w:r w:rsidRPr="00FC79A8">
        <w:drawing>
          <wp:inline distT="0" distB="0" distL="0" distR="0" wp14:anchorId="31E5C868" wp14:editId="24D0B831">
            <wp:extent cx="3412760" cy="2424729"/>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0"/>
                    <a:stretch>
                      <a:fillRect/>
                    </a:stretch>
                  </pic:blipFill>
                  <pic:spPr>
                    <a:xfrm>
                      <a:off x="0" y="0"/>
                      <a:ext cx="3417604" cy="2428170"/>
                    </a:xfrm>
                    <a:prstGeom prst="rect">
                      <a:avLst/>
                    </a:prstGeom>
                  </pic:spPr>
                </pic:pic>
              </a:graphicData>
            </a:graphic>
          </wp:inline>
        </w:drawing>
      </w:r>
    </w:p>
    <w:p w14:paraId="1BB98F0C" w14:textId="04886D3D" w:rsidR="00B53910" w:rsidRPr="00FC79A8" w:rsidRDefault="00651705" w:rsidP="00651705">
      <w:pPr>
        <w:pStyle w:val="a9"/>
        <w:spacing w:before="180" w:after="180"/>
      </w:pPr>
      <w:bookmarkStart w:id="55" w:name="_Ref194457618"/>
      <w:bookmarkStart w:id="56" w:name="_Toc196354430"/>
      <w:r w:rsidRPr="00FC79A8">
        <w:t>Figure 3-</w:t>
      </w:r>
      <w:fldSimple w:instr=" SEQ Figure_3- \* ARABIC ">
        <w:r w:rsidR="00850121">
          <w:rPr>
            <w:noProof/>
          </w:rPr>
          <w:t>5</w:t>
        </w:r>
      </w:fldSimple>
      <w:bookmarkEnd w:id="55"/>
      <w:r w:rsidRPr="00FC79A8">
        <w:rPr>
          <w:rFonts w:hint="eastAsia"/>
        </w:rPr>
        <w:t xml:space="preserve">: </w:t>
      </w:r>
      <w:r w:rsidRPr="00FC79A8">
        <w:t>Heat Map of Total Bitcoin Put Options Trading Volume from January 2020 to April 2024</w:t>
      </w:r>
      <w:bookmarkEnd w:id="56"/>
    </w:p>
    <w:p w14:paraId="7B971181" w14:textId="23B3DA11" w:rsidR="00404225" w:rsidRPr="00FC79A8" w:rsidRDefault="0092751F" w:rsidP="0092751F">
      <w:pPr>
        <w:spacing w:before="180" w:after="180"/>
        <w:ind w:firstLine="480"/>
      </w:pPr>
      <w:r w:rsidRPr="00FC79A8">
        <w:t>The market demonstrates considerable depth with trading concentrated around at-the-money positions and preference for short-term strategies. Higher call option volumes relative to puts reflect bullish market sentiment, while anomalous trading patterns in specific segments likely represent specialized institutional strategies. Despite its significant growth, the market remains characterized by predominantly short-term speculative trading behavior.</w:t>
      </w:r>
      <w:r w:rsidR="00404225" w:rsidRPr="00FC79A8">
        <w:br w:type="page"/>
      </w:r>
    </w:p>
    <w:p w14:paraId="47A3A5AD" w14:textId="45679854" w:rsidR="0073610D" w:rsidRPr="009E59EE" w:rsidRDefault="00A94B3E" w:rsidP="009E59EE">
      <w:pPr>
        <w:pStyle w:val="1"/>
        <w:spacing w:before="180" w:after="180"/>
      </w:pPr>
      <w:bookmarkStart w:id="57" w:name="_Toc196354502"/>
      <w:r w:rsidRPr="009E59EE">
        <w:rPr>
          <w:rFonts w:hint="eastAsia"/>
        </w:rPr>
        <w:lastRenderedPageBreak/>
        <w:t>4. Research Methodology</w:t>
      </w:r>
      <w:bookmarkEnd w:id="57"/>
    </w:p>
    <w:p w14:paraId="06D53243" w14:textId="205934E3" w:rsidR="00666B54" w:rsidRPr="00FC79A8" w:rsidRDefault="00E410D8" w:rsidP="00837B9C">
      <w:pPr>
        <w:pStyle w:val="2"/>
        <w:rPr>
          <w:strike/>
        </w:rPr>
      </w:pPr>
      <w:bookmarkStart w:id="58" w:name="_Toc190531578"/>
      <w:bookmarkStart w:id="59" w:name="_Toc190982023"/>
      <w:bookmarkStart w:id="60" w:name="_Toc196354503"/>
      <w:r w:rsidRPr="00FC79A8">
        <w:rPr>
          <w:rFonts w:hint="eastAsia"/>
        </w:rPr>
        <w:t>4.1</w:t>
      </w:r>
      <w:bookmarkEnd w:id="58"/>
      <w:bookmarkEnd w:id="59"/>
      <w:r w:rsidR="00A94B3E" w:rsidRPr="00FC79A8">
        <w:t xml:space="preserve"> </w:t>
      </w:r>
      <w:r w:rsidR="00C927A7" w:rsidRPr="00FC79A8">
        <w:rPr>
          <w:rFonts w:hint="eastAsia"/>
        </w:rPr>
        <w:t>De</w:t>
      </w:r>
      <w:r w:rsidR="00C927A7" w:rsidRPr="00FC79A8">
        <w:t>riving</w:t>
      </w:r>
      <w:r w:rsidR="00A94B3E" w:rsidRPr="00FC79A8">
        <w:rPr>
          <w:rFonts w:hint="eastAsia"/>
        </w:rPr>
        <w:t xml:space="preserve"> </w:t>
      </w:r>
      <w:r w:rsidR="009538FB" w:rsidRPr="00FC79A8">
        <w:t xml:space="preserve">the </w:t>
      </w:r>
      <w:r w:rsidR="005A42CF" w:rsidRPr="00FC79A8">
        <w:t>RND</w:t>
      </w:r>
      <w:bookmarkEnd w:id="60"/>
    </w:p>
    <w:p w14:paraId="4CC5BE0A" w14:textId="6F1A3771" w:rsidR="0012177C" w:rsidRPr="00FC79A8" w:rsidRDefault="00A94B3E" w:rsidP="00837B9C">
      <w:pPr>
        <w:spacing w:before="180" w:after="180"/>
        <w:ind w:firstLine="480"/>
      </w:pPr>
      <w:r w:rsidRPr="00FC79A8">
        <w:t xml:space="preserve">In the following text, symbols </w:t>
      </w:r>
      <m:oMath>
        <m:r>
          <w:rPr>
            <w:rFonts w:ascii="Cambria Math" w:hAnsi="Cambria Math"/>
          </w:rPr>
          <m:t>C</m:t>
        </m:r>
      </m:oMath>
      <w:r w:rsidRPr="00FC79A8">
        <w:t xml:space="preserve">, </w:t>
      </w:r>
      <m:oMath>
        <m:r>
          <w:rPr>
            <w:rFonts w:ascii="Cambria Math" w:hAnsi="Cambria Math" w:hint="eastAsia"/>
          </w:rPr>
          <m:t>P</m:t>
        </m:r>
      </m:oMath>
      <w:r w:rsidRPr="00FC79A8">
        <w:t xml:space="preserve">, </w:t>
      </w:r>
      <m:oMath>
        <m:r>
          <w:rPr>
            <w:rFonts w:ascii="Cambria Math" w:hAnsi="Cambria Math" w:hint="eastAsia"/>
          </w:rPr>
          <m:t>S</m:t>
        </m:r>
      </m:oMath>
      <w:r w:rsidRPr="00FC79A8">
        <w:t xml:space="preserve">, </w:t>
      </w:r>
      <m:oMath>
        <m:r>
          <w:rPr>
            <w:rFonts w:ascii="Cambria Math" w:hAnsi="Cambria Math" w:hint="eastAsia"/>
          </w:rPr>
          <m:t>K</m:t>
        </m:r>
      </m:oMath>
      <w:r w:rsidRPr="00FC79A8">
        <w:t xml:space="preserve">, and </w:t>
      </w:r>
      <m:oMath>
        <m:r>
          <w:rPr>
            <w:rFonts w:ascii="Cambria Math" w:hAnsi="Cambria Math" w:hint="eastAsia"/>
          </w:rPr>
          <m:t>T</m:t>
        </m:r>
      </m:oMath>
      <w:r w:rsidRPr="00FC79A8">
        <w:t xml:space="preserve"> represent</w:t>
      </w:r>
      <w:r w:rsidR="00C927A7" w:rsidRPr="00FC79A8">
        <w:t xml:space="preserve"> as follows</w:t>
      </w:r>
      <w:r w:rsidRPr="00FC79A8">
        <w:t xml:space="preserve">: </w:t>
      </w:r>
      <m:oMath>
        <m:r>
          <w:rPr>
            <w:rFonts w:ascii="Cambria Math" w:hAnsi="Cambria Math"/>
          </w:rPr>
          <m:t>C</m:t>
        </m:r>
      </m:oMath>
      <w:r w:rsidRPr="00FC79A8">
        <w:t xml:space="preserve"> is call option price, </w:t>
      </w:r>
      <m:oMath>
        <m:r>
          <w:rPr>
            <w:rFonts w:ascii="Cambria Math" w:hAnsi="Cambria Math" w:hint="eastAsia"/>
          </w:rPr>
          <m:t>P</m:t>
        </m:r>
      </m:oMath>
      <w:r w:rsidRPr="00FC79A8">
        <w:t xml:space="preserve"> is put option price, </w:t>
      </w:r>
      <m:oMath>
        <m:r>
          <w:rPr>
            <w:rFonts w:ascii="Cambria Math" w:hAnsi="Cambria Math" w:hint="eastAsia"/>
          </w:rPr>
          <m:t>S</m:t>
        </m:r>
      </m:oMath>
      <w:r w:rsidRPr="00FC79A8">
        <w:t xml:space="preserve"> is underlying asset current price, </w:t>
      </w:r>
      <m:oMath>
        <m:r>
          <w:rPr>
            <w:rFonts w:ascii="Cambria Math" w:hAnsi="Cambria Math" w:hint="eastAsia"/>
          </w:rPr>
          <m:t>K</m:t>
        </m:r>
      </m:oMath>
      <w:r w:rsidRPr="00FC79A8">
        <w:t xml:space="preserve"> is strike price, </w:t>
      </w:r>
      <m:oMath>
        <m:r>
          <w:rPr>
            <w:rFonts w:ascii="Cambria Math" w:hAnsi="Cambria Math" w:hint="eastAsia"/>
          </w:rPr>
          <m:t>r</m:t>
        </m:r>
      </m:oMath>
      <w:r w:rsidRPr="00FC79A8">
        <w:t xml:space="preserve"> is risk-free rate, </w:t>
      </w:r>
      <m:oMath>
        <m:r>
          <w:rPr>
            <w:rFonts w:ascii="Cambria Math" w:hAnsi="Cambria Math" w:hint="eastAsia"/>
          </w:rPr>
          <m:t>T</m:t>
        </m:r>
      </m:oMath>
      <w:r w:rsidRPr="00FC79A8">
        <w:t xml:space="preserve"> is days to option expiration. This researc</w:t>
      </w:r>
      <w:r w:rsidR="006D3828" w:rsidRPr="00FC79A8">
        <w:rPr>
          <w:rFonts w:hint="eastAsia"/>
        </w:rPr>
        <w:t xml:space="preserve">h </w:t>
      </w:r>
      <w:r w:rsidRPr="00FC79A8">
        <w:t>also use</w:t>
      </w:r>
      <w:r w:rsidR="00F75FDC" w:rsidRPr="00FC79A8">
        <w:t>s</w:t>
      </w:r>
      <w:r w:rsidRPr="00FC79A8">
        <w:rPr>
          <w:rFonts w:hint="eastAsia"/>
        </w:rPr>
        <w:t xml:space="preserve"> </w:t>
      </w:r>
      <m:oMath>
        <m:r>
          <w:rPr>
            <w:rStyle w:val="a8"/>
            <w:rFonts w:ascii="Cambria Math" w:hAnsi="Cambria Math"/>
            <w:color w:val="auto"/>
          </w:rPr>
          <m:t>f(K)</m:t>
        </m:r>
      </m:oMath>
      <w:r w:rsidRPr="00FC79A8">
        <w:t xml:space="preserve"> to represent the Risk-neutral Density Function (RND) and</w:t>
      </w:r>
      <w:r w:rsidRPr="00FC79A8">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Pr="00FC79A8">
        <w:t xml:space="preserve"> to represent the Risk-neutral </w:t>
      </w:r>
      <w:r w:rsidR="00786DFF">
        <w:rPr>
          <w:rFonts w:hint="eastAsia"/>
        </w:rPr>
        <w:t>Cumulative</w:t>
      </w:r>
      <w:r w:rsidRPr="00FC79A8">
        <w:t xml:space="preserve"> Function.</w:t>
      </w:r>
    </w:p>
    <w:p w14:paraId="58AAA343" w14:textId="1A3E47D3" w:rsidR="00AF758B" w:rsidRPr="00FC79A8" w:rsidRDefault="00A94B3E" w:rsidP="0012177C">
      <w:pPr>
        <w:spacing w:before="180" w:after="180"/>
        <w:ind w:firstLine="480"/>
      </w:pPr>
      <w:r w:rsidRPr="00FC79A8">
        <w:t xml:space="preserve">The call option price is the expected payoff before its expiration day </w:t>
      </w:r>
      <m:oMath>
        <m:r>
          <w:rPr>
            <w:rFonts w:ascii="Cambria Math" w:hAnsi="Cambria Math" w:hint="eastAsia"/>
          </w:rPr>
          <m:t>T</m:t>
        </m:r>
      </m:oMath>
      <w:r w:rsidRPr="00FC79A8">
        <w:t>, discounted back to the present value. Under risk-neutral conditions, this expected price can be calculated based on risk-neutral probability and discounted using the risk-free rate,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rsidRPr="00FC79A8" w14:paraId="2391A1BF" w14:textId="77777777" w:rsidTr="00A94B3E">
        <w:tc>
          <w:tcPr>
            <w:tcW w:w="8045" w:type="dxa"/>
            <w:vAlign w:val="center"/>
          </w:tcPr>
          <w:p w14:paraId="57DFE7FB" w14:textId="7AC6CD41" w:rsidR="003643C9" w:rsidRPr="00FC79A8"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50" w:type="dxa"/>
            <w:vAlign w:val="center"/>
          </w:tcPr>
          <w:p w14:paraId="43D37DE5" w14:textId="05772E80" w:rsidR="003643C9" w:rsidRPr="00FC79A8" w:rsidRDefault="003643C9" w:rsidP="00646BB2">
            <w:pPr>
              <w:pStyle w:val="a9"/>
              <w:spacing w:before="180" w:after="180"/>
              <w:jc w:val="right"/>
            </w:pPr>
            <w:bookmarkStart w:id="61" w:name="_Ref183666859"/>
            <w:r w:rsidRPr="00FC79A8">
              <w:t>(</w:t>
            </w:r>
            <w:fldSimple w:instr=" SEQ ( \* ARABIC ">
              <w:r w:rsidR="00850121">
                <w:rPr>
                  <w:noProof/>
                </w:rPr>
                <w:t>1</w:t>
              </w:r>
            </w:fldSimple>
            <w:r w:rsidRPr="00FC79A8">
              <w:rPr>
                <w:rFonts w:hint="eastAsia"/>
              </w:rPr>
              <w:t>)</w:t>
            </w:r>
            <w:bookmarkEnd w:id="61"/>
          </w:p>
        </w:tc>
      </w:tr>
    </w:tbl>
    <w:p w14:paraId="14F70EF2" w14:textId="477018F6" w:rsidR="0012177C" w:rsidRPr="00FC79A8" w:rsidRDefault="00A94B3E" w:rsidP="00A94B3E">
      <w:pPr>
        <w:spacing w:before="180" w:after="180"/>
        <w:ind w:firstLine="480"/>
      </w:pPr>
      <w:r w:rsidRPr="00FC79A8">
        <w:t>Next, by taking the first partial derivative of call option price with respect to strike price, we can derive the risk-neutral distribution function</w:t>
      </w:r>
      <w:r w:rsidR="00C927A7" w:rsidRPr="00FC79A8">
        <w:t xml:space="preserve"> </w:t>
      </w:r>
      <m:oMath>
        <m:r>
          <w:rPr>
            <w:rFonts w:ascii="Cambria Math" w:hAnsi="Cambria Math"/>
          </w:rPr>
          <m:t>F(K)</m:t>
        </m:r>
      </m:oMath>
      <w:r w:rsidRPr="00FC79A8">
        <w:t>, as follows</w:t>
      </w:r>
      <w:r w:rsidRPr="00FC79A8">
        <w:rPr>
          <w:rFonts w:hint="eastAsia"/>
        </w:rPr>
        <w:t xml:space="preserve">: </w:t>
      </w:r>
    </w:p>
    <w:p w14:paraId="097E37F5" w14:textId="2F76F35E" w:rsidR="00646BB2" w:rsidRPr="00FC79A8"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707D9671" w:rsidR="00646BB2" w:rsidRPr="00FC79A8" w:rsidRDefault="00A94B3E" w:rsidP="00646BB2">
      <w:pPr>
        <w:spacing w:before="180" w:after="180"/>
        <w:ind w:firstLine="480"/>
      </w:pPr>
      <w:r w:rsidRPr="00FC79A8">
        <w:t>Rearranging terms, we obtain the risk-neutral distribution function</w:t>
      </w:r>
      <w:r w:rsidRPr="00FC79A8">
        <w:rPr>
          <w:rFonts w:hint="eastAsia"/>
        </w:rPr>
        <w:t xml:space="preserve"> </w:t>
      </w:r>
      <m:oMath>
        <m:r>
          <w:rPr>
            <w:rFonts w:ascii="Cambria Math" w:hAnsi="Cambria Math"/>
          </w:rPr>
          <m:t>F(K)</m:t>
        </m:r>
      </m:oMath>
      <w:r w:rsidRPr="00FC79A8">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rsidRPr="00FC79A8" w14:paraId="7110BA7F" w14:textId="77777777" w:rsidTr="00A94B3E">
        <w:tc>
          <w:tcPr>
            <w:tcW w:w="8045" w:type="dxa"/>
            <w:vAlign w:val="center"/>
          </w:tcPr>
          <w:p w14:paraId="1FDD1C84" w14:textId="4E16449A" w:rsidR="00646BB2" w:rsidRPr="00FC79A8" w:rsidRDefault="00646BB2" w:rsidP="00646BB2">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50" w:type="dxa"/>
            <w:vAlign w:val="center"/>
          </w:tcPr>
          <w:p w14:paraId="009BB8E4" w14:textId="6F38AA32" w:rsidR="00764F78" w:rsidRPr="00FC79A8" w:rsidRDefault="00646BB2" w:rsidP="00764F78">
            <w:pPr>
              <w:pStyle w:val="a9"/>
              <w:spacing w:before="180" w:after="180"/>
              <w:jc w:val="right"/>
            </w:pPr>
            <w:bookmarkStart w:id="62" w:name="_Ref183663957"/>
            <w:bookmarkStart w:id="63" w:name="_Ref183663960"/>
            <w:r w:rsidRPr="00FC79A8">
              <w:t>(</w:t>
            </w:r>
            <w:fldSimple w:instr=" SEQ ( \* ARABIC ">
              <w:r w:rsidR="00850121">
                <w:rPr>
                  <w:noProof/>
                </w:rPr>
                <w:t>2</w:t>
              </w:r>
            </w:fldSimple>
            <w:bookmarkEnd w:id="62"/>
            <w:r w:rsidRPr="00FC79A8">
              <w:rPr>
                <w:rFonts w:hint="eastAsia"/>
              </w:rPr>
              <w:t>)</w:t>
            </w:r>
            <w:bookmarkEnd w:id="63"/>
          </w:p>
        </w:tc>
      </w:tr>
    </w:tbl>
    <w:p w14:paraId="7ACA79FE" w14:textId="414D0DC4" w:rsidR="00764F78" w:rsidRPr="00FC79A8" w:rsidRDefault="00A94B3E" w:rsidP="00764F78">
      <w:pPr>
        <w:spacing w:before="180" w:after="180"/>
        <w:ind w:firstLine="480"/>
      </w:pPr>
      <w:r w:rsidRPr="00FC79A8">
        <w:t>Then, by taking another partial derivative of equation</w:t>
      </w:r>
      <w:r w:rsidRPr="00FC79A8">
        <w:rPr>
          <w:rFonts w:hint="eastAsia"/>
        </w:rPr>
        <w:t xml:space="preserve"> </w:t>
      </w:r>
      <w:r w:rsidR="00C451F7" w:rsidRPr="00FC79A8">
        <w:fldChar w:fldCharType="begin"/>
      </w:r>
      <w:r w:rsidR="00C451F7" w:rsidRPr="00FC79A8">
        <w:instrText xml:space="preserve"> REF _Ref183663960 \h </w:instrText>
      </w:r>
      <w:r w:rsidR="005F24DF" w:rsidRPr="00FC79A8">
        <w:instrText xml:space="preserve"> \* MERGEFORMAT </w:instrText>
      </w:r>
      <w:r w:rsidR="00C451F7" w:rsidRPr="00FC79A8">
        <w:fldChar w:fldCharType="separate"/>
      </w:r>
      <w:r w:rsidR="00850121" w:rsidRPr="00FC79A8">
        <w:t>(</w:t>
      </w:r>
      <w:r w:rsidR="00850121">
        <w:rPr>
          <w:noProof/>
        </w:rPr>
        <w:t>2</w:t>
      </w:r>
      <w:r w:rsidR="00850121" w:rsidRPr="00FC79A8">
        <w:rPr>
          <w:rFonts w:hint="eastAsia"/>
        </w:rPr>
        <w:t>)</w:t>
      </w:r>
      <w:r w:rsidR="00C451F7" w:rsidRPr="00FC79A8">
        <w:fldChar w:fldCharType="end"/>
      </w:r>
      <w:r w:rsidRPr="00FC79A8">
        <w:t xml:space="preserve"> with respect to strike price, we can derive the RND at strike price:</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rsidRPr="00FC79A8" w14:paraId="3B46904C" w14:textId="77777777" w:rsidTr="009703DB">
        <w:tc>
          <w:tcPr>
            <w:tcW w:w="8045" w:type="dxa"/>
            <w:vAlign w:val="center"/>
          </w:tcPr>
          <w:p w14:paraId="2CBB239C" w14:textId="18B6B1D5" w:rsidR="00C451F7" w:rsidRPr="00FC79A8"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3294DC5C" w:rsidR="00C451F7" w:rsidRPr="00FC79A8" w:rsidRDefault="00C451F7" w:rsidP="009703DB">
            <w:pPr>
              <w:pStyle w:val="a9"/>
              <w:spacing w:before="180" w:after="180"/>
              <w:jc w:val="right"/>
            </w:pPr>
            <w:bookmarkStart w:id="64" w:name="_Ref183665445"/>
            <w:r w:rsidRPr="00FC79A8">
              <w:t>(</w:t>
            </w:r>
            <w:fldSimple w:instr=" SEQ ( \* ARABIC ">
              <w:r w:rsidR="00850121">
                <w:rPr>
                  <w:noProof/>
                </w:rPr>
                <w:t>3</w:t>
              </w:r>
            </w:fldSimple>
            <w:r w:rsidRPr="00FC79A8">
              <w:rPr>
                <w:rFonts w:hint="eastAsia"/>
              </w:rPr>
              <w:t>)</w:t>
            </w:r>
            <w:bookmarkEnd w:id="64"/>
          </w:p>
        </w:tc>
      </w:tr>
    </w:tbl>
    <w:p w14:paraId="072B8C89" w14:textId="54F5012C" w:rsidR="00C451F7" w:rsidRPr="00FC79A8" w:rsidRDefault="00A94B3E" w:rsidP="00764F78">
      <w:pPr>
        <w:spacing w:before="180" w:after="180"/>
        <w:ind w:firstLine="480"/>
      </w:pPr>
      <w:r w:rsidRPr="00FC79A8">
        <w:t xml:space="preserve">In actual options trading markets, since strike prices are in discrete form, we can use observed option prices and apply Finite Difference Methods (FDM) to obtain approximate solutions to equations </w:t>
      </w:r>
      <w:r w:rsidRPr="00FC79A8">
        <w:fldChar w:fldCharType="begin"/>
      </w:r>
      <w:r w:rsidRPr="00FC79A8">
        <w:instrText xml:space="preserve"> REF _Ref183663960 \h </w:instrText>
      </w:r>
      <w:r w:rsidR="005F24DF" w:rsidRPr="00FC79A8">
        <w:instrText xml:space="preserve"> \* MERGEFORMAT </w:instrText>
      </w:r>
      <w:r w:rsidRPr="00FC79A8">
        <w:fldChar w:fldCharType="separate"/>
      </w:r>
      <w:r w:rsidR="00850121" w:rsidRPr="00FC79A8">
        <w:t>(</w:t>
      </w:r>
      <w:r w:rsidR="00850121">
        <w:rPr>
          <w:noProof/>
        </w:rPr>
        <w:t>2</w:t>
      </w:r>
      <w:r w:rsidR="00850121" w:rsidRPr="00FC79A8">
        <w:rPr>
          <w:rFonts w:hint="eastAsia"/>
        </w:rPr>
        <w:t>)</w:t>
      </w:r>
      <w:r w:rsidRPr="00FC79A8">
        <w:fldChar w:fldCharType="end"/>
      </w:r>
      <w:r w:rsidRPr="00FC79A8">
        <w:t xml:space="preserve"> and </w:t>
      </w:r>
      <w:r w:rsidRPr="00FC79A8">
        <w:fldChar w:fldCharType="begin"/>
      </w:r>
      <w:r w:rsidRPr="00FC79A8">
        <w:instrText xml:space="preserve"> REF _Ref183665445 \h </w:instrText>
      </w:r>
      <w:r w:rsidR="005F24DF" w:rsidRPr="00FC79A8">
        <w:instrText xml:space="preserve"> \* MERGEFORMAT </w:instrText>
      </w:r>
      <w:r w:rsidRPr="00FC79A8">
        <w:fldChar w:fldCharType="separate"/>
      </w:r>
      <w:r w:rsidR="00850121" w:rsidRPr="00FC79A8">
        <w:t>(</w:t>
      </w:r>
      <w:r w:rsidR="00850121">
        <w:rPr>
          <w:noProof/>
        </w:rPr>
        <w:t>3</w:t>
      </w:r>
      <w:r w:rsidR="00850121" w:rsidRPr="00FC79A8">
        <w:rPr>
          <w:rFonts w:hint="eastAsia"/>
        </w:rPr>
        <w:t>)</w:t>
      </w:r>
      <w:r w:rsidRPr="00FC79A8">
        <w:fldChar w:fldCharType="end"/>
      </w:r>
      <w:r w:rsidRPr="00FC79A8">
        <w:t xml:space="preserve">. Assuming that at time </w:t>
      </w:r>
      <m:oMath>
        <m:r>
          <w:rPr>
            <w:rFonts w:ascii="Cambria Math" w:hAnsi="Cambria Math" w:hint="eastAsia"/>
          </w:rPr>
          <m:t>T</m:t>
        </m:r>
      </m:oMath>
      <w:r w:rsidRPr="00FC79A8">
        <w:t xml:space="preserve"> to expiration, there are </w:t>
      </w:r>
      <m:oMath>
        <m:r>
          <w:rPr>
            <w:rFonts w:ascii="Cambria Math" w:hAnsi="Cambria Math" w:hint="eastAsia"/>
          </w:rPr>
          <m:t>N</m:t>
        </m:r>
      </m:oMath>
      <w:r w:rsidRPr="00FC79A8">
        <w:t xml:space="preserve"> options with different strike prices in the market, where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1</m:t>
            </m:r>
          </m:sub>
        </m:sSub>
      </m:oMath>
      <w:r w:rsidRPr="00FC79A8">
        <w:t xml:space="preserve"> represents the lowest strike price and</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t xml:space="preserve"> represents the highest strike price. W</w:t>
      </w:r>
      <w:r w:rsidR="0062253F" w:rsidRPr="00FC79A8">
        <w:rPr>
          <w:rFonts w:hint="eastAsia"/>
        </w:rPr>
        <w:t xml:space="preserve">e </w:t>
      </w:r>
      <w:r w:rsidRPr="00FC79A8">
        <w:t>use three options with strike prices</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t xml:space="preserve"> to calculate the approximate value centered at</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rPr>
          <w:rFonts w:hint="eastAsia"/>
        </w:rPr>
        <w:t xml:space="preserve">, </w:t>
      </w:r>
      <w:r w:rsidRPr="00FC79A8">
        <w:t>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rsidRPr="00FC79A8" w14:paraId="4B10E759" w14:textId="77777777" w:rsidTr="00470204">
        <w:tc>
          <w:tcPr>
            <w:tcW w:w="7574" w:type="dxa"/>
            <w:vAlign w:val="center"/>
          </w:tcPr>
          <w:p w14:paraId="4C62E9E4" w14:textId="4D428DE9" w:rsidR="006A2DA5" w:rsidRPr="00FC79A8"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42F3C49E" w:rsidR="006A2DA5" w:rsidRPr="00FC79A8" w:rsidRDefault="006A2DA5" w:rsidP="00CC13BB">
            <w:pPr>
              <w:pStyle w:val="a9"/>
              <w:spacing w:before="180" w:after="180"/>
              <w:ind w:firstLine="480"/>
              <w:jc w:val="right"/>
            </w:pPr>
            <w:bookmarkStart w:id="65" w:name="_Ref189214718"/>
            <w:r w:rsidRPr="00FC79A8">
              <w:t>(</w:t>
            </w:r>
            <w:fldSimple w:instr=" SEQ ( \* ARABIC ">
              <w:r w:rsidR="00850121">
                <w:rPr>
                  <w:noProof/>
                </w:rPr>
                <w:t>4</w:t>
              </w:r>
            </w:fldSimple>
            <w:r w:rsidRPr="00FC79A8">
              <w:rPr>
                <w:rFonts w:hint="eastAsia"/>
              </w:rPr>
              <w:t>)</w:t>
            </w:r>
            <w:bookmarkEnd w:id="65"/>
          </w:p>
        </w:tc>
      </w:tr>
      <w:tr w:rsidR="006A2DA5" w:rsidRPr="00FC79A8" w14:paraId="782CE5D6" w14:textId="77777777" w:rsidTr="00470204">
        <w:tc>
          <w:tcPr>
            <w:tcW w:w="7574" w:type="dxa"/>
            <w:vAlign w:val="center"/>
          </w:tcPr>
          <w:p w14:paraId="26B0AADF" w14:textId="3BC2D2CC" w:rsidR="006A2DA5" w:rsidRPr="00FC79A8"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1DE46287" w:rsidR="006A2DA5" w:rsidRPr="00FC79A8" w:rsidRDefault="006A2DA5" w:rsidP="00CC13BB">
            <w:pPr>
              <w:pStyle w:val="a9"/>
              <w:spacing w:before="180" w:after="180"/>
              <w:ind w:firstLine="480"/>
              <w:jc w:val="right"/>
            </w:pPr>
            <w:bookmarkStart w:id="66" w:name="_Ref183666874"/>
            <w:r w:rsidRPr="00FC79A8">
              <w:t>(</w:t>
            </w:r>
            <w:fldSimple w:instr=" SEQ ( \* ARABIC ">
              <w:r w:rsidR="00850121">
                <w:rPr>
                  <w:noProof/>
                </w:rPr>
                <w:t>5</w:t>
              </w:r>
            </w:fldSimple>
            <w:r w:rsidRPr="00FC79A8">
              <w:rPr>
                <w:rFonts w:hint="eastAsia"/>
              </w:rPr>
              <w:t>)</w:t>
            </w:r>
            <w:bookmarkEnd w:id="66"/>
          </w:p>
        </w:tc>
      </w:tr>
    </w:tbl>
    <w:p w14:paraId="41486D5F" w14:textId="0F7B0D30" w:rsidR="00470204" w:rsidRPr="00FC79A8" w:rsidRDefault="00A94B3E" w:rsidP="00470204">
      <w:pPr>
        <w:spacing w:before="180" w:after="180"/>
        <w:ind w:firstLine="480"/>
      </w:pPr>
      <w:r w:rsidRPr="00FC79A8">
        <w:t>Equations</w:t>
      </w:r>
      <w:r w:rsidRPr="00FC79A8">
        <w:rPr>
          <w:rFonts w:hint="eastAsia"/>
        </w:rPr>
        <w:t xml:space="preserve"> </w:t>
      </w:r>
      <w:r w:rsidR="004F631C" w:rsidRPr="00FC79A8">
        <w:fldChar w:fldCharType="begin"/>
      </w:r>
      <w:r w:rsidR="004F631C" w:rsidRPr="00FC79A8">
        <w:instrText xml:space="preserve"> REF _Ref183666859 \h </w:instrText>
      </w:r>
      <w:r w:rsidR="005F24DF" w:rsidRPr="00FC79A8">
        <w:instrText xml:space="preserve"> \* MERGEFORMAT </w:instrText>
      </w:r>
      <w:r w:rsidR="004F631C" w:rsidRPr="00FC79A8">
        <w:fldChar w:fldCharType="separate"/>
      </w:r>
      <w:r w:rsidR="00850121" w:rsidRPr="00FC79A8">
        <w:t>(</w:t>
      </w:r>
      <w:r w:rsidR="00850121">
        <w:rPr>
          <w:noProof/>
        </w:rPr>
        <w:t>1</w:t>
      </w:r>
      <w:r w:rsidR="00850121" w:rsidRPr="00FC79A8">
        <w:rPr>
          <w:rFonts w:hint="eastAsia"/>
        </w:rPr>
        <w:t>)</w:t>
      </w:r>
      <w:r w:rsidR="004F631C" w:rsidRPr="00FC79A8">
        <w:fldChar w:fldCharType="end"/>
      </w:r>
      <w:r w:rsidRPr="00FC79A8">
        <w:rPr>
          <w:rFonts w:hint="eastAsia"/>
        </w:rPr>
        <w:t xml:space="preserve"> to </w:t>
      </w:r>
      <w:r w:rsidR="004F631C" w:rsidRPr="00FC79A8">
        <w:fldChar w:fldCharType="begin"/>
      </w:r>
      <w:r w:rsidR="004F631C" w:rsidRPr="00FC79A8">
        <w:instrText xml:space="preserve"> REF _Ref183666874 \h </w:instrText>
      </w:r>
      <w:r w:rsidR="005F24DF" w:rsidRPr="00FC79A8">
        <w:instrText xml:space="preserve"> \* MERGEFORMAT </w:instrText>
      </w:r>
      <w:r w:rsidR="004F631C" w:rsidRPr="00FC79A8">
        <w:fldChar w:fldCharType="separate"/>
      </w:r>
      <w:r w:rsidR="00850121" w:rsidRPr="00FC79A8">
        <w:t>(</w:t>
      </w:r>
      <w:r w:rsidR="00850121">
        <w:rPr>
          <w:noProof/>
        </w:rPr>
        <w:t>5</w:t>
      </w:r>
      <w:r w:rsidR="00850121" w:rsidRPr="00FC79A8">
        <w:rPr>
          <w:rFonts w:hint="eastAsia"/>
        </w:rPr>
        <w:t>)</w:t>
      </w:r>
      <w:r w:rsidR="004F631C" w:rsidRPr="00FC79A8">
        <w:fldChar w:fldCharType="end"/>
      </w:r>
      <w:r w:rsidRPr="00FC79A8">
        <w:t xml:space="preserve"> explain how to theoretically derive the RND between strike prices</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FC79A8">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t xml:space="preserve"> from a set of call option prices. Similar derivation methods can also be applied to </w:t>
      </w:r>
      <w:r w:rsidR="002624B5" w:rsidRPr="00FC79A8">
        <w:t>extract</w:t>
      </w:r>
      <w:r w:rsidRPr="00FC79A8">
        <w:t xml:space="preserve"> </w:t>
      </w:r>
      <w:r w:rsidR="009538FB" w:rsidRPr="00FC79A8">
        <w:t xml:space="preserve">the </w:t>
      </w:r>
      <w:r w:rsidRPr="00FC79A8">
        <w:t>RND from put option prices. For put options, the equivalent expressions corresponding to equations</w:t>
      </w:r>
      <w:r w:rsidRPr="00FC79A8">
        <w:rPr>
          <w:rFonts w:hint="eastAsia"/>
        </w:rPr>
        <w:t xml:space="preserve"> </w:t>
      </w:r>
      <w:r w:rsidR="004F631C" w:rsidRPr="00FC79A8">
        <w:fldChar w:fldCharType="begin"/>
      </w:r>
      <w:r w:rsidR="004F631C" w:rsidRPr="00FC79A8">
        <w:instrText xml:space="preserve"> REF _Ref183663960 \h </w:instrText>
      </w:r>
      <w:r w:rsidR="005F24DF" w:rsidRPr="00FC79A8">
        <w:instrText xml:space="preserve"> \* MERGEFORMAT </w:instrText>
      </w:r>
      <w:r w:rsidR="004F631C" w:rsidRPr="00FC79A8">
        <w:fldChar w:fldCharType="separate"/>
      </w:r>
      <w:r w:rsidR="00850121" w:rsidRPr="00FC79A8">
        <w:t>(</w:t>
      </w:r>
      <w:r w:rsidR="00850121">
        <w:rPr>
          <w:noProof/>
        </w:rPr>
        <w:t>2</w:t>
      </w:r>
      <w:r w:rsidR="00850121" w:rsidRPr="00FC79A8">
        <w:rPr>
          <w:rFonts w:hint="eastAsia"/>
        </w:rPr>
        <w:t>)</w:t>
      </w:r>
      <w:r w:rsidR="004F631C" w:rsidRPr="00FC79A8">
        <w:fldChar w:fldCharType="end"/>
      </w:r>
      <w:r w:rsidRPr="00FC79A8">
        <w:rPr>
          <w:rFonts w:hint="eastAsia"/>
        </w:rPr>
        <w:t xml:space="preserve"> to </w:t>
      </w:r>
      <w:r w:rsidR="004F631C" w:rsidRPr="00FC79A8">
        <w:fldChar w:fldCharType="begin"/>
      </w:r>
      <w:r w:rsidR="004F631C" w:rsidRPr="00FC79A8">
        <w:instrText xml:space="preserve"> REF _Ref183666874 \h </w:instrText>
      </w:r>
      <w:r w:rsidR="005F24DF" w:rsidRPr="00FC79A8">
        <w:instrText xml:space="preserve"> \* MERGEFORMAT </w:instrText>
      </w:r>
      <w:r w:rsidR="004F631C" w:rsidRPr="00FC79A8">
        <w:fldChar w:fldCharType="separate"/>
      </w:r>
      <w:r w:rsidR="00850121" w:rsidRPr="00FC79A8">
        <w:t>(</w:t>
      </w:r>
      <w:r w:rsidR="00850121">
        <w:rPr>
          <w:noProof/>
        </w:rPr>
        <w:t>5</w:t>
      </w:r>
      <w:r w:rsidR="00850121" w:rsidRPr="00FC79A8">
        <w:rPr>
          <w:rFonts w:hint="eastAsia"/>
        </w:rPr>
        <w:t>)</w:t>
      </w:r>
      <w:r w:rsidR="004F631C" w:rsidRPr="00FC79A8">
        <w:fldChar w:fldCharType="end"/>
      </w:r>
      <w:r w:rsidRPr="00FC79A8">
        <w:t xml:space="preserve"> are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rsidRPr="00FC79A8" w14:paraId="0EADAF16" w14:textId="77777777" w:rsidTr="007C0373">
        <w:tc>
          <w:tcPr>
            <w:tcW w:w="7574" w:type="dxa"/>
            <w:vAlign w:val="center"/>
          </w:tcPr>
          <w:p w14:paraId="342715BD" w14:textId="42568A82" w:rsidR="007C0373" w:rsidRPr="00FC79A8"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20DD3639" w:rsidR="007C0373" w:rsidRPr="00FC79A8" w:rsidRDefault="004F631C" w:rsidP="007C0373">
            <w:pPr>
              <w:pStyle w:val="a9"/>
              <w:spacing w:before="180" w:after="180"/>
              <w:ind w:firstLine="480"/>
              <w:jc w:val="right"/>
            </w:pPr>
            <w:r w:rsidRPr="00FC79A8">
              <w:t>(</w:t>
            </w:r>
            <w:fldSimple w:instr=" SEQ ( \* ARABIC ">
              <w:r w:rsidR="00850121">
                <w:rPr>
                  <w:noProof/>
                </w:rPr>
                <w:t>6</w:t>
              </w:r>
            </w:fldSimple>
            <w:r w:rsidRPr="00FC79A8">
              <w:rPr>
                <w:rFonts w:hint="eastAsia"/>
              </w:rPr>
              <w:t>)</w:t>
            </w:r>
          </w:p>
        </w:tc>
      </w:tr>
      <w:tr w:rsidR="004F631C" w:rsidRPr="00FC79A8" w14:paraId="747532FA" w14:textId="77777777" w:rsidTr="007C0373">
        <w:tc>
          <w:tcPr>
            <w:tcW w:w="7574" w:type="dxa"/>
            <w:vAlign w:val="center"/>
          </w:tcPr>
          <w:p w14:paraId="3822A9D9" w14:textId="79597166" w:rsidR="004F631C" w:rsidRPr="00FC79A8" w:rsidRDefault="004F631C" w:rsidP="007C0373">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6442DDC0" w:rsidR="004F631C" w:rsidRPr="00FC79A8" w:rsidRDefault="004F631C" w:rsidP="00CC13BB">
            <w:pPr>
              <w:pStyle w:val="a9"/>
              <w:spacing w:before="180" w:after="180"/>
              <w:ind w:firstLine="480"/>
              <w:jc w:val="right"/>
            </w:pPr>
            <w:r w:rsidRPr="00FC79A8">
              <w:t>(</w:t>
            </w:r>
            <w:fldSimple w:instr=" SEQ ( \* ARABIC ">
              <w:r w:rsidR="00850121">
                <w:rPr>
                  <w:noProof/>
                </w:rPr>
                <w:t>7</w:t>
              </w:r>
            </w:fldSimple>
            <w:r w:rsidRPr="00FC79A8">
              <w:rPr>
                <w:rFonts w:hint="eastAsia"/>
              </w:rPr>
              <w:t>)</w:t>
            </w:r>
          </w:p>
        </w:tc>
      </w:tr>
      <w:tr w:rsidR="004F631C" w:rsidRPr="00FC79A8" w14:paraId="7AE4D4ED" w14:textId="77777777" w:rsidTr="007C0373">
        <w:tc>
          <w:tcPr>
            <w:tcW w:w="7574" w:type="dxa"/>
            <w:vAlign w:val="center"/>
          </w:tcPr>
          <w:p w14:paraId="05DF7A18" w14:textId="68E855BA" w:rsidR="004F631C" w:rsidRPr="00FC79A8"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628BBD09" w:rsidR="004F631C" w:rsidRPr="00FC79A8" w:rsidRDefault="00415057" w:rsidP="004F631C">
            <w:pPr>
              <w:pStyle w:val="a9"/>
              <w:spacing w:before="180" w:after="180"/>
              <w:ind w:firstLine="480"/>
              <w:jc w:val="right"/>
            </w:pPr>
            <w:r w:rsidRPr="00FC79A8">
              <w:t>(</w:t>
            </w:r>
            <w:fldSimple w:instr=" SEQ ( \* ARABIC ">
              <w:r w:rsidR="00850121">
                <w:rPr>
                  <w:noProof/>
                </w:rPr>
                <w:t>8</w:t>
              </w:r>
            </w:fldSimple>
            <w:r w:rsidRPr="00FC79A8">
              <w:rPr>
                <w:rFonts w:hint="eastAsia"/>
              </w:rPr>
              <w:t>)</w:t>
            </w:r>
          </w:p>
        </w:tc>
      </w:tr>
      <w:tr w:rsidR="004F631C" w:rsidRPr="00FC79A8" w14:paraId="4BD95C36" w14:textId="77777777" w:rsidTr="007C0373">
        <w:tc>
          <w:tcPr>
            <w:tcW w:w="7574" w:type="dxa"/>
            <w:vAlign w:val="center"/>
          </w:tcPr>
          <w:p w14:paraId="3E6C771A" w14:textId="41A80EFC" w:rsidR="004F631C" w:rsidRPr="00FC79A8"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5DC0415D" w:rsidR="004F631C" w:rsidRPr="00FC79A8" w:rsidRDefault="00415057" w:rsidP="004F631C">
            <w:pPr>
              <w:pStyle w:val="a9"/>
              <w:spacing w:before="180" w:after="180"/>
              <w:ind w:firstLine="480"/>
              <w:jc w:val="right"/>
            </w:pPr>
            <w:r w:rsidRPr="00FC79A8">
              <w:t>(</w:t>
            </w:r>
            <w:fldSimple w:instr=" SEQ ( \* ARABIC ">
              <w:r w:rsidR="00850121">
                <w:rPr>
                  <w:noProof/>
                </w:rPr>
                <w:t>9</w:t>
              </w:r>
            </w:fldSimple>
            <w:r w:rsidRPr="00FC79A8">
              <w:rPr>
                <w:rFonts w:hint="eastAsia"/>
              </w:rPr>
              <w:t>)</w:t>
            </w:r>
          </w:p>
        </w:tc>
      </w:tr>
    </w:tbl>
    <w:p w14:paraId="140FBF66" w14:textId="3118C60B" w:rsidR="00470204" w:rsidRPr="00FC79A8" w:rsidRDefault="003471C3" w:rsidP="00470204">
      <w:pPr>
        <w:spacing w:before="180" w:after="180"/>
        <w:ind w:firstLine="480"/>
      </w:pPr>
      <w:r w:rsidRPr="00FC79A8">
        <w:t>In this research,</w:t>
      </w:r>
      <w:r w:rsidRPr="00FC79A8">
        <w:rPr>
          <w:rFonts w:hint="eastAsia"/>
        </w:rPr>
        <w:t xml:space="preserve"> </w:t>
      </w:r>
      <m:oMath>
        <m:r>
          <m:rPr>
            <m:sty m:val="p"/>
          </m:rPr>
          <w:rPr>
            <w:rFonts w:ascii="Cambria Math" w:hAnsi="Cambria Math"/>
          </w:rPr>
          <m:t>Δ</m:t>
        </m:r>
        <m:r>
          <w:rPr>
            <w:rFonts w:ascii="Cambria Math" w:hAnsi="Cambria Math"/>
          </w:rPr>
          <m:t>X</m:t>
        </m:r>
      </m:oMath>
      <w:r w:rsidR="000A54B2" w:rsidRPr="00FC79A8">
        <w:rPr>
          <w:rFonts w:hint="eastAsia"/>
        </w:rPr>
        <w:t xml:space="preserve"> </w:t>
      </w:r>
      <w:r w:rsidRPr="00FC79A8">
        <w:t>is a fixed constant value used to construct artificially spaced option prices to fill gaps between discrete strike prices in the market. This approach addresses the problem of sparse or uneven trading data and ensures consistent spacing between strike prices, facilitating numerical calculations through finite difference methods and improving the accuracy of estimation.</w:t>
      </w:r>
    </w:p>
    <w:p w14:paraId="6A72A1AA" w14:textId="1CD303A5" w:rsidR="0012177C" w:rsidRPr="00FC79A8" w:rsidRDefault="0012177C" w:rsidP="00784828">
      <w:pPr>
        <w:pStyle w:val="2"/>
        <w:rPr>
          <w:strike/>
        </w:rPr>
      </w:pPr>
      <w:bookmarkStart w:id="67" w:name="_Toc190531579"/>
      <w:bookmarkStart w:id="68" w:name="_Toc190982024"/>
      <w:bookmarkStart w:id="69" w:name="_Toc196354504"/>
      <w:r w:rsidRPr="00FC79A8">
        <w:rPr>
          <w:rFonts w:hint="eastAsia"/>
        </w:rPr>
        <w:t>4.2</w:t>
      </w:r>
      <w:bookmarkEnd w:id="67"/>
      <w:bookmarkEnd w:id="68"/>
      <w:r w:rsidR="00EA71E0" w:rsidRPr="00FC79A8">
        <w:rPr>
          <w:rFonts w:hint="eastAsia"/>
        </w:rPr>
        <w:t xml:space="preserve"> </w:t>
      </w:r>
      <w:r w:rsidR="005A42CF" w:rsidRPr="00FC79A8">
        <w:t>Deriving</w:t>
      </w:r>
      <w:r w:rsidR="009538FB" w:rsidRPr="00FC79A8">
        <w:t xml:space="preserve"> the</w:t>
      </w:r>
      <w:r w:rsidR="005A42CF" w:rsidRPr="00FC79A8">
        <w:t xml:space="preserve"> RND U</w:t>
      </w:r>
      <w:r w:rsidR="005A42CF" w:rsidRPr="00FC79A8">
        <w:rPr>
          <w:rFonts w:hint="eastAsia"/>
        </w:rPr>
        <w:t>s</w:t>
      </w:r>
      <w:r w:rsidR="005A42CF" w:rsidRPr="00FC79A8">
        <w:t>ing Bitcoin Options</w:t>
      </w:r>
      <w:bookmarkEnd w:id="69"/>
    </w:p>
    <w:p w14:paraId="6D90E935" w14:textId="500F24B0" w:rsidR="00493B38" w:rsidRPr="00FC79A8" w:rsidRDefault="00493B38" w:rsidP="00493B38">
      <w:pPr>
        <w:pStyle w:val="3"/>
        <w:spacing w:before="180" w:after="180"/>
      </w:pPr>
      <w:bookmarkStart w:id="70" w:name="_Toc190531580"/>
      <w:bookmarkStart w:id="71" w:name="_Toc190982025"/>
      <w:bookmarkStart w:id="72" w:name="_Toc196354505"/>
      <w:r w:rsidRPr="00FC79A8">
        <w:rPr>
          <w:rFonts w:hint="eastAsia"/>
        </w:rPr>
        <w:t>4.2.1</w:t>
      </w:r>
      <w:bookmarkEnd w:id="70"/>
      <w:bookmarkEnd w:id="71"/>
      <w:r w:rsidR="00EA71E0" w:rsidRPr="00FC79A8">
        <w:rPr>
          <w:rFonts w:hint="eastAsia"/>
        </w:rPr>
        <w:t xml:space="preserve"> </w:t>
      </w:r>
      <w:r w:rsidR="009D7358" w:rsidRPr="00FC79A8">
        <w:t>Applying</w:t>
      </w:r>
      <w:r w:rsidR="00EA71E0" w:rsidRPr="00FC79A8">
        <w:t xml:space="preserve"> </w:t>
      </w:r>
      <w:r w:rsidR="009D7358" w:rsidRPr="00FC79A8">
        <w:t xml:space="preserve">the </w:t>
      </w:r>
      <w:r w:rsidR="00EA71E0" w:rsidRPr="00FC79A8">
        <w:t>Black-Scholes Model</w:t>
      </w:r>
      <w:bookmarkEnd w:id="72"/>
    </w:p>
    <w:p w14:paraId="6912387C" w14:textId="586FA3F5" w:rsidR="00275C2A" w:rsidRPr="00FC79A8" w:rsidRDefault="00EA71E0" w:rsidP="00DE3699">
      <w:pPr>
        <w:spacing w:before="180" w:after="180"/>
        <w:ind w:firstLine="480"/>
      </w:pPr>
      <w:r w:rsidRPr="00FC79A8">
        <w:t xml:space="preserve">In traditional financial markets, option pricing models (such as the Black-Scholes model) typically use risk-free interest rates as parameters, which are generally represented by the yields of low-risk assets </w:t>
      </w:r>
      <w:r w:rsidR="00FB0742" w:rsidRPr="00FC79A8">
        <w:rPr>
          <w:rFonts w:hint="eastAsia"/>
        </w:rPr>
        <w:t>such as</w:t>
      </w:r>
      <w:r w:rsidRPr="00FC79A8">
        <w:t xml:space="preserve"> government bonds. </w:t>
      </w:r>
      <w:r w:rsidR="00081A51" w:rsidRPr="00FC79A8">
        <w:t>Nevertheless</w:t>
      </w:r>
      <w:r w:rsidRPr="00FC79A8">
        <w:t xml:space="preserve">, in cryptocurrency markets </w:t>
      </w:r>
      <w:r w:rsidR="00FB0742" w:rsidRPr="00FC79A8">
        <w:rPr>
          <w:rFonts w:hint="eastAsia"/>
        </w:rPr>
        <w:t>such as</w:t>
      </w:r>
      <w:r w:rsidRPr="00FC79A8">
        <w:t xml:space="preserve"> Bitcoin, the applicability of risk-free interest rates is limited and therefore not widely used. This is because the Bitcoin market lacks a unified risk-free asset. Due to the decentralized nature of cryptocurrency markets, there are no widely accepted risk-free assets </w:t>
      </w:r>
      <w:r w:rsidR="00FB0742" w:rsidRPr="00FC79A8">
        <w:rPr>
          <w:rFonts w:hint="eastAsia"/>
        </w:rPr>
        <w:t>such as</w:t>
      </w:r>
      <w:r w:rsidRPr="00FC79A8">
        <w:t xml:space="preserve"> government bonds, making it difficult to determine a single universal risk-free rate, thus limiting its applicability in this market.</w:t>
      </w:r>
    </w:p>
    <w:p w14:paraId="75BE28CF" w14:textId="6CF1F0E0" w:rsidR="00EA71E0" w:rsidRPr="00FC79A8" w:rsidRDefault="00EA71E0" w:rsidP="00DE3699">
      <w:pPr>
        <w:spacing w:before="180" w:after="180"/>
        <w:ind w:firstLine="480"/>
      </w:pPr>
      <w:r w:rsidRPr="00FC79A8">
        <w:t xml:space="preserve">Additionally, Bitcoin price volatility is far higher than traditional assets. This highly volatile has a more significant impact on option prices than risk-free interest rates, causing </w:t>
      </w:r>
      <w:r w:rsidRPr="00FC79A8">
        <w:lastRenderedPageBreak/>
        <w:t>traders to focus more on changes in implied volatility rather than risk-free rates. Furthermore, in cryptocurrency markets, the interest rate environment may be influenced by exchange rules and market supply and demand, not necessarily related to traditional risk-free rates, making traditional interest rate indicators difficult to reflect the actual situation in cryptocurrency markets. Moreover, the cost of holding Bitcoin differs from the cost of holding traditional currencies or assets, including security aspects and technological risks, which are difficult to quantify through risk-free interest rates, further limiting the applicability of risk-free rates in Bitcoin option pricing.</w:t>
      </w:r>
    </w:p>
    <w:p w14:paraId="2CF80AA0" w14:textId="081D63D2" w:rsidR="00BA0521" w:rsidRPr="00FC79A8" w:rsidRDefault="00EA71E0" w:rsidP="00DE3699">
      <w:pPr>
        <w:spacing w:before="180" w:after="180"/>
        <w:ind w:firstLine="480"/>
      </w:pPr>
      <w:r w:rsidRPr="00FC79A8">
        <w:t xml:space="preserve">This research uses Bitcoin option trading prices from the Deribit exchange, which has adopted a more suitable model (priced in Bitcoin) to </w:t>
      </w:r>
      <w:r w:rsidR="002624B5" w:rsidRPr="00FC79A8">
        <w:t>compute</w:t>
      </w:r>
      <w:r w:rsidRPr="00FC79A8">
        <w:t xml:space="preserve"> option prices, adapting to the cryptocurrency market and meeting trading market needs. To meet research requirements, this study observes the traditional Black-Scholes model (Equation </w:t>
      </w:r>
      <w:r w:rsidRPr="00FC79A8">
        <w:fldChar w:fldCharType="begin"/>
      </w:r>
      <w:r w:rsidRPr="00FC79A8">
        <w:instrText xml:space="preserve"> REF _Ref184140393 \h </w:instrText>
      </w:r>
      <w:r w:rsidR="005F24DF" w:rsidRPr="00FC79A8">
        <w:instrText xml:space="preserve"> \* MERGEFORMAT </w:instrText>
      </w:r>
      <w:r w:rsidRPr="00FC79A8">
        <w:fldChar w:fldCharType="separate"/>
      </w:r>
      <w:r w:rsidR="00850121" w:rsidRPr="00FC79A8">
        <w:t>(</w:t>
      </w:r>
      <w:r w:rsidR="00850121">
        <w:rPr>
          <w:noProof/>
        </w:rPr>
        <w:t>10</w:t>
      </w:r>
      <w:r w:rsidR="00850121" w:rsidRPr="00FC79A8">
        <w:rPr>
          <w:rFonts w:hint="eastAsia"/>
        </w:rPr>
        <w:t>)</w:t>
      </w:r>
      <w:r w:rsidRPr="00FC79A8">
        <w:fldChar w:fldCharType="end"/>
      </w:r>
      <w:r w:rsidRPr="00FC79A8">
        <w:t xml:space="preserve">) and compares it with the calculation formula provided by Deribit exchange (Equation </w:t>
      </w:r>
      <w:r w:rsidRPr="00FC79A8">
        <w:fldChar w:fldCharType="begin"/>
      </w:r>
      <w:r w:rsidRPr="00FC79A8">
        <w:instrText xml:space="preserve"> REF _Ref184140413 \h </w:instrText>
      </w:r>
      <w:r w:rsidR="005F24DF" w:rsidRPr="00FC79A8">
        <w:instrText xml:space="preserve"> \* MERGEFORMAT </w:instrText>
      </w:r>
      <w:r w:rsidRPr="00FC79A8">
        <w:fldChar w:fldCharType="separate"/>
      </w:r>
      <w:r w:rsidR="00850121" w:rsidRPr="00FC79A8">
        <w:t>(</w:t>
      </w:r>
      <w:r w:rsidR="00850121">
        <w:rPr>
          <w:noProof/>
        </w:rPr>
        <w:t>11</w:t>
      </w:r>
      <w:r w:rsidR="00850121" w:rsidRPr="00FC79A8">
        <w:rPr>
          <w:rFonts w:hint="eastAsia"/>
        </w:rPr>
        <w:t>)</w:t>
      </w:r>
      <w:r w:rsidRPr="00FC79A8">
        <w:fldChar w:fldCharType="end"/>
      </w:r>
      <w:r w:rsidRPr="00FC79A8">
        <w:t>). It can be seen that multiplying the Deribit exchange quote</w:t>
      </w:r>
      <w:r w:rsidRPr="00FC79A8">
        <w:rPr>
          <w:rFonts w:hint="eastAsia"/>
        </w:rPr>
        <w:t xml:space="preserve">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FC79A8">
        <w:rPr>
          <w:rFonts w:hint="eastAsia"/>
        </w:rPr>
        <w:t xml:space="preserve"> </w:t>
      </w:r>
      <w:r w:rsidRPr="00FC79A8">
        <w:t>by the Bitcoin spot price</w:t>
      </w:r>
      <w:r w:rsidRPr="00FC79A8">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FC79A8">
        <w:rPr>
          <w:rFonts w:hint="eastAsia"/>
        </w:rPr>
        <w:t xml:space="preserve"> </w:t>
      </w:r>
      <w:r w:rsidRPr="00FC79A8">
        <w:t>yields the Bitcoin option price denominated in US dollars.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rsidRPr="00FC79A8" w14:paraId="7DA628A2" w14:textId="77777777" w:rsidTr="002116B3">
        <w:tc>
          <w:tcPr>
            <w:tcW w:w="7933" w:type="dxa"/>
            <w:vAlign w:val="center"/>
          </w:tcPr>
          <w:p w14:paraId="63CD1D63" w14:textId="15A6194C" w:rsidR="00C96DE9" w:rsidRPr="00FC79A8"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FC79A8" w:rsidRDefault="00C96DE9" w:rsidP="00C96DE9">
            <w:pPr>
              <w:spacing w:before="180" w:after="180"/>
              <w:ind w:firstLineChars="0" w:firstLine="0"/>
              <w:jc w:val="right"/>
            </w:pPr>
          </w:p>
        </w:tc>
      </w:tr>
      <w:tr w:rsidR="00C96DE9" w:rsidRPr="00FC79A8" w14:paraId="4BF9B982" w14:textId="77777777" w:rsidTr="002116B3">
        <w:tc>
          <w:tcPr>
            <w:tcW w:w="7933" w:type="dxa"/>
            <w:vAlign w:val="center"/>
          </w:tcPr>
          <w:p w14:paraId="6A71D2B9" w14:textId="181539D4" w:rsidR="00C96DE9" w:rsidRPr="00FC79A8"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Pr="00FC79A8" w:rsidRDefault="00C96DE9" w:rsidP="00C96DE9">
            <w:pPr>
              <w:spacing w:before="180" w:after="180"/>
              <w:ind w:firstLineChars="0" w:firstLine="0"/>
              <w:jc w:val="right"/>
            </w:pPr>
          </w:p>
        </w:tc>
      </w:tr>
      <w:tr w:rsidR="00C96DE9" w:rsidRPr="00FC79A8" w14:paraId="2C0E60C5" w14:textId="77777777" w:rsidTr="002116B3">
        <w:tc>
          <w:tcPr>
            <w:tcW w:w="7933" w:type="dxa"/>
            <w:vAlign w:val="center"/>
          </w:tcPr>
          <w:p w14:paraId="16EF02DA" w14:textId="3EA320E9" w:rsidR="00C96DE9" w:rsidRPr="00FC79A8"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172B15F2" w:rsidR="00C96DE9" w:rsidRPr="00FC79A8" w:rsidRDefault="00C96DE9" w:rsidP="00C96DE9">
            <w:pPr>
              <w:pStyle w:val="a9"/>
              <w:spacing w:before="180" w:after="180"/>
              <w:jc w:val="right"/>
            </w:pPr>
            <w:bookmarkStart w:id="73" w:name="_Ref184140393"/>
            <w:r w:rsidRPr="00FC79A8">
              <w:t>(</w:t>
            </w:r>
            <w:fldSimple w:instr=" SEQ ( \* ARABIC ">
              <w:r w:rsidR="00850121">
                <w:rPr>
                  <w:noProof/>
                </w:rPr>
                <w:t>10</w:t>
              </w:r>
            </w:fldSimple>
            <w:r w:rsidRPr="00FC79A8">
              <w:rPr>
                <w:rFonts w:hint="eastAsia"/>
              </w:rPr>
              <w:t>)</w:t>
            </w:r>
            <w:bookmarkEnd w:id="73"/>
          </w:p>
        </w:tc>
      </w:tr>
      <w:tr w:rsidR="002116B3" w:rsidRPr="00FC79A8" w14:paraId="3D5E5BE0" w14:textId="77777777" w:rsidTr="002116B3">
        <w:tc>
          <w:tcPr>
            <w:tcW w:w="7933" w:type="dxa"/>
            <w:vAlign w:val="center"/>
          </w:tcPr>
          <w:p w14:paraId="2D3AD2BF" w14:textId="23C1D851" w:rsidR="002116B3" w:rsidRPr="00FC79A8"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51F6DBE1" w:rsidR="002116B3" w:rsidRPr="00FC79A8" w:rsidRDefault="002116B3" w:rsidP="002116B3">
            <w:pPr>
              <w:pStyle w:val="a9"/>
              <w:spacing w:before="180" w:after="180"/>
              <w:jc w:val="right"/>
            </w:pPr>
            <w:bookmarkStart w:id="74" w:name="_Ref184140413"/>
            <w:r w:rsidRPr="00FC79A8">
              <w:t>(</w:t>
            </w:r>
            <w:fldSimple w:instr=" SEQ ( \* ARABIC ">
              <w:r w:rsidR="00850121">
                <w:rPr>
                  <w:noProof/>
                </w:rPr>
                <w:t>11</w:t>
              </w:r>
            </w:fldSimple>
            <w:r w:rsidRPr="00FC79A8">
              <w:rPr>
                <w:rFonts w:hint="eastAsia"/>
              </w:rPr>
              <w:t>)</w:t>
            </w:r>
            <w:bookmarkEnd w:id="74"/>
          </w:p>
        </w:tc>
      </w:tr>
    </w:tbl>
    <w:p w14:paraId="0ADDEF0A" w14:textId="1FDF2495" w:rsidR="00C17330" w:rsidRPr="00FC79A8" w:rsidRDefault="00C17330" w:rsidP="00C17330">
      <w:pPr>
        <w:spacing w:before="180" w:after="180"/>
        <w:ind w:firstLine="480"/>
      </w:pPr>
      <w:bookmarkStart w:id="75" w:name="_Toc190531581"/>
      <w:bookmarkStart w:id="76" w:name="_Toc190982026"/>
      <w:r w:rsidRPr="00FC79A8">
        <w:t>W</w:t>
      </w:r>
      <w:r w:rsidRPr="00FC79A8">
        <w:rPr>
          <w:rFonts w:hint="eastAsia"/>
        </w:rPr>
        <w:t xml:space="preserve">here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w:r w:rsidRPr="00FC79A8">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w:r w:rsidRPr="00FC79A8">
        <w:rPr>
          <w:rFonts w:hint="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BS</m:t>
            </m:r>
          </m:sub>
        </m:sSub>
      </m:oMath>
      <w:r w:rsidRPr="00FC79A8">
        <w:rPr>
          <w:rFonts w:hint="eastAsia"/>
        </w:rPr>
        <w:t xml:space="preserve"> i</w:t>
      </w:r>
      <w:r w:rsidRPr="00FC79A8">
        <w:t xml:space="preserve">s the Black-Scholes call option price (denominated in USD),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FC79A8">
        <w:t xml:space="preserve"> is the Deribit exchange Bitcoin call option </w:t>
      </w:r>
      <w:r w:rsidRPr="00FC79A8">
        <w:lastRenderedPageBreak/>
        <w:t xml:space="preserve">price (denominated in Bitcoin),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oMath>
      <w:r w:rsidRPr="00FC79A8">
        <w:rPr>
          <w:rFonts w:hint="eastAsia"/>
        </w:rPr>
        <w:t xml:space="preserve"> i</w:t>
      </w:r>
      <w:r w:rsidRPr="00FC79A8">
        <w:t xml:space="preserve">s the Bitcoin spot price, </w:t>
      </w:r>
      <m:oMath>
        <m:r>
          <w:rPr>
            <w:rFonts w:ascii="Cambria Math" w:hAnsi="Cambria Math"/>
          </w:rPr>
          <m:t>N</m:t>
        </m:r>
        <m:d>
          <m:dPr>
            <m:ctrlPr>
              <w:rPr>
                <w:rFonts w:ascii="Cambria Math" w:hAnsi="Cambria Math"/>
                <w:i/>
              </w:rPr>
            </m:ctrlPr>
          </m:dPr>
          <m:e>
            <m:r>
              <w:rPr>
                <w:rFonts w:ascii="Cambria Math" w:hAnsi="Cambria Math" w:hint="eastAsia"/>
              </w:rPr>
              <m:t>x</m:t>
            </m:r>
          </m:e>
        </m:d>
      </m:oMath>
      <w:r w:rsidRPr="00FC79A8">
        <w:t xml:space="preserve"> is the cumulative distribution function</w:t>
      </w:r>
      <w:r w:rsidRPr="00FC79A8">
        <w:rPr>
          <w:rFonts w:hint="eastAsia"/>
        </w:rPr>
        <w:t xml:space="preserve"> (CDF)</w:t>
      </w:r>
      <w:r w:rsidRPr="00FC79A8">
        <w:t xml:space="preserve"> of the normal distribution, </w:t>
      </w:r>
      <m:oMath>
        <m:r>
          <w:rPr>
            <w:rFonts w:ascii="Cambria Math" w:hAnsi="Cambria Math"/>
          </w:rPr>
          <m:t>K</m:t>
        </m:r>
      </m:oMath>
      <w:r w:rsidRPr="00FC79A8">
        <w:rPr>
          <w:rFonts w:hint="eastAsia"/>
        </w:rPr>
        <w:t xml:space="preserve"> </w:t>
      </w:r>
      <w:r w:rsidRPr="00FC79A8">
        <w:t xml:space="preserve">is the strike price, </w:t>
      </w:r>
      <m:oMath>
        <m:r>
          <w:rPr>
            <w:rFonts w:ascii="Cambria Math" w:hAnsi="Cambria Math"/>
          </w:rPr>
          <m:t>r</m:t>
        </m:r>
      </m:oMath>
      <w:r w:rsidRPr="00FC79A8">
        <w:rPr>
          <w:rFonts w:hint="eastAsia"/>
        </w:rPr>
        <w:t xml:space="preserve"> </w:t>
      </w:r>
      <w:r w:rsidRPr="00FC79A8">
        <w:t xml:space="preserve">is the risk-free interest rate, </w:t>
      </w:r>
      <m:oMath>
        <m:r>
          <w:rPr>
            <w:rFonts w:ascii="Cambria Math" w:hAnsi="Cambria Math"/>
          </w:rPr>
          <m:t>T</m:t>
        </m:r>
      </m:oMath>
      <w:r w:rsidRPr="00FC79A8">
        <w:rPr>
          <w:rFonts w:hint="eastAsia"/>
        </w:rPr>
        <w:t xml:space="preserve"> </w:t>
      </w:r>
      <w:r w:rsidRPr="00FC79A8">
        <w:t>is the option's time to expiration</w:t>
      </w:r>
      <w:r w:rsidRPr="00FC79A8">
        <w:rPr>
          <w:rFonts w:hint="eastAsia"/>
        </w:rPr>
        <w:t xml:space="preserve">, </w:t>
      </w:r>
      <m:oMath>
        <m:r>
          <w:rPr>
            <w:rFonts w:ascii="Cambria Math" w:hAnsi="Cambria Math"/>
          </w:rPr>
          <m:t>F</m:t>
        </m:r>
      </m:oMath>
      <w:r w:rsidRPr="00FC79A8">
        <w:rPr>
          <w:rFonts w:hint="eastAsia"/>
        </w:rPr>
        <w:t xml:space="preserve"> </w:t>
      </w:r>
      <w:r w:rsidRPr="00FC79A8">
        <w:t xml:space="preserve">is the Bitcoin futures price, </w:t>
      </w:r>
      <w:r w:rsidRPr="00FC79A8">
        <w:rPr>
          <w:rFonts w:hint="eastAsia"/>
        </w:rPr>
        <w:t xml:space="preserve">ln </w:t>
      </w:r>
      <w:r w:rsidRPr="00FC79A8">
        <w:t>is the natural logarithm,</w:t>
      </w:r>
      <w:r w:rsidRPr="00FC79A8">
        <w:rPr>
          <w:rFonts w:ascii="Cambria Math" w:hAnsi="Cambria Math"/>
          <w:i/>
        </w:rPr>
        <w:t xml:space="preserve"> </w:t>
      </w:r>
      <m:oMath>
        <m:r>
          <w:rPr>
            <w:rFonts w:ascii="Cambria Math" w:hAnsi="Cambria Math"/>
          </w:rPr>
          <m:t>σ</m:t>
        </m:r>
      </m:oMath>
      <w:r w:rsidRPr="00FC79A8">
        <w:t xml:space="preserve"> is the annualized standard deviation.</w:t>
      </w:r>
    </w:p>
    <w:p w14:paraId="322A8AC6" w14:textId="7F280FEC" w:rsidR="00493B38" w:rsidRPr="00FC79A8" w:rsidRDefault="00C17330" w:rsidP="00493B38">
      <w:pPr>
        <w:pStyle w:val="3"/>
        <w:spacing w:before="180" w:after="180"/>
      </w:pPr>
      <w:bookmarkStart w:id="77" w:name="_Toc196354506"/>
      <w:r w:rsidRPr="00FC79A8">
        <w:rPr>
          <w:rFonts w:hint="eastAsia"/>
        </w:rPr>
        <w:t>4.2.2</w:t>
      </w:r>
      <w:bookmarkEnd w:id="75"/>
      <w:bookmarkEnd w:id="76"/>
      <w:r w:rsidRPr="00FC79A8">
        <w:rPr>
          <w:rFonts w:hint="eastAsia"/>
        </w:rPr>
        <w:t xml:space="preserve"> </w:t>
      </w:r>
      <w:r w:rsidRPr="00FC79A8">
        <w:t>Calculating Bitcoin Option Implied Volatility</w:t>
      </w:r>
      <w:bookmarkEnd w:id="77"/>
    </w:p>
    <w:p w14:paraId="0B2D87D9" w14:textId="7D786DF7" w:rsidR="00C40C3F" w:rsidRPr="00FC79A8" w:rsidRDefault="002F6778" w:rsidP="005F66D1">
      <w:pPr>
        <w:spacing w:before="180" w:after="180"/>
        <w:ind w:firstLine="480"/>
      </w:pPr>
      <w:r w:rsidRPr="00FC79A8">
        <w:t>In the Bitcoin options market, traders are predominantly risk-seeking and tend to operate with out-of-the-money (OTM) options, primarily due to their lower cost, high leverage effect, and particularly strong sensitivity to volatility. For buyers, given the extremely high volatility of the Bitcoin market itself, these options are highly attractive to speculators and high-risk-preferring investors. Despite the higher probability of these options expiring worthless, traders are still willing to take on such risks. For sellers, since Bitcoin price volatility is significantly higher than traditional financial markets, the premium levels for OTM options are usually higher, further enhancing the incentives for seller participation, making OTM options a core tool for many sellers to create stable cash flow. In summary, OTM options have better trading volume and liquidity, and their prices can more efficiently reflect market sentiment. This research use</w:t>
      </w:r>
      <w:r w:rsidR="00F75FDC" w:rsidRPr="00FC79A8">
        <w:t>s</w:t>
      </w:r>
      <w:r w:rsidRPr="00FC79A8">
        <w:t xml:space="preserve"> OTM option trading data to </w:t>
      </w:r>
      <w:r w:rsidR="002624B5" w:rsidRPr="00FC79A8">
        <w:t>compute</w:t>
      </w:r>
      <w:r w:rsidRPr="00FC79A8">
        <w:t xml:space="preserve"> implied volatility; </w:t>
      </w:r>
      <w:r w:rsidR="00081A51" w:rsidRPr="00FC79A8">
        <w:t>nevertheless</w:t>
      </w:r>
      <w:r w:rsidRPr="00FC79A8">
        <w:t xml:space="preserve">, to avoid anomalies caused by unreasonable trades in deeply out-of-the-money areas, options data with strike prices below $10 </w:t>
      </w:r>
      <w:r w:rsidR="00F75FDC" w:rsidRPr="00FC79A8">
        <w:t xml:space="preserve">is </w:t>
      </w:r>
      <w:r w:rsidRPr="00FC79A8">
        <w:t>excluded.</w:t>
      </w:r>
    </w:p>
    <w:p w14:paraId="5EAF7B5D" w14:textId="35CC6146" w:rsidR="00653CFB" w:rsidRPr="00FC79A8" w:rsidRDefault="002D2803" w:rsidP="002D2803">
      <w:pPr>
        <w:spacing w:before="180" w:after="180"/>
        <w:ind w:firstLine="480"/>
      </w:pPr>
      <w:r w:rsidRPr="00FC79A8">
        <w:rPr>
          <w:rFonts w:hint="eastAsia"/>
        </w:rPr>
        <w:t xml:space="preserve">Shimko </w:t>
      </w:r>
      <w:r w:rsidRPr="00FC79A8">
        <w:fldChar w:fldCharType="begin"/>
      </w:r>
      <w:r w:rsidR="00F44618" w:rsidRPr="00FC79A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FC79A8">
        <w:fldChar w:fldCharType="separate"/>
      </w:r>
      <w:r w:rsidRPr="00FC79A8">
        <w:t>(1993)</w:t>
      </w:r>
      <w:r w:rsidRPr="00FC79A8">
        <w:fldChar w:fldCharType="end"/>
      </w:r>
      <w:r w:rsidRPr="00FC79A8">
        <w:rPr>
          <w:rFonts w:hint="eastAsia"/>
        </w:rPr>
        <w:t xml:space="preserve"> </w:t>
      </w:r>
      <w:r w:rsidR="002F6778" w:rsidRPr="00FC79A8">
        <w:t xml:space="preserve">proposed converting market option prices to implied volatility (IV) before interpolation, as implied volatility curves are typically smoother and more continuous than price data, making them suitable for interpolation and smoothing processes. The interpolated curves are then converted back to call option prices to </w:t>
      </w:r>
      <w:r w:rsidR="009538FB" w:rsidRPr="00FC79A8">
        <w:t>extract the</w:t>
      </w:r>
      <w:r w:rsidR="002F6778" w:rsidRPr="00FC79A8">
        <w:t xml:space="preserve"> RND. This method does not rely on option prices conforming to Black-Scholes model </w:t>
      </w:r>
      <w:r w:rsidR="002F6778" w:rsidRPr="00FC79A8">
        <w:lastRenderedPageBreak/>
        <w:t>assumptions, but rather uses the Black-Scholes formula merely as a calculation tool to convert data into a form more suitable for smoothing.</w:t>
      </w:r>
    </w:p>
    <w:p w14:paraId="6CC14CBF" w14:textId="11240587" w:rsidR="00C40C3F" w:rsidRPr="00FC79A8" w:rsidRDefault="002D2803" w:rsidP="002D2803">
      <w:pPr>
        <w:spacing w:before="180" w:after="180"/>
        <w:ind w:firstLine="480"/>
      </w:pPr>
      <w:r w:rsidRPr="00FC79A8">
        <w:rPr>
          <w:rFonts w:hint="eastAsia"/>
        </w:rPr>
        <w:t xml:space="preserve">Figlewski </w:t>
      </w:r>
      <w:r w:rsidR="00BC0ED0" w:rsidRPr="00FC79A8">
        <w:fldChar w:fldCharType="begin"/>
      </w:r>
      <w:r w:rsidRPr="00FC79A8">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Pr="00FC79A8">
        <w:t>(2008)</w:t>
      </w:r>
      <w:r w:rsidR="00BC0ED0" w:rsidRPr="00FC79A8">
        <w:fldChar w:fldCharType="end"/>
      </w:r>
      <w:r w:rsidR="00BC0ED0" w:rsidRPr="00FC79A8">
        <w:rPr>
          <w:rFonts w:hint="eastAsia"/>
        </w:rPr>
        <w:t xml:space="preserve"> </w:t>
      </w:r>
      <w:r w:rsidR="002F6778" w:rsidRPr="00FC79A8">
        <w:t xml:space="preserve">proposed a method aimed at resolving abnormal fluctuations in implied volatility data near at-the-money options, particularly the jump phenomenon in call and put option prices near the at-the-money point. Such jumps may lead to non-smooth implied volatility curves, thereby affecting the stability of </w:t>
      </w:r>
      <w:r w:rsidR="009538FB" w:rsidRPr="00FC79A8">
        <w:t xml:space="preserve">the </w:t>
      </w:r>
      <w:r w:rsidR="002F6778" w:rsidRPr="00FC79A8">
        <w:t xml:space="preserve">RND </w:t>
      </w:r>
      <w:r w:rsidR="009206D4" w:rsidRPr="00FC79A8">
        <w:t>extraction</w:t>
      </w:r>
      <w:r w:rsidR="002F6778" w:rsidRPr="00FC79A8">
        <w:t>. Following this method, if a strike price is between 0.9 and 1.1 times the futures price, the average of call and put implied volatilities is taken as the data point. The formula is as follows:</w:t>
      </w:r>
    </w:p>
    <w:p w14:paraId="31B0218A" w14:textId="4D8C89A3" w:rsidR="00784828" w:rsidRPr="00FC79A8" w:rsidRDefault="00676CC7" w:rsidP="00784828">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38D7E02A" w14:textId="7492D161" w:rsidR="00784828" w:rsidRPr="00FC79A8" w:rsidRDefault="00784828" w:rsidP="00784828">
      <w:pPr>
        <w:spacing w:before="180" w:after="180"/>
        <w:ind w:firstLine="480"/>
      </w:pPr>
      <w:r w:rsidRPr="00FC79A8">
        <w:t xml:space="preserve">As shown in </w:t>
      </w:r>
      <w:r w:rsidRPr="00FC79A8">
        <w:fldChar w:fldCharType="begin"/>
      </w:r>
      <w:r w:rsidRPr="00FC79A8">
        <w:instrText xml:space="preserve"> REF _Ref194469749 \h  \* MERGEFORMAT </w:instrText>
      </w:r>
      <w:r w:rsidRPr="00FC79A8">
        <w:fldChar w:fldCharType="separate"/>
      </w:r>
      <w:r w:rsidR="00850121" w:rsidRPr="00FC79A8">
        <w:t>Figure 4-</w:t>
      </w:r>
      <w:r w:rsidR="00850121">
        <w:t>1</w:t>
      </w:r>
      <w:r w:rsidRPr="00FC79A8">
        <w:fldChar w:fldCharType="end"/>
      </w:r>
      <w:r w:rsidRPr="00FC79A8">
        <w:rPr>
          <w:rFonts w:hint="eastAsia"/>
        </w:rPr>
        <w:t xml:space="preserve"> </w:t>
      </w:r>
      <w:r w:rsidRPr="00FC79A8">
        <w:t xml:space="preserve">through </w:t>
      </w:r>
      <w:r w:rsidRPr="00FC79A8">
        <w:fldChar w:fldCharType="begin"/>
      </w:r>
      <w:r w:rsidRPr="00FC79A8">
        <w:instrText xml:space="preserve"> REF _Ref194469787 \h  \* MERGEFORMAT </w:instrText>
      </w:r>
      <w:r w:rsidRPr="00FC79A8">
        <w:fldChar w:fldCharType="separate"/>
      </w:r>
      <w:r w:rsidR="00850121" w:rsidRPr="00FC79A8">
        <w:t>Figure 4-</w:t>
      </w:r>
      <w:r w:rsidR="00850121">
        <w:t>3</w:t>
      </w:r>
      <w:r w:rsidRPr="00FC79A8">
        <w:fldChar w:fldCharType="end"/>
      </w:r>
      <w:r w:rsidRPr="00FC79A8">
        <w:t>, this approach effectively reduces fluctuation amplitude near the at-the-money point while maintaining OTM option data outside this range.</w:t>
      </w:r>
    </w:p>
    <w:p w14:paraId="6ACFD3E0" w14:textId="77777777" w:rsidR="002F6778" w:rsidRPr="00FC79A8" w:rsidRDefault="00473435" w:rsidP="002F6778">
      <w:pPr>
        <w:pStyle w:val="aa"/>
        <w:keepNext/>
        <w:spacing w:before="180" w:after="180"/>
      </w:pPr>
      <w:r w:rsidRPr="00FC79A8">
        <w:drawing>
          <wp:inline distT="0" distB="0" distL="0" distR="0" wp14:anchorId="15DB489D" wp14:editId="638B7D2D">
            <wp:extent cx="4092314" cy="2606780"/>
            <wp:effectExtent l="0" t="0" r="3810" b="3175"/>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1"/>
                    <a:stretch>
                      <a:fillRect/>
                    </a:stretch>
                  </pic:blipFill>
                  <pic:spPr>
                    <a:xfrm>
                      <a:off x="0" y="0"/>
                      <a:ext cx="4097654" cy="2610182"/>
                    </a:xfrm>
                    <a:prstGeom prst="rect">
                      <a:avLst/>
                    </a:prstGeom>
                  </pic:spPr>
                </pic:pic>
              </a:graphicData>
            </a:graphic>
          </wp:inline>
        </w:drawing>
      </w:r>
    </w:p>
    <w:p w14:paraId="72ABFBFD" w14:textId="2BC3A376" w:rsidR="00473435" w:rsidRPr="00FC79A8" w:rsidRDefault="002F6778" w:rsidP="002F6778">
      <w:pPr>
        <w:pStyle w:val="a9"/>
        <w:spacing w:before="180" w:after="180"/>
      </w:pPr>
      <w:bookmarkStart w:id="78" w:name="_Ref194469749"/>
      <w:bookmarkStart w:id="79" w:name="_Toc196354431"/>
      <w:r w:rsidRPr="00FC79A8">
        <w:t>Figure 4-</w:t>
      </w:r>
      <w:fldSimple w:instr=" SEQ Figure_4- \* ARABIC ">
        <w:r w:rsidR="00850121">
          <w:rPr>
            <w:noProof/>
          </w:rPr>
          <w:t>1</w:t>
        </w:r>
      </w:fldSimple>
      <w:bookmarkEnd w:id="78"/>
      <w:r w:rsidRPr="00FC79A8">
        <w:rPr>
          <w:rFonts w:hint="eastAsia"/>
        </w:rPr>
        <w:t xml:space="preserve">: </w:t>
      </w:r>
      <w:r w:rsidRPr="00FC79A8">
        <w:t>Bitcoin Option Implied Volatility Distribution on November 20, 2023 (Expiring December 29, 2023)</w:t>
      </w:r>
      <w:bookmarkEnd w:id="79"/>
    </w:p>
    <w:p w14:paraId="219285D9" w14:textId="77777777" w:rsidR="002F6778" w:rsidRPr="00FC79A8" w:rsidRDefault="00473435" w:rsidP="002F6778">
      <w:pPr>
        <w:pStyle w:val="aa"/>
        <w:keepNext/>
        <w:spacing w:before="180" w:after="180"/>
      </w:pPr>
      <w:r w:rsidRPr="00FC79A8">
        <w:lastRenderedPageBreak/>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2"/>
                    <a:stretch>
                      <a:fillRect/>
                    </a:stretch>
                  </pic:blipFill>
                  <pic:spPr>
                    <a:xfrm>
                      <a:off x="0" y="0"/>
                      <a:ext cx="4680000" cy="2981134"/>
                    </a:xfrm>
                    <a:prstGeom prst="rect">
                      <a:avLst/>
                    </a:prstGeom>
                  </pic:spPr>
                </pic:pic>
              </a:graphicData>
            </a:graphic>
          </wp:inline>
        </w:drawing>
      </w:r>
    </w:p>
    <w:p w14:paraId="7C7ABCCD" w14:textId="4EFBEFD6" w:rsidR="00473435" w:rsidRPr="00FC79A8" w:rsidRDefault="002F6778" w:rsidP="002F6778">
      <w:pPr>
        <w:pStyle w:val="a9"/>
        <w:spacing w:before="180" w:after="180"/>
      </w:pPr>
      <w:bookmarkStart w:id="80" w:name="_Ref194469769"/>
      <w:bookmarkStart w:id="81" w:name="_Toc196354432"/>
      <w:r w:rsidRPr="00FC79A8">
        <w:t>Figure 4-</w:t>
      </w:r>
      <w:fldSimple w:instr=" SEQ Figure_4- \* ARABIC ">
        <w:r w:rsidR="00850121">
          <w:rPr>
            <w:noProof/>
          </w:rPr>
          <w:t>2</w:t>
        </w:r>
      </w:fldSimple>
      <w:bookmarkEnd w:id="80"/>
      <w:r w:rsidRPr="00FC79A8">
        <w:rPr>
          <w:rFonts w:hint="eastAsia"/>
        </w:rPr>
        <w:t xml:space="preserve">: </w:t>
      </w:r>
      <w:r w:rsidRPr="00FC79A8">
        <w:t>Bitcoin Option Implied Volatility Distribution on November 20, 2023 (Expiring December 29, 2023)</w:t>
      </w:r>
      <w:bookmarkEnd w:id="81"/>
    </w:p>
    <w:p w14:paraId="302BBB7A" w14:textId="77777777" w:rsidR="002F6778" w:rsidRPr="00FC79A8" w:rsidRDefault="009D4D5D" w:rsidP="002F6778">
      <w:pPr>
        <w:pStyle w:val="aa"/>
        <w:keepNext/>
        <w:spacing w:before="180" w:after="180"/>
      </w:pPr>
      <w:r w:rsidRPr="00FC79A8">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3"/>
                    <a:stretch>
                      <a:fillRect/>
                    </a:stretch>
                  </pic:blipFill>
                  <pic:spPr>
                    <a:xfrm>
                      <a:off x="0" y="0"/>
                      <a:ext cx="4680000" cy="2981134"/>
                    </a:xfrm>
                    <a:prstGeom prst="rect">
                      <a:avLst/>
                    </a:prstGeom>
                  </pic:spPr>
                </pic:pic>
              </a:graphicData>
            </a:graphic>
          </wp:inline>
        </w:drawing>
      </w:r>
    </w:p>
    <w:p w14:paraId="5B167FB0" w14:textId="324CC6EF" w:rsidR="009D4D5D" w:rsidRPr="00FC79A8" w:rsidRDefault="002F6778" w:rsidP="002F6778">
      <w:pPr>
        <w:pStyle w:val="a9"/>
        <w:spacing w:before="180" w:after="180"/>
      </w:pPr>
      <w:bookmarkStart w:id="82" w:name="_Ref194469787"/>
      <w:bookmarkStart w:id="83" w:name="_Toc196354433"/>
      <w:r w:rsidRPr="00FC79A8">
        <w:t>Figure 4-</w:t>
      </w:r>
      <w:fldSimple w:instr=" SEQ Figure_4- \* ARABIC ">
        <w:r w:rsidR="00850121">
          <w:rPr>
            <w:noProof/>
          </w:rPr>
          <w:t>3</w:t>
        </w:r>
      </w:fldSimple>
      <w:bookmarkEnd w:id="82"/>
      <w:r w:rsidRPr="00FC79A8">
        <w:rPr>
          <w:rFonts w:hint="eastAsia"/>
        </w:rPr>
        <w:t xml:space="preserve">: </w:t>
      </w:r>
      <w:r w:rsidRPr="00FC79A8">
        <w:t>Bitcoin Option Implied Volatility Distribution on November 20, 2023 (Expiring December 29, 2023)</w:t>
      </w:r>
      <w:bookmarkEnd w:id="83"/>
    </w:p>
    <w:p w14:paraId="42FF25D1" w14:textId="77777777" w:rsidR="00064427" w:rsidRPr="00FC79A8" w:rsidRDefault="00064427">
      <w:pPr>
        <w:widowControl/>
        <w:spacing w:beforeLines="0" w:before="0" w:afterLines="0" w:after="0" w:line="240" w:lineRule="auto"/>
        <w:ind w:firstLineChars="0" w:firstLine="0"/>
        <w:jc w:val="left"/>
        <w:rPr>
          <w:rFonts w:cstheme="majorBidi"/>
          <w:b/>
          <w:bCs/>
          <w:sz w:val="32"/>
          <w:szCs w:val="36"/>
        </w:rPr>
      </w:pPr>
      <w:bookmarkStart w:id="84" w:name="_Toc190531582"/>
      <w:bookmarkStart w:id="85" w:name="_Toc190982027"/>
      <w:r w:rsidRPr="00FC79A8">
        <w:br w:type="page"/>
      </w:r>
    </w:p>
    <w:p w14:paraId="36844DD9" w14:textId="581A98C1" w:rsidR="00493B38" w:rsidRPr="00FC79A8" w:rsidRDefault="00493B38" w:rsidP="00493B38">
      <w:pPr>
        <w:pStyle w:val="3"/>
        <w:spacing w:before="180" w:after="180"/>
      </w:pPr>
      <w:bookmarkStart w:id="86" w:name="_Toc196354507"/>
      <w:r w:rsidRPr="00FC79A8">
        <w:rPr>
          <w:rFonts w:hint="eastAsia"/>
        </w:rPr>
        <w:lastRenderedPageBreak/>
        <w:t>4.2.3</w:t>
      </w:r>
      <w:bookmarkEnd w:id="84"/>
      <w:bookmarkEnd w:id="85"/>
      <w:r w:rsidR="00C5214A" w:rsidRPr="00FC79A8">
        <w:rPr>
          <w:rFonts w:hint="eastAsia"/>
        </w:rPr>
        <w:t xml:space="preserve"> </w:t>
      </w:r>
      <w:r w:rsidR="00C5214A" w:rsidRPr="00FC79A8">
        <w:t>Fitting Bitcoin Option Implied Volatility Curve</w:t>
      </w:r>
      <w:bookmarkEnd w:id="86"/>
    </w:p>
    <w:p w14:paraId="74D25F28" w14:textId="35A285FB" w:rsidR="00C5214A" w:rsidRPr="00FC79A8" w:rsidRDefault="00C5214A" w:rsidP="00C5214A">
      <w:pPr>
        <w:spacing w:before="180" w:after="180"/>
        <w:ind w:firstLine="480"/>
      </w:pPr>
      <w:r w:rsidRPr="00FC79A8">
        <w:t>To more precisely fit the processed implied volatility data, this research adopts a 4th-order spline function with a single knot for curve fitting. The knot is placed at the futures price, a design that allows greater flexibility at this key position while maintaining the overall continuity of the curve. Using a 4th-order spline function ensures that the fitted curve has third-order continuous differentiability</w:t>
      </w:r>
      <w:r w:rsidRPr="00FC79A8">
        <w:rPr>
          <w:rFonts w:hint="eastAsia"/>
        </w:rPr>
        <w:t xml:space="preserve"> (</w:t>
      </w:r>
      <w:r w:rsidR="004F5F74" w:rsidRPr="00FC79A8">
        <w:rPr>
          <w:rFonts w:hint="eastAsia"/>
        </w:rPr>
        <w:t>C</w:t>
      </w:r>
      <w:r w:rsidR="004F5F74" w:rsidRPr="00FC79A8">
        <w:rPr>
          <w:rFonts w:hint="eastAsia"/>
        </w:rPr>
        <w:t>³</w:t>
      </w:r>
      <w:r w:rsidR="004F5F74" w:rsidRPr="00FC79A8">
        <w:rPr>
          <w:rFonts w:hint="eastAsia"/>
        </w:rPr>
        <w:t xml:space="preserve"> continuity</w:t>
      </w:r>
      <w:r w:rsidRPr="00FC79A8">
        <w:rPr>
          <w:rFonts w:hint="eastAsia"/>
        </w:rPr>
        <w:t>)</w:t>
      </w:r>
      <w:r w:rsidRPr="00FC79A8">
        <w:t>, effectively capturing subtle changes in the implied volatility curve while avoiding over-fitting problems.</w:t>
      </w:r>
    </w:p>
    <w:p w14:paraId="04A96A42" w14:textId="4599670F" w:rsidR="004F5F74" w:rsidRPr="00FC79A8" w:rsidRDefault="00C5214A" w:rsidP="00C5214A">
      <w:pPr>
        <w:spacing w:before="180" w:after="180"/>
        <w:ind w:firstLine="480"/>
      </w:pPr>
      <w:r w:rsidRPr="00FC79A8">
        <w:t>The mathematical representation of the 4th-order spline function is as follows:</w:t>
      </w:r>
    </w:p>
    <w:p w14:paraId="4CC95106" w14:textId="77777777" w:rsidR="00A50D4D" w:rsidRPr="00FC79A8"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601BB975" w:rsidR="00A50D4D" w:rsidRPr="00FC79A8" w:rsidRDefault="00C5214A" w:rsidP="00A50D4D">
      <w:pPr>
        <w:spacing w:before="180" w:after="180"/>
        <w:ind w:firstLine="480"/>
      </w:pPr>
      <w:r w:rsidRPr="00FC79A8">
        <w:rPr>
          <w:rFonts w:hint="eastAsia"/>
        </w:rPr>
        <w:t xml:space="preserve">Where </w:t>
      </w:r>
      <m:oMath>
        <m:r>
          <w:rPr>
            <w:rFonts w:ascii="Cambria Math" w:eastAsia="Cambria Math" w:hAnsi="Cambria Math" w:cs="Cambria Math"/>
          </w:rPr>
          <m:t>k</m:t>
        </m:r>
      </m:oMath>
      <w:r w:rsidRPr="00FC79A8">
        <w:rPr>
          <w:rFonts w:hint="eastAsia"/>
        </w:rPr>
        <w:t xml:space="preserve"> is the knot position (i.e., the futures price),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FC79A8">
        <w:rPr>
          <w:rFonts w:hint="eastAsia"/>
        </w:rPr>
        <w:t xml:space="preserve"> is the reference point, and</w:t>
      </w:r>
      <w:r w:rsidRPr="00FC79A8">
        <w:rPr>
          <w:rFonts w:ascii="Cambria Math" w:hAnsi="Cambria Math"/>
        </w:rPr>
        <w:t xml:space="preserve"> </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FC79A8">
        <w:rPr>
          <w:rFonts w:hint="eastAsia"/>
        </w:rPr>
        <w:t xml:space="preserve"> and </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FC79A8">
        <w:rPr>
          <w:rFonts w:hint="eastAsia"/>
        </w:rPr>
        <w:t xml:space="preserve"> are coefficients to be determined. </w:t>
      </w:r>
      <w:r w:rsidRPr="00FC79A8">
        <w:t>At the knot, the function must satisfy the following continuity conditions:</w:t>
      </w:r>
    </w:p>
    <w:p w14:paraId="5A632769" w14:textId="2741A002" w:rsidR="00830EEC" w:rsidRPr="00FC79A8"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22F9A86" w14:textId="16305D09" w:rsidR="00C5214A" w:rsidRPr="00FC79A8" w:rsidRDefault="00C5214A" w:rsidP="00C5214A">
      <w:pPr>
        <w:spacing w:before="180" w:after="180"/>
        <w:ind w:firstLine="480"/>
      </w:pPr>
      <w:r w:rsidRPr="00FC79A8">
        <w:t>These conditions ensure the continuity of the function value and its first, second, and third derivatives at the knot.</w:t>
      </w:r>
    </w:p>
    <w:p w14:paraId="3B93146E" w14:textId="1C3D8200" w:rsidR="004F5F74" w:rsidRPr="00FC79A8" w:rsidRDefault="00C5214A" w:rsidP="00C5214A">
      <w:pPr>
        <w:spacing w:before="180" w:after="180"/>
        <w:ind w:firstLine="480"/>
      </w:pPr>
      <w:r w:rsidRPr="00FC79A8">
        <w:lastRenderedPageBreak/>
        <w:t>Setting the sole knot at the futures price has important economic significance, as this position typically corresponds to at-the-money options. This knot placement divides the curve into two segments, corresponding to areas above and below the futures price, allowing the fitted curve to more accurately reflect volatility near the at-the-money point. This segmented fitting method is particularly suitable for handling the asymmetric features that may appear in option implied volatility before and after the at-the-money position.</w:t>
      </w:r>
    </w:p>
    <w:p w14:paraId="2395184C" w14:textId="55FBF11B" w:rsidR="00A96F87" w:rsidRPr="00FC79A8" w:rsidRDefault="00C5214A" w:rsidP="00206F16">
      <w:pPr>
        <w:spacing w:before="180" w:after="180"/>
        <w:ind w:firstLine="480"/>
      </w:pPr>
      <w:r w:rsidRPr="00FC79A8">
        <w:t xml:space="preserve">At the implementation level, this research uses the LSQUnivariateSpline method from Python's SciPy package for curve fitting. This method employs the least squares approach for parameter estimation, effectively handling non-uniformly distributed data points and achieving segmented fitting through specified internal knots. Through the combination of the least squares method and knot placement, LSQUnivariateSpline provides a flexible and stable mathematical tool capable of fitting smooth and accurate implied volatility curves in non-uniformly distributed data (as shown in </w:t>
      </w:r>
      <w:r w:rsidRPr="00FC79A8">
        <w:fldChar w:fldCharType="begin"/>
      </w:r>
      <w:r w:rsidRPr="00FC79A8">
        <w:instrText xml:space="preserve"> REF _Ref194470468 \h </w:instrText>
      </w:r>
      <w:r w:rsidR="005F24DF" w:rsidRPr="00FC79A8">
        <w:instrText xml:space="preserve"> \* MERGEFORMAT </w:instrText>
      </w:r>
      <w:r w:rsidRPr="00FC79A8">
        <w:fldChar w:fldCharType="separate"/>
      </w:r>
      <w:r w:rsidR="00850121" w:rsidRPr="00FC79A8">
        <w:t>Figure 4-</w:t>
      </w:r>
      <w:r w:rsidR="00850121">
        <w:t>4</w:t>
      </w:r>
      <w:r w:rsidRPr="00FC79A8">
        <w:fldChar w:fldCharType="end"/>
      </w:r>
      <w:r w:rsidRPr="00FC79A8">
        <w:t xml:space="preserve">), providing a solid foundation for subsequent RND </w:t>
      </w:r>
      <w:r w:rsidR="009206D4" w:rsidRPr="00FC79A8">
        <w:t>extraction</w:t>
      </w:r>
      <w:r w:rsidRPr="00FC79A8">
        <w:t>s. The least squares method formula is as follows:</w:t>
      </w:r>
    </w:p>
    <w:p w14:paraId="5072A63A" w14:textId="77777777" w:rsidR="00206F16" w:rsidRPr="00FC79A8"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483F0556" w:rsidR="00206F16" w:rsidRPr="00FC79A8" w:rsidRDefault="00C5214A" w:rsidP="00206F16">
      <w:pPr>
        <w:spacing w:before="180" w:after="180"/>
        <w:ind w:firstLine="480"/>
      </w:pPr>
      <w:r w:rsidRPr="00FC79A8">
        <w:t>W</w:t>
      </w:r>
      <w:r w:rsidRPr="00FC79A8">
        <w:rPr>
          <w:rFonts w:hint="eastAsia"/>
        </w:rPr>
        <w:t xml:space="preserve">here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sidRPr="00FC79A8">
        <w:rPr>
          <w:rFonts w:hint="eastAsia"/>
        </w:rPr>
        <w:t xml:space="preserve"> </w:t>
      </w:r>
      <w:r w:rsidRPr="00FC79A8">
        <w:t>is the actual observed value,</w:t>
      </w:r>
      <w:r w:rsidRPr="00FC79A8">
        <w:rPr>
          <w:rFonts w:hint="eastAsia"/>
        </w:rPr>
        <w:t xml:space="preserve"> </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sidRPr="00FC79A8">
        <w:rPr>
          <w:rFonts w:hint="eastAsia"/>
        </w:rPr>
        <w:t xml:space="preserve"> </w:t>
      </w:r>
      <w:r w:rsidRPr="00FC79A8">
        <w:t>is the observed value of the spline function at</w:t>
      </w:r>
      <w:r w:rsidRPr="00FC79A8">
        <w:rPr>
          <w:rFonts w:hint="eastAsia"/>
        </w:rPr>
        <w:t xml:space="preserv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sidRPr="00FC79A8">
        <w:rPr>
          <w:rFonts w:hint="eastAsia"/>
        </w:rPr>
        <w:t xml:space="preserve">, </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sidRPr="00FC79A8">
        <w:rPr>
          <w:rFonts w:hint="eastAsia"/>
        </w:rPr>
        <w:t xml:space="preserve"> </w:t>
      </w:r>
      <w:r w:rsidRPr="00FC79A8">
        <w:t>is the set of parameters to be estimated for the spline function, and</w:t>
      </w:r>
      <w:r w:rsidRPr="00FC79A8">
        <w:rPr>
          <w:rFonts w:hint="eastAsia"/>
        </w:rPr>
        <w:t xml:space="preserve"> </w:t>
      </w:r>
      <m:oMath>
        <m:r>
          <w:rPr>
            <w:rFonts w:ascii="Cambria Math" w:eastAsia="Cambria Math" w:hAnsi="Cambria Math" w:cs="Cambria Math"/>
          </w:rPr>
          <m:t>n</m:t>
        </m:r>
      </m:oMath>
      <w:r w:rsidRPr="00FC79A8">
        <w:rPr>
          <w:rFonts w:hint="eastAsia"/>
        </w:rPr>
        <w:t xml:space="preserve"> </w:t>
      </w:r>
      <w:r w:rsidRPr="00FC79A8">
        <w:t>is the total number of data points.</w:t>
      </w:r>
    </w:p>
    <w:p w14:paraId="64D3AF57" w14:textId="77777777" w:rsidR="00C5214A" w:rsidRPr="00FC79A8" w:rsidRDefault="00830EEC" w:rsidP="00C5214A">
      <w:pPr>
        <w:pStyle w:val="aa"/>
        <w:keepNext/>
        <w:spacing w:before="180" w:after="180"/>
      </w:pPr>
      <w:r w:rsidRPr="00FC79A8">
        <w:lastRenderedPageBreak/>
        <w:drawing>
          <wp:inline distT="0" distB="0" distL="0" distR="0" wp14:anchorId="52E71C91" wp14:editId="2A0D0262">
            <wp:extent cx="3738623" cy="2414894"/>
            <wp:effectExtent l="0" t="0" r="0" b="508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4"/>
                    <a:stretch>
                      <a:fillRect/>
                    </a:stretch>
                  </pic:blipFill>
                  <pic:spPr>
                    <a:xfrm>
                      <a:off x="0" y="0"/>
                      <a:ext cx="3749669" cy="2422029"/>
                    </a:xfrm>
                    <a:prstGeom prst="rect">
                      <a:avLst/>
                    </a:prstGeom>
                  </pic:spPr>
                </pic:pic>
              </a:graphicData>
            </a:graphic>
          </wp:inline>
        </w:drawing>
      </w:r>
    </w:p>
    <w:p w14:paraId="5E33C302" w14:textId="3F741F75" w:rsidR="00830EEC" w:rsidRPr="00FC79A8" w:rsidRDefault="00C5214A" w:rsidP="00C5214A">
      <w:pPr>
        <w:pStyle w:val="a9"/>
        <w:spacing w:before="180" w:after="180"/>
      </w:pPr>
      <w:bookmarkStart w:id="87" w:name="_Ref194470468"/>
      <w:bookmarkStart w:id="88" w:name="_Toc196354434"/>
      <w:r w:rsidRPr="00FC79A8">
        <w:t>Figure 4-</w:t>
      </w:r>
      <w:fldSimple w:instr=" SEQ Figure_4- \* ARABIC ">
        <w:r w:rsidR="00850121">
          <w:rPr>
            <w:noProof/>
          </w:rPr>
          <w:t>4</w:t>
        </w:r>
      </w:fldSimple>
      <w:bookmarkEnd w:id="87"/>
      <w:r w:rsidRPr="00FC79A8">
        <w:rPr>
          <w:rFonts w:hint="eastAsia"/>
        </w:rPr>
        <w:t xml:space="preserve">: </w:t>
      </w:r>
      <w:r w:rsidRPr="00FC79A8">
        <w:t>Bitcoin Option Implied Volatility Fitted Curve on November 20, 2023 (Expiring December 29, 2023)</w:t>
      </w:r>
      <w:bookmarkEnd w:id="88"/>
    </w:p>
    <w:p w14:paraId="432686A7" w14:textId="07790DBF" w:rsidR="00493B38" w:rsidRPr="00FC79A8" w:rsidRDefault="00493B38" w:rsidP="00493B38">
      <w:pPr>
        <w:pStyle w:val="3"/>
        <w:spacing w:before="180" w:after="180"/>
        <w:rPr>
          <w:strike/>
        </w:rPr>
      </w:pPr>
      <w:bookmarkStart w:id="89" w:name="_Toc190531583"/>
      <w:bookmarkStart w:id="90" w:name="_Toc190982028"/>
      <w:bookmarkStart w:id="91" w:name="_Toc196354508"/>
      <w:r w:rsidRPr="00FC79A8">
        <w:rPr>
          <w:rFonts w:hint="eastAsia"/>
        </w:rPr>
        <w:t>4.2.4</w:t>
      </w:r>
      <w:bookmarkEnd w:id="89"/>
      <w:bookmarkEnd w:id="90"/>
      <w:r w:rsidR="00C5214A" w:rsidRPr="00FC79A8">
        <w:rPr>
          <w:rFonts w:hint="eastAsia"/>
        </w:rPr>
        <w:t xml:space="preserve"> </w:t>
      </w:r>
      <w:r w:rsidR="009D7358" w:rsidRPr="00FC79A8">
        <w:t xml:space="preserve">Extracting </w:t>
      </w:r>
      <w:r w:rsidR="009538FB" w:rsidRPr="00FC79A8">
        <w:t xml:space="preserve">the </w:t>
      </w:r>
      <w:r w:rsidR="00BC439F" w:rsidRPr="00FC79A8">
        <w:t xml:space="preserve">Empirical </w:t>
      </w:r>
      <w:r w:rsidR="009D7358" w:rsidRPr="00FC79A8">
        <w:t xml:space="preserve">RND from </w:t>
      </w:r>
      <w:r w:rsidR="00C5214A" w:rsidRPr="00FC79A8">
        <w:t>Bitcoin Option</w:t>
      </w:r>
      <w:r w:rsidR="009D7358" w:rsidRPr="00FC79A8">
        <w:t>s</w:t>
      </w:r>
      <w:bookmarkEnd w:id="91"/>
    </w:p>
    <w:p w14:paraId="7E7B25F1" w14:textId="7DAD6116" w:rsidR="00FE59E1" w:rsidRPr="00FC79A8" w:rsidRDefault="00C5214A" w:rsidP="00852AA5">
      <w:pPr>
        <w:spacing w:before="180" w:after="180"/>
        <w:ind w:firstLine="480"/>
      </w:pPr>
      <w:r w:rsidRPr="00FC79A8">
        <w:t xml:space="preserve">After completing the fitting of the implied volatility curve, the </w:t>
      </w:r>
      <w:r w:rsidR="00BC439F" w:rsidRPr="00FC79A8">
        <w:t>derivation</w:t>
      </w:r>
      <w:r w:rsidRPr="00FC79A8">
        <w:t xml:space="preserve"> of the risk-neutral probability density follows. First, this research uses the fitted implied volatility curve, combined with the pricing model adopted by the Deribit exchange (Formula </w:t>
      </w:r>
      <w:r w:rsidRPr="00FC79A8">
        <w:fldChar w:fldCharType="begin"/>
      </w:r>
      <w:r w:rsidRPr="00FC79A8">
        <w:instrText xml:space="preserve"> REF _Ref184140413 \h </w:instrText>
      </w:r>
      <w:r w:rsidR="005F24DF" w:rsidRPr="00FC79A8">
        <w:instrText xml:space="preserve"> \* MERGEFORMAT </w:instrText>
      </w:r>
      <w:r w:rsidRPr="00FC79A8">
        <w:fldChar w:fldCharType="separate"/>
      </w:r>
      <w:r w:rsidR="00850121" w:rsidRPr="00FC79A8">
        <w:t>(</w:t>
      </w:r>
      <w:r w:rsidR="00850121">
        <w:rPr>
          <w:noProof/>
        </w:rPr>
        <w:t>11</w:t>
      </w:r>
      <w:r w:rsidR="00850121" w:rsidRPr="00FC79A8">
        <w:rPr>
          <w:rFonts w:hint="eastAsia"/>
        </w:rPr>
        <w:t>)</w:t>
      </w:r>
      <w:r w:rsidRPr="00FC79A8">
        <w:fldChar w:fldCharType="end"/>
      </w:r>
      <w:r w:rsidRPr="00FC79A8">
        <w:t xml:space="preserve">), to calculate theoretical call option prices at different strike prices, </w:t>
      </w:r>
      <w:r w:rsidR="000C67C8" w:rsidRPr="00FC79A8">
        <w:t xml:space="preserve">as </w:t>
      </w:r>
      <w:r w:rsidRPr="00FC79A8">
        <w:t xml:space="preserve">shown in </w:t>
      </w:r>
      <w:r w:rsidRPr="00FC79A8">
        <w:fldChar w:fldCharType="begin"/>
      </w:r>
      <w:r w:rsidRPr="00FC79A8">
        <w:instrText xml:space="preserve"> REF _Ref194470692 \h </w:instrText>
      </w:r>
      <w:r w:rsidR="005F24DF" w:rsidRPr="00FC79A8">
        <w:instrText xml:space="preserve"> \* MERGEFORMAT </w:instrText>
      </w:r>
      <w:r w:rsidRPr="00FC79A8">
        <w:fldChar w:fldCharType="separate"/>
      </w:r>
      <w:r w:rsidR="00850121" w:rsidRPr="00FC79A8">
        <w:t>Figure 4-</w:t>
      </w:r>
      <w:r w:rsidR="00850121">
        <w:t>5</w:t>
      </w:r>
      <w:r w:rsidRPr="00FC79A8">
        <w:fldChar w:fldCharType="end"/>
      </w:r>
      <w:r w:rsidRPr="00FC79A8">
        <w:t>.</w:t>
      </w:r>
    </w:p>
    <w:p w14:paraId="1E0BD480" w14:textId="77777777" w:rsidR="00C5214A" w:rsidRPr="00FC79A8" w:rsidRDefault="00601A99" w:rsidP="00C5214A">
      <w:pPr>
        <w:pStyle w:val="aa"/>
        <w:keepNext/>
        <w:spacing w:before="180" w:after="180"/>
      </w:pPr>
      <w:r w:rsidRPr="00FC79A8">
        <w:drawing>
          <wp:inline distT="0" distB="0" distL="0" distR="0" wp14:anchorId="3C92F38B" wp14:editId="035E8D36">
            <wp:extent cx="4184841" cy="2633241"/>
            <wp:effectExtent l="0" t="0" r="6350" b="0"/>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5"/>
                    <a:stretch>
                      <a:fillRect/>
                    </a:stretch>
                  </pic:blipFill>
                  <pic:spPr>
                    <a:xfrm>
                      <a:off x="0" y="0"/>
                      <a:ext cx="4208268" cy="2647982"/>
                    </a:xfrm>
                    <a:prstGeom prst="rect">
                      <a:avLst/>
                    </a:prstGeom>
                  </pic:spPr>
                </pic:pic>
              </a:graphicData>
            </a:graphic>
          </wp:inline>
        </w:drawing>
      </w:r>
    </w:p>
    <w:p w14:paraId="23B7FCC0" w14:textId="35B8EAC6" w:rsidR="00601A99" w:rsidRPr="00FC79A8" w:rsidRDefault="00C5214A" w:rsidP="00C5214A">
      <w:pPr>
        <w:pStyle w:val="a9"/>
        <w:spacing w:before="180" w:after="180"/>
      </w:pPr>
      <w:bookmarkStart w:id="92" w:name="_Ref194470692"/>
      <w:bookmarkStart w:id="93" w:name="_Toc196354435"/>
      <w:r w:rsidRPr="00FC79A8">
        <w:t>Figure 4-</w:t>
      </w:r>
      <w:fldSimple w:instr=" SEQ Figure_4- \* ARABIC ">
        <w:r w:rsidR="00850121">
          <w:rPr>
            <w:noProof/>
          </w:rPr>
          <w:t>5</w:t>
        </w:r>
      </w:fldSimple>
      <w:bookmarkEnd w:id="92"/>
      <w:r w:rsidRPr="00FC79A8">
        <w:rPr>
          <w:rFonts w:hint="eastAsia"/>
        </w:rPr>
        <w:t xml:space="preserve">: </w:t>
      </w:r>
      <w:r w:rsidRPr="00FC79A8">
        <w:t>Bitcoin Option Theoretical Call Option Prices on November 20, 2023 (Expiring December 29, 2023)</w:t>
      </w:r>
      <w:bookmarkEnd w:id="93"/>
    </w:p>
    <w:p w14:paraId="6AD0F83E" w14:textId="15578710" w:rsidR="007F37F0" w:rsidRPr="00FC79A8" w:rsidRDefault="000F4260" w:rsidP="00852AA5">
      <w:pPr>
        <w:spacing w:before="180" w:after="180"/>
        <w:ind w:firstLine="480"/>
      </w:pPr>
      <w:r w:rsidRPr="00FC79A8">
        <w:lastRenderedPageBreak/>
        <w:t xml:space="preserve">After obtaining the theoretical call option prices, this research employs the finite difference method (central difference method) for discrete data differentiation to </w:t>
      </w:r>
      <w:r w:rsidR="002624B5" w:rsidRPr="00FC79A8">
        <w:t>derive</w:t>
      </w:r>
      <w:r w:rsidRPr="00FC79A8">
        <w:t xml:space="preserve"> the </w:t>
      </w:r>
      <w:r w:rsidR="00C259E9" w:rsidRPr="00FC79A8">
        <w:rPr>
          <w:rFonts w:hint="eastAsia"/>
        </w:rPr>
        <w:t>e</w:t>
      </w:r>
      <w:r w:rsidR="00C259E9" w:rsidRPr="00FC79A8">
        <w:t xml:space="preserve">mpirical </w:t>
      </w:r>
      <w:r w:rsidR="00620DB2" w:rsidRPr="00FC79A8">
        <w:rPr>
          <w:rFonts w:hint="eastAsia"/>
        </w:rPr>
        <w:t>RND</w:t>
      </w:r>
      <w:r w:rsidRPr="00FC79A8">
        <w:t xml:space="preserve">. Compared to forward or backward differences, the central difference method can effectively reduce truncation errors (Formulas </w:t>
      </w:r>
      <w:r w:rsidRPr="00FC79A8">
        <w:fldChar w:fldCharType="begin"/>
      </w:r>
      <w:r w:rsidRPr="00FC79A8">
        <w:instrText xml:space="preserve"> REF _Ref189214718 \h </w:instrText>
      </w:r>
      <w:r w:rsidR="005F24DF" w:rsidRPr="00FC79A8">
        <w:instrText xml:space="preserve"> \* MERGEFORMAT </w:instrText>
      </w:r>
      <w:r w:rsidRPr="00FC79A8">
        <w:fldChar w:fldCharType="separate"/>
      </w:r>
      <w:r w:rsidR="00850121" w:rsidRPr="00FC79A8">
        <w:t>(</w:t>
      </w:r>
      <w:r w:rsidR="00850121">
        <w:rPr>
          <w:noProof/>
        </w:rPr>
        <w:t>4</w:t>
      </w:r>
      <w:r w:rsidR="00850121" w:rsidRPr="00FC79A8">
        <w:rPr>
          <w:rFonts w:hint="eastAsia"/>
        </w:rPr>
        <w:t>)</w:t>
      </w:r>
      <w:r w:rsidRPr="00FC79A8">
        <w:fldChar w:fldCharType="end"/>
      </w:r>
      <w:r w:rsidRPr="00FC79A8">
        <w:t xml:space="preserve"> and </w:t>
      </w:r>
      <w:r w:rsidRPr="00FC79A8">
        <w:fldChar w:fldCharType="begin"/>
      </w:r>
      <w:r w:rsidRPr="00FC79A8">
        <w:instrText xml:space="preserve"> REF _Ref183666874 \h </w:instrText>
      </w:r>
      <w:r w:rsidR="005F24DF" w:rsidRPr="00FC79A8">
        <w:instrText xml:space="preserve"> \* MERGEFORMAT </w:instrText>
      </w:r>
      <w:r w:rsidRPr="00FC79A8">
        <w:fldChar w:fldCharType="separate"/>
      </w:r>
      <w:r w:rsidR="00850121" w:rsidRPr="00FC79A8">
        <w:t>(</w:t>
      </w:r>
      <w:r w:rsidR="00850121">
        <w:rPr>
          <w:noProof/>
        </w:rPr>
        <w:t>5</w:t>
      </w:r>
      <w:r w:rsidR="00850121" w:rsidRPr="00FC79A8">
        <w:rPr>
          <w:rFonts w:hint="eastAsia"/>
        </w:rPr>
        <w:t>)</w:t>
      </w:r>
      <w:r w:rsidRPr="00FC79A8">
        <w:fldChar w:fldCharType="end"/>
      </w:r>
      <w:r w:rsidRPr="00FC79A8">
        <w:t xml:space="preserve">). To ensure the stability and accuracy of numerical calculations, this research adopts an equidistant partitioning approach in setting the price spacing, with </w:t>
      </w:r>
      <m:oMath>
        <m:r>
          <m:rPr>
            <m:sty m:val="p"/>
          </m:rPr>
          <w:rPr>
            <w:rFonts w:ascii="Cambria Math" w:hAnsi="Cambria Math"/>
          </w:rPr>
          <m:t>Δ</m:t>
        </m:r>
        <m:r>
          <w:rPr>
            <w:rFonts w:ascii="Cambria Math" w:hAnsi="Cambria Math" w:hint="eastAsia"/>
          </w:rPr>
          <m:t>X</m:t>
        </m:r>
      </m:oMath>
      <w:r w:rsidRPr="00FC79A8">
        <w:t xml:space="preserve"> set to 0.1. Choosing a smaller price spacing not only provides more refined density estimation, but the equidistant partitioning approach also helps improve the stability of numerical differentiation calculations.</w:t>
      </w:r>
    </w:p>
    <w:p w14:paraId="5AB18C0E" w14:textId="47B5F551" w:rsidR="00E01870" w:rsidRPr="00FC79A8" w:rsidRDefault="000F4260" w:rsidP="00412FB0">
      <w:pPr>
        <w:spacing w:before="180" w:after="180"/>
        <w:ind w:firstLine="480"/>
      </w:pPr>
      <w:r w:rsidRPr="00FC79A8">
        <w:t xml:space="preserve">After completing </w:t>
      </w:r>
      <w:r w:rsidR="00C259E9" w:rsidRPr="00FC79A8">
        <w:t xml:space="preserve">extracting </w:t>
      </w:r>
      <w:r w:rsidRPr="00FC79A8">
        <w:t xml:space="preserve">the </w:t>
      </w:r>
      <w:r w:rsidR="00C259E9" w:rsidRPr="00FC79A8">
        <w:t xml:space="preserve">empirical </w:t>
      </w:r>
      <w:r w:rsidR="00620DB2" w:rsidRPr="00FC79A8">
        <w:rPr>
          <w:rFonts w:hint="eastAsia"/>
        </w:rPr>
        <w:t>RND</w:t>
      </w:r>
      <w:r w:rsidRPr="00FC79A8">
        <w:t>, to ensure the reliability and reasonableness of the data, this research focuses on the</w:t>
      </w:r>
      <w:r w:rsidR="00F1116C" w:rsidRPr="00FC79A8">
        <w:rPr>
          <w:rFonts w:hint="eastAsia"/>
        </w:rPr>
        <w:t xml:space="preserve"> empirical</w:t>
      </w:r>
      <w:r w:rsidRPr="00FC79A8">
        <w:t xml:space="preserve"> CDF for data validation. In terms of data integrity validation, </w:t>
      </w:r>
      <w:r w:rsidR="00F1116C" w:rsidRPr="00FC79A8">
        <w:rPr>
          <w:rFonts w:hint="eastAsia"/>
        </w:rPr>
        <w:t>we</w:t>
      </w:r>
      <w:r w:rsidRPr="00FC79A8">
        <w:t xml:space="preserve"> first ensure that </w:t>
      </w:r>
      <w:r w:rsidR="00F1116C" w:rsidRPr="00FC79A8">
        <w:rPr>
          <w:rFonts w:hint="eastAsia"/>
        </w:rPr>
        <w:t xml:space="preserve">empirical </w:t>
      </w:r>
      <w:r w:rsidR="00C342DA" w:rsidRPr="00FC79A8">
        <w:rPr>
          <w:rFonts w:hint="eastAsia"/>
        </w:rPr>
        <w:t>CDF</w:t>
      </w:r>
      <w:r w:rsidRPr="00FC79A8">
        <w:t xml:space="preserve"> value do</w:t>
      </w:r>
      <w:r w:rsidR="00C342DA" w:rsidRPr="00FC79A8">
        <w:rPr>
          <w:rFonts w:hint="eastAsia"/>
        </w:rPr>
        <w:t>es</w:t>
      </w:r>
      <w:r w:rsidRPr="00FC79A8">
        <w:t xml:space="preserve"> not contain missing values, with observations containing missing values excluded from the analysis scope. Furthermore, to maintain theoretical consistency of </w:t>
      </w:r>
      <w:r w:rsidR="009206D4" w:rsidRPr="00FC79A8">
        <w:t>extraction</w:t>
      </w:r>
      <w:r w:rsidRPr="00FC79A8">
        <w:t>, this research further restricts these two probability values to be strictly between 0 and 1, while excluding boundary values equal to 0 or 1, to avoid extreme cases affecting subsequent analysis.</w:t>
      </w:r>
    </w:p>
    <w:p w14:paraId="67F94CFD" w14:textId="63F3FF85" w:rsidR="00E01870" w:rsidRPr="00FC79A8"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4B414ED3" w:rsidR="00E01870" w:rsidRPr="00FC79A8" w:rsidRDefault="000F4260" w:rsidP="00E01870">
      <w:pPr>
        <w:spacing w:before="180" w:after="180"/>
        <w:ind w:firstLine="480"/>
        <w:rPr>
          <w:rFonts w:eastAsiaTheme="minorEastAsia"/>
          <w:i/>
        </w:rPr>
      </w:pPr>
      <w:r w:rsidRPr="00FC79A8">
        <w:rPr>
          <w:kern w:val="0"/>
          <w:szCs w:val="24"/>
        </w:rPr>
        <w:t>Where</w:t>
      </w:r>
      <w:r w:rsidRPr="00FC79A8">
        <w:rPr>
          <w:rFonts w:hint="eastAsia"/>
          <w:kern w:val="0"/>
          <w:szCs w:val="24"/>
        </w:rPr>
        <w:t xml:space="preserve"> </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sidRPr="00FC79A8">
        <w:rPr>
          <w:rFonts w:hint="eastAsia"/>
        </w:rPr>
        <w:t xml:space="preserve"> </w:t>
      </w:r>
      <w:r w:rsidRPr="00FC79A8">
        <w:t>is the cumulative distribution function, and</w:t>
      </w:r>
      <w:r w:rsidRPr="00FC79A8">
        <w:rPr>
          <w:rFonts w:hint="eastAsia"/>
        </w:rPr>
        <w:t xml:space="preserve">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sidR="00E01870" w:rsidRPr="00FC79A8">
        <w:rPr>
          <w:rFonts w:hint="eastAsia"/>
        </w:rPr>
        <w:t>。</w:t>
      </w:r>
    </w:p>
    <w:p w14:paraId="26DC4611" w14:textId="5417B186" w:rsidR="00506C97" w:rsidRPr="00FC79A8" w:rsidRDefault="000F4260" w:rsidP="00412FB0">
      <w:pPr>
        <w:spacing w:before="180" w:after="180"/>
        <w:ind w:firstLine="480"/>
      </w:pPr>
      <w:r w:rsidRPr="00FC79A8">
        <w:t xml:space="preserve">The validation criteria </w:t>
      </w:r>
      <w:r w:rsidR="009B7ADE" w:rsidRPr="00FC79A8">
        <w:t>are</w:t>
      </w:r>
      <w:r w:rsidRPr="00FC79A8">
        <w:t xml:space="preserve"> based on three aspects of consideration. First, from the perspective of theoretical consistency, these criteria ensure that the estimation conform</w:t>
      </w:r>
      <w:r w:rsidR="000C67C8" w:rsidRPr="00FC79A8">
        <w:t>s</w:t>
      </w:r>
      <w:r w:rsidRPr="00FC79A8">
        <w:t xml:space="preserve"> to the basic properties of </w:t>
      </w:r>
      <w:r w:rsidR="009B7ADE" w:rsidRPr="00FC79A8">
        <w:rPr>
          <w:rFonts w:hint="eastAsia"/>
        </w:rPr>
        <w:t>CDF</w:t>
      </w:r>
      <w:r w:rsidRPr="00FC79A8">
        <w:t xml:space="preserve"> in probability theory, while also satisfying the basic requirements of </w:t>
      </w:r>
      <w:r w:rsidR="009B7ADE" w:rsidRPr="00FC79A8">
        <w:rPr>
          <w:rFonts w:hint="eastAsia"/>
        </w:rPr>
        <w:t>PDF</w:t>
      </w:r>
      <w:r w:rsidRPr="00FC79A8">
        <w:t xml:space="preserve">. Second, in terms of numerical stability, this filtering approach can </w:t>
      </w:r>
      <w:r w:rsidRPr="00FC79A8">
        <w:lastRenderedPageBreak/>
        <w:t>avoid computational problems in subsequent analyses due to extreme or abnormal values, effectively improving the reliability of the overall estimation. Finally, from a practical application perspective, removing abnormal values that might lead to misinterpretation better ensures that results accurately reflect market participants' true price expectations.</w:t>
      </w:r>
    </w:p>
    <w:p w14:paraId="05A053D9" w14:textId="2A0E9F62" w:rsidR="00506C97" w:rsidRPr="00FC79A8" w:rsidRDefault="000F4260" w:rsidP="00506C97">
      <w:pPr>
        <w:spacing w:before="180" w:after="180"/>
        <w:ind w:firstLine="480"/>
      </w:pPr>
      <w:r w:rsidRPr="00FC79A8">
        <w:t xml:space="preserve">The </w:t>
      </w:r>
      <w:r w:rsidR="002624B5" w:rsidRPr="00FC79A8">
        <w:t>derive</w:t>
      </w:r>
      <w:r w:rsidRPr="00FC79A8">
        <w:t xml:space="preserve"> </w:t>
      </w:r>
      <w:r w:rsidR="009B7ADE" w:rsidRPr="00FC79A8">
        <w:rPr>
          <w:rFonts w:hint="eastAsia"/>
        </w:rPr>
        <w:t>empirical RND</w:t>
      </w:r>
      <w:r w:rsidRPr="00FC79A8">
        <w:t xml:space="preserve"> and its </w:t>
      </w:r>
      <w:r w:rsidR="009B7ADE" w:rsidRPr="00FC79A8">
        <w:rPr>
          <w:rFonts w:hint="eastAsia"/>
        </w:rPr>
        <w:t>CDF</w:t>
      </w:r>
      <w:r w:rsidRPr="00FC79A8">
        <w:t xml:space="preserve"> are shown in </w:t>
      </w:r>
      <w:r w:rsidRPr="00FC79A8">
        <w:fldChar w:fldCharType="begin"/>
      </w:r>
      <w:r w:rsidRPr="00FC79A8">
        <w:instrText xml:space="preserve"> REF _Ref194471020 \h </w:instrText>
      </w:r>
      <w:r w:rsidR="005F24DF" w:rsidRPr="00FC79A8">
        <w:instrText xml:space="preserve"> \* MERGEFORMAT </w:instrText>
      </w:r>
      <w:r w:rsidRPr="00FC79A8">
        <w:fldChar w:fldCharType="separate"/>
      </w:r>
      <w:r w:rsidR="00850121" w:rsidRPr="00FC79A8">
        <w:t>Figure 4-</w:t>
      </w:r>
      <w:r w:rsidR="00850121">
        <w:t>6</w:t>
      </w:r>
      <w:r w:rsidRPr="00FC79A8">
        <w:fldChar w:fldCharType="end"/>
      </w:r>
      <w:r w:rsidRPr="00FC79A8">
        <w:t xml:space="preserve"> and</w:t>
      </w:r>
      <w:r w:rsidR="001E6CBA" w:rsidRPr="00FC79A8">
        <w:rPr>
          <w:rFonts w:hint="eastAsia"/>
        </w:rPr>
        <w:t xml:space="preserve"> </w:t>
      </w:r>
      <w:r w:rsidRPr="00FC79A8">
        <w:fldChar w:fldCharType="begin"/>
      </w:r>
      <w:r w:rsidRPr="00FC79A8">
        <w:instrText xml:space="preserve"> REF _Ref194471044 \h </w:instrText>
      </w:r>
      <w:r w:rsidR="005F24DF" w:rsidRPr="00FC79A8">
        <w:instrText xml:space="preserve"> \* MERGEFORMAT </w:instrText>
      </w:r>
      <w:r w:rsidRPr="00FC79A8">
        <w:fldChar w:fldCharType="separate"/>
      </w:r>
      <w:r w:rsidR="00850121" w:rsidRPr="00FC79A8">
        <w:t>Figure 4-</w:t>
      </w:r>
      <w:r w:rsidR="00850121">
        <w:t>7</w:t>
      </w:r>
      <w:r w:rsidRPr="00FC79A8">
        <w:fldChar w:fldCharType="end"/>
      </w:r>
      <w:r w:rsidRPr="00FC79A8">
        <w:t>:</w:t>
      </w:r>
    </w:p>
    <w:p w14:paraId="52AA3E1F" w14:textId="77777777" w:rsidR="000F4260" w:rsidRPr="00FC79A8" w:rsidRDefault="00D258FA" w:rsidP="000F4260">
      <w:pPr>
        <w:pStyle w:val="aa"/>
        <w:keepNext/>
        <w:spacing w:before="180" w:after="180"/>
      </w:pPr>
      <w:r w:rsidRPr="00FC79A8">
        <w:drawing>
          <wp:inline distT="0" distB="0" distL="0" distR="0" wp14:anchorId="6B04B248" wp14:editId="02218038">
            <wp:extent cx="4567003" cy="2647079"/>
            <wp:effectExtent l="0" t="0" r="5080" b="127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26"/>
                    <a:stretch>
                      <a:fillRect/>
                    </a:stretch>
                  </pic:blipFill>
                  <pic:spPr>
                    <a:xfrm>
                      <a:off x="0" y="0"/>
                      <a:ext cx="4578261" cy="2653604"/>
                    </a:xfrm>
                    <a:prstGeom prst="rect">
                      <a:avLst/>
                    </a:prstGeom>
                  </pic:spPr>
                </pic:pic>
              </a:graphicData>
            </a:graphic>
          </wp:inline>
        </w:drawing>
      </w:r>
    </w:p>
    <w:p w14:paraId="40848232" w14:textId="7A277016" w:rsidR="00506C97" w:rsidRPr="00FC79A8" w:rsidRDefault="000F4260" w:rsidP="000F4260">
      <w:pPr>
        <w:pStyle w:val="a9"/>
        <w:spacing w:before="180" w:after="180"/>
      </w:pPr>
      <w:bookmarkStart w:id="94" w:name="_Ref194471020"/>
      <w:bookmarkStart w:id="95" w:name="_Toc196354436"/>
      <w:r w:rsidRPr="00FC79A8">
        <w:t>Figure 4-</w:t>
      </w:r>
      <w:fldSimple w:instr=" SEQ Figure_4- \* ARABIC ">
        <w:r w:rsidR="00850121">
          <w:rPr>
            <w:noProof/>
          </w:rPr>
          <w:t>6</w:t>
        </w:r>
      </w:fldSimple>
      <w:bookmarkEnd w:id="94"/>
      <w:r w:rsidRPr="00FC79A8">
        <w:rPr>
          <w:rFonts w:hint="eastAsia"/>
        </w:rPr>
        <w:t xml:space="preserve">: </w:t>
      </w:r>
      <w:r w:rsidRPr="00FC79A8">
        <w:t xml:space="preserve">Bitcoin Option </w:t>
      </w:r>
      <w:r w:rsidR="009B7ADE" w:rsidRPr="00FC79A8">
        <w:rPr>
          <w:rFonts w:hint="eastAsia"/>
        </w:rPr>
        <w:t>Empirical RND</w:t>
      </w:r>
      <w:r w:rsidRPr="00FC79A8">
        <w:t xml:space="preserve"> on November 20, 2023 (Expiring December 29, 2023)</w:t>
      </w:r>
      <w:bookmarkEnd w:id="95"/>
    </w:p>
    <w:p w14:paraId="0F49F7FC" w14:textId="77777777" w:rsidR="000F4260" w:rsidRPr="00FC79A8" w:rsidRDefault="00D258FA" w:rsidP="000F4260">
      <w:pPr>
        <w:pStyle w:val="aa"/>
        <w:keepNext/>
        <w:spacing w:before="180" w:after="180"/>
      </w:pPr>
      <w:r w:rsidRPr="00FC79A8">
        <w:drawing>
          <wp:inline distT="0" distB="0" distL="0" distR="0" wp14:anchorId="0D706B11" wp14:editId="700DBB59">
            <wp:extent cx="4457075" cy="2878964"/>
            <wp:effectExtent l="0" t="0" r="635"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27"/>
                    <a:stretch>
                      <a:fillRect/>
                    </a:stretch>
                  </pic:blipFill>
                  <pic:spPr>
                    <a:xfrm>
                      <a:off x="0" y="0"/>
                      <a:ext cx="4464673" cy="2883872"/>
                    </a:xfrm>
                    <a:prstGeom prst="rect">
                      <a:avLst/>
                    </a:prstGeom>
                  </pic:spPr>
                </pic:pic>
              </a:graphicData>
            </a:graphic>
          </wp:inline>
        </w:drawing>
      </w:r>
    </w:p>
    <w:p w14:paraId="622ECB24" w14:textId="68BF0243" w:rsidR="00F36D4C" w:rsidRPr="00FC79A8" w:rsidRDefault="000F4260" w:rsidP="000F4260">
      <w:pPr>
        <w:pStyle w:val="a9"/>
        <w:spacing w:before="180" w:after="180"/>
      </w:pPr>
      <w:bookmarkStart w:id="96" w:name="_Ref194471044"/>
      <w:bookmarkStart w:id="97" w:name="_Toc196354437"/>
      <w:r w:rsidRPr="00FC79A8">
        <w:t>Figure 4-</w:t>
      </w:r>
      <w:fldSimple w:instr=" SEQ Figure_4- \* ARABIC ">
        <w:r w:rsidR="00850121">
          <w:rPr>
            <w:noProof/>
          </w:rPr>
          <w:t>7</w:t>
        </w:r>
      </w:fldSimple>
      <w:bookmarkEnd w:id="96"/>
      <w:r w:rsidRPr="00FC79A8">
        <w:rPr>
          <w:rFonts w:hint="eastAsia"/>
        </w:rPr>
        <w:t>:</w:t>
      </w:r>
      <w:bookmarkStart w:id="98" w:name="_Ref194471035"/>
      <w:r w:rsidR="009B7ADE" w:rsidRPr="00FC79A8">
        <w:rPr>
          <w:rFonts w:hint="eastAsia"/>
        </w:rPr>
        <w:t xml:space="preserve"> </w:t>
      </w:r>
      <w:r w:rsidR="00DE691E" w:rsidRPr="00FC79A8">
        <w:rPr>
          <w:rFonts w:hint="eastAsia"/>
        </w:rPr>
        <w:t xml:space="preserve">CDF of </w:t>
      </w:r>
      <w:r w:rsidRPr="00FC79A8">
        <w:t xml:space="preserve">Bitcoin Option </w:t>
      </w:r>
      <w:r w:rsidR="009B7ADE" w:rsidRPr="00FC79A8">
        <w:rPr>
          <w:rFonts w:hint="eastAsia"/>
        </w:rPr>
        <w:t>Empirical RND</w:t>
      </w:r>
      <w:r w:rsidRPr="00FC79A8">
        <w:t xml:space="preserve"> on November 20, 2023 (Expiring December 29, 2023)</w:t>
      </w:r>
      <w:bookmarkEnd w:id="97"/>
      <w:bookmarkEnd w:id="98"/>
    </w:p>
    <w:p w14:paraId="4BEA8A89" w14:textId="299A77DC" w:rsidR="0012177C" w:rsidRPr="00FC79A8" w:rsidRDefault="0012177C" w:rsidP="001900C0">
      <w:pPr>
        <w:pStyle w:val="2"/>
        <w:rPr>
          <w:strike/>
        </w:rPr>
      </w:pPr>
      <w:bookmarkStart w:id="99" w:name="_Toc190531584"/>
      <w:bookmarkStart w:id="100" w:name="_Toc190982029"/>
      <w:bookmarkStart w:id="101" w:name="_Toc196354509"/>
      <w:r w:rsidRPr="00FC79A8">
        <w:rPr>
          <w:rFonts w:hint="eastAsia"/>
        </w:rPr>
        <w:lastRenderedPageBreak/>
        <w:t>4.3</w:t>
      </w:r>
      <w:bookmarkEnd w:id="99"/>
      <w:bookmarkEnd w:id="100"/>
      <w:r w:rsidR="00A35D49" w:rsidRPr="00FC79A8">
        <w:rPr>
          <w:rFonts w:hint="eastAsia"/>
        </w:rPr>
        <w:t xml:space="preserve"> </w:t>
      </w:r>
      <w:r w:rsidR="00A35D49" w:rsidRPr="00FC79A8">
        <w:t xml:space="preserve">Fitting </w:t>
      </w:r>
      <w:r w:rsidR="009D7358" w:rsidRPr="00FC79A8">
        <w:t xml:space="preserve">the Tails of the </w:t>
      </w:r>
      <w:r w:rsidR="00B13319" w:rsidRPr="00FC79A8">
        <w:rPr>
          <w:rFonts w:hint="eastAsia"/>
        </w:rPr>
        <w:t xml:space="preserve">Empirical </w:t>
      </w:r>
      <w:r w:rsidR="009D7358" w:rsidRPr="00FC79A8">
        <w:t>RND</w:t>
      </w:r>
      <w:bookmarkEnd w:id="101"/>
    </w:p>
    <w:p w14:paraId="696FAF3E" w14:textId="450D7E6B" w:rsidR="00493B38" w:rsidRPr="00FC79A8" w:rsidRDefault="00493B38" w:rsidP="00493B38">
      <w:pPr>
        <w:pStyle w:val="3"/>
        <w:spacing w:before="180" w:after="180"/>
      </w:pPr>
      <w:bookmarkStart w:id="102" w:name="_Toc190531585"/>
      <w:bookmarkStart w:id="103" w:name="_Toc190982030"/>
      <w:bookmarkStart w:id="104" w:name="_Toc196354510"/>
      <w:r w:rsidRPr="00FC79A8">
        <w:rPr>
          <w:rFonts w:hint="eastAsia"/>
        </w:rPr>
        <w:t>4.3.1</w:t>
      </w:r>
      <w:bookmarkEnd w:id="102"/>
      <w:bookmarkEnd w:id="103"/>
      <w:r w:rsidR="00A35D49" w:rsidRPr="00FC79A8">
        <w:rPr>
          <w:rFonts w:hint="eastAsia"/>
        </w:rPr>
        <w:t xml:space="preserve"> </w:t>
      </w:r>
      <w:r w:rsidR="00A35D49" w:rsidRPr="00FC79A8">
        <w:t>Fitting Method with GEV</w:t>
      </w:r>
      <w:bookmarkEnd w:id="104"/>
    </w:p>
    <w:p w14:paraId="50E34D06" w14:textId="2743842B" w:rsidR="001A6EE8" w:rsidRPr="00FC79A8" w:rsidRDefault="00A35D49" w:rsidP="0000624B">
      <w:pPr>
        <w:spacing w:before="180" w:after="180"/>
        <w:ind w:firstLine="480"/>
      </w:pPr>
      <w:r w:rsidRPr="00FC79A8">
        <w:t xml:space="preserve">The </w:t>
      </w:r>
      <w:r w:rsidR="00B13319" w:rsidRPr="00FC79A8">
        <w:rPr>
          <w:rFonts w:hint="eastAsia"/>
        </w:rPr>
        <w:t xml:space="preserve">Empirical </w:t>
      </w:r>
      <w:r w:rsidRPr="00FC79A8">
        <w:t xml:space="preserve">RND extracted from market option prices can only cover the range of effective trading strike prices. To fully describe market expectations, the tails of the </w:t>
      </w:r>
      <w:r w:rsidR="00B13319" w:rsidRPr="00FC79A8">
        <w:rPr>
          <w:rFonts w:hint="eastAsia"/>
        </w:rPr>
        <w:t xml:space="preserve">empirical </w:t>
      </w:r>
      <w:r w:rsidRPr="00FC79A8">
        <w:t>RND need to be extended. Figlewski</w:t>
      </w:r>
      <w:r w:rsidR="0000624B" w:rsidRPr="00FC79A8">
        <w:rPr>
          <w:rFonts w:hint="eastAsia"/>
        </w:rPr>
        <w:t xml:space="preserve"> </w:t>
      </w:r>
      <w:r w:rsidR="00BC0ED0" w:rsidRPr="00FC79A8">
        <w:fldChar w:fldCharType="begin"/>
      </w:r>
      <w:r w:rsidR="0000624B" w:rsidRPr="00FC79A8">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0000624B" w:rsidRPr="00FC79A8">
        <w:t>(2008)</w:t>
      </w:r>
      <w:r w:rsidR="00BC0ED0" w:rsidRPr="00FC79A8">
        <w:fldChar w:fldCharType="end"/>
      </w:r>
      <w:r w:rsidR="00E25CCC" w:rsidRPr="00FC79A8">
        <w:rPr>
          <w:rFonts w:hint="eastAsia"/>
        </w:rPr>
        <w:t xml:space="preserve"> </w:t>
      </w:r>
      <w:r w:rsidRPr="00FC79A8">
        <w:t xml:space="preserve">proposed using the Generalized Extreme Value Distribution (GEV) to fit the tails of the </w:t>
      </w:r>
      <w:r w:rsidR="00B13319" w:rsidRPr="00FC79A8">
        <w:rPr>
          <w:rFonts w:hint="eastAsia"/>
        </w:rPr>
        <w:t xml:space="preserve">empirical </w:t>
      </w:r>
      <w:r w:rsidRPr="00FC79A8">
        <w:t>RND. This method requires setting three conditions for each tail to ensure the continuity of tail fitting:</w:t>
      </w:r>
    </w:p>
    <w:p w14:paraId="49AA120B" w14:textId="0E680E00" w:rsidR="00896866" w:rsidRPr="00FC79A8" w:rsidRDefault="00A35D49" w:rsidP="00896866">
      <w:pPr>
        <w:spacing w:before="180" w:after="180"/>
        <w:ind w:firstLine="480"/>
      </w:pPr>
      <w:r w:rsidRPr="00FC79A8">
        <w:rPr>
          <w:rFonts w:hint="eastAsia"/>
          <w:kern w:val="0"/>
          <w:szCs w:val="24"/>
        </w:rPr>
        <w:t xml:space="preserve">Right tail conditions: </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32AE6F14" w:rsidR="00896866" w:rsidRPr="00FC79A8" w:rsidRDefault="00A35D49" w:rsidP="00896866">
      <w:pPr>
        <w:spacing w:before="180" w:after="180"/>
        <w:ind w:firstLine="480"/>
      </w:pPr>
      <w:r w:rsidRPr="00FC79A8">
        <w:rPr>
          <w:rFonts w:hint="eastAsia"/>
          <w:kern w:val="0"/>
          <w:szCs w:val="24"/>
        </w:rPr>
        <w:t xml:space="preserve">Left tail conditions: </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624CD3FB" w:rsidR="00896866" w:rsidRPr="00FC79A8" w:rsidRDefault="00A35D49" w:rsidP="004324D2">
      <w:pPr>
        <w:spacing w:before="180" w:after="180"/>
        <w:ind w:firstLine="480"/>
      </w:pPr>
      <w:r w:rsidRPr="00FC79A8">
        <w:rPr>
          <w:rFonts w:hint="eastAsia"/>
        </w:rPr>
        <w:t xml:space="preserve">Where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Pr="00FC79A8">
        <w:rPr>
          <w:rFonts w:hint="eastAsia"/>
        </w:rPr>
        <w:t xml:space="preserve"> and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Pr="00FC79A8">
        <w:rPr>
          <w:rFonts w:hint="eastAsia"/>
        </w:rPr>
        <w:t xml:space="preserve"> </w:t>
      </w:r>
      <w:r w:rsidRPr="00FC79A8">
        <w:t xml:space="preserve">are the </w:t>
      </w:r>
      <w:r w:rsidR="00B13319" w:rsidRPr="00FC79A8">
        <w:rPr>
          <w:rFonts w:hint="eastAsia"/>
        </w:rPr>
        <w:t>CDF</w:t>
      </w:r>
      <w:r w:rsidRPr="00FC79A8">
        <w:t xml:space="preserve"> and </w:t>
      </w:r>
      <w:r w:rsidR="00B13319" w:rsidRPr="00FC79A8">
        <w:rPr>
          <w:rFonts w:hint="eastAsia"/>
        </w:rPr>
        <w:t>PDF</w:t>
      </w:r>
      <w:r w:rsidRPr="00FC79A8">
        <w:t xml:space="preserve"> of the right tail GEV, respectively,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sidRPr="00FC79A8">
        <w:rPr>
          <w:rFonts w:hint="eastAsia"/>
        </w:rPr>
        <w:t xml:space="preserve"> </w:t>
      </w:r>
      <w:r w:rsidRPr="00FC79A8">
        <w:t xml:space="preserve">is the </w:t>
      </w:r>
      <w:r w:rsidR="00B13319" w:rsidRPr="00FC79A8">
        <w:rPr>
          <w:rFonts w:hint="eastAsia"/>
        </w:rPr>
        <w:t>CDF</w:t>
      </w:r>
      <w:r w:rsidRPr="00FC79A8">
        <w:t xml:space="preserve"> of the left tail GEV, </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Pr="00FC79A8">
        <w:rPr>
          <w:rFonts w:hint="eastAsia"/>
        </w:rPr>
        <w:t xml:space="preserve"> </w:t>
      </w:r>
      <w:r w:rsidRPr="00FC79A8">
        <w:t xml:space="preserve">is the </w:t>
      </w:r>
      <w:r w:rsidR="004324D2" w:rsidRPr="00FC79A8">
        <w:rPr>
          <w:rFonts w:hint="eastAsia"/>
        </w:rPr>
        <w:t>RND</w:t>
      </w:r>
      <w:r w:rsidRPr="00FC79A8">
        <w:t xml:space="preserve"> function </w:t>
      </w:r>
      <w:r w:rsidR="002624B5" w:rsidRPr="00FC79A8">
        <w:t>deriv</w:t>
      </w:r>
      <w:r w:rsidRPr="00FC79A8">
        <w:t xml:space="preserve">ed in this research, and </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Pr="00FC79A8">
        <w:t xml:space="preserve"> is the strike price corresponding to the</w:t>
      </w:r>
      <w:r w:rsidRPr="00FC79A8">
        <w:rPr>
          <w:rFonts w:hint="eastAsia"/>
        </w:rPr>
        <w:t xml:space="preserve"> </w:t>
      </w:r>
      <m:oMath>
        <m:r>
          <w:rPr>
            <w:rFonts w:ascii="Cambria Math" w:eastAsia="Cambria Math" w:hAnsi="Cambria Math" w:cs="Cambria Math"/>
          </w:rPr>
          <m:t>α</m:t>
        </m:r>
      </m:oMath>
      <w:r w:rsidR="00B13319" w:rsidRPr="00FC79A8">
        <w:rPr>
          <w:rFonts w:hint="eastAsia"/>
        </w:rPr>
        <w:t xml:space="preserve"> </w:t>
      </w:r>
      <w:r w:rsidRPr="00FC79A8">
        <w:t>quantile of the Empirical RND. The fitting conditions from Figlewski</w:t>
      </w:r>
      <w:r w:rsidRPr="00FC79A8">
        <w:rPr>
          <w:rFonts w:hint="eastAsia"/>
        </w:rPr>
        <w:t xml:space="preserve"> </w:t>
      </w:r>
      <w:r w:rsidR="00BC0ED0" w:rsidRPr="00FC79A8">
        <w:fldChar w:fldCharType="begin"/>
      </w:r>
      <w:r w:rsidR="002D2803" w:rsidRPr="00FC79A8">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002D2803" w:rsidRPr="00FC79A8">
        <w:t>(2008)</w:t>
      </w:r>
      <w:r w:rsidR="00BC0ED0" w:rsidRPr="00FC79A8">
        <w:fldChar w:fldCharType="end"/>
      </w:r>
      <w:r w:rsidR="00FE7792" w:rsidRPr="00FC79A8">
        <w:rPr>
          <w:rFonts w:hint="eastAsia"/>
        </w:rPr>
        <w:t xml:space="preserve"> </w:t>
      </w:r>
      <w:r w:rsidRPr="00FC79A8">
        <w:t>can be summarized as:</w:t>
      </w:r>
    </w:p>
    <w:p w14:paraId="758D5BE3" w14:textId="77C473DC" w:rsidR="001A6EE8" w:rsidRPr="00FC79A8" w:rsidRDefault="00A35D49" w:rsidP="00985E70">
      <w:pPr>
        <w:pStyle w:val="a5"/>
        <w:numPr>
          <w:ilvl w:val="0"/>
          <w:numId w:val="18"/>
        </w:numPr>
        <w:spacing w:before="180" w:after="180"/>
        <w:ind w:leftChars="0" w:firstLineChars="0"/>
        <w:jc w:val="left"/>
      </w:pPr>
      <w:r w:rsidRPr="00FC79A8">
        <w:t xml:space="preserve">At the first joining point, the </w:t>
      </w:r>
      <w:r w:rsidR="00B13319" w:rsidRPr="00FC79A8">
        <w:rPr>
          <w:rFonts w:hint="eastAsia"/>
        </w:rPr>
        <w:t>CDF</w:t>
      </w:r>
      <w:r w:rsidRPr="00FC79A8">
        <w:t xml:space="preserve"> of the GEV tail </w:t>
      </w:r>
      <w:r w:rsidR="00DE691E" w:rsidRPr="00FC79A8">
        <w:rPr>
          <w:rFonts w:hint="eastAsia"/>
        </w:rPr>
        <w:t>and</w:t>
      </w:r>
      <w:r w:rsidRPr="00FC79A8">
        <w:t xml:space="preserve"> the </w:t>
      </w:r>
      <w:r w:rsidR="00B13319" w:rsidRPr="00FC79A8">
        <w:rPr>
          <w:rFonts w:hint="eastAsia"/>
        </w:rPr>
        <w:t>CDF</w:t>
      </w:r>
      <w:r w:rsidRPr="00FC79A8">
        <w:t xml:space="preserve"> of the </w:t>
      </w:r>
      <w:r w:rsidR="00B13319" w:rsidRPr="00FC79A8">
        <w:rPr>
          <w:rFonts w:hint="eastAsia"/>
        </w:rPr>
        <w:t xml:space="preserve">empirical </w:t>
      </w:r>
      <w:r w:rsidRPr="00FC79A8">
        <w:t>RND</w:t>
      </w:r>
      <w:r w:rsidR="00DE691E" w:rsidRPr="00FC79A8">
        <w:rPr>
          <w:rFonts w:hint="eastAsia"/>
        </w:rPr>
        <w:t xml:space="preserve"> must be equal</w:t>
      </w:r>
    </w:p>
    <w:p w14:paraId="35F70B3C" w14:textId="131F5AD0" w:rsidR="001A6EE8" w:rsidRPr="00FC79A8" w:rsidRDefault="00A35D49" w:rsidP="00985E70">
      <w:pPr>
        <w:pStyle w:val="a5"/>
        <w:numPr>
          <w:ilvl w:val="0"/>
          <w:numId w:val="18"/>
        </w:numPr>
        <w:spacing w:before="180" w:after="180"/>
        <w:ind w:leftChars="0" w:firstLineChars="0"/>
        <w:jc w:val="left"/>
      </w:pPr>
      <w:r w:rsidRPr="00FC79A8">
        <w:t xml:space="preserve">At the first joining point, the GEV density function value </w:t>
      </w:r>
      <w:r w:rsidR="00DE691E" w:rsidRPr="00FC79A8">
        <w:rPr>
          <w:rFonts w:hint="eastAsia"/>
        </w:rPr>
        <w:t>and</w:t>
      </w:r>
      <w:r w:rsidRPr="00FC79A8">
        <w:t xml:space="preserve"> the density function value of the </w:t>
      </w:r>
      <w:r w:rsidR="00B13319" w:rsidRPr="00FC79A8">
        <w:rPr>
          <w:rFonts w:hint="eastAsia"/>
        </w:rPr>
        <w:t xml:space="preserve">empirical </w:t>
      </w:r>
      <w:r w:rsidRPr="00FC79A8">
        <w:t>RND</w:t>
      </w:r>
      <w:r w:rsidR="00DE691E" w:rsidRPr="00FC79A8">
        <w:rPr>
          <w:rFonts w:hint="eastAsia"/>
        </w:rPr>
        <w:t xml:space="preserve"> must be equal</w:t>
      </w:r>
    </w:p>
    <w:p w14:paraId="6920C801" w14:textId="2F98BF8E" w:rsidR="001A6EE8" w:rsidRPr="00FC79A8" w:rsidRDefault="00A35D49" w:rsidP="00985E70">
      <w:pPr>
        <w:pStyle w:val="a5"/>
        <w:numPr>
          <w:ilvl w:val="0"/>
          <w:numId w:val="18"/>
        </w:numPr>
        <w:spacing w:before="180" w:after="180"/>
        <w:ind w:leftChars="0" w:firstLineChars="0"/>
        <w:jc w:val="left"/>
      </w:pPr>
      <w:r w:rsidRPr="00FC79A8">
        <w:t xml:space="preserve">At the second joining point, the GEV density function value </w:t>
      </w:r>
      <w:r w:rsidR="00DE691E" w:rsidRPr="00FC79A8">
        <w:rPr>
          <w:rFonts w:hint="eastAsia"/>
        </w:rPr>
        <w:t>and</w:t>
      </w:r>
      <w:r w:rsidRPr="00FC79A8">
        <w:t xml:space="preserve"> the density function value of the </w:t>
      </w:r>
      <w:r w:rsidR="00B13319" w:rsidRPr="00FC79A8">
        <w:rPr>
          <w:rFonts w:hint="eastAsia"/>
        </w:rPr>
        <w:t xml:space="preserve">empirical </w:t>
      </w:r>
      <w:r w:rsidRPr="00FC79A8">
        <w:t>RND</w:t>
      </w:r>
      <w:r w:rsidR="00DE691E" w:rsidRPr="00FC79A8">
        <w:rPr>
          <w:rFonts w:hint="eastAsia"/>
        </w:rPr>
        <w:t xml:space="preserve"> must be equal</w:t>
      </w:r>
    </w:p>
    <w:p w14:paraId="280F55D2" w14:textId="19BF9C1A" w:rsidR="00493B38" w:rsidRPr="00FC79A8" w:rsidRDefault="00493B38" w:rsidP="00493B38">
      <w:pPr>
        <w:pStyle w:val="3"/>
        <w:spacing w:before="180" w:after="180"/>
      </w:pPr>
      <w:bookmarkStart w:id="105" w:name="_Toc190531586"/>
      <w:bookmarkStart w:id="106" w:name="_Toc190982031"/>
      <w:bookmarkStart w:id="107" w:name="_Toc196354511"/>
      <w:r w:rsidRPr="00FC79A8">
        <w:rPr>
          <w:rFonts w:hint="eastAsia"/>
        </w:rPr>
        <w:lastRenderedPageBreak/>
        <w:t xml:space="preserve">4.3.2 </w:t>
      </w:r>
      <w:bookmarkEnd w:id="105"/>
      <w:bookmarkEnd w:id="106"/>
      <w:r w:rsidR="00A35D49" w:rsidRPr="00FC79A8">
        <w:t>GPD Distribution Theory</w:t>
      </w:r>
      <w:bookmarkEnd w:id="107"/>
    </w:p>
    <w:p w14:paraId="4C4EB2ED" w14:textId="10A5DDA1" w:rsidR="00141AAF" w:rsidRPr="00FC79A8" w:rsidRDefault="00141AAF" w:rsidP="002D2803">
      <w:pPr>
        <w:spacing w:before="180" w:after="180"/>
        <w:ind w:firstLine="480"/>
      </w:pPr>
      <w:r w:rsidRPr="00FC79A8">
        <w:t xml:space="preserve">This </w:t>
      </w:r>
      <w:r w:rsidRPr="00FC79A8">
        <w:rPr>
          <w:rFonts w:hint="eastAsia"/>
        </w:rPr>
        <w:t>research</w:t>
      </w:r>
      <w:r w:rsidRPr="00FC79A8">
        <w:t xml:space="preserve"> adopts the Generalized Pareto Distribution (GPD) for tail fitting, based on Balkema and Haan's</w:t>
      </w:r>
      <w:r w:rsidRPr="00FC79A8">
        <w:rPr>
          <w:rFonts w:hint="eastAsia"/>
        </w:rPr>
        <w:t xml:space="preserve"> </w:t>
      </w:r>
      <w:r w:rsidRPr="00FC79A8">
        <w:fldChar w:fldCharType="begin"/>
      </w:r>
      <w:r w:rsidRPr="00FC79A8">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FC79A8">
        <w:fldChar w:fldCharType="separate"/>
      </w:r>
      <w:r w:rsidRPr="00FC79A8">
        <w:t>(1974)</w:t>
      </w:r>
      <w:r w:rsidRPr="00FC79A8">
        <w:fldChar w:fldCharType="end"/>
      </w:r>
      <w:r w:rsidRPr="00FC79A8">
        <w:t xml:space="preserve"> proof that observations exceeding a high threshold asymptotically converge to GPD. GPD requires only two parameters (scale σ and shape ξ), enhancing computational efficiency and reducing overfitting risk compared to GEV's three parameters. Research by Hosking and Wallis</w:t>
      </w:r>
      <w:r w:rsidRPr="00FC79A8">
        <w:rPr>
          <w:rFonts w:hint="eastAsia"/>
        </w:rPr>
        <w:t xml:space="preserve"> </w:t>
      </w:r>
      <w:r w:rsidRPr="00FC79A8">
        <w:fldChar w:fldCharType="begin"/>
      </w:r>
      <w:r w:rsidRPr="00FC79A8">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Pr="00FC79A8">
        <w:fldChar w:fldCharType="separate"/>
      </w:r>
      <w:r w:rsidRPr="00FC79A8">
        <w:t>(1987)</w:t>
      </w:r>
      <w:r w:rsidRPr="00FC79A8">
        <w:fldChar w:fldCharType="end"/>
      </w:r>
      <w:r w:rsidRPr="00FC79A8">
        <w:t>, McNeil and Frey</w:t>
      </w:r>
      <w:r w:rsidRPr="00FC79A8">
        <w:rPr>
          <w:rFonts w:hint="eastAsia"/>
        </w:rPr>
        <w:t xml:space="preserve"> </w:t>
      </w:r>
      <w:r w:rsidRPr="00FC79A8">
        <w:fldChar w:fldCharType="begin"/>
      </w:r>
      <w:r w:rsidRPr="00FC79A8">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FC79A8">
        <w:fldChar w:fldCharType="separate"/>
      </w:r>
      <w:r w:rsidRPr="00FC79A8">
        <w:t>(2000)</w:t>
      </w:r>
      <w:r w:rsidRPr="00FC79A8">
        <w:fldChar w:fldCharType="end"/>
      </w:r>
      <w:r w:rsidRPr="00FC79A8">
        <w:t xml:space="preserve">, and Birru and Figlewski </w:t>
      </w:r>
      <w:r w:rsidRPr="00FC79A8">
        <w:fldChar w:fldCharType="begin"/>
      </w:r>
      <w:r w:rsidRPr="00FC79A8">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t xml:space="preserve"> confirm</w:t>
      </w:r>
      <w:r w:rsidRPr="00FC79A8">
        <w:rPr>
          <w:rFonts w:hint="eastAsia"/>
        </w:rPr>
        <w:t>ed</w:t>
      </w:r>
      <w:r w:rsidRPr="00FC79A8">
        <w:t xml:space="preserve"> GPD's advantages in financial applications.</w:t>
      </w:r>
    </w:p>
    <w:p w14:paraId="78DC15FE" w14:textId="54D14BF0" w:rsidR="00F83C73" w:rsidRPr="00FC79A8" w:rsidRDefault="00A35D49" w:rsidP="00560A40">
      <w:pPr>
        <w:spacing w:before="180" w:after="180"/>
        <w:ind w:firstLine="480"/>
      </w:pPr>
      <w:r w:rsidRPr="00FC79A8">
        <w:t>The mathematical expression of the GPD</w:t>
      </w:r>
      <w:r w:rsidR="00DE691E" w:rsidRPr="00FC79A8">
        <w:t>’</w:t>
      </w:r>
      <w:r w:rsidR="00DE691E" w:rsidRPr="00FC79A8">
        <w:rPr>
          <w:rFonts w:hint="eastAsia"/>
        </w:rPr>
        <w:t>s</w:t>
      </w:r>
      <w:r w:rsidRPr="00FC79A8">
        <w:t xml:space="preserve"> CDF is as follows:</w:t>
      </w:r>
    </w:p>
    <w:p w14:paraId="00D41C5E" w14:textId="39C67856" w:rsidR="00F83C73" w:rsidRPr="00FC79A8"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4F6F627E" w:rsidR="00F83C73" w:rsidRPr="00FC79A8" w:rsidRDefault="00A35D49" w:rsidP="00DE691E">
      <w:pPr>
        <w:spacing w:before="180" w:after="180"/>
        <w:ind w:firstLine="480"/>
      </w:pPr>
      <w:r w:rsidRPr="00FC79A8">
        <w:t>The mathematical expression of the GPD</w:t>
      </w:r>
      <w:r w:rsidR="00DE691E" w:rsidRPr="00FC79A8">
        <w:t>’</w:t>
      </w:r>
      <w:r w:rsidR="00DE691E" w:rsidRPr="00FC79A8">
        <w:rPr>
          <w:rFonts w:hint="eastAsia"/>
        </w:rPr>
        <w:t xml:space="preserve">s </w:t>
      </w:r>
      <w:r w:rsidRPr="00FC79A8">
        <w:t>PDF is as follows:</w:t>
      </w:r>
    </w:p>
    <w:p w14:paraId="744976B9" w14:textId="00191D05" w:rsidR="00F83C73" w:rsidRPr="00FC79A8"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1D51A47C" w:rsidR="00F83C73" w:rsidRPr="00FC79A8" w:rsidRDefault="00A35D49" w:rsidP="00560A40">
      <w:pPr>
        <w:spacing w:before="180" w:after="180"/>
        <w:ind w:firstLine="480"/>
      </w:pPr>
      <w:r w:rsidRPr="00FC79A8">
        <w:t>Where</w:t>
      </w:r>
      <w:r w:rsidRPr="00FC79A8">
        <w:rPr>
          <w:rFonts w:hint="eastAsia"/>
        </w:rPr>
        <w:t xml:space="preserve"> </w:t>
      </w:r>
      <m:oMath>
        <m:r>
          <w:rPr>
            <w:rFonts w:ascii="Cambria Math" w:eastAsia="Cambria Math" w:hAnsi="Cambria Math" w:cs="Cambria Math"/>
          </w:rPr>
          <m:t>σ</m:t>
        </m:r>
        <m:r>
          <w:rPr>
            <w:rFonts w:ascii="Cambria Math" w:eastAsiaTheme="minorEastAsia" w:hAnsi="Cambria Math" w:cs="Cambria Math" w:hint="eastAsia"/>
          </w:rPr>
          <m:t>&gt;0</m:t>
        </m:r>
      </m:oMath>
      <w:r w:rsidRPr="00FC79A8">
        <w:rPr>
          <w:rFonts w:hint="eastAsia"/>
        </w:rPr>
        <w:t xml:space="preserve"> </w:t>
      </w:r>
      <w:r w:rsidRPr="00FC79A8">
        <w:t>is the scale parameter, used to control the degree of dispersion of the distribution, with larger</w:t>
      </w:r>
      <w:r w:rsidRPr="00FC79A8">
        <w:rPr>
          <w:rFonts w:hint="eastAsia"/>
        </w:rPr>
        <w:t xml:space="preserve"> </w:t>
      </w:r>
      <m:oMath>
        <m:r>
          <w:rPr>
            <w:rFonts w:ascii="Cambria Math" w:eastAsia="Cambria Math" w:hAnsi="Cambria Math" w:cs="Cambria Math"/>
          </w:rPr>
          <m:t>σ</m:t>
        </m:r>
      </m:oMath>
      <w:r w:rsidRPr="00FC79A8">
        <w:rPr>
          <w:rFonts w:hint="eastAsia"/>
        </w:rPr>
        <w:t xml:space="preserve"> </w:t>
      </w:r>
      <w:r w:rsidRPr="00FC79A8">
        <w:t>values indicating greater variability in the data. The shape parameter ξ determines the type and tail characteristics of the distribution:</w:t>
      </w:r>
    </w:p>
    <w:p w14:paraId="5E9AE3A1" w14:textId="31AF2E9D" w:rsidR="00722E5C" w:rsidRPr="00FC79A8" w:rsidRDefault="00A35D49" w:rsidP="00722E5C">
      <w:pPr>
        <w:pStyle w:val="a5"/>
        <w:numPr>
          <w:ilvl w:val="0"/>
          <w:numId w:val="26"/>
        </w:numPr>
        <w:spacing w:before="180" w:after="180"/>
        <w:ind w:leftChars="0" w:firstLineChars="0"/>
      </w:pPr>
      <w:r w:rsidRPr="00FC79A8">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&gt;0</m:t>
        </m:r>
      </m:oMath>
      <w:r w:rsidRPr="00FC79A8">
        <w:rPr>
          <w:rFonts w:hint="eastAsia"/>
        </w:rPr>
        <w:t>: The distribution is a Pareto Distribution with heavy-tailed characteristics; the distribution has infinite support, with domain [0,</w:t>
      </w:r>
      <w:r w:rsidRPr="00FC79A8">
        <w:rPr>
          <w:rFonts w:hint="eastAsia"/>
        </w:rPr>
        <w:t>∞</w:t>
      </w:r>
      <w:r w:rsidRPr="00FC79A8">
        <w:rPr>
          <w:rFonts w:hint="eastAsia"/>
        </w:rPr>
        <w:t>); the tail decays more slowly</w:t>
      </w:r>
    </w:p>
    <w:p w14:paraId="7DDC81A4" w14:textId="655F58F7" w:rsidR="00722E5C" w:rsidRPr="00FC79A8" w:rsidRDefault="00A35D49" w:rsidP="00722E5C">
      <w:pPr>
        <w:pStyle w:val="a5"/>
        <w:numPr>
          <w:ilvl w:val="0"/>
          <w:numId w:val="26"/>
        </w:numPr>
        <w:spacing w:before="180" w:after="180"/>
        <w:ind w:leftChars="0" w:firstLineChars="0"/>
      </w:pPr>
      <w:r w:rsidRPr="00FC79A8">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=0</m:t>
        </m:r>
      </m:oMath>
      <w:r w:rsidR="00C91906" w:rsidRPr="00FC79A8">
        <w:t xml:space="preserve">: The distribution degenerates to an Exponential Distribution with a fixed decay rate; it is the simplest continuous memoryless distribution; the tail </w:t>
      </w:r>
      <w:r w:rsidR="00C91906" w:rsidRPr="00FC79A8">
        <w:lastRenderedPageBreak/>
        <w:t>decays at a moderate speed</w:t>
      </w:r>
    </w:p>
    <w:p w14:paraId="59CF62D1" w14:textId="466CF425" w:rsidR="004A2B89" w:rsidRPr="00FC79A8" w:rsidRDefault="00C91906" w:rsidP="00090EBD">
      <w:pPr>
        <w:pStyle w:val="a5"/>
        <w:numPr>
          <w:ilvl w:val="0"/>
          <w:numId w:val="26"/>
        </w:numPr>
        <w:spacing w:before="180" w:after="180"/>
        <w:ind w:leftChars="0" w:firstLineChars="0"/>
      </w:pPr>
      <w:r w:rsidRPr="00FC79A8">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&lt;0</m:t>
        </m:r>
      </m:oMath>
      <w:r w:rsidRPr="00FC79A8">
        <w:t>: The distribution belongs to the Beta Family with finite support characteristics; the distribution function is only defined on the interval</w:t>
      </w:r>
      <w:r w:rsidRPr="00FC79A8">
        <w:rPr>
          <w:rFonts w:hint="eastAsia"/>
        </w:rPr>
        <w:t xml:space="preserve"> </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FC79A8">
        <w:t>; it is less commonly used in financial market applications because asset returns typically do not have a clear upper limit</w:t>
      </w:r>
      <w:bookmarkStart w:id="108" w:name="_Toc190531587"/>
      <w:bookmarkStart w:id="109" w:name="_Toc190982032"/>
    </w:p>
    <w:p w14:paraId="6427A813" w14:textId="31B795D4" w:rsidR="00493B38" w:rsidRPr="00FC79A8" w:rsidRDefault="00493B38" w:rsidP="00493B38">
      <w:pPr>
        <w:pStyle w:val="3"/>
        <w:spacing w:before="180" w:after="180"/>
      </w:pPr>
      <w:bookmarkStart w:id="110" w:name="_Toc196354512"/>
      <w:r w:rsidRPr="00FC79A8">
        <w:rPr>
          <w:rFonts w:hint="eastAsia"/>
        </w:rPr>
        <w:t>4.3.3</w:t>
      </w:r>
      <w:bookmarkEnd w:id="108"/>
      <w:bookmarkEnd w:id="109"/>
      <w:r w:rsidR="00C91906" w:rsidRPr="00FC79A8">
        <w:rPr>
          <w:rFonts w:hint="eastAsia"/>
        </w:rPr>
        <w:t xml:space="preserve"> </w:t>
      </w:r>
      <w:r w:rsidR="00C91906" w:rsidRPr="00FC79A8">
        <w:t>Fitting Method with GPD</w:t>
      </w:r>
      <w:bookmarkEnd w:id="110"/>
    </w:p>
    <w:p w14:paraId="331773A1" w14:textId="54F77C61" w:rsidR="008317BE" w:rsidRPr="00FC79A8" w:rsidRDefault="002D2803" w:rsidP="001A6EE8">
      <w:pPr>
        <w:spacing w:before="180" w:after="180"/>
        <w:ind w:firstLine="480"/>
      </w:pPr>
      <w:r w:rsidRPr="00FC79A8">
        <w:t>Birru</w:t>
      </w:r>
      <w:r w:rsidR="00C91906" w:rsidRPr="00FC79A8">
        <w:rPr>
          <w:rFonts w:hint="eastAsia"/>
        </w:rPr>
        <w:t xml:space="preserve"> </w:t>
      </w:r>
      <w:r w:rsidR="0037410C" w:rsidRPr="00FC79A8">
        <w:rPr>
          <w:rFonts w:hint="eastAsia"/>
        </w:rPr>
        <w:t>and</w:t>
      </w:r>
      <w:r w:rsidR="00C91906" w:rsidRPr="00FC79A8">
        <w:rPr>
          <w:rFonts w:hint="eastAsia"/>
        </w:rPr>
        <w:t xml:space="preserve"> </w:t>
      </w:r>
      <w:r w:rsidRPr="00FC79A8">
        <w:t xml:space="preserve">Figlewski </w:t>
      </w:r>
      <w:r w:rsidRPr="00FC79A8">
        <w:fldChar w:fldCharType="begin"/>
      </w:r>
      <w:r w:rsidR="006C3E84" w:rsidRPr="00FC79A8">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BC0ED0" w:rsidRPr="00FC79A8">
        <w:rPr>
          <w:rFonts w:hint="eastAsia"/>
        </w:rPr>
        <w:t xml:space="preserve"> </w:t>
      </w:r>
      <w:r w:rsidR="00C91906" w:rsidRPr="00FC79A8">
        <w:t xml:space="preserve">proposed a fitting method for GPD tails, using two joining points to compare the density function values of GPD and </w:t>
      </w:r>
      <w:r w:rsidR="009538FB" w:rsidRPr="00FC79A8">
        <w:t xml:space="preserve">the </w:t>
      </w:r>
      <w:r w:rsidR="00DE691E" w:rsidRPr="00FC79A8">
        <w:rPr>
          <w:rFonts w:hint="eastAsia"/>
        </w:rPr>
        <w:t xml:space="preserve">empirical </w:t>
      </w:r>
      <w:r w:rsidR="00C91906" w:rsidRPr="00FC79A8">
        <w:t>RND. The tail fitting conditions are set as follows:</w:t>
      </w:r>
    </w:p>
    <w:p w14:paraId="1C1A27C1" w14:textId="05FA4835" w:rsidR="008E6833" w:rsidRPr="00FC79A8" w:rsidRDefault="00C91906" w:rsidP="008E6833">
      <w:pPr>
        <w:pStyle w:val="a5"/>
        <w:numPr>
          <w:ilvl w:val="0"/>
          <w:numId w:val="20"/>
        </w:numPr>
        <w:spacing w:before="180" w:after="180"/>
        <w:ind w:leftChars="0" w:firstLineChars="0"/>
      </w:pPr>
      <w:r w:rsidRPr="00FC79A8">
        <w:t xml:space="preserve">At the first joining point, the GPD density function value </w:t>
      </w:r>
      <w:r w:rsidR="00DE691E" w:rsidRPr="00FC79A8">
        <w:rPr>
          <w:rFonts w:hint="eastAsia"/>
        </w:rPr>
        <w:t xml:space="preserve">and </w:t>
      </w:r>
      <w:r w:rsidRPr="00FC79A8">
        <w:t xml:space="preserve">the </w:t>
      </w:r>
      <w:r w:rsidR="00DE691E" w:rsidRPr="00FC79A8">
        <w:rPr>
          <w:rFonts w:hint="eastAsia"/>
        </w:rPr>
        <w:t xml:space="preserve">empirical </w:t>
      </w:r>
      <w:r w:rsidRPr="00FC79A8">
        <w:t>RND density function value</w:t>
      </w:r>
      <w:r w:rsidR="00DE691E" w:rsidRPr="00FC79A8">
        <w:rPr>
          <w:rFonts w:hint="eastAsia"/>
        </w:rPr>
        <w:t xml:space="preserve"> must be equal</w:t>
      </w:r>
    </w:p>
    <w:p w14:paraId="3273E0C5" w14:textId="0EEFF350" w:rsidR="008E6833" w:rsidRPr="00FC79A8" w:rsidRDefault="00C91906" w:rsidP="008E6833">
      <w:pPr>
        <w:pStyle w:val="a5"/>
        <w:numPr>
          <w:ilvl w:val="0"/>
          <w:numId w:val="20"/>
        </w:numPr>
        <w:spacing w:before="180" w:after="180"/>
        <w:ind w:leftChars="0" w:firstLineChars="0"/>
      </w:pPr>
      <w:r w:rsidRPr="00FC79A8">
        <w:t xml:space="preserve">At the second joining point, the GPD density function value </w:t>
      </w:r>
      <w:r w:rsidR="00DE691E" w:rsidRPr="00FC79A8">
        <w:rPr>
          <w:rFonts w:hint="eastAsia"/>
        </w:rPr>
        <w:t>and</w:t>
      </w:r>
      <w:r w:rsidRPr="00FC79A8">
        <w:t xml:space="preserve"> the </w:t>
      </w:r>
      <w:r w:rsidR="00DE691E" w:rsidRPr="00FC79A8">
        <w:rPr>
          <w:rFonts w:hint="eastAsia"/>
        </w:rPr>
        <w:t xml:space="preserve">empirical </w:t>
      </w:r>
      <w:r w:rsidRPr="00FC79A8">
        <w:t>RND density function value</w:t>
      </w:r>
      <w:r w:rsidR="00DE691E" w:rsidRPr="00FC79A8">
        <w:rPr>
          <w:rFonts w:hint="eastAsia"/>
        </w:rPr>
        <w:t xml:space="preserve"> must be equal</w:t>
      </w:r>
    </w:p>
    <w:p w14:paraId="6AA3C2E1" w14:textId="48080DFE" w:rsidR="008317BE" w:rsidRPr="00FC79A8" w:rsidRDefault="00C91906" w:rsidP="001A6EE8">
      <w:pPr>
        <w:spacing w:before="180" w:after="180"/>
        <w:ind w:firstLine="480"/>
      </w:pPr>
      <w:r w:rsidRPr="00FC79A8">
        <w:t>The mathematical expressions are as follows:</w:t>
      </w:r>
    </w:p>
    <w:p w14:paraId="77E91923" w14:textId="1701BA11" w:rsidR="005638DE" w:rsidRPr="00FC79A8" w:rsidRDefault="00C91906" w:rsidP="005638DE">
      <w:pPr>
        <w:spacing w:before="180" w:after="180"/>
        <w:ind w:firstLineChars="0" w:firstLine="0"/>
      </w:pPr>
      <w:r w:rsidRPr="00FC79A8">
        <w:t>Right tail conditions:</w:t>
      </w:r>
    </w:p>
    <w:p w14:paraId="44765B43" w14:textId="25A5E679" w:rsidR="005638DE" w:rsidRPr="00FC79A8"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0B97E373" w14:textId="0BD9929D" w:rsidR="005638DE" w:rsidRPr="00FC79A8" w:rsidRDefault="00C91906" w:rsidP="005638DE">
      <w:pPr>
        <w:spacing w:before="180" w:after="180"/>
        <w:ind w:firstLineChars="0" w:firstLine="0"/>
      </w:pPr>
      <w:r w:rsidRPr="00FC79A8">
        <w:t>Left tail conditions:</w:t>
      </w:r>
    </w:p>
    <w:p w14:paraId="3F6C5B6B" w14:textId="5B8D604D" w:rsidR="005638DE" w:rsidRPr="00FC79A8"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47EC8349" w14:textId="761D09F1" w:rsidR="005638DE" w:rsidRPr="00FC79A8" w:rsidRDefault="00C91906" w:rsidP="005638DE">
      <w:pPr>
        <w:spacing w:before="180" w:after="180"/>
        <w:ind w:firstLine="480"/>
      </w:pPr>
      <w:r w:rsidRPr="00FC79A8">
        <w:t>The scale parameter and shape parameter of GPD are solved by minimizing the following objective functions:</w:t>
      </w:r>
    </w:p>
    <w:p w14:paraId="57756ED8" w14:textId="37F3ABDE" w:rsidR="005638DE" w:rsidRPr="00FC79A8" w:rsidRDefault="00C91906" w:rsidP="005638DE">
      <w:pPr>
        <w:spacing w:before="180" w:after="180"/>
        <w:ind w:firstLineChars="0" w:firstLine="0"/>
      </w:pPr>
      <w:r w:rsidRPr="00FC79A8">
        <w:lastRenderedPageBreak/>
        <w:t>Right tail parameter minimization objective function:</w:t>
      </w:r>
    </w:p>
    <w:p w14:paraId="4F2A40D1" w14:textId="277DAF3B" w:rsidR="005638DE" w:rsidRPr="00FC79A8"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02117BFB" w:rsidR="005638DE" w:rsidRPr="00FC79A8" w:rsidRDefault="00C91906" w:rsidP="005638DE">
      <w:pPr>
        <w:spacing w:before="180" w:after="180"/>
        <w:ind w:firstLineChars="0" w:firstLine="0"/>
      </w:pPr>
      <w:r w:rsidRPr="00FC79A8">
        <w:t>Left tail parameter minimization objective function:</w:t>
      </w:r>
    </w:p>
    <w:p w14:paraId="200466E6" w14:textId="490A9D2A" w:rsidR="005638DE" w:rsidRPr="00FC79A8"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697EC976" w:rsidR="00D11929" w:rsidRPr="00FC79A8" w:rsidRDefault="00C91906" w:rsidP="00C91906">
      <w:pPr>
        <w:spacing w:before="180" w:after="180"/>
        <w:ind w:firstLine="480"/>
      </w:pPr>
      <w:r w:rsidRPr="00FC79A8">
        <w:rPr>
          <w:rFonts w:hint="eastAsia"/>
        </w:rPr>
        <w:t xml:space="preserve">Where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Pr="00FC79A8">
        <w:rPr>
          <w:rFonts w:hint="eastAsia"/>
        </w:rPr>
        <w:t xml:space="preserve"> </w:t>
      </w:r>
      <w:r w:rsidRPr="00FC79A8">
        <w:t>is preset to 0.05;</w:t>
      </w:r>
      <w:r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sidRPr="00FC79A8">
        <w:rPr>
          <w:rFonts w:hint="eastAsia"/>
        </w:rPr>
        <w:t xml:space="preserve"> is preset to </w:t>
      </w:r>
      <w:r w:rsidR="005638DE" w:rsidRPr="00FC79A8">
        <w:rPr>
          <w:rFonts w:hint="eastAsia"/>
        </w:rPr>
        <w:t>0.02</w:t>
      </w:r>
      <w:r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Pr="00FC79A8">
        <w:rPr>
          <w:rFonts w:hint="eastAsia"/>
        </w:rPr>
        <w:t xml:space="preserve"> </w:t>
      </w:r>
      <w:r w:rsidRPr="00FC79A8">
        <w:t>is preset to</w:t>
      </w:r>
      <w:r w:rsidRPr="00FC79A8">
        <w:rPr>
          <w:rFonts w:hint="eastAsia"/>
        </w:rPr>
        <w:t xml:space="preserve"> </w:t>
      </w:r>
      <w:r w:rsidR="005638DE" w:rsidRPr="00FC79A8">
        <w:rPr>
          <w:rFonts w:hint="eastAsia"/>
        </w:rPr>
        <w:t>0.95</w:t>
      </w:r>
      <w:r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sidRPr="00FC79A8">
        <w:rPr>
          <w:rFonts w:hint="eastAsia"/>
        </w:rPr>
        <w:t xml:space="preserve"> is preset to </w:t>
      </w:r>
      <w:r w:rsidR="005638DE" w:rsidRPr="00FC79A8">
        <w:rPr>
          <w:rFonts w:hint="eastAsia"/>
        </w:rPr>
        <w:t>0.98</w:t>
      </w:r>
      <w:r w:rsidRPr="00FC79A8">
        <w:rPr>
          <w:rFonts w:hint="eastAsia"/>
        </w:rPr>
        <w:t xml:space="preserve">. </w:t>
      </w:r>
      <w:r w:rsidRPr="00FC79A8">
        <w:t xml:space="preserve">The empirical RND curve and its CDF completed using </w:t>
      </w:r>
      <w:r w:rsidR="00F03ED7">
        <w:rPr>
          <w:rFonts w:hint="eastAsia"/>
        </w:rPr>
        <w:t>Birru-Figlewski method</w:t>
      </w:r>
      <w:r w:rsidRPr="00FC79A8">
        <w:t xml:space="preserve"> are shown in </w:t>
      </w:r>
      <w:r w:rsidRPr="00FC79A8">
        <w:fldChar w:fldCharType="begin"/>
      </w:r>
      <w:r w:rsidRPr="00FC79A8">
        <w:instrText xml:space="preserve"> REF _Ref194472457 \h </w:instrText>
      </w:r>
      <w:r w:rsidR="005F24DF" w:rsidRPr="00FC79A8">
        <w:instrText xml:space="preserve"> \* MERGEFORMAT </w:instrText>
      </w:r>
      <w:r w:rsidRPr="00FC79A8">
        <w:fldChar w:fldCharType="separate"/>
      </w:r>
      <w:r w:rsidR="00850121" w:rsidRPr="00FC79A8">
        <w:t>Figure 4-</w:t>
      </w:r>
      <w:r w:rsidR="00850121">
        <w:t>8</w:t>
      </w:r>
      <w:r w:rsidRPr="00FC79A8">
        <w:fldChar w:fldCharType="end"/>
      </w:r>
      <w:r w:rsidRPr="00FC79A8">
        <w:t xml:space="preserve"> and </w:t>
      </w:r>
      <w:r w:rsidRPr="00FC79A8">
        <w:fldChar w:fldCharType="begin"/>
      </w:r>
      <w:r w:rsidRPr="00FC79A8">
        <w:instrText xml:space="preserve"> REF _Ref194472468 \h </w:instrText>
      </w:r>
      <w:r w:rsidR="005F24DF" w:rsidRPr="00FC79A8">
        <w:instrText xml:space="preserve"> \* MERGEFORMAT </w:instrText>
      </w:r>
      <w:r w:rsidRPr="00FC79A8">
        <w:fldChar w:fldCharType="separate"/>
      </w:r>
      <w:r w:rsidR="00850121" w:rsidRPr="00FC79A8">
        <w:t>Figure 4-</w:t>
      </w:r>
      <w:r w:rsidR="00850121">
        <w:t>9</w:t>
      </w:r>
      <w:r w:rsidRPr="00FC79A8">
        <w:fldChar w:fldCharType="end"/>
      </w:r>
      <w:r w:rsidRPr="00FC79A8">
        <w:t>.</w:t>
      </w:r>
    </w:p>
    <w:p w14:paraId="35A5F2A9" w14:textId="77777777" w:rsidR="00C91906" w:rsidRPr="00FC79A8" w:rsidRDefault="00B86B62" w:rsidP="00C91906">
      <w:pPr>
        <w:pStyle w:val="aa"/>
        <w:keepNext/>
        <w:spacing w:before="180" w:after="180"/>
      </w:pPr>
      <w:r w:rsidRPr="00FC79A8">
        <w:drawing>
          <wp:inline distT="0" distB="0" distL="0" distR="0" wp14:anchorId="316B053A" wp14:editId="53377FC4">
            <wp:extent cx="3996392" cy="2314937"/>
            <wp:effectExtent l="0" t="0" r="4445" b="9525"/>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28"/>
                    <a:stretch>
                      <a:fillRect/>
                    </a:stretch>
                  </pic:blipFill>
                  <pic:spPr>
                    <a:xfrm>
                      <a:off x="0" y="0"/>
                      <a:ext cx="4016265" cy="2326449"/>
                    </a:xfrm>
                    <a:prstGeom prst="rect">
                      <a:avLst/>
                    </a:prstGeom>
                  </pic:spPr>
                </pic:pic>
              </a:graphicData>
            </a:graphic>
          </wp:inline>
        </w:drawing>
      </w:r>
    </w:p>
    <w:p w14:paraId="6BA53D05" w14:textId="239037DF" w:rsidR="00D11929" w:rsidRPr="00FC79A8" w:rsidRDefault="00C91906" w:rsidP="00C91906">
      <w:pPr>
        <w:pStyle w:val="a9"/>
        <w:spacing w:before="180" w:after="180"/>
      </w:pPr>
      <w:bookmarkStart w:id="111" w:name="_Ref194472457"/>
      <w:bookmarkStart w:id="112" w:name="_Toc196354438"/>
      <w:r w:rsidRPr="00FC79A8">
        <w:t>Figure 4-</w:t>
      </w:r>
      <w:fldSimple w:instr=" SEQ Figure_4- \* ARABIC ">
        <w:r w:rsidR="00850121">
          <w:rPr>
            <w:noProof/>
          </w:rPr>
          <w:t>8</w:t>
        </w:r>
      </w:fldSimple>
      <w:bookmarkEnd w:id="111"/>
      <w:r w:rsidRPr="00FC79A8">
        <w:rPr>
          <w:rFonts w:hint="eastAsia"/>
        </w:rPr>
        <w:t xml:space="preserve">: </w:t>
      </w:r>
      <w:bookmarkStart w:id="113" w:name="_Ref192207414"/>
      <w:r w:rsidRPr="00FC79A8">
        <w:t>Bitcoin Option Empirical RND and GPD Tail Fitting on November 20, 2023 (</w:t>
      </w:r>
      <w:r w:rsidR="00CF5DA1">
        <w:rPr>
          <w:rFonts w:hint="eastAsia"/>
        </w:rPr>
        <w:t>Birru-Figlewski method</w:t>
      </w:r>
      <w:r w:rsidRPr="00FC79A8">
        <w:t>)</w:t>
      </w:r>
      <w:bookmarkEnd w:id="112"/>
      <w:bookmarkEnd w:id="113"/>
    </w:p>
    <w:p w14:paraId="315BCAFB" w14:textId="77777777" w:rsidR="00C91906" w:rsidRPr="00FC79A8" w:rsidRDefault="00D11929" w:rsidP="00C91906">
      <w:pPr>
        <w:pStyle w:val="aa"/>
        <w:keepNext/>
        <w:spacing w:before="180" w:after="180"/>
      </w:pPr>
      <w:r w:rsidRPr="00FC79A8">
        <w:drawing>
          <wp:inline distT="0" distB="0" distL="0" distR="0" wp14:anchorId="689969EA" wp14:editId="3AACF82C">
            <wp:extent cx="3437681" cy="2049915"/>
            <wp:effectExtent l="0" t="0" r="0" b="762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29"/>
                    <a:stretch>
                      <a:fillRect/>
                    </a:stretch>
                  </pic:blipFill>
                  <pic:spPr>
                    <a:xfrm>
                      <a:off x="0" y="0"/>
                      <a:ext cx="3447212" cy="2055599"/>
                    </a:xfrm>
                    <a:prstGeom prst="rect">
                      <a:avLst/>
                    </a:prstGeom>
                  </pic:spPr>
                </pic:pic>
              </a:graphicData>
            </a:graphic>
          </wp:inline>
        </w:drawing>
      </w:r>
    </w:p>
    <w:p w14:paraId="45B8614A" w14:textId="1D5FE64A" w:rsidR="00D11929" w:rsidRPr="00FC79A8" w:rsidRDefault="00C91906" w:rsidP="00C91906">
      <w:pPr>
        <w:pStyle w:val="a9"/>
        <w:spacing w:before="180" w:after="180"/>
      </w:pPr>
      <w:bookmarkStart w:id="114" w:name="_Ref194472468"/>
      <w:bookmarkStart w:id="115" w:name="_Toc196354439"/>
      <w:r w:rsidRPr="00FC79A8">
        <w:t>Figure 4-</w:t>
      </w:r>
      <w:fldSimple w:instr=" SEQ Figure_4- \* ARABIC ">
        <w:r w:rsidR="00850121">
          <w:rPr>
            <w:noProof/>
          </w:rPr>
          <w:t>9</w:t>
        </w:r>
      </w:fldSimple>
      <w:bookmarkEnd w:id="114"/>
      <w:r w:rsidRPr="00FC79A8">
        <w:rPr>
          <w:rFonts w:hint="eastAsia"/>
        </w:rPr>
        <w:t xml:space="preserve">: </w:t>
      </w:r>
      <w:r w:rsidRPr="00FC79A8">
        <w:t>CDF of Bitcoin Option RND on November 20, 2023 (</w:t>
      </w:r>
      <w:r w:rsidR="00DB12CC" w:rsidRPr="00FC79A8">
        <w:t>Birru</w:t>
      </w:r>
      <w:r w:rsidR="00DB12CC" w:rsidRPr="00FC79A8">
        <w:rPr>
          <w:rFonts w:hint="eastAsia"/>
        </w:rPr>
        <w:t xml:space="preserve"> and </w:t>
      </w:r>
      <w:r w:rsidR="00DB12CC" w:rsidRPr="00FC79A8">
        <w:t xml:space="preserve">Figlewski </w:t>
      </w:r>
      <w:r w:rsidR="00DB12CC" w:rsidRPr="00FC79A8">
        <w:fldChar w:fldCharType="begin"/>
      </w:r>
      <w:r w:rsidR="00DA3688" w:rsidRPr="00FC79A8">
        <w:instrText xml:space="preserve"> ADDIN ZOTERO_ITEM CSL_CITATION {"citationID":"ynwIi2br","properties":{"formattedCitation":"(2012)","plainCitation":"(2012)","noteIndex":0},"citationItems":[{"id":13,"uris":["http://zotero.org/users/16294904/items/U3I3QZ5W"],"itemData":{"id":13,"type":"article-journal","abstract":"We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DB12CC" w:rsidRPr="00FC79A8">
        <w:fldChar w:fldCharType="separate"/>
      </w:r>
      <w:r w:rsidR="00DB12CC" w:rsidRPr="00FC79A8">
        <w:t>(2012)</w:t>
      </w:r>
      <w:r w:rsidR="00DB12CC" w:rsidRPr="00FC79A8">
        <w:fldChar w:fldCharType="end"/>
      </w:r>
      <w:r w:rsidRPr="00FC79A8">
        <w:t>)</w:t>
      </w:r>
      <w:bookmarkEnd w:id="115"/>
    </w:p>
    <w:p w14:paraId="382C585A" w14:textId="6075CAB1" w:rsidR="00493B38" w:rsidRPr="00FC79A8" w:rsidRDefault="00493B38" w:rsidP="00493B38">
      <w:pPr>
        <w:pStyle w:val="3"/>
        <w:spacing w:before="180" w:after="180"/>
      </w:pPr>
      <w:bookmarkStart w:id="116" w:name="_Toc190531588"/>
      <w:bookmarkStart w:id="117" w:name="_Toc190982033"/>
      <w:bookmarkStart w:id="118" w:name="_Toc196354513"/>
      <w:r w:rsidRPr="00FC79A8">
        <w:rPr>
          <w:rFonts w:hint="eastAsia"/>
        </w:rPr>
        <w:lastRenderedPageBreak/>
        <w:t>4.3.4</w:t>
      </w:r>
      <w:bookmarkEnd w:id="116"/>
      <w:bookmarkEnd w:id="117"/>
      <w:r w:rsidR="00C91906" w:rsidRPr="00FC79A8">
        <w:rPr>
          <w:rFonts w:hint="eastAsia"/>
        </w:rPr>
        <w:t xml:space="preserve"> </w:t>
      </w:r>
      <w:r w:rsidR="00C91906" w:rsidRPr="00FC79A8">
        <w:t>Fitting Method with GPD</w:t>
      </w:r>
      <w:r w:rsidR="002C39C7" w:rsidRPr="00FC79A8">
        <w:rPr>
          <w:rFonts w:hint="eastAsia"/>
        </w:rPr>
        <w:t xml:space="preserve"> U</w:t>
      </w:r>
      <w:r w:rsidR="002C39C7" w:rsidRPr="00FC79A8">
        <w:t xml:space="preserve">sing </w:t>
      </w:r>
      <w:r w:rsidR="00FA00C6" w:rsidRPr="00FC79A8">
        <w:rPr>
          <w:rFonts w:hint="eastAsia"/>
        </w:rPr>
        <w:t>the Proposed Method</w:t>
      </w:r>
      <w:bookmarkEnd w:id="118"/>
    </w:p>
    <w:p w14:paraId="12BBB388" w14:textId="7DD5D29F" w:rsidR="00BE3F88" w:rsidRPr="00FC79A8" w:rsidRDefault="00A904A4" w:rsidP="00BE3F88">
      <w:pPr>
        <w:spacing w:before="180" w:after="180"/>
        <w:ind w:firstLine="480"/>
      </w:pPr>
      <w:r w:rsidRPr="00FC79A8">
        <w:t xml:space="preserve">This research proposes </w:t>
      </w:r>
      <w:r w:rsidR="002C39C7" w:rsidRPr="00FC79A8">
        <w:t xml:space="preserve">fitting the empirical RND </w:t>
      </w:r>
      <w:r w:rsidRPr="00FC79A8">
        <w:t xml:space="preserve">using </w:t>
      </w:r>
      <w:r w:rsidR="00FA00C6" w:rsidRPr="00FC79A8">
        <w:rPr>
          <w:rFonts w:hint="eastAsia"/>
        </w:rPr>
        <w:t xml:space="preserve">the proposed method </w:t>
      </w:r>
      <w:r w:rsidRPr="00FC79A8">
        <w:t xml:space="preserve">with GPD. </w:t>
      </w:r>
      <w:r w:rsidR="009B3C5F" w:rsidRPr="00FC79A8">
        <w:rPr>
          <w:rFonts w:hint="eastAsia"/>
        </w:rPr>
        <w:t>The proposed</w:t>
      </w:r>
      <w:r w:rsidR="00AF66F4" w:rsidRPr="00FC79A8">
        <w:rPr>
          <w:rFonts w:hint="eastAsia"/>
        </w:rPr>
        <w:t xml:space="preserve"> method</w:t>
      </w:r>
      <w:r w:rsidRPr="00FC79A8">
        <w:t xml:space="preserve"> not only considers the fitting of CDF values but also adds continuity conditions for the slope of the density function. The main advantage of this method is that it can simultaneously ensure the continuity and smoothness of the density function while simplifying the fitting process and improving computational efficiency. The tail fitting conditions set in this research are as follows:</w:t>
      </w:r>
    </w:p>
    <w:p w14:paraId="01B1699B" w14:textId="7CB10FA5" w:rsidR="008D41C5" w:rsidRPr="00FC79A8" w:rsidRDefault="00A904A4" w:rsidP="008D41C5">
      <w:pPr>
        <w:pStyle w:val="a5"/>
        <w:numPr>
          <w:ilvl w:val="0"/>
          <w:numId w:val="19"/>
        </w:numPr>
        <w:spacing w:before="180" w:after="180"/>
        <w:ind w:leftChars="0" w:firstLineChars="0"/>
      </w:pPr>
      <w:r w:rsidRPr="00FC79A8">
        <w:t xml:space="preserve">At the joining point, the </w:t>
      </w:r>
      <w:r w:rsidR="00FA00C6" w:rsidRPr="00FC79A8">
        <w:rPr>
          <w:rFonts w:hint="eastAsia"/>
        </w:rPr>
        <w:t>CDF</w:t>
      </w:r>
      <w:r w:rsidRPr="00FC79A8">
        <w:t xml:space="preserve"> of GPD </w:t>
      </w:r>
      <w:r w:rsidR="00FA00C6" w:rsidRPr="00FC79A8">
        <w:rPr>
          <w:rFonts w:hint="eastAsia"/>
        </w:rPr>
        <w:t>and</w:t>
      </w:r>
      <w:r w:rsidRPr="00FC79A8">
        <w:t xml:space="preserve"> the </w:t>
      </w:r>
      <w:r w:rsidR="00FA00C6" w:rsidRPr="00FC79A8">
        <w:rPr>
          <w:rFonts w:hint="eastAsia"/>
        </w:rPr>
        <w:t>CDF</w:t>
      </w:r>
      <w:r w:rsidRPr="00FC79A8">
        <w:t xml:space="preserve"> of </w:t>
      </w:r>
      <w:r w:rsidR="009538FB" w:rsidRPr="00FC79A8">
        <w:t xml:space="preserve">the </w:t>
      </w:r>
      <w:r w:rsidR="00FA00C6" w:rsidRPr="00FC79A8">
        <w:rPr>
          <w:rFonts w:hint="eastAsia"/>
        </w:rPr>
        <w:t xml:space="preserve">empirical </w:t>
      </w:r>
      <w:r w:rsidRPr="00FC79A8">
        <w:t>RND</w:t>
      </w:r>
      <w:r w:rsidR="00FA00C6" w:rsidRPr="00FC79A8">
        <w:rPr>
          <w:rFonts w:hint="eastAsia"/>
        </w:rPr>
        <w:t xml:space="preserve"> must be equal</w:t>
      </w:r>
      <w:r w:rsidR="009538FB" w:rsidRPr="00FC79A8">
        <w:t>.</w:t>
      </w:r>
    </w:p>
    <w:p w14:paraId="0E2D0334" w14:textId="3647C16D" w:rsidR="008D41C5" w:rsidRPr="00FC79A8" w:rsidRDefault="00A904A4" w:rsidP="008D41C5">
      <w:pPr>
        <w:pStyle w:val="a5"/>
        <w:numPr>
          <w:ilvl w:val="0"/>
          <w:numId w:val="19"/>
        </w:numPr>
        <w:spacing w:before="180" w:after="180"/>
        <w:ind w:leftChars="0" w:firstLineChars="0"/>
      </w:pPr>
      <w:r w:rsidRPr="00FC79A8">
        <w:t xml:space="preserve">At the joining point, the slope of the GPD density function </w:t>
      </w:r>
      <w:r w:rsidR="00FA00C6" w:rsidRPr="00FC79A8">
        <w:rPr>
          <w:rFonts w:hint="eastAsia"/>
        </w:rPr>
        <w:t>and</w:t>
      </w:r>
      <w:r w:rsidRPr="00FC79A8">
        <w:t xml:space="preserve"> the slope of the </w:t>
      </w:r>
      <w:r w:rsidR="00FA00C6" w:rsidRPr="00FC79A8">
        <w:rPr>
          <w:rFonts w:hint="eastAsia"/>
        </w:rPr>
        <w:t xml:space="preserve">empirical </w:t>
      </w:r>
      <w:r w:rsidRPr="00FC79A8">
        <w:t>RND density function</w:t>
      </w:r>
      <w:r w:rsidR="00FA00C6" w:rsidRPr="00FC79A8">
        <w:rPr>
          <w:rFonts w:hint="eastAsia"/>
        </w:rPr>
        <w:t xml:space="preserve"> must be equal</w:t>
      </w:r>
      <w:r w:rsidR="009538FB" w:rsidRPr="00FC79A8">
        <w:t>.</w:t>
      </w:r>
    </w:p>
    <w:p w14:paraId="45C3C034" w14:textId="48504219" w:rsidR="008D41C5" w:rsidRPr="00FC79A8" w:rsidRDefault="00A904A4" w:rsidP="008D41C5">
      <w:pPr>
        <w:spacing w:before="180" w:after="180"/>
        <w:ind w:firstLine="480"/>
      </w:pPr>
      <w:r w:rsidRPr="00FC79A8">
        <w:t>The mathematical expressions are as follows:</w:t>
      </w:r>
    </w:p>
    <w:p w14:paraId="4C3A8ECD" w14:textId="1E2213D2" w:rsidR="00BE3F88" w:rsidRPr="00FC79A8" w:rsidRDefault="00A904A4" w:rsidP="00BE3F88">
      <w:pPr>
        <w:spacing w:before="180" w:after="180"/>
        <w:ind w:firstLineChars="0" w:firstLine="0"/>
      </w:pPr>
      <w:r w:rsidRPr="00FC79A8">
        <w:t>Right tail conditions:</w:t>
      </w:r>
    </w:p>
    <w:p w14:paraId="082CE2EC" w14:textId="31662A92" w:rsidR="00E61F75" w:rsidRPr="00FC79A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Theme="minorEastAsia" w:hAnsi="Cambria Math" w:cs="Cambria Math" w:hint="eastAsia"/>
                      </w:rPr>
                      <m:t xml:space="preserve"> 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A78FAE4" w14:textId="0B6BEC34" w:rsidR="00BE3F88" w:rsidRPr="00FC79A8" w:rsidRDefault="00A904A4" w:rsidP="00BE3F88">
      <w:pPr>
        <w:spacing w:before="180" w:after="180"/>
        <w:ind w:firstLineChars="0" w:firstLine="0"/>
      </w:pPr>
      <w:r w:rsidRPr="00FC79A8">
        <w:t>Left tail conditions:</w:t>
      </w:r>
    </w:p>
    <w:p w14:paraId="0F854ECE" w14:textId="74CCE1DE" w:rsidR="00E61F75" w:rsidRPr="00FC79A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m:t>
                    </m:r>
                    <m:r>
                      <w:rPr>
                        <w:rFonts w:ascii="Cambria Math" w:eastAsiaTheme="minorEastAsia" w:hAnsi="Cambria Math" w:cs="Cambria Math" w:hint="eastAsia"/>
                      </w:rPr>
                      <m:t>F</m:t>
                    </m:r>
                    <m:r>
                      <w:rPr>
                        <w:rFonts w:ascii="Cambria Math" w:eastAsia="SimSun" w:hAnsi="Cambria Math" w:cs="Cambria Math"/>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93B2395" w14:textId="7A8EA05D" w:rsidR="00BE3F88" w:rsidRDefault="00A904A4" w:rsidP="00BE3F88">
      <w:pPr>
        <w:spacing w:before="180" w:after="180"/>
        <w:ind w:firstLine="480"/>
      </w:pPr>
      <w:r w:rsidRPr="00FC79A8">
        <w:t>The scale parameter and shape parameter of GPD are solved by minimizing the following objective functions:</w:t>
      </w:r>
    </w:p>
    <w:p w14:paraId="5DB6B090" w14:textId="77777777" w:rsidR="001A2AC9" w:rsidRDefault="001A2AC9" w:rsidP="00BE3F88">
      <w:pPr>
        <w:spacing w:before="180" w:after="180"/>
        <w:ind w:firstLine="480"/>
      </w:pPr>
    </w:p>
    <w:p w14:paraId="277E197D" w14:textId="77777777" w:rsidR="001A2AC9" w:rsidRPr="00FC79A8" w:rsidRDefault="001A2AC9" w:rsidP="00BE3F88">
      <w:pPr>
        <w:spacing w:before="180" w:after="180"/>
        <w:ind w:firstLine="480"/>
        <w:rPr>
          <w:rFonts w:hint="eastAsia"/>
        </w:rPr>
      </w:pPr>
    </w:p>
    <w:p w14:paraId="3183F110" w14:textId="7B0D520B" w:rsidR="008D41C5" w:rsidRPr="00FC79A8" w:rsidRDefault="00A904A4" w:rsidP="008D41C5">
      <w:pPr>
        <w:spacing w:before="180" w:after="180"/>
        <w:ind w:firstLineChars="0" w:firstLine="0"/>
      </w:pPr>
      <w:r w:rsidRPr="00FC79A8">
        <w:lastRenderedPageBreak/>
        <w:t>Right tail parameter minimization objective function:</w:t>
      </w:r>
    </w:p>
    <w:p w14:paraId="20707C5C" w14:textId="1120F413" w:rsidR="008D41C5" w:rsidRPr="00FC79A8"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45C65BEE" w:rsidR="008D41C5" w:rsidRPr="00FC79A8" w:rsidRDefault="00A904A4" w:rsidP="008D41C5">
      <w:pPr>
        <w:spacing w:before="180" w:after="180"/>
        <w:ind w:firstLineChars="0" w:firstLine="0"/>
      </w:pPr>
      <w:r w:rsidRPr="00FC79A8">
        <w:t>Left tail parameter minimization objective function:</w:t>
      </w:r>
    </w:p>
    <w:p w14:paraId="735F36B1" w14:textId="42D724D0" w:rsidR="008D41C5" w:rsidRPr="00FC79A8"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0CF2F081" w:rsidR="001A6EE8" w:rsidRPr="00FC79A8" w:rsidRDefault="00A904A4" w:rsidP="005638DE">
      <w:pPr>
        <w:spacing w:before="180" w:after="180"/>
        <w:ind w:firstLine="480"/>
      </w:pPr>
      <w:r w:rsidRPr="00FC79A8">
        <w:t>Where</w:t>
      </w:r>
      <w:r w:rsidRPr="00FC79A8">
        <w:rPr>
          <w:rFonts w:hint="eastAsia"/>
        </w:rPr>
        <w:t xml:space="preserve"> </w:t>
      </w:r>
      <m:oMath>
        <m:r>
          <w:rPr>
            <w:rFonts w:ascii="Cambria Math" w:eastAsia="Cambria Math" w:hAnsi="Cambria Math" w:cs="Cambria Math"/>
          </w:rPr>
          <m:t>Δx</m:t>
        </m:r>
      </m:oMath>
      <w:r w:rsidRPr="00FC79A8">
        <w:t xml:space="preserve"> is a fixed constant value used to construct artificially spaced option prices, preset to 0.1;</w:t>
      </w:r>
      <w:r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Pr="00FC79A8">
        <w:rPr>
          <w:rFonts w:hint="eastAsia"/>
        </w:rPr>
        <w:t xml:space="preserve"> is preset to </w:t>
      </w:r>
      <w:r w:rsidR="008E6833" w:rsidRPr="00FC79A8">
        <w:rPr>
          <w:rFonts w:hint="eastAsia"/>
        </w:rPr>
        <w:t>0.05</w:t>
      </w:r>
      <w:r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Pr="00FC79A8">
        <w:rPr>
          <w:rFonts w:hint="eastAsia"/>
        </w:rPr>
        <w:t xml:space="preserve"> is preset to </w:t>
      </w:r>
      <w:r w:rsidR="008E6833" w:rsidRPr="00FC79A8">
        <w:rPr>
          <w:rFonts w:hint="eastAsia"/>
        </w:rPr>
        <w:t>0.95</w:t>
      </w:r>
      <w:r w:rsidRPr="00FC79A8">
        <w:rPr>
          <w:rFonts w:hint="eastAsia"/>
        </w:rPr>
        <w:t>.</w:t>
      </w:r>
    </w:p>
    <w:p w14:paraId="3EF30373" w14:textId="79D44BD6" w:rsidR="001A6EE8" w:rsidRPr="00FC79A8" w:rsidRDefault="00A904A4" w:rsidP="00FB3472">
      <w:pPr>
        <w:spacing w:before="180" w:after="180"/>
        <w:ind w:firstLine="480"/>
      </w:pPr>
      <w:r w:rsidRPr="00FC79A8">
        <w:t>This research performs fitting separately for the left and right tails. For the left tail, we select the point with a cumulative probability of 5% as the joining point; for the right tail, we select the point with a cumulative probability of 95% as the joining point. This design ensures the smoothness of tail fitting while maintaining the continuity of the overall distribution. To minimize fitting errors, this research adopts the least squares method for parameter estimation, solving for the scale parameter and shape parameter of GPD through numerical optimization methods. The completed RND curve and its CDF are shown in Figures 4-10 and 4-11.</w:t>
      </w:r>
    </w:p>
    <w:p w14:paraId="08EC5399" w14:textId="77777777" w:rsidR="00A904A4" w:rsidRPr="00FC79A8" w:rsidRDefault="00701D45" w:rsidP="00A904A4">
      <w:pPr>
        <w:pStyle w:val="aa"/>
        <w:keepNext/>
        <w:spacing w:before="180" w:after="180"/>
      </w:pPr>
      <w:r w:rsidRPr="00FC79A8">
        <w:lastRenderedPageBreak/>
        <w:drawing>
          <wp:inline distT="0" distB="0" distL="0" distR="0" wp14:anchorId="5192B6FC" wp14:editId="374BF8CB">
            <wp:extent cx="5165334" cy="2992056"/>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0"/>
                    <a:stretch>
                      <a:fillRect/>
                    </a:stretch>
                  </pic:blipFill>
                  <pic:spPr>
                    <a:xfrm>
                      <a:off x="0" y="0"/>
                      <a:ext cx="5237292" cy="3033738"/>
                    </a:xfrm>
                    <a:prstGeom prst="rect">
                      <a:avLst/>
                    </a:prstGeom>
                  </pic:spPr>
                </pic:pic>
              </a:graphicData>
            </a:graphic>
          </wp:inline>
        </w:drawing>
      </w:r>
    </w:p>
    <w:p w14:paraId="6019FBDC" w14:textId="3DC5A21B" w:rsidR="005638DE" w:rsidRPr="00FC79A8" w:rsidRDefault="00A904A4" w:rsidP="00A904A4">
      <w:pPr>
        <w:pStyle w:val="a9"/>
        <w:spacing w:before="180" w:after="180"/>
      </w:pPr>
      <w:bookmarkStart w:id="119" w:name="_Toc196354440"/>
      <w:r w:rsidRPr="00FC79A8">
        <w:t>Figure 4-</w:t>
      </w:r>
      <w:fldSimple w:instr=" SEQ Figure_4- \* ARABIC ">
        <w:r w:rsidR="00850121">
          <w:rPr>
            <w:noProof/>
          </w:rPr>
          <w:t>10</w:t>
        </w:r>
      </w:fldSimple>
      <w:r w:rsidRPr="00FC79A8">
        <w:rPr>
          <w:rFonts w:hint="eastAsia"/>
        </w:rPr>
        <w:t xml:space="preserve">: </w:t>
      </w:r>
      <w:r w:rsidRPr="00FC79A8">
        <w:t>Bitcoin Option Empirical RND and GPD Tail Fitting on November 20, 2023 (</w:t>
      </w:r>
      <w:r w:rsidR="00FA00C6" w:rsidRPr="00FC79A8">
        <w:rPr>
          <w:rFonts w:hint="eastAsia"/>
        </w:rPr>
        <w:t>The Proposed</w:t>
      </w:r>
      <w:r w:rsidRPr="00FC79A8">
        <w:t xml:space="preserve"> Method)</w:t>
      </w:r>
      <w:bookmarkEnd w:id="119"/>
    </w:p>
    <w:p w14:paraId="1C7E72C9" w14:textId="77777777" w:rsidR="00A904A4" w:rsidRPr="00FC79A8" w:rsidRDefault="00BC1A7C" w:rsidP="00A904A4">
      <w:pPr>
        <w:pStyle w:val="aa"/>
        <w:keepNext/>
        <w:spacing w:before="180" w:after="180"/>
      </w:pPr>
      <w:r w:rsidRPr="00FC79A8">
        <w:drawing>
          <wp:inline distT="0" distB="0" distL="0" distR="0" wp14:anchorId="085A0487" wp14:editId="167D34C4">
            <wp:extent cx="5037046" cy="3003630"/>
            <wp:effectExtent l="0" t="0" r="0" b="635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29"/>
                    <a:stretch>
                      <a:fillRect/>
                    </a:stretch>
                  </pic:blipFill>
                  <pic:spPr>
                    <a:xfrm>
                      <a:off x="0" y="0"/>
                      <a:ext cx="5149555" cy="3070720"/>
                    </a:xfrm>
                    <a:prstGeom prst="rect">
                      <a:avLst/>
                    </a:prstGeom>
                  </pic:spPr>
                </pic:pic>
              </a:graphicData>
            </a:graphic>
          </wp:inline>
        </w:drawing>
      </w:r>
    </w:p>
    <w:p w14:paraId="041B8A3A" w14:textId="32CB285D" w:rsidR="00BF03A6" w:rsidRPr="00FC79A8" w:rsidRDefault="00A904A4" w:rsidP="00A8298B">
      <w:pPr>
        <w:pStyle w:val="a9"/>
        <w:spacing w:before="180" w:after="180"/>
        <w:rPr>
          <w:rFonts w:cstheme="majorBidi"/>
          <w:b/>
          <w:bCs/>
          <w:sz w:val="36"/>
          <w:szCs w:val="48"/>
        </w:rPr>
      </w:pPr>
      <w:bookmarkStart w:id="120" w:name="_Toc196354441"/>
      <w:r w:rsidRPr="00FC79A8">
        <w:t>Figure 4-</w:t>
      </w:r>
      <w:fldSimple w:instr=" SEQ Figure_4- \* ARABIC ">
        <w:r w:rsidR="00850121">
          <w:rPr>
            <w:noProof/>
          </w:rPr>
          <w:t>11</w:t>
        </w:r>
      </w:fldSimple>
      <w:r w:rsidRPr="00FC79A8">
        <w:rPr>
          <w:rFonts w:hint="eastAsia"/>
        </w:rPr>
        <w:t xml:space="preserve">: </w:t>
      </w:r>
      <w:r w:rsidRPr="00FC79A8">
        <w:t>CDF of Bitcoin Option RND on November 20, 2023 (</w:t>
      </w:r>
      <w:r w:rsidR="00FA00C6" w:rsidRPr="00FC79A8">
        <w:rPr>
          <w:rFonts w:hint="eastAsia"/>
        </w:rPr>
        <w:t>The Proposed</w:t>
      </w:r>
      <w:r w:rsidRPr="00FC79A8">
        <w:t xml:space="preserve"> Method)</w:t>
      </w:r>
      <w:bookmarkStart w:id="121" w:name="_Toc190531589"/>
      <w:bookmarkStart w:id="122" w:name="_Toc190982034"/>
      <w:bookmarkEnd w:id="120"/>
    </w:p>
    <w:p w14:paraId="6A508266" w14:textId="6E1B9A17" w:rsidR="00E7699D" w:rsidRPr="00FC79A8" w:rsidRDefault="00E7699D" w:rsidP="00A904A4">
      <w:pPr>
        <w:pStyle w:val="2"/>
      </w:pPr>
      <w:bookmarkStart w:id="123" w:name="_Toc196354514"/>
      <w:r w:rsidRPr="00FC79A8">
        <w:rPr>
          <w:rFonts w:hint="eastAsia"/>
        </w:rPr>
        <w:lastRenderedPageBreak/>
        <w:t>4.4</w:t>
      </w:r>
      <w:bookmarkEnd w:id="121"/>
      <w:bookmarkEnd w:id="122"/>
      <w:r w:rsidR="00A904A4" w:rsidRPr="00FC79A8">
        <w:rPr>
          <w:rFonts w:hint="eastAsia"/>
        </w:rPr>
        <w:t xml:space="preserve"> </w:t>
      </w:r>
      <w:r w:rsidR="009D7358" w:rsidRPr="00FC79A8">
        <w:t xml:space="preserve">Deriving </w:t>
      </w:r>
      <w:r w:rsidR="00A350FD" w:rsidRPr="00FC79A8">
        <w:t xml:space="preserve">the </w:t>
      </w:r>
      <w:r w:rsidR="009D7358" w:rsidRPr="00FC79A8">
        <w:t>Moments of the RND</w:t>
      </w:r>
      <w:bookmarkEnd w:id="123"/>
    </w:p>
    <w:p w14:paraId="25F6B5F9" w14:textId="69DA8308" w:rsidR="00025179" w:rsidRPr="00FC79A8" w:rsidRDefault="00025179" w:rsidP="00025179">
      <w:pPr>
        <w:pStyle w:val="3"/>
        <w:spacing w:before="180" w:after="180"/>
      </w:pPr>
      <w:bookmarkStart w:id="124" w:name="_Toc190531590"/>
      <w:bookmarkStart w:id="125" w:name="_Toc190982035"/>
      <w:bookmarkStart w:id="126" w:name="_Toc196354515"/>
      <w:r w:rsidRPr="00FC79A8">
        <w:rPr>
          <w:rFonts w:hint="eastAsia"/>
        </w:rPr>
        <w:t>4.4.1</w:t>
      </w:r>
      <w:bookmarkEnd w:id="124"/>
      <w:bookmarkEnd w:id="125"/>
      <w:r w:rsidR="005F0154" w:rsidRPr="00FC79A8">
        <w:rPr>
          <w:rFonts w:hint="eastAsia"/>
        </w:rPr>
        <w:t xml:space="preserve"> </w:t>
      </w:r>
      <w:r w:rsidR="005F0154" w:rsidRPr="00FC79A8">
        <w:t>Definition and Implications of Moments</w:t>
      </w:r>
      <w:bookmarkEnd w:id="126"/>
    </w:p>
    <w:p w14:paraId="7C24318C" w14:textId="4B11C85C" w:rsidR="00025179" w:rsidRPr="00FC79A8" w:rsidRDefault="005F0154" w:rsidP="00025179">
      <w:pPr>
        <w:spacing w:before="180" w:after="180"/>
        <w:ind w:firstLine="480"/>
      </w:pPr>
      <w:r w:rsidRPr="00FC79A8">
        <w:t>Moments are important statistical measures for describing the characteristics of probability distributions and can be divided into raw moments and central moments. For discrete strike prices, the nth-order raw moment is defined as:</w:t>
      </w:r>
    </w:p>
    <w:p w14:paraId="23F9DB48" w14:textId="3BDB7874" w:rsidR="00110E7A" w:rsidRPr="00FC79A8"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148279DC" w:rsidR="00110E7A" w:rsidRPr="00FC79A8" w:rsidRDefault="005F0154" w:rsidP="00025179">
      <w:pPr>
        <w:spacing w:before="180" w:after="180"/>
        <w:ind w:firstLine="480"/>
      </w:pPr>
      <w:r w:rsidRPr="00FC79A8">
        <w:t>And the nth-order central moment is defined as:</w:t>
      </w:r>
    </w:p>
    <w:p w14:paraId="2209C4FC" w14:textId="774DD341" w:rsidR="00110E7A" w:rsidRPr="00FC79A8"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AE4C0FD" w:rsidR="00110E7A" w:rsidRPr="00FC79A8" w:rsidRDefault="005F0154" w:rsidP="00110E7A">
      <w:pPr>
        <w:tabs>
          <w:tab w:val="num" w:pos="720"/>
        </w:tabs>
        <w:spacing w:before="180" w:after="180"/>
        <w:ind w:firstLine="480"/>
      </w:pPr>
      <w:r w:rsidRPr="00FC79A8">
        <w:t>Where</w:t>
      </w:r>
      <w:r w:rsidRPr="00FC79A8">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sidRPr="00FC79A8">
        <w:t xml:space="preserve"> is the RND; </w:t>
      </w:r>
      <m:oMath>
        <m:r>
          <m:rPr>
            <m:sty m:val="p"/>
          </m:rPr>
          <w:rPr>
            <w:rFonts w:ascii="Cambria Math" w:hAnsi="Cambria Math" w:hint="eastAsia"/>
          </w:rPr>
          <m:t>Δ</m:t>
        </m:r>
        <m:r>
          <w:rPr>
            <w:rFonts w:ascii="Cambria Math" w:hAnsi="Cambria Math"/>
          </w:rPr>
          <m:t>K</m:t>
        </m:r>
      </m:oMath>
      <w:r w:rsidRPr="00FC79A8">
        <w:rPr>
          <w:rFonts w:hint="eastAsia"/>
        </w:rPr>
        <w:t xml:space="preserve"> </w:t>
      </w:r>
      <w:r w:rsidRPr="00FC79A8">
        <w:t>is the price interval, set to 0.1;</w:t>
      </w:r>
      <w:r w:rsidRPr="00FC79A8">
        <w:rPr>
          <w:rFonts w:hint="eastAsia"/>
        </w:rPr>
        <w:t xml:space="preserve"> </w:t>
      </w:r>
      <m:oMath>
        <m:acc>
          <m:accPr>
            <m:chr m:val="̅"/>
            <m:ctrlPr>
              <w:rPr>
                <w:rFonts w:ascii="Cambria Math" w:hAnsi="Cambria Math"/>
              </w:rPr>
            </m:ctrlPr>
          </m:accPr>
          <m:e>
            <m:r>
              <w:rPr>
                <w:rFonts w:ascii="Cambria Math" w:hAnsi="Cambria Math"/>
              </w:rPr>
              <m:t>K</m:t>
            </m:r>
          </m:e>
        </m:acc>
      </m:oMath>
      <w:r w:rsidRPr="00FC79A8">
        <w:rPr>
          <w:rFonts w:hint="eastAsia"/>
        </w:rPr>
        <w:t xml:space="preserve"> </w:t>
      </w:r>
      <w:r w:rsidRPr="00FC79A8">
        <w:t>is the expected value, i.e., the first</w:t>
      </w:r>
      <w:r w:rsidR="0076548F" w:rsidRPr="00FC79A8">
        <w:rPr>
          <w:rFonts w:hint="eastAsia"/>
        </w:rPr>
        <w:t>-</w:t>
      </w:r>
      <w:r w:rsidRPr="00FC79A8">
        <w:t>order raw moment</w:t>
      </w:r>
      <w:r w:rsidRPr="00FC79A8">
        <w:rPr>
          <w:rFonts w:hint="eastAsia"/>
        </w:rPr>
        <w:t xml:space="preserve"> </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sidRPr="00FC79A8">
        <w:rPr>
          <w:rFonts w:hint="eastAsia"/>
        </w:rPr>
        <w:t xml:space="preserve">; </w:t>
      </w:r>
      <m:oMath>
        <m:r>
          <w:rPr>
            <w:rFonts w:ascii="Cambria Math" w:hAnsi="Cambria Math"/>
          </w:rPr>
          <m:t>N</m:t>
        </m:r>
      </m:oMath>
      <w:r w:rsidRPr="00FC79A8">
        <w:rPr>
          <w:rFonts w:hint="eastAsia"/>
        </w:rPr>
        <w:t xml:space="preserve"> </w:t>
      </w:r>
      <w:r w:rsidRPr="00FC79A8">
        <w:t>is the number of observations.</w:t>
      </w:r>
    </w:p>
    <w:p w14:paraId="6088BC76" w14:textId="32E18C03" w:rsidR="00110E7A" w:rsidRPr="00FC79A8" w:rsidRDefault="00110E7A" w:rsidP="00AF66F4">
      <w:pPr>
        <w:pStyle w:val="3"/>
        <w:spacing w:before="180" w:after="180"/>
      </w:pPr>
      <w:bookmarkStart w:id="127" w:name="_Toc190531591"/>
      <w:bookmarkStart w:id="128" w:name="_Toc190982036"/>
      <w:bookmarkStart w:id="129" w:name="_Toc196354516"/>
      <w:r w:rsidRPr="00FC79A8">
        <w:rPr>
          <w:rFonts w:hint="eastAsia"/>
        </w:rPr>
        <w:t>4.4.2</w:t>
      </w:r>
      <w:bookmarkEnd w:id="127"/>
      <w:bookmarkEnd w:id="128"/>
      <w:r w:rsidR="005F0154" w:rsidRPr="00FC79A8">
        <w:rPr>
          <w:rFonts w:hint="eastAsia"/>
        </w:rPr>
        <w:t xml:space="preserve"> </w:t>
      </w:r>
      <w:r w:rsidR="009D7358" w:rsidRPr="00FC79A8">
        <w:t>Moments of the RND</w:t>
      </w:r>
      <w:bookmarkEnd w:id="129"/>
    </w:p>
    <w:p w14:paraId="1AFDF2C5" w14:textId="0ECB2E3E" w:rsidR="00F44618" w:rsidRDefault="005F0154" w:rsidP="00F44618">
      <w:pPr>
        <w:spacing w:before="180" w:after="180"/>
        <w:ind w:firstLine="480"/>
      </w:pPr>
      <w:r w:rsidRPr="00FC79A8">
        <w:t xml:space="preserve">Recent research shows that option-implied </w:t>
      </w:r>
      <w:r w:rsidR="00AF66F4" w:rsidRPr="00FC79A8">
        <w:t>moments</w:t>
      </w:r>
      <w:r w:rsidRPr="00FC79A8">
        <w:t xml:space="preserve"> not only effectively describe market expectations but also possess significant predictive power. Chang et al.</w:t>
      </w:r>
      <w:r w:rsidR="00F44618" w:rsidRPr="00FC79A8">
        <w:t xml:space="preserve"> </w:t>
      </w:r>
      <w:r w:rsidR="00F44618" w:rsidRPr="00FC79A8">
        <w:fldChar w:fldCharType="begin"/>
      </w:r>
      <w:r w:rsidR="00F44618" w:rsidRPr="00FC79A8">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F44618" w:rsidRPr="00FC79A8">
        <w:fldChar w:fldCharType="separate"/>
      </w:r>
      <w:r w:rsidR="00F44618" w:rsidRPr="00FC79A8">
        <w:t>(2013)</w:t>
      </w:r>
      <w:r w:rsidR="00F44618" w:rsidRPr="00FC79A8">
        <w:fldChar w:fldCharType="end"/>
      </w:r>
      <w:r w:rsidR="00F44618" w:rsidRPr="00FC79A8">
        <w:t xml:space="preserve"> </w:t>
      </w:r>
      <w:r w:rsidRPr="00FC79A8">
        <w:t xml:space="preserve">found that risk-neutral skewness can effectively predict stock returns, especially during periods of high market volatility; while Neumann </w:t>
      </w:r>
      <w:r w:rsidR="0037410C" w:rsidRPr="00FC79A8">
        <w:rPr>
          <w:rFonts w:hint="eastAsia"/>
        </w:rPr>
        <w:t>and</w:t>
      </w:r>
      <w:r w:rsidRPr="00FC79A8">
        <w:t xml:space="preserve"> Skiadopoulos</w:t>
      </w:r>
      <w:r w:rsidR="00F44618" w:rsidRPr="00FC79A8">
        <w:t xml:space="preserve"> </w:t>
      </w:r>
      <w:r w:rsidR="00F44618" w:rsidRPr="00FC79A8">
        <w:fldChar w:fldCharType="begin"/>
      </w:r>
      <w:r w:rsidR="00F44618" w:rsidRPr="00FC79A8">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F44618" w:rsidRPr="00FC79A8">
        <w:fldChar w:fldCharType="separate"/>
      </w:r>
      <w:r w:rsidR="00F44618" w:rsidRPr="00FC79A8">
        <w:t>(2013)</w:t>
      </w:r>
      <w:r w:rsidR="00F44618" w:rsidRPr="00FC79A8">
        <w:fldChar w:fldCharType="end"/>
      </w:r>
      <w:r w:rsidR="00F44618" w:rsidRPr="00FC79A8">
        <w:t xml:space="preserve"> </w:t>
      </w:r>
      <w:r w:rsidRPr="00FC79A8">
        <w:t xml:space="preserve">pointed out that changes in risk-neutral kurtosis often lead market trends, providing important signals for investment decisions. This research </w:t>
      </w:r>
      <w:r w:rsidR="002624B5" w:rsidRPr="00FC79A8">
        <w:t>computes</w:t>
      </w:r>
      <w:r w:rsidRPr="00FC79A8">
        <w:t xml:space="preserve"> the following four main </w:t>
      </w:r>
      <w:r w:rsidR="00AF66F4" w:rsidRPr="00FC79A8">
        <w:t>moments</w:t>
      </w:r>
      <w:r w:rsidRPr="00FC79A8">
        <w:t>:</w:t>
      </w:r>
    </w:p>
    <w:p w14:paraId="65583F9D" w14:textId="77777777" w:rsidR="001A2AC9" w:rsidRDefault="001A2AC9" w:rsidP="00F44618">
      <w:pPr>
        <w:spacing w:before="180" w:after="180"/>
        <w:ind w:firstLine="480"/>
      </w:pPr>
    </w:p>
    <w:p w14:paraId="18746E69" w14:textId="77777777" w:rsidR="001A2AC9" w:rsidRPr="00FC79A8" w:rsidRDefault="001A2AC9" w:rsidP="00F44618">
      <w:pPr>
        <w:spacing w:before="180" w:after="180"/>
        <w:ind w:firstLine="480"/>
        <w:rPr>
          <w:rFonts w:hint="eastAsia"/>
        </w:rPr>
      </w:pPr>
    </w:p>
    <w:p w14:paraId="758537E8" w14:textId="79B307FD" w:rsidR="00110E7A" w:rsidRPr="00FC79A8" w:rsidRDefault="00110E7A" w:rsidP="00110E7A">
      <w:pPr>
        <w:pStyle w:val="a5"/>
        <w:numPr>
          <w:ilvl w:val="0"/>
          <w:numId w:val="29"/>
        </w:numPr>
        <w:spacing w:before="180" w:after="180"/>
        <w:ind w:leftChars="0" w:firstLineChars="0"/>
      </w:pPr>
      <w:r w:rsidRPr="00FC79A8">
        <w:rPr>
          <w:rFonts w:hint="eastAsia"/>
        </w:rPr>
        <w:lastRenderedPageBreak/>
        <w:t>Mean</w:t>
      </w:r>
    </w:p>
    <w:p w14:paraId="52DD6C97" w14:textId="29B64D95" w:rsidR="00110E7A" w:rsidRPr="00FC79A8" w:rsidRDefault="005F0154" w:rsidP="00E03B72">
      <w:pPr>
        <w:spacing w:before="180" w:after="180"/>
        <w:ind w:firstLine="480"/>
      </w:pPr>
      <w:r w:rsidRPr="00FC79A8">
        <w:t xml:space="preserve">The mean is the first-order raw moment, reflecting the overall market expectation for the future price level of the underlying asset. Bali </w:t>
      </w:r>
      <w:r w:rsidR="0037410C" w:rsidRPr="00FC79A8">
        <w:rPr>
          <w:rFonts w:hint="eastAsia"/>
        </w:rPr>
        <w:t>and</w:t>
      </w:r>
      <w:r w:rsidRPr="00FC79A8">
        <w:t xml:space="preserve"> Murray</w:t>
      </w:r>
      <w:r w:rsidR="0064780A" w:rsidRPr="00FC79A8">
        <w:t xml:space="preserve"> </w:t>
      </w:r>
      <w:r w:rsidR="00E03B72" w:rsidRPr="00FC79A8">
        <w:fldChar w:fldCharType="begin"/>
      </w:r>
      <w:r w:rsidR="00E03B72" w:rsidRPr="00FC79A8">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rsidRPr="00FC79A8">
        <w:fldChar w:fldCharType="separate"/>
      </w:r>
      <w:r w:rsidR="00E03B72" w:rsidRPr="00FC79A8">
        <w:t>(2013)</w:t>
      </w:r>
      <w:r w:rsidR="00E03B72" w:rsidRPr="00FC79A8">
        <w:fldChar w:fldCharType="end"/>
      </w:r>
      <w:r w:rsidR="0064780A" w:rsidRPr="00FC79A8">
        <w:t xml:space="preserve"> </w:t>
      </w:r>
      <w:r w:rsidRPr="00FC79A8">
        <w:t>pointed out that under risk-neutral pricing theory, the mean of the RND should equal the forward price discounted by the risk-free rate, providing an important arbitrage constraint. The formula is as follows:</w:t>
      </w:r>
    </w:p>
    <w:p w14:paraId="578BCA2E" w14:textId="6A9F3A80" w:rsidR="00110E7A" w:rsidRPr="00FC79A8"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717F8FC1" w:rsidR="00110E7A" w:rsidRPr="00FC79A8" w:rsidRDefault="00110E7A" w:rsidP="00110E7A">
      <w:pPr>
        <w:pStyle w:val="a5"/>
        <w:numPr>
          <w:ilvl w:val="0"/>
          <w:numId w:val="29"/>
        </w:numPr>
        <w:spacing w:before="180" w:after="180"/>
        <w:ind w:leftChars="0" w:firstLineChars="0"/>
      </w:pPr>
      <w:r w:rsidRPr="00FC79A8">
        <w:rPr>
          <w:rFonts w:hint="eastAsia"/>
        </w:rPr>
        <w:t>Standard Deviation</w:t>
      </w:r>
    </w:p>
    <w:p w14:paraId="6C65A5F9" w14:textId="2BFA7EEF" w:rsidR="00110E7A" w:rsidRPr="00FC79A8" w:rsidRDefault="005F0154" w:rsidP="00047E53">
      <w:pPr>
        <w:spacing w:before="180" w:after="180"/>
        <w:ind w:firstLine="480"/>
      </w:pPr>
      <w:r w:rsidRPr="00FC79A8">
        <w:t>The standard deviation is the square root of the second-order central moment, measuring the degree of price dispersion. Christoffersen et al.</w:t>
      </w:r>
      <w:r w:rsidR="00E03B72" w:rsidRPr="00FC79A8">
        <w:t xml:space="preserve"> </w:t>
      </w:r>
      <w:r w:rsidR="00047E53" w:rsidRPr="00FC79A8">
        <w:fldChar w:fldCharType="begin"/>
      </w:r>
      <w:r w:rsidR="00047E53" w:rsidRPr="00FC79A8">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rsidRPr="00FC79A8">
        <w:fldChar w:fldCharType="separate"/>
      </w:r>
      <w:r w:rsidR="00047E53" w:rsidRPr="00FC79A8">
        <w:t>(2013)</w:t>
      </w:r>
      <w:r w:rsidR="00047E53" w:rsidRPr="00FC79A8">
        <w:fldChar w:fldCharType="end"/>
      </w:r>
      <w:r w:rsidR="00E03B72" w:rsidRPr="00FC79A8">
        <w:t xml:space="preserve"> </w:t>
      </w:r>
      <w:r w:rsidRPr="00FC79A8">
        <w:t>found that option-implied standard deviation has stronger predictive power than historical volatility, especially in emerging markets. Standard deviation reflects market expectations for price volatility, with higher values indicating greater uncertainty among market participants regarding future price movements. The formula is as follows:</w:t>
      </w:r>
    </w:p>
    <w:p w14:paraId="6387658F" w14:textId="59BC57E8" w:rsidR="00110E7A" w:rsidRPr="00FC79A8"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5D9AD659" w:rsidR="008073F4" w:rsidRPr="00FC79A8" w:rsidRDefault="008073F4" w:rsidP="008073F4">
      <w:pPr>
        <w:pStyle w:val="a5"/>
        <w:numPr>
          <w:ilvl w:val="0"/>
          <w:numId w:val="29"/>
        </w:numPr>
        <w:spacing w:before="180" w:after="180"/>
        <w:ind w:leftChars="0" w:firstLineChars="0"/>
      </w:pPr>
      <w:r w:rsidRPr="00FC79A8">
        <w:rPr>
          <w:rFonts w:hint="eastAsia"/>
        </w:rPr>
        <w:t>Skewness</w:t>
      </w:r>
    </w:p>
    <w:p w14:paraId="1C626FF8" w14:textId="53638DA8" w:rsidR="008073F4" w:rsidRPr="00FC79A8" w:rsidRDefault="005F0154" w:rsidP="008073F4">
      <w:pPr>
        <w:spacing w:before="180" w:after="180"/>
        <w:ind w:firstLine="480"/>
      </w:pPr>
      <w:r w:rsidRPr="00FC79A8">
        <w:t>Skewness is the standardized third-order central moment, describing the asymmetry of the distribution:</w:t>
      </w:r>
    </w:p>
    <w:p w14:paraId="1BC4C906" w14:textId="01C27AEE" w:rsidR="008073F4" w:rsidRPr="00FC79A8"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07DC1C8C" w:rsidR="008073F4" w:rsidRPr="00FC79A8" w:rsidRDefault="005F0154" w:rsidP="00047E53">
      <w:pPr>
        <w:spacing w:before="180" w:after="180"/>
        <w:ind w:firstLine="480"/>
      </w:pPr>
      <w:r w:rsidRPr="00FC79A8">
        <w:t xml:space="preserve">The skewness coefficient has important implications in financial markets. When </w:t>
      </w:r>
      <w:r w:rsidRPr="00FC79A8">
        <w:lastRenderedPageBreak/>
        <w:t>positive skewness is observed, it indicates that the price distribution has a longer right tail, implying that market participants expect a higher probability of significant upward movements, reflecting overall optimistic market sentiment. Conversely, negative skewness indicates that the price distribution has a longer left tail, representing a greater perceived downside risk in the market, usually reflecting higher hedging demand among market participants. Research by Conrad et al.</w:t>
      </w:r>
      <w:r w:rsidR="00047E53" w:rsidRPr="00FC79A8">
        <w:t xml:space="preserve"> </w:t>
      </w:r>
      <w:r w:rsidR="00047E53" w:rsidRPr="00FC79A8">
        <w:fldChar w:fldCharType="begin"/>
      </w:r>
      <w:r w:rsidR="00047E53" w:rsidRPr="00FC79A8">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rsidRPr="00FC79A8">
        <w:fldChar w:fldCharType="separate"/>
      </w:r>
      <w:r w:rsidR="00047E53" w:rsidRPr="00FC79A8">
        <w:t>(2013)</w:t>
      </w:r>
      <w:r w:rsidR="00047E53" w:rsidRPr="00FC79A8">
        <w:fldChar w:fldCharType="end"/>
      </w:r>
      <w:r w:rsidR="00047E53" w:rsidRPr="00FC79A8">
        <w:t xml:space="preserve"> </w:t>
      </w:r>
      <w:r w:rsidRPr="00FC79A8">
        <w:t>shows that risk-neutral skewness not only reflects market sentiment but also contains investors' expectations for extreme events</w:t>
      </w:r>
      <w:r w:rsidR="00AE2A0B" w:rsidRPr="00FC79A8">
        <w:t>.</w:t>
      </w:r>
      <w:r w:rsidRPr="00FC79A8">
        <w:t xml:space="preserve"> Li et al. </w:t>
      </w:r>
      <w:r w:rsidR="00BC0ED0" w:rsidRPr="00FC79A8">
        <w:fldChar w:fldCharType="begin"/>
      </w:r>
      <w:r w:rsidR="00047E53" w:rsidRPr="00FC79A8">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rsidRPr="00FC79A8">
        <w:fldChar w:fldCharType="separate"/>
      </w:r>
      <w:r w:rsidR="00047E53" w:rsidRPr="00FC79A8">
        <w:t>(2024)</w:t>
      </w:r>
      <w:r w:rsidR="00BC0ED0" w:rsidRPr="00FC79A8">
        <w:fldChar w:fldCharType="end"/>
      </w:r>
      <w:r w:rsidR="00BC0ED0" w:rsidRPr="00FC79A8">
        <w:rPr>
          <w:rFonts w:hint="eastAsia"/>
        </w:rPr>
        <w:t xml:space="preserve"> </w:t>
      </w:r>
      <w:r w:rsidRPr="00FC79A8">
        <w:t>shows that the dynamic changes in the skewness coefficient can often serve as a leading indicator of market sentiment shifts, with its changing trends providing important reference value for investment decisions.</w:t>
      </w:r>
    </w:p>
    <w:p w14:paraId="68B8DD9A" w14:textId="0A2B969B" w:rsidR="0090616F" w:rsidRPr="00FC79A8" w:rsidRDefault="0090616F" w:rsidP="0090616F">
      <w:pPr>
        <w:pStyle w:val="a5"/>
        <w:numPr>
          <w:ilvl w:val="0"/>
          <w:numId w:val="29"/>
        </w:numPr>
        <w:spacing w:before="180" w:after="180"/>
        <w:ind w:leftChars="0" w:firstLineChars="0"/>
      </w:pPr>
      <w:r w:rsidRPr="00FC79A8">
        <w:rPr>
          <w:rFonts w:hint="eastAsia"/>
        </w:rPr>
        <w:t>Excess Kurtosis</w:t>
      </w:r>
    </w:p>
    <w:p w14:paraId="03F69DA9" w14:textId="6FFDF848" w:rsidR="0090616F" w:rsidRPr="00FC79A8" w:rsidRDefault="005F0154" w:rsidP="0090616F">
      <w:pPr>
        <w:spacing w:before="180" w:after="180"/>
        <w:ind w:firstLine="480"/>
      </w:pPr>
      <w:r w:rsidRPr="00FC79A8">
        <w:t>Excess Kurtosis is the standardized fourth-order central moment minus 3 (the kurtosis value of the normal distribution), used to describe the tail characteristics of the distribution. It is calculated as:</w:t>
      </w:r>
    </w:p>
    <w:p w14:paraId="2F995E0A" w14:textId="50C868F5" w:rsidR="0090616F" w:rsidRPr="00FC79A8"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7A2822B1" w:rsidR="0090616F" w:rsidRPr="00FC79A8" w:rsidRDefault="005F0154" w:rsidP="006E14FE">
      <w:pPr>
        <w:spacing w:before="180" w:after="180"/>
        <w:ind w:firstLine="480"/>
      </w:pPr>
      <w:r w:rsidRPr="00FC79A8">
        <w:t>In practical applications, excess kurtosis is an important indicator for assessing extreme market risk. Amaya et al.</w:t>
      </w:r>
      <w:r w:rsidR="006E14FE" w:rsidRPr="00FC79A8">
        <w:t xml:space="preserve"> </w:t>
      </w:r>
      <w:r w:rsidR="006E14FE" w:rsidRPr="00FC79A8">
        <w:fldChar w:fldCharType="begin"/>
      </w:r>
      <w:r w:rsidR="006E14FE" w:rsidRPr="00FC79A8">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sidRPr="00FC79A8">
        <w:rPr>
          <w:rtl/>
          <w:lang w:bidi="he-IL"/>
        </w:rPr>
        <w:instrText>׳</w:instrText>
      </w:r>
      <w:r w:rsidR="006E14FE" w:rsidRPr="00FC79A8">
        <w:instrText>s stock returns is positive but not always significant. We do not find a strong relation between realized volatility and next week</w:instrText>
      </w:r>
      <w:r w:rsidR="006E14FE" w:rsidRPr="00FC79A8">
        <w:rPr>
          <w:rtl/>
          <w:lang w:bidi="he-IL"/>
        </w:rPr>
        <w:instrText>׳</w:instrText>
      </w:r>
      <w:r w:rsidR="006E14FE"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rsidRPr="00FC79A8">
        <w:fldChar w:fldCharType="separate"/>
      </w:r>
      <w:r w:rsidR="006E14FE" w:rsidRPr="00FC79A8">
        <w:t>(2015)</w:t>
      </w:r>
      <w:r w:rsidR="006E14FE" w:rsidRPr="00FC79A8">
        <w:fldChar w:fldCharType="end"/>
      </w:r>
      <w:r w:rsidR="006E14FE" w:rsidRPr="00FC79A8">
        <w:t xml:space="preserve"> </w:t>
      </w:r>
      <w:r w:rsidRPr="00FC79A8">
        <w:t>pointed out that excess kurtosis can effectively capture extreme market risk, with its predictive power being particularly significant during financial crises. When positive excess kurtosis is observed, it indicates that the distribution has more pronounced fat-tail characteristics compared to the normal distribution, meaning that the probability of extreme events occurring is higher than expected under a normal distribution.</w:t>
      </w:r>
    </w:p>
    <w:p w14:paraId="38451DBB" w14:textId="00B936E6" w:rsidR="0090616F" w:rsidRPr="00FC79A8" w:rsidRDefault="0090616F" w:rsidP="0090616F">
      <w:pPr>
        <w:pStyle w:val="3"/>
        <w:spacing w:before="180" w:after="180"/>
        <w:rPr>
          <w:strike/>
        </w:rPr>
      </w:pPr>
      <w:bookmarkStart w:id="130" w:name="_Toc190531592"/>
      <w:bookmarkStart w:id="131" w:name="_Toc190982037"/>
      <w:bookmarkStart w:id="132" w:name="_Toc196354517"/>
      <w:r w:rsidRPr="00FC79A8">
        <w:rPr>
          <w:rFonts w:hint="eastAsia"/>
        </w:rPr>
        <w:lastRenderedPageBreak/>
        <w:t>4.4.3</w:t>
      </w:r>
      <w:bookmarkEnd w:id="130"/>
      <w:bookmarkEnd w:id="131"/>
      <w:r w:rsidR="005F0154" w:rsidRPr="00FC79A8">
        <w:rPr>
          <w:rFonts w:hint="eastAsia"/>
        </w:rPr>
        <w:t xml:space="preserve"> </w:t>
      </w:r>
      <w:r w:rsidR="005F0154" w:rsidRPr="00FC79A8">
        <w:t xml:space="preserve">Market Implications of </w:t>
      </w:r>
      <w:r w:rsidR="00A350FD" w:rsidRPr="00FC79A8">
        <w:t xml:space="preserve">the </w:t>
      </w:r>
      <w:r w:rsidR="009D7358" w:rsidRPr="00FC79A8">
        <w:t>Moments</w:t>
      </w:r>
      <w:bookmarkEnd w:id="132"/>
    </w:p>
    <w:p w14:paraId="10E9E806" w14:textId="50C0771E" w:rsidR="0090616F" w:rsidRPr="00FC79A8" w:rsidRDefault="00A9584F" w:rsidP="00A9584F">
      <w:pPr>
        <w:spacing w:before="180" w:after="180"/>
        <w:ind w:firstLine="480"/>
      </w:pPr>
      <w:r w:rsidRPr="00FC79A8">
        <w:t>These moments provide rich market information beyond mathematical description, including price expectations, risk assessment, and market sentiment indicators. This research employs regression analysis to empirically test their predictive power for spot returns.</w:t>
      </w:r>
    </w:p>
    <w:p w14:paraId="446B666B" w14:textId="1021635E" w:rsidR="00FC5EAE" w:rsidRPr="00FC79A8" w:rsidRDefault="00D85A59" w:rsidP="00D85A59">
      <w:pPr>
        <w:pStyle w:val="2"/>
      </w:pPr>
      <w:bookmarkStart w:id="133" w:name="_Toc190531593"/>
      <w:bookmarkStart w:id="134" w:name="_Toc190982038"/>
      <w:bookmarkStart w:id="135" w:name="_Toc196354518"/>
      <w:r w:rsidRPr="00FC79A8">
        <w:rPr>
          <w:rFonts w:hint="eastAsia"/>
        </w:rPr>
        <w:t>4.</w:t>
      </w:r>
      <w:r w:rsidR="0090616F" w:rsidRPr="00FC79A8">
        <w:rPr>
          <w:rFonts w:hint="eastAsia"/>
        </w:rPr>
        <w:t>5</w:t>
      </w:r>
      <w:bookmarkEnd w:id="133"/>
      <w:bookmarkEnd w:id="134"/>
      <w:r w:rsidR="005F0154" w:rsidRPr="00FC79A8">
        <w:rPr>
          <w:rFonts w:hint="eastAsia"/>
        </w:rPr>
        <w:t xml:space="preserve"> </w:t>
      </w:r>
      <w:r w:rsidR="009D7358" w:rsidRPr="00FC79A8">
        <w:t>Regression Analysis</w:t>
      </w:r>
      <w:bookmarkEnd w:id="135"/>
    </w:p>
    <w:p w14:paraId="009168F2" w14:textId="29ECFF0E" w:rsidR="00370532" w:rsidRPr="00FC79A8" w:rsidRDefault="00370532" w:rsidP="00370532">
      <w:pPr>
        <w:pStyle w:val="3"/>
        <w:spacing w:before="180" w:after="180"/>
      </w:pPr>
      <w:bookmarkStart w:id="136" w:name="_Toc190531594"/>
      <w:bookmarkStart w:id="137" w:name="_Toc190982039"/>
      <w:bookmarkStart w:id="138" w:name="_Toc196354519"/>
      <w:r w:rsidRPr="00FC79A8">
        <w:rPr>
          <w:rFonts w:hint="eastAsia"/>
        </w:rPr>
        <w:t>4.5.1</w:t>
      </w:r>
      <w:bookmarkEnd w:id="136"/>
      <w:bookmarkEnd w:id="137"/>
      <w:r w:rsidR="005F0154" w:rsidRPr="00FC79A8">
        <w:rPr>
          <w:rFonts w:hint="eastAsia"/>
        </w:rPr>
        <w:t xml:space="preserve"> </w:t>
      </w:r>
      <w:r w:rsidR="005F0154" w:rsidRPr="00FC79A8">
        <w:t xml:space="preserve">Theoretical </w:t>
      </w:r>
      <w:r w:rsidR="00292BFB" w:rsidRPr="00FC79A8">
        <w:t xml:space="preserve">Background </w:t>
      </w:r>
      <w:r w:rsidR="005F0154" w:rsidRPr="00FC79A8">
        <w:t>for Regression Models</w:t>
      </w:r>
      <w:bookmarkEnd w:id="138"/>
    </w:p>
    <w:p w14:paraId="5C5AA112" w14:textId="3532B3E4" w:rsidR="00E7699D" w:rsidRPr="00FC79A8" w:rsidRDefault="005F0154" w:rsidP="00E7699D">
      <w:pPr>
        <w:spacing w:before="180" w:after="180"/>
        <w:ind w:firstLine="480"/>
      </w:pPr>
      <w:r w:rsidRPr="00FC79A8">
        <w:t xml:space="preserve">To explore the predictive power of Bitcoin option-implied RND for underlying asset price movements, this research adopts multiple regression analysis for testing. The dependent variable (Y) is set as the logarithmic return of Bitcoin, while the independent variables (X) gradually incorporate </w:t>
      </w:r>
      <w:r w:rsidR="00AF66F4" w:rsidRPr="00FC79A8">
        <w:t>moments</w:t>
      </w:r>
      <w:r w:rsidRPr="00FC79A8">
        <w:t xml:space="preserve"> of </w:t>
      </w:r>
      <w:r w:rsidR="009538FB" w:rsidRPr="00FC79A8">
        <w:t xml:space="preserve">the </w:t>
      </w:r>
      <w:r w:rsidRPr="00FC79A8">
        <w:t xml:space="preserve">RND such as Mean, Standard Deviation, Skewness, Excess Kurtosis, Median, as well as market sentiment indicators </w:t>
      </w:r>
      <w:r w:rsidR="00FB0742" w:rsidRPr="00FC79A8">
        <w:t>such as</w:t>
      </w:r>
      <w:r w:rsidRPr="00FC79A8">
        <w:t xml:space="preserve"> the Cryptocurrency Fear and Greed Index and the Chicago Board Options Exchange Volatility Index (VIX), along with historical returns from the previous 1 to 4 periods, to construct the most explanatory predictive model.</w:t>
      </w:r>
    </w:p>
    <w:p w14:paraId="7EA96195" w14:textId="77D6DE74" w:rsidR="0001604A" w:rsidRPr="00FC79A8" w:rsidRDefault="0001604A" w:rsidP="0001604A">
      <w:pPr>
        <w:spacing w:before="180" w:after="180"/>
        <w:ind w:firstLine="480"/>
      </w:pPr>
      <w:r w:rsidRPr="00FC79A8">
        <w:t xml:space="preserve">Bali </w:t>
      </w:r>
      <w:r w:rsidR="0037410C" w:rsidRPr="00FC79A8">
        <w:t>and</w:t>
      </w:r>
      <w:r w:rsidRPr="00FC79A8">
        <w:t xml:space="preserve"> Zhou </w:t>
      </w:r>
      <w:r w:rsidRPr="00FC79A8">
        <w:fldChar w:fldCharType="begin"/>
      </w:r>
      <w:r w:rsidRPr="00FC79A8">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FC79A8">
        <w:fldChar w:fldCharType="separate"/>
      </w:r>
      <w:r w:rsidRPr="00FC79A8">
        <w:t>(2016)</w:t>
      </w:r>
      <w:r w:rsidRPr="00FC79A8">
        <w:fldChar w:fldCharType="end"/>
      </w:r>
      <w:r w:rsidRPr="00FC79A8">
        <w:t xml:space="preserve"> demonstrate</w:t>
      </w:r>
      <w:r w:rsidR="00E6684A" w:rsidRPr="00FC79A8">
        <w:rPr>
          <w:rFonts w:hint="eastAsia"/>
        </w:rPr>
        <w:t>d</w:t>
      </w:r>
      <w:r w:rsidRPr="00FC79A8">
        <w:t xml:space="preserve"> that moments of </w:t>
      </w:r>
      <w:r w:rsidR="009538FB" w:rsidRPr="00FC79A8">
        <w:t xml:space="preserve">the </w:t>
      </w:r>
      <w:r w:rsidRPr="00FC79A8">
        <w:t xml:space="preserve">RND, particularly skewness and kurtosis, effectively predict cross-sectional asset return variations, reflecting market participants' risk preferences and containing crucial pricing information. Amaya et al. </w:t>
      </w:r>
      <w:r w:rsidRPr="00FC79A8">
        <w:fldChar w:fldCharType="begin"/>
      </w:r>
      <w:r w:rsidRPr="00FC79A8">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FC79A8">
        <w:rPr>
          <w:rtl/>
          <w:lang w:bidi="he-IL"/>
        </w:rPr>
        <w:instrText>׳</w:instrText>
      </w:r>
      <w:r w:rsidRPr="00FC79A8">
        <w:instrText>s stock returns is positive but not always significant. We do not find a strong relation between realized volatility and next week</w:instrText>
      </w:r>
      <w:r w:rsidRPr="00FC79A8">
        <w:rPr>
          <w:rtl/>
          <w:lang w:bidi="he-IL"/>
        </w:rPr>
        <w:instrText>׳</w:instrText>
      </w:r>
      <w:r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FC79A8">
        <w:fldChar w:fldCharType="separate"/>
      </w:r>
      <w:r w:rsidRPr="00FC79A8">
        <w:t>(2015)</w:t>
      </w:r>
      <w:r w:rsidRPr="00FC79A8">
        <w:fldChar w:fldCharType="end"/>
      </w:r>
      <w:r w:rsidRPr="00FC79A8">
        <w:t xml:space="preserve"> further establish</w:t>
      </w:r>
      <w:r w:rsidR="00E6684A" w:rsidRPr="00FC79A8">
        <w:rPr>
          <w:rFonts w:hint="eastAsia"/>
        </w:rPr>
        <w:t>ed</w:t>
      </w:r>
      <w:r w:rsidRPr="00FC79A8">
        <w:t xml:space="preserve"> that </w:t>
      </w:r>
      <w:r w:rsidR="009538FB" w:rsidRPr="00FC79A8">
        <w:t xml:space="preserve">the </w:t>
      </w:r>
      <w:r w:rsidRPr="00FC79A8">
        <w:t>RND excess kurtosis specifically excels in predicting extreme market risk, a finding particularly relevant for high-volatility markets such as cryptocurrencies.</w:t>
      </w:r>
    </w:p>
    <w:p w14:paraId="5F195DDB" w14:textId="4C9101AD" w:rsidR="0001604A" w:rsidRPr="00FC79A8" w:rsidRDefault="0001604A" w:rsidP="0001604A">
      <w:pPr>
        <w:spacing w:before="180" w:after="180"/>
        <w:ind w:firstLine="480"/>
      </w:pPr>
      <w:r w:rsidRPr="00FC79A8">
        <w:t>López-Cabarcos et al.</w:t>
      </w:r>
      <w:r w:rsidRPr="00FC79A8">
        <w:rPr>
          <w:rFonts w:hint="eastAsia"/>
        </w:rPr>
        <w:t xml:space="preserve"> </w:t>
      </w:r>
      <w:r w:rsidRPr="00FC79A8">
        <w:fldChar w:fldCharType="begin"/>
      </w:r>
      <w:r w:rsidRPr="00FC79A8">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FC79A8">
        <w:fldChar w:fldCharType="separate"/>
      </w:r>
      <w:r w:rsidRPr="00FC79A8">
        <w:t>(2021)</w:t>
      </w:r>
      <w:r w:rsidRPr="00FC79A8">
        <w:fldChar w:fldCharType="end"/>
      </w:r>
      <w:r w:rsidRPr="00FC79A8">
        <w:t xml:space="preserve"> examine</w:t>
      </w:r>
      <w:r w:rsidR="00E6684A" w:rsidRPr="00FC79A8">
        <w:rPr>
          <w:rFonts w:hint="eastAsia"/>
        </w:rPr>
        <w:t>d</w:t>
      </w:r>
      <w:r w:rsidRPr="00FC79A8">
        <w:t xml:space="preserve"> relationships between Bitcoin volatility, stock market performance, and investor sentiment, indicating that during market stability </w:t>
      </w:r>
      <w:r w:rsidRPr="00FC79A8">
        <w:lastRenderedPageBreak/>
        <w:t xml:space="preserve">periods, VIX returns and investor sentiment significantly impact Bitcoin volatility. Akyildirim et al. </w:t>
      </w:r>
      <w:r w:rsidRPr="00FC79A8">
        <w:fldChar w:fldCharType="begin"/>
      </w:r>
      <w:r w:rsidRPr="00FC79A8">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FC79A8">
        <w:fldChar w:fldCharType="separate"/>
      </w:r>
      <w:r w:rsidRPr="00FC79A8">
        <w:t>(2020)</w:t>
      </w:r>
      <w:r w:rsidRPr="00FC79A8">
        <w:fldChar w:fldCharType="end"/>
      </w:r>
      <w:r w:rsidRPr="00FC79A8">
        <w:t>, utilizing high-frequency data, identif</w:t>
      </w:r>
      <w:r w:rsidR="00E6684A" w:rsidRPr="00FC79A8">
        <w:rPr>
          <w:rFonts w:hint="eastAsia"/>
        </w:rPr>
        <w:t>ied</w:t>
      </w:r>
      <w:r w:rsidRPr="00FC79A8">
        <w:t xml:space="preserve"> a time-varying positive correlation between cryptocurrencies and market panic indicators (VIX, VSTOXX), which intensifies during periods of financial market stress. M. He et al.</w:t>
      </w:r>
      <w:r w:rsidRPr="00FC79A8">
        <w:rPr>
          <w:rFonts w:hint="eastAsia"/>
        </w:rPr>
        <w:t xml:space="preserve"> </w:t>
      </w:r>
      <w:r w:rsidRPr="00FC79A8">
        <w:fldChar w:fldCharType="begin"/>
      </w:r>
      <w:r w:rsidRPr="00FC79A8">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Pr="00FC79A8">
        <w:fldChar w:fldCharType="separate"/>
      </w:r>
      <w:r w:rsidRPr="00FC79A8">
        <w:t>(2023)</w:t>
      </w:r>
      <w:r w:rsidRPr="00FC79A8">
        <w:fldChar w:fldCharType="end"/>
      </w:r>
      <w:r w:rsidRPr="00FC79A8">
        <w:t xml:space="preserve"> employ</w:t>
      </w:r>
      <w:r w:rsidR="00FF085B" w:rsidRPr="00FC79A8">
        <w:rPr>
          <w:rFonts w:hint="eastAsia"/>
        </w:rPr>
        <w:t>ed</w:t>
      </w:r>
      <w:r w:rsidRPr="00FC79A8">
        <w:t xml:space="preserve"> the daily updated Cryptocurrency Fear and Greed Index as a predictor, demonstrating significant in-sample and out-of-sample predictive power for individual cryptocurrency and market index returns over one-day to one-week horizons.</w:t>
      </w:r>
    </w:p>
    <w:p w14:paraId="2F97AD0A" w14:textId="544C9E13" w:rsidR="0001604A" w:rsidRPr="00FC79A8" w:rsidRDefault="0001604A" w:rsidP="0001604A">
      <w:pPr>
        <w:spacing w:before="180" w:after="180"/>
        <w:ind w:firstLine="480"/>
      </w:pPr>
      <w:r w:rsidRPr="00FC79A8">
        <w:t xml:space="preserve">Liu </w:t>
      </w:r>
      <w:r w:rsidR="0037410C" w:rsidRPr="00FC79A8">
        <w:t>and</w:t>
      </w:r>
      <w:r w:rsidRPr="00FC79A8">
        <w:t xml:space="preserve"> Tsyvinski</w:t>
      </w:r>
      <w:r w:rsidRPr="00FC79A8">
        <w:rPr>
          <w:rFonts w:hint="eastAsia"/>
        </w:rPr>
        <w:t xml:space="preserve"> </w:t>
      </w:r>
      <w:r w:rsidRPr="00FC79A8">
        <w:fldChar w:fldCharType="begin"/>
      </w:r>
      <w:r w:rsidRPr="00FC79A8">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identif</w:t>
      </w:r>
      <w:r w:rsidR="00FF085B" w:rsidRPr="00FC79A8">
        <w:rPr>
          <w:rFonts w:hint="eastAsia"/>
        </w:rPr>
        <w:t>ied</w:t>
      </w:r>
      <w:r w:rsidRPr="00FC79A8">
        <w:t xml:space="preserve"> significant momentum effects in cryptocurrency markets, with Bitcoin's current period returns substantially predicting returns for the subsequent 1-6 days. Y. Li et al.</w:t>
      </w:r>
      <w:r w:rsidRPr="00FC79A8">
        <w:rPr>
          <w:rFonts w:hint="eastAsia"/>
        </w:rPr>
        <w:t xml:space="preserve"> </w:t>
      </w:r>
      <w:r w:rsidRPr="00FC79A8">
        <w:fldChar w:fldCharType="begin"/>
      </w:r>
      <w:r w:rsidRPr="00FC79A8">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document</w:t>
      </w:r>
      <w:r w:rsidR="00FF085B" w:rsidRPr="00FC79A8">
        <w:rPr>
          <w:rFonts w:hint="eastAsia"/>
        </w:rPr>
        <w:t>ed</w:t>
      </w:r>
      <w:r w:rsidRPr="00FC79A8">
        <w:t xml:space="preserve"> a positive MAX momentum effect, where cryptocurrencies exhibiting higher extreme daily returns tend to generate superior future returns. Liu et al.</w:t>
      </w:r>
      <w:r w:rsidRPr="00FC79A8">
        <w:rPr>
          <w:rFonts w:hint="eastAsia"/>
        </w:rPr>
        <w:t xml:space="preserve"> </w:t>
      </w:r>
      <w:r w:rsidRPr="00FC79A8">
        <w:fldChar w:fldCharType="begin"/>
      </w:r>
      <w:r w:rsidRPr="00FC79A8">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applying machine learning methodologies to cryptocurrency return prediction, determine</w:t>
      </w:r>
      <w:r w:rsidR="00FF085B" w:rsidRPr="00FC79A8">
        <w:rPr>
          <w:rFonts w:hint="eastAsia"/>
        </w:rPr>
        <w:t>d</w:t>
      </w:r>
      <w:r w:rsidRPr="00FC79A8">
        <w:t xml:space="preserve"> that previous 1-day returns possess the strongest predictive power, exceeding the combined effect of all other variables.</w:t>
      </w:r>
    </w:p>
    <w:p w14:paraId="7C55CF3D" w14:textId="5C60365A" w:rsidR="00370532" w:rsidRPr="00FC79A8" w:rsidRDefault="00370532" w:rsidP="00370532">
      <w:pPr>
        <w:pStyle w:val="3"/>
        <w:spacing w:before="180" w:after="180"/>
      </w:pPr>
      <w:bookmarkStart w:id="139" w:name="_Toc190531595"/>
      <w:bookmarkStart w:id="140" w:name="_Toc190982040"/>
      <w:bookmarkStart w:id="141" w:name="_Toc196354520"/>
      <w:r w:rsidRPr="00FC79A8">
        <w:rPr>
          <w:rFonts w:hint="eastAsia"/>
        </w:rPr>
        <w:t>4.5.2</w:t>
      </w:r>
      <w:bookmarkEnd w:id="139"/>
      <w:bookmarkEnd w:id="140"/>
      <w:r w:rsidR="00CF0F2C" w:rsidRPr="00FC79A8">
        <w:rPr>
          <w:rFonts w:hint="eastAsia"/>
        </w:rPr>
        <w:t xml:space="preserve"> </w:t>
      </w:r>
      <w:r w:rsidR="00CF0F2C" w:rsidRPr="00FC79A8">
        <w:t>Regression Model</w:t>
      </w:r>
      <w:r w:rsidR="00292BFB" w:rsidRPr="00FC79A8">
        <w:t xml:space="preserve"> Specification</w:t>
      </w:r>
      <w:bookmarkEnd w:id="141"/>
    </w:p>
    <w:p w14:paraId="71869195" w14:textId="67389453" w:rsidR="00BE7724" w:rsidRPr="00FC79A8" w:rsidRDefault="00BE7724" w:rsidP="00255734">
      <w:pPr>
        <w:spacing w:before="180" w:after="180"/>
        <w:ind w:firstLine="480"/>
      </w:pPr>
      <w:r w:rsidRPr="00FC79A8">
        <w:t xml:space="preserve">Campbell </w:t>
      </w:r>
      <w:r w:rsidR="0037410C" w:rsidRPr="00FC79A8">
        <w:t>and</w:t>
      </w:r>
      <w:r w:rsidRPr="00FC79A8">
        <w:t xml:space="preserve"> Thompson </w:t>
      </w:r>
      <w:r w:rsidRPr="00FC79A8">
        <w:fldChar w:fldCharType="begin"/>
      </w:r>
      <w:r w:rsidRPr="00FC79A8">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Pr="00FC79A8">
        <w:fldChar w:fldCharType="separate"/>
      </w:r>
      <w:r w:rsidRPr="00FC79A8">
        <w:t>(2008)</w:t>
      </w:r>
      <w:r w:rsidRPr="00FC79A8">
        <w:fldChar w:fldCharType="end"/>
      </w:r>
      <w:r w:rsidRPr="00FC79A8">
        <w:rPr>
          <w:rFonts w:hint="eastAsia"/>
        </w:rPr>
        <w:t xml:space="preserve"> </w:t>
      </w:r>
      <w:r w:rsidR="00CF0F2C" w:rsidRPr="00FC79A8">
        <w:t>introduced "economic significance threshold," showing that by gradually introducing predictive variables and setting strict statistical significance standards, one can effectively distinguish variables with substantial predictive power. In Gu</w:t>
      </w:r>
      <w:r w:rsidR="0092029D" w:rsidRPr="00FC79A8">
        <w:rPr>
          <w:rFonts w:hint="eastAsia"/>
        </w:rPr>
        <w:t xml:space="preserve">, </w:t>
      </w:r>
      <w:r w:rsidR="0092029D" w:rsidRPr="00FC79A8">
        <w:t>Kelly</w:t>
      </w:r>
      <w:r w:rsidR="0092029D" w:rsidRPr="00FC79A8">
        <w:rPr>
          <w:rFonts w:hint="eastAsia"/>
        </w:rPr>
        <w:t xml:space="preserve">, and </w:t>
      </w:r>
      <w:r w:rsidR="0092029D" w:rsidRPr="00FC79A8">
        <w:t>Xiu</w:t>
      </w:r>
      <w:r w:rsidRPr="00FC79A8">
        <w:rPr>
          <w:rFonts w:hint="eastAsia"/>
        </w:rPr>
        <w:t xml:space="preserve"> </w:t>
      </w:r>
      <w:r w:rsidRPr="00FC79A8">
        <w:fldChar w:fldCharType="begin"/>
      </w:r>
      <w:r w:rsidRPr="00FC79A8">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rsidRPr="00FC79A8">
        <w:fldChar w:fldCharType="separate"/>
      </w:r>
      <w:r w:rsidRPr="00FC79A8">
        <w:t>(2020)</w:t>
      </w:r>
      <w:r w:rsidRPr="00FC79A8">
        <w:fldChar w:fldCharType="end"/>
      </w:r>
      <w:r w:rsidR="00CF0F2C" w:rsidRPr="00FC79A8">
        <w:t>, a "staged variable introduction framework" was proposed specifically for high-dimensional data, which can alleviate overfitting problems compared to models that introduce all variables at once.</w:t>
      </w:r>
    </w:p>
    <w:p w14:paraId="09D7BDDF" w14:textId="7EB104C6" w:rsidR="00B50D85" w:rsidRPr="00FC79A8" w:rsidRDefault="00CF0F2C" w:rsidP="00BE7724">
      <w:pPr>
        <w:spacing w:before="180" w:after="180"/>
        <w:ind w:firstLine="480"/>
      </w:pPr>
      <w:r w:rsidRPr="00FC79A8">
        <w:t>This research adopt</w:t>
      </w:r>
      <w:r w:rsidR="00F75FDC" w:rsidRPr="00FC79A8">
        <w:t>s</w:t>
      </w:r>
      <w:r w:rsidRPr="00FC79A8">
        <w:t xml:space="preserve"> a multi-level regression analysis, gradually expanding from univariate to four-variable models, to systematically explore the predictive power of various</w:t>
      </w:r>
      <w:r w:rsidR="00173E1A" w:rsidRPr="00FC79A8">
        <w:t xml:space="preserve"> RND moments</w:t>
      </w:r>
      <w:r w:rsidRPr="00FC79A8">
        <w:t xml:space="preserve"> for future returns. The following details the design of regression </w:t>
      </w:r>
      <w:r w:rsidRPr="00FC79A8">
        <w:lastRenderedPageBreak/>
        <w:t>models at each level:</w:t>
      </w:r>
    </w:p>
    <w:p w14:paraId="4A558789" w14:textId="0305A56F" w:rsidR="00693EEF" w:rsidRPr="00FC79A8" w:rsidRDefault="00CF0F2C" w:rsidP="00255734">
      <w:pPr>
        <w:pStyle w:val="a5"/>
        <w:numPr>
          <w:ilvl w:val="0"/>
          <w:numId w:val="31"/>
        </w:numPr>
        <w:spacing w:before="180" w:after="180"/>
        <w:ind w:leftChars="0" w:firstLineChars="0"/>
      </w:pPr>
      <w:r w:rsidRPr="00FC79A8">
        <w:t>Univariate Regression Model</w:t>
      </w:r>
    </w:p>
    <w:p w14:paraId="35639525" w14:textId="12BAEEE3" w:rsidR="001D79AD" w:rsidRPr="00FC79A8" w:rsidRDefault="00CF0F2C" w:rsidP="001D79AD">
      <w:pPr>
        <w:spacing w:before="180" w:after="180"/>
        <w:ind w:firstLine="480"/>
      </w:pPr>
      <w:r w:rsidRPr="00FC79A8">
        <w:t>The univariate regression model is mainly used to test the explanatory power of individual variables for future returns. Its basic form is:</w:t>
      </w:r>
    </w:p>
    <w:p w14:paraId="148B3FF5" w14:textId="6982D782" w:rsidR="00B50D85" w:rsidRPr="00FC79A8"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14621589" w:rsidR="00353D36" w:rsidRPr="00FC79A8" w:rsidRDefault="00CF0F2C" w:rsidP="005D1B9E">
      <w:pPr>
        <w:spacing w:before="180" w:after="180"/>
        <w:ind w:firstLine="480"/>
      </w:pPr>
      <w:r w:rsidRPr="00FC79A8">
        <w:t>Where</w:t>
      </w:r>
      <w:r w:rsidRPr="00FC79A8">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sidRPr="00FC79A8">
        <w:rPr>
          <w:rFonts w:hint="eastAsia"/>
        </w:rPr>
        <w:t xml:space="preserve"> </w:t>
      </w:r>
      <w:r w:rsidRPr="00FC79A8">
        <w:t>is the return of Bitcoin price in the next period (T). If the option sample expires in 7 days, then the return is calculated using the closing price from the current day to the closing price 7 days later (expiration date).</w:t>
      </w:r>
    </w:p>
    <w:p w14:paraId="2E51A2A3" w14:textId="5DE2226E" w:rsidR="001D79AD" w:rsidRPr="00FC79A8"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is</w:t>
      </w:r>
      <w:r w:rsidR="00CF0F2C" w:rsidRPr="00FC79A8">
        <w:t xml:space="preserve"> sequentially replaced with the following variables for univariate regression analysis: Mean, Standard Deviation (Std), Skewness, Excess Kurtosis, Median, Cryptocurrency Fear and Greed Index, Chicago Board Options Exchange Volatility Index (VIX), T-1 Return, T-2 Return, T-3 Return, T-4 Return.</w:t>
      </w:r>
    </w:p>
    <w:p w14:paraId="2A948CCB" w14:textId="6BBA973B" w:rsidR="005D1B9E" w:rsidRPr="00FC79A8" w:rsidRDefault="00CF0F2C" w:rsidP="00255734">
      <w:pPr>
        <w:pStyle w:val="a5"/>
        <w:numPr>
          <w:ilvl w:val="0"/>
          <w:numId w:val="31"/>
        </w:numPr>
        <w:spacing w:before="180" w:after="180"/>
        <w:ind w:leftChars="0" w:firstLineChars="0"/>
      </w:pPr>
      <w:r w:rsidRPr="00FC79A8">
        <w:t>Bivariate Regression Model</w:t>
      </w:r>
    </w:p>
    <w:p w14:paraId="44C0CEFD" w14:textId="113FEA05" w:rsidR="005D1B9E" w:rsidRPr="00FC79A8" w:rsidRDefault="00CF0F2C" w:rsidP="005D1B9E">
      <w:pPr>
        <w:spacing w:before="180" w:after="180"/>
        <w:ind w:firstLine="480"/>
      </w:pPr>
      <w:r w:rsidRPr="00FC79A8">
        <w:t>Considering the importance of Skewness in option pricing theory, this research designs bivariate models with Skewness as a fixed factor. The model is set as follows:</w:t>
      </w:r>
    </w:p>
    <w:p w14:paraId="28D2C5BD" w14:textId="0BEB831A" w:rsidR="00850A16" w:rsidRPr="00FC79A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2E9F8570"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is</w:t>
      </w:r>
      <w:r w:rsidR="00CF0F2C" w:rsidRPr="00FC79A8">
        <w:t xml:space="preserve"> sequentially replaced with the following variables, paired with Skewness for bivariate regression analysis: Mean, Standard Deviation (Std), Excess Kurtosis, Median, Cryptocurrency Fear and Greed Index, Chicago Board Options Exchange Volatility Index (VIX), T-1 Return, T-2 Return, T-3 Return, T-4 Return.</w:t>
      </w:r>
    </w:p>
    <w:p w14:paraId="696AC139" w14:textId="77777777" w:rsidR="001A2AC9" w:rsidRDefault="001A2AC9" w:rsidP="00850A16">
      <w:pPr>
        <w:spacing w:before="180" w:after="180"/>
        <w:ind w:firstLine="480"/>
      </w:pPr>
    </w:p>
    <w:p w14:paraId="352FD0F6" w14:textId="77777777" w:rsidR="001A2AC9" w:rsidRPr="00FC79A8" w:rsidRDefault="001A2AC9" w:rsidP="00850A16">
      <w:pPr>
        <w:spacing w:before="180" w:after="180"/>
        <w:ind w:firstLine="480"/>
        <w:rPr>
          <w:rFonts w:hint="eastAsia"/>
        </w:rPr>
      </w:pPr>
    </w:p>
    <w:p w14:paraId="46EB8E53" w14:textId="174AF56C" w:rsidR="00850A16" w:rsidRPr="00FC79A8" w:rsidRDefault="00CF0F2C" w:rsidP="00255734">
      <w:pPr>
        <w:pStyle w:val="a5"/>
        <w:numPr>
          <w:ilvl w:val="0"/>
          <w:numId w:val="31"/>
        </w:numPr>
        <w:spacing w:before="180" w:after="180"/>
        <w:ind w:leftChars="0" w:firstLineChars="0"/>
      </w:pPr>
      <w:r w:rsidRPr="00FC79A8">
        <w:lastRenderedPageBreak/>
        <w:t>Three-Variable Regression Model</w:t>
      </w:r>
    </w:p>
    <w:p w14:paraId="60FAB04D" w14:textId="5C97CC7C" w:rsidR="00850A16" w:rsidRPr="00FC79A8" w:rsidRDefault="00CF0F2C" w:rsidP="00850A16">
      <w:pPr>
        <w:spacing w:before="180" w:after="180"/>
        <w:ind w:firstLine="480"/>
      </w:pPr>
      <w:r w:rsidRPr="00FC79A8">
        <w:t>The three-variable model further incorporates Excess Kurtosis as a fixed factor, forming:</w:t>
      </w:r>
    </w:p>
    <w:p w14:paraId="62BC3D0F" w14:textId="68FA08F4" w:rsidR="00850A16" w:rsidRPr="00FC79A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198F6F4E" w:rsidR="00850A16" w:rsidRPr="00FC79A8"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E72788" w:rsidRPr="00FC79A8">
        <w:rPr>
          <w:rFonts w:hint="eastAsia"/>
        </w:rPr>
        <w:t xml:space="preserve"> i</w:t>
      </w:r>
      <w:r w:rsidR="00F75FDC" w:rsidRPr="00FC79A8">
        <w:t xml:space="preserve">s </w:t>
      </w:r>
      <w:r w:rsidR="00CF0F2C" w:rsidRPr="00FC79A8">
        <w:t>sequentially replaced with the following variables, paired with Skewness and Excess Kurtosis for three-variable regression analysis: Mean, Standard Deviation (Std), Median, Cryptocurrency Fear and Greed Index, Chicago Board Options Exchange Volatility Index (VIX), T-1 Return, T-2 Return, T-3 Return, T-4 Return.</w:t>
      </w:r>
    </w:p>
    <w:p w14:paraId="55BFE34A" w14:textId="33945F74" w:rsidR="00850A16" w:rsidRPr="00FC79A8" w:rsidRDefault="00CF0F2C" w:rsidP="00255734">
      <w:pPr>
        <w:pStyle w:val="a5"/>
        <w:numPr>
          <w:ilvl w:val="0"/>
          <w:numId w:val="31"/>
        </w:numPr>
        <w:spacing w:before="180" w:after="180"/>
        <w:ind w:leftChars="0" w:firstLineChars="0"/>
      </w:pPr>
      <w:r w:rsidRPr="00FC79A8">
        <w:t>Four-Variable Regression Model</w:t>
      </w:r>
    </w:p>
    <w:p w14:paraId="615CCE2F" w14:textId="1F856872" w:rsidR="00850A16" w:rsidRPr="00FC79A8" w:rsidRDefault="00CF0F2C" w:rsidP="00850A16">
      <w:pPr>
        <w:spacing w:before="180" w:after="180"/>
        <w:ind w:firstLine="480"/>
      </w:pPr>
      <w:r w:rsidRPr="00FC79A8">
        <w:t>Building on the three-variable model, the four-variable model adds the Standard Deviation (Std) variable. The complete model is as follows:</w:t>
      </w:r>
    </w:p>
    <w:p w14:paraId="375952B6" w14:textId="660989A5" w:rsidR="00C47024" w:rsidRPr="00FC79A8"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0084B1D9" w:rsidR="00850A16" w:rsidRPr="00FC79A8"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 xml:space="preserve">is </w:t>
      </w:r>
      <w:r w:rsidR="00CF0F2C" w:rsidRPr="00FC79A8">
        <w:t>sequentially replaced with the following variables, paired with Skewness, Excess Kurtosis, and Standard Deviation for four-variable regression analysis: Mean, Median, Cryptocurrency Fear and Greed Index, Chicago Board Options Exchange Volatility Index (VIX), T-1 Return, T-2 Return, T-3 Return, T-4 Return.</w:t>
      </w:r>
    </w:p>
    <w:p w14:paraId="08EE763A" w14:textId="7EADD646" w:rsidR="00370532" w:rsidRPr="00FC79A8" w:rsidRDefault="00370532" w:rsidP="00370532">
      <w:pPr>
        <w:pStyle w:val="3"/>
        <w:spacing w:before="180" w:after="180"/>
        <w:rPr>
          <w:strike/>
        </w:rPr>
      </w:pPr>
      <w:bookmarkStart w:id="142" w:name="_Toc190531596"/>
      <w:bookmarkStart w:id="143" w:name="_Toc190982041"/>
      <w:bookmarkStart w:id="144" w:name="_Toc196354521"/>
      <w:r w:rsidRPr="00FC79A8">
        <w:rPr>
          <w:rFonts w:hint="eastAsia"/>
        </w:rPr>
        <w:t>4.5.3</w:t>
      </w:r>
      <w:bookmarkEnd w:id="142"/>
      <w:bookmarkEnd w:id="143"/>
      <w:r w:rsidR="00CF0F2C" w:rsidRPr="00FC79A8">
        <w:rPr>
          <w:rFonts w:hint="eastAsia"/>
        </w:rPr>
        <w:t xml:space="preserve"> </w:t>
      </w:r>
      <w:r w:rsidR="00CF0F2C" w:rsidRPr="00FC79A8">
        <w:t xml:space="preserve">Validation of </w:t>
      </w:r>
      <w:r w:rsidR="00292BFB" w:rsidRPr="00FC79A8">
        <w:t>Model</w:t>
      </w:r>
      <w:r w:rsidR="00CF0F2C" w:rsidRPr="00FC79A8">
        <w:t xml:space="preserve"> Effectiveness</w:t>
      </w:r>
      <w:bookmarkEnd w:id="144"/>
    </w:p>
    <w:p w14:paraId="5D8AD917" w14:textId="5321A0AA" w:rsidR="002E318B" w:rsidRPr="00FC79A8" w:rsidRDefault="009B3C5F" w:rsidP="00AB6D45">
      <w:pPr>
        <w:spacing w:before="180" w:after="180"/>
        <w:ind w:firstLine="480"/>
      </w:pPr>
      <w:r w:rsidRPr="00FC79A8">
        <w:t>The proposed</w:t>
      </w:r>
      <w:r w:rsidR="00AF66F4" w:rsidRPr="00FC79A8">
        <w:t xml:space="preserve"> method</w:t>
      </w:r>
      <w:r w:rsidR="00FF085B" w:rsidRPr="00FC79A8">
        <w:rPr>
          <w:rFonts w:hint="eastAsia"/>
        </w:rPr>
        <w:t xml:space="preserve">, </w:t>
      </w:r>
      <w:r w:rsidR="00CF0F2C" w:rsidRPr="00FC79A8">
        <w:t xml:space="preserve">compared to </w:t>
      </w:r>
      <w:r w:rsidR="00CF5DA1">
        <w:rPr>
          <w:rFonts w:hint="eastAsia"/>
        </w:rPr>
        <w:t>Birru-Figlewski method</w:t>
      </w:r>
      <w:r w:rsidR="00B933C1" w:rsidRPr="00FC79A8">
        <w:t>,</w:t>
      </w:r>
      <w:r w:rsidR="00CF0F2C" w:rsidRPr="00FC79A8">
        <w:t xml:space="preserve"> has the advantage of computational efficiency in practical applications. To objectively validate the </w:t>
      </w:r>
      <w:r w:rsidR="00CF0F2C" w:rsidRPr="00FC79A8">
        <w:lastRenderedPageBreak/>
        <w:t>effectiveness of this method, this research adopts three quantitative indicators for evaluation: Mean Squared Error (MSE), Out-of-sample R-squared</w:t>
      </w:r>
      <w:r w:rsidR="002E318B" w:rsidRPr="00FC79A8">
        <w:t xml:space="preserve"> </w:t>
      </w:r>
      <w:r w:rsidR="00CF0F2C" w:rsidRPr="00FC79A8">
        <w:rPr>
          <w:rFonts w:hint="eastAsia"/>
        </w:rPr>
        <w:t>(</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CF0F2C" w:rsidRPr="00FC79A8">
        <w:rPr>
          <w:rFonts w:hint="eastAsia"/>
        </w:rPr>
        <w:t>)</w:t>
      </w:r>
      <w:r w:rsidR="00292BFB" w:rsidRPr="00FC79A8">
        <w:t xml:space="preserve"> </w:t>
      </w:r>
      <w:r w:rsidR="00292BFB" w:rsidRPr="00FC79A8">
        <w:fldChar w:fldCharType="begin"/>
      </w:r>
      <w:r w:rsidR="00AB6D45" w:rsidRPr="00FC79A8">
        <w:instrText xml:space="preserve"> ADDIN ZOTERO_ITEM CSL_CITATION {"citationID":"wTvEXYCj","properties":{"formattedCitation":"(Campbell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rsidR="00292BFB" w:rsidRPr="00FC79A8">
        <w:fldChar w:fldCharType="separate"/>
      </w:r>
      <w:r w:rsidR="00AB6D45" w:rsidRPr="00FC79A8">
        <w:t>(Campbell &amp; Thompson, 2008; Welch &amp; Goyal, 2008)</w:t>
      </w:r>
      <w:r w:rsidR="00292BFB" w:rsidRPr="00FC79A8">
        <w:fldChar w:fldCharType="end"/>
      </w:r>
      <w:r w:rsidR="00CF0F2C" w:rsidRPr="00FC79A8">
        <w:t>, and computational efficiency, to comprehensively compare the accuracy and practicality of predictive models constructed by the two methods.</w:t>
      </w:r>
    </w:p>
    <w:p w14:paraId="5E3C0A35" w14:textId="49C0FD15" w:rsidR="002E318B" w:rsidRPr="00FC79A8" w:rsidRDefault="00CF0F2C" w:rsidP="002E318B">
      <w:pPr>
        <w:pStyle w:val="a5"/>
        <w:numPr>
          <w:ilvl w:val="0"/>
          <w:numId w:val="37"/>
        </w:numPr>
        <w:spacing w:before="180" w:after="180"/>
        <w:ind w:leftChars="0" w:firstLineChars="0"/>
      </w:pPr>
      <w:r w:rsidRPr="00FC79A8">
        <w:t>Mean Squared Error (MSE) Calculation</w:t>
      </w:r>
    </w:p>
    <w:p w14:paraId="759A51FD" w14:textId="3CDEDE8A" w:rsidR="002E318B" w:rsidRPr="00FC79A8" w:rsidRDefault="00CF0F2C" w:rsidP="00B964A0">
      <w:pPr>
        <w:spacing w:before="180" w:after="180"/>
        <w:ind w:firstLine="480"/>
      </w:pPr>
      <w:r w:rsidRPr="00FC79A8">
        <w:t>Mean Squared Error is a commonly used indicator for evaluating the accuracy of predictive models</w:t>
      </w:r>
      <w:r w:rsidR="00B964A0" w:rsidRPr="00FC79A8">
        <w:rPr>
          <w:rFonts w:hint="eastAsia"/>
        </w:rPr>
        <w:t xml:space="preserve"> </w:t>
      </w:r>
      <w:r w:rsidR="00B964A0" w:rsidRPr="00FC79A8">
        <w:fldChar w:fldCharType="begin"/>
      </w:r>
      <w:r w:rsidR="0095659C" w:rsidRPr="00FC79A8">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rsidRPr="00FC79A8">
        <w:fldChar w:fldCharType="separate"/>
      </w:r>
      <w:r w:rsidR="00B964A0" w:rsidRPr="00FC79A8">
        <w:t>(Orosi, 2015)</w:t>
      </w:r>
      <w:r w:rsidR="00B964A0" w:rsidRPr="00FC79A8">
        <w:fldChar w:fldCharType="end"/>
      </w:r>
      <w:r w:rsidRPr="00FC79A8">
        <w:t>. Its calculation formula is as follows:</w:t>
      </w:r>
    </w:p>
    <w:p w14:paraId="09AAAC68" w14:textId="12A62E13" w:rsidR="002E318B" w:rsidRPr="00FC79A8"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3AEBDFEE" w:rsidR="002E318B" w:rsidRPr="00FC79A8" w:rsidRDefault="00CF0F2C" w:rsidP="002E318B">
      <w:pPr>
        <w:spacing w:before="180" w:after="180"/>
        <w:ind w:firstLine="480"/>
      </w:pPr>
      <w:r w:rsidRPr="00FC79A8">
        <w:t>Where</w:t>
      </w:r>
      <w:r w:rsidRPr="00FC79A8">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Pr="00FC79A8">
        <w:rPr>
          <w:rFonts w:hint="eastAsia"/>
        </w:rPr>
        <w:t xml:space="preserve"> </w:t>
      </w:r>
      <w:r w:rsidR="00444C72" w:rsidRPr="00FC79A8">
        <w:t xml:space="preserve">is the </w:t>
      </w:r>
      <w:r w:rsidRPr="00FC79A8">
        <w:t>actual observed value (i.e., the actual Bitcoin return),</w:t>
      </w:r>
      <w:r w:rsidRPr="00FC79A8">
        <w:rPr>
          <w:rFonts w:hint="eastAsia"/>
        </w:rPr>
        <w:t xml:space="preserve"> </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Pr="00FC79A8">
        <w:rPr>
          <w:rFonts w:hint="eastAsia"/>
        </w:rPr>
        <w:t xml:space="preserve"> </w:t>
      </w:r>
      <w:r w:rsidRPr="00FC79A8">
        <w:t>is the model′s predicted value, and</w:t>
      </w:r>
      <w:r w:rsidRPr="00FC79A8">
        <w:rPr>
          <w:rFonts w:hint="eastAsia"/>
        </w:rPr>
        <w:t xml:space="preserve"> </w:t>
      </w:r>
      <m:oMath>
        <m:r>
          <w:rPr>
            <w:rFonts w:ascii="Cambria Math" w:eastAsia="Cambria Math" w:hAnsi="Cambria Math" w:cs="Cambria Math"/>
          </w:rPr>
          <m:t>n</m:t>
        </m:r>
      </m:oMath>
      <w:r w:rsidRPr="00FC79A8">
        <w:rPr>
          <w:rFonts w:hint="eastAsia"/>
        </w:rPr>
        <w:t xml:space="preserve"> </w:t>
      </w:r>
      <w:r w:rsidRPr="00FC79A8">
        <w:t>is the sample size.</w:t>
      </w:r>
      <w:r w:rsidRPr="00FC79A8">
        <w:rPr>
          <w:rFonts w:hint="eastAsia"/>
        </w:rPr>
        <w:t xml:space="preserve"> </w:t>
      </w:r>
      <w:r w:rsidRPr="00FC79A8">
        <w:t>A smaller MSE value indicates smaller prediction errors and higher prediction accuracy.</w:t>
      </w:r>
    </w:p>
    <w:p w14:paraId="1B9B62BC" w14:textId="7A18DD11" w:rsidR="002E318B" w:rsidRPr="00FC79A8" w:rsidRDefault="00CF0F2C" w:rsidP="002E318B">
      <w:pPr>
        <w:pStyle w:val="a5"/>
        <w:numPr>
          <w:ilvl w:val="0"/>
          <w:numId w:val="37"/>
        </w:numPr>
        <w:spacing w:before="180" w:after="180"/>
        <w:ind w:leftChars="0" w:firstLineChars="0"/>
      </w:pPr>
      <w:r w:rsidRPr="00FC79A8">
        <w:t>Out-of-sample R-squared</w:t>
      </w:r>
      <w:r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FC79A8">
        <w:rPr>
          <w:rFonts w:hint="eastAsia"/>
        </w:rPr>
        <w:t xml:space="preserve">) </w:t>
      </w:r>
      <w:r w:rsidRPr="00FC79A8">
        <w:t>Calculation</w:t>
      </w:r>
    </w:p>
    <w:p w14:paraId="1778A15A" w14:textId="299E7062" w:rsidR="002E318B" w:rsidRPr="00FC79A8" w:rsidRDefault="00CF0F2C" w:rsidP="00B964A0">
      <w:pPr>
        <w:spacing w:before="180" w:after="180"/>
        <w:ind w:firstLine="480"/>
      </w:pPr>
      <w:r w:rsidRPr="00FC79A8">
        <w:t>Referring to</w:t>
      </w:r>
      <w:r w:rsidRPr="00FC79A8">
        <w:rPr>
          <w:strike/>
        </w:rPr>
        <w:t xml:space="preserve"> </w:t>
      </w:r>
      <w:r w:rsidRPr="00FC79A8">
        <w:t xml:space="preserve">Campbell </w:t>
      </w:r>
      <w:r w:rsidR="0037410C" w:rsidRPr="00FC79A8">
        <w:rPr>
          <w:rFonts w:hint="eastAsia"/>
        </w:rPr>
        <w:t>and</w:t>
      </w:r>
      <w:r w:rsidRPr="00FC79A8">
        <w:t xml:space="preserve"> Thompson</w:t>
      </w:r>
      <w:r w:rsidR="002E318B" w:rsidRPr="00FC79A8">
        <w:rPr>
          <w:rFonts w:hint="eastAsia"/>
        </w:rPr>
        <w:t xml:space="preserve"> </w:t>
      </w:r>
      <w:r w:rsidR="00B964A0" w:rsidRPr="00FC79A8">
        <w:fldChar w:fldCharType="begin"/>
      </w:r>
      <w:r w:rsidR="009220A5" w:rsidRPr="00FC79A8">
        <w:instrText xml:space="preserve"> ADDIN ZOTERO_ITEM CSL_CITATION {"citationID":"VYIPGkrb","properties":{"formattedCitation":"(2008)","plainCitation":"(2008)","noteIndex":0},"citationItems":[{"id":33,"uris":["http://zotero.org/users/16294904/items/K8HYK3C7"],"itemData":{"id":33,"type":"article-journal","abstract":"Goyal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rsidRPr="00FC79A8">
        <w:fldChar w:fldCharType="separate"/>
      </w:r>
      <w:r w:rsidR="00B964A0" w:rsidRPr="00FC79A8">
        <w:t>(2008)</w:t>
      </w:r>
      <w:r w:rsidR="00B964A0" w:rsidRPr="00FC79A8">
        <w:fldChar w:fldCharType="end"/>
      </w:r>
      <w:r w:rsidR="002E318B" w:rsidRPr="00FC79A8">
        <w:rPr>
          <w:rFonts w:hint="eastAsia"/>
        </w:rPr>
        <w:t xml:space="preserve"> </w:t>
      </w:r>
      <w:r w:rsidRPr="00FC79A8">
        <w:t xml:space="preserve">and Welch </w:t>
      </w:r>
      <w:r w:rsidR="0037410C" w:rsidRPr="00FC79A8">
        <w:rPr>
          <w:rFonts w:hint="eastAsia"/>
        </w:rPr>
        <w:t>and</w:t>
      </w:r>
      <w:r w:rsidRPr="00FC79A8">
        <w:t xml:space="preserve"> Goyal</w:t>
      </w:r>
      <w:r w:rsidR="002E318B" w:rsidRPr="00FC79A8">
        <w:rPr>
          <w:rFonts w:hint="eastAsia"/>
        </w:rPr>
        <w:t xml:space="preserve"> </w:t>
      </w:r>
      <w:r w:rsidR="00B964A0" w:rsidRPr="00FC79A8">
        <w:fldChar w:fldCharType="begin"/>
      </w:r>
      <w:r w:rsidR="009220A5" w:rsidRPr="00FC79A8">
        <w:instrText xml:space="preserve"> ADDIN ZOTERO_ITEM CSL_CITATION {"citationID":"CKKu6mzE","properties":{"formattedCitation":"(2008)","plainCitation":"(2008)","noteIndex":0},"citationItems":[{"id":119,"uris":["http://zotero.org/users/16294904/items/FCCH3YW8"],"itemData":{"id":119,"type":"article-journal","abstract":"Our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rsidRPr="00FC79A8">
        <w:fldChar w:fldCharType="separate"/>
      </w:r>
      <w:r w:rsidR="00B964A0" w:rsidRPr="00FC79A8">
        <w:t>(2008)</w:t>
      </w:r>
      <w:r w:rsidR="00B964A0" w:rsidRPr="00FC79A8">
        <w:fldChar w:fldCharType="end"/>
      </w:r>
      <w:r w:rsidRPr="00FC79A8">
        <w:t>, this research adopts out-of-sample R-squared</w:t>
      </w:r>
      <w:r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FC79A8">
        <w:rPr>
          <w:rFonts w:hint="eastAsia"/>
        </w:rPr>
        <w:t xml:space="preserve">) </w:t>
      </w:r>
      <w:r w:rsidR="008A2234" w:rsidRPr="00FC79A8">
        <w:t>to evaluate the predictive power of the model.</w:t>
      </w:r>
      <w:r w:rsidR="008A2234"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8A2234" w:rsidRPr="00FC79A8">
        <w:rPr>
          <w:rFonts w:hint="eastAsia"/>
        </w:rPr>
        <w:t xml:space="preserve"> </w:t>
      </w:r>
      <w:r w:rsidR="008A2234" w:rsidRPr="00FC79A8">
        <w:t>measures the improvement in prediction of the predictive model relative to the historical average benchmark model. Its calculation formula is as follows:</w:t>
      </w:r>
    </w:p>
    <w:p w14:paraId="1CBC4795" w14:textId="2CEEE7D5" w:rsidR="008E7FD6" w:rsidRPr="00FC79A8" w:rsidRDefault="00000000"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64F1A711" w:rsidR="008E7FD6" w:rsidRPr="00FC79A8" w:rsidRDefault="008A2234" w:rsidP="008E7FD6">
      <w:pPr>
        <w:spacing w:before="180" w:after="180"/>
        <w:ind w:firstLine="480"/>
      </w:pPr>
      <w:r w:rsidRPr="00FC79A8">
        <w:t>Where</w:t>
      </w:r>
      <w:r w:rsidRPr="00FC79A8">
        <w:rPr>
          <w:rFonts w:hint="eastAsia"/>
        </w:rPr>
        <w:t xml:space="preserve"> </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Pr="00FC79A8">
        <w:rPr>
          <w:rFonts w:hint="eastAsia"/>
        </w:rPr>
        <w:t xml:space="preserve"> </w:t>
      </w:r>
      <w:r w:rsidRPr="00FC79A8">
        <w:t>is the actual return,</w:t>
      </w:r>
      <w:r w:rsidRPr="00FC79A8">
        <w:rPr>
          <w:rFonts w:hint="eastAsia"/>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FC79A8">
        <w:rPr>
          <w:rFonts w:hint="eastAsia"/>
        </w:rPr>
        <w:t xml:space="preserve"> </w:t>
      </w:r>
      <w:r w:rsidRPr="00FC79A8">
        <w:t>is the predicted value from the predictive model,</w:t>
      </w:r>
      <w:r w:rsidRPr="00FC79A8">
        <w:rPr>
          <w:rFonts w:hint="eastAsia"/>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FC79A8">
        <w:t xml:space="preserve"> is the historical average return (benchmark model),</w:t>
      </w:r>
      <w:r w:rsidRPr="00FC79A8">
        <w:rPr>
          <w:rFonts w:hint="eastAsia"/>
        </w:rPr>
        <w:t xml:space="preserve"> </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Pr="00FC79A8">
        <w:rPr>
          <w:rFonts w:hint="eastAsia"/>
        </w:rPr>
        <w:t xml:space="preserve"> </w:t>
      </w:r>
      <w:r w:rsidRPr="00FC79A8">
        <w:t>is the initial in-sample period length, and</w:t>
      </w:r>
      <w:r w:rsidRPr="00FC79A8">
        <w:rPr>
          <w:rFonts w:hint="eastAsia"/>
        </w:rPr>
        <w:t xml:space="preserve"> </w:t>
      </w:r>
      <m:oMath>
        <m:r>
          <w:rPr>
            <w:rFonts w:ascii="Cambria Math" w:eastAsia="Cambria Math" w:hAnsi="Cambria Math" w:cs="Cambria Math"/>
          </w:rPr>
          <m:t>T</m:t>
        </m:r>
      </m:oMath>
      <w:r w:rsidRPr="00FC79A8">
        <w:rPr>
          <w:rFonts w:hint="eastAsia"/>
        </w:rPr>
        <w:t xml:space="preserve"> </w:t>
      </w:r>
      <w:r w:rsidRPr="00FC79A8">
        <w:t>is the total sample size. When</w:t>
      </w:r>
      <w:r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FC79A8">
        <w:rPr>
          <w:rFonts w:hint="eastAsia"/>
        </w:rPr>
        <w:t xml:space="preserve"> </w:t>
      </w:r>
      <w:r w:rsidRPr="00FC79A8">
        <w:t xml:space="preserve">is greater than zero, it indicates that the predictive model outperforms the historical average benchmark model; </w:t>
      </w:r>
      <w:r w:rsidRPr="00FC79A8">
        <w:lastRenderedPageBreak/>
        <w:t>the larger the</w:t>
      </w:r>
      <w:r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FC79A8">
        <w:rPr>
          <w:rFonts w:hint="eastAsia"/>
        </w:rPr>
        <w:t xml:space="preserve"> </w:t>
      </w:r>
      <w:r w:rsidRPr="00FC79A8">
        <w:t>value, the more significant the improvement in prediction.</w:t>
      </w:r>
    </w:p>
    <w:p w14:paraId="59421D46" w14:textId="20F125DE" w:rsidR="008E7FD6" w:rsidRPr="00FC79A8" w:rsidRDefault="008A2234" w:rsidP="008E7FD6">
      <w:pPr>
        <w:spacing w:before="180" w:after="180"/>
        <w:ind w:firstLine="480"/>
      </w:pPr>
      <w:r w:rsidRPr="00FC79A8">
        <w:t>This research adopts a rolling window approach for out-of-sample prediction, with the initial in-sample period set to 80% of the total sample size, and gradually advancing forward for prediction. By comparing the</w:t>
      </w:r>
      <w:r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FC79A8">
        <w:rPr>
          <w:rFonts w:hint="eastAsia"/>
        </w:rPr>
        <w:t xml:space="preserve"> </w:t>
      </w:r>
      <w:r w:rsidRPr="00FC79A8">
        <w:t xml:space="preserve">values of </w:t>
      </w:r>
      <w:r w:rsidR="00FF085B" w:rsidRPr="00FC79A8">
        <w:rPr>
          <w:rFonts w:hint="eastAsia"/>
        </w:rPr>
        <w:t>the proposed</w:t>
      </w:r>
      <w:r w:rsidR="00EE7DEF" w:rsidRPr="00FC79A8">
        <w:t xml:space="preserve"> method</w:t>
      </w:r>
      <w:r w:rsidRPr="00FC79A8">
        <w:t xml:space="preserve"> and </w:t>
      </w:r>
      <w:r w:rsidR="00CF5DA1">
        <w:rPr>
          <w:rFonts w:hint="eastAsia"/>
        </w:rPr>
        <w:t>Birru-Figlewski method</w:t>
      </w:r>
      <w:r w:rsidRPr="00FC79A8">
        <w:t>, the difference in out-of-sample predictive power between the two methods can be objectively evaluated.</w:t>
      </w:r>
    </w:p>
    <w:p w14:paraId="628AEA55" w14:textId="542CD5A6" w:rsidR="00F97960" w:rsidRPr="00FC79A8" w:rsidRDefault="008A2234" w:rsidP="00F97960">
      <w:pPr>
        <w:pStyle w:val="a5"/>
        <w:numPr>
          <w:ilvl w:val="0"/>
          <w:numId w:val="37"/>
        </w:numPr>
        <w:spacing w:before="180" w:after="180"/>
        <w:ind w:leftChars="0" w:firstLineChars="0"/>
      </w:pPr>
      <w:r w:rsidRPr="00FC79A8">
        <w:t>Computational Efficiency Comparison</w:t>
      </w:r>
    </w:p>
    <w:p w14:paraId="21EED5C0" w14:textId="520FF632" w:rsidR="00F97960" w:rsidRPr="00FC79A8" w:rsidRDefault="008A2234" w:rsidP="00F97960">
      <w:pPr>
        <w:spacing w:before="180" w:after="180"/>
        <w:ind w:firstLine="480"/>
      </w:pPr>
      <w:r w:rsidRPr="00FC79A8">
        <w:t xml:space="preserve">In addition to prediction accuracy, this research also values the practical applicability of the method, especially its computational efficiency when processing large amounts of data. To objectively evaluate the computational performance of the two methods, this research selects ten representative option expiration dates, </w:t>
      </w:r>
      <w:r w:rsidR="009206D4" w:rsidRPr="00FC79A8">
        <w:t>derive</w:t>
      </w:r>
      <w:r w:rsidRPr="00FC79A8">
        <w:t xml:space="preserve">s the 7-day risk-neutral probability density for each expiration date, and uses both </w:t>
      </w:r>
      <w:r w:rsidR="000323A9" w:rsidRPr="00FC79A8">
        <w:rPr>
          <w:rFonts w:hint="eastAsia"/>
        </w:rPr>
        <w:t>the proposed</w:t>
      </w:r>
      <w:r w:rsidR="00EE7DEF" w:rsidRPr="00FC79A8">
        <w:t xml:space="preserve"> method</w:t>
      </w:r>
      <w:r w:rsidRPr="00FC79A8">
        <w:t xml:space="preserve"> and </w:t>
      </w:r>
      <w:r w:rsidR="00CF5DA1">
        <w:rPr>
          <w:rFonts w:hint="eastAsia"/>
        </w:rPr>
        <w:t>Birru-Figlewski method</w:t>
      </w:r>
      <w:r w:rsidRPr="00FC79A8">
        <w:t xml:space="preserve"> to fit the tails with the Generalized Pareto Distribution (GPD). To ensure the reliability and stability of the results, this research performs ten repeated computations for each method, records their execution times, and </w:t>
      </w:r>
      <w:r w:rsidR="002624B5" w:rsidRPr="00FC79A8">
        <w:t>compute</w:t>
      </w:r>
      <w:r w:rsidRPr="00FC79A8">
        <w:t>s the average, thereby comprehensively evaluating the differences in computational efficiency between the two methods in practical applications.</w:t>
      </w:r>
    </w:p>
    <w:p w14:paraId="3DFBC8BE" w14:textId="537ACC52" w:rsidR="00404225" w:rsidRPr="00FC79A8" w:rsidRDefault="00404225" w:rsidP="00586A01">
      <w:pPr>
        <w:spacing w:before="180" w:after="180"/>
        <w:ind w:firstLine="480"/>
      </w:pPr>
      <w:r w:rsidRPr="00FC79A8">
        <w:br w:type="page"/>
      </w:r>
    </w:p>
    <w:p w14:paraId="248A9370" w14:textId="24DB6D38" w:rsidR="0008528A" w:rsidRPr="009E59EE" w:rsidRDefault="008A2234" w:rsidP="009E59EE">
      <w:pPr>
        <w:pStyle w:val="1"/>
        <w:spacing w:before="180" w:after="180"/>
      </w:pPr>
      <w:bookmarkStart w:id="145" w:name="_Toc196354522"/>
      <w:r w:rsidRPr="009E59EE">
        <w:rPr>
          <w:rFonts w:hint="eastAsia"/>
        </w:rPr>
        <w:lastRenderedPageBreak/>
        <w:t xml:space="preserve">5. </w:t>
      </w:r>
      <w:r w:rsidRPr="009E59EE">
        <w:t>Empirical Results</w:t>
      </w:r>
      <w:bookmarkEnd w:id="145"/>
    </w:p>
    <w:p w14:paraId="5658CCEC" w14:textId="39B51E5F" w:rsidR="008A2DC0" w:rsidRPr="00FC79A8" w:rsidRDefault="008A2DC0" w:rsidP="008A2DC0">
      <w:pPr>
        <w:spacing w:before="180" w:after="180"/>
        <w:ind w:firstLine="480"/>
      </w:pPr>
      <w:r w:rsidRPr="00FC79A8">
        <w:t xml:space="preserve">This chapter presents empirical comparisons between the proposed method and </w:t>
      </w:r>
      <w:r w:rsidR="00CF5DA1">
        <w:rPr>
          <w:rFonts w:hint="eastAsia"/>
        </w:rPr>
        <w:t>Birru-Figlewski method</w:t>
      </w:r>
      <w:r w:rsidRPr="00FC79A8">
        <w:t xml:space="preserve"> for RND tail fitting, analyzing fitting characteristics, computational efficiency, and predictive performance across different option expiration horizons.</w:t>
      </w:r>
    </w:p>
    <w:p w14:paraId="043502C7" w14:textId="286A3BB7" w:rsidR="00051820" w:rsidRPr="00FC79A8" w:rsidRDefault="008A2DC0" w:rsidP="008A2DC0">
      <w:pPr>
        <w:spacing w:before="180" w:after="180"/>
        <w:ind w:firstLine="480"/>
      </w:pPr>
      <w:r w:rsidRPr="00FC79A8">
        <w:t>Bitcoin's 24-hour trading environment, substantial liquidity, and efficient price discovery mechanism make it ideal for studying RND</w:t>
      </w:r>
      <w:r w:rsidR="00173E1A" w:rsidRPr="00FC79A8">
        <w:t xml:space="preserve"> moment</w:t>
      </w:r>
      <w:r w:rsidR="00FC79A8">
        <w:rPr>
          <w:rFonts w:hint="eastAsia"/>
        </w:rPr>
        <w:t>s.</w:t>
      </w:r>
      <w:r w:rsidRPr="00FC79A8">
        <w:t xml:space="preserve"> The market's rapid information processing and technology-oriented trader base enable short-term products to effectively capture real-time risk assessments.</w:t>
      </w:r>
    </w:p>
    <w:p w14:paraId="1190C6F5" w14:textId="214A09F6" w:rsidR="008771A3" w:rsidRPr="00FC79A8" w:rsidRDefault="008771A3" w:rsidP="008771A3">
      <w:pPr>
        <w:pStyle w:val="2"/>
      </w:pPr>
      <w:bookmarkStart w:id="146" w:name="_Toc190531598"/>
      <w:bookmarkStart w:id="147" w:name="_Toc190982043"/>
      <w:bookmarkStart w:id="148" w:name="_Toc196354523"/>
      <w:r w:rsidRPr="00FC79A8">
        <w:rPr>
          <w:rFonts w:hint="eastAsia"/>
        </w:rPr>
        <w:t>5.1</w:t>
      </w:r>
      <w:bookmarkEnd w:id="146"/>
      <w:bookmarkEnd w:id="147"/>
      <w:r w:rsidR="008A2234" w:rsidRPr="00FC79A8">
        <w:t xml:space="preserve"> Analysis of Fitting Effects</w:t>
      </w:r>
      <w:bookmarkEnd w:id="148"/>
    </w:p>
    <w:p w14:paraId="47FC51A0" w14:textId="5DB5E6B9" w:rsidR="008771A3" w:rsidRPr="00FC79A8" w:rsidRDefault="008771A3" w:rsidP="00E52870">
      <w:pPr>
        <w:pStyle w:val="3"/>
        <w:spacing w:before="180" w:after="180"/>
      </w:pPr>
      <w:bookmarkStart w:id="149" w:name="_Toc190531599"/>
      <w:bookmarkStart w:id="150" w:name="_Toc190982044"/>
      <w:bookmarkStart w:id="151" w:name="_Toc196354524"/>
      <w:r w:rsidRPr="00FC79A8">
        <w:rPr>
          <w:rFonts w:hint="eastAsia"/>
        </w:rPr>
        <w:t>5.1.1</w:t>
      </w:r>
      <w:bookmarkEnd w:id="149"/>
      <w:bookmarkEnd w:id="150"/>
      <w:r w:rsidR="00292BFB" w:rsidRPr="00FC79A8">
        <w:t xml:space="preserve"> Comparison b</w:t>
      </w:r>
      <w:r w:rsidR="008A2234" w:rsidRPr="00FC79A8">
        <w:t xml:space="preserve">etween </w:t>
      </w:r>
      <w:r w:rsidR="009B3C5F" w:rsidRPr="00FC79A8">
        <w:rPr>
          <w:rFonts w:hint="eastAsia"/>
        </w:rPr>
        <w:t>t</w:t>
      </w:r>
      <w:r w:rsidR="009B3C5F" w:rsidRPr="00FC79A8">
        <w:t xml:space="preserve">he </w:t>
      </w:r>
      <w:r w:rsidR="009B3C5F" w:rsidRPr="00FC79A8">
        <w:rPr>
          <w:rFonts w:hint="eastAsia"/>
        </w:rPr>
        <w:t>P</w:t>
      </w:r>
      <w:r w:rsidR="009B3C5F" w:rsidRPr="00FC79A8">
        <w:t>roposed</w:t>
      </w:r>
      <w:r w:rsidR="005E11B0" w:rsidRPr="00FC79A8">
        <w:rPr>
          <w:rFonts w:hint="eastAsia"/>
        </w:rPr>
        <w:t xml:space="preserve"> </w:t>
      </w:r>
      <w:r w:rsidR="008A2234" w:rsidRPr="00FC79A8">
        <w:t>Method and</w:t>
      </w:r>
      <w:r w:rsidR="00E52870" w:rsidRPr="00FC79A8">
        <w:rPr>
          <w:rFonts w:cs="Times New Roman"/>
        </w:rPr>
        <w:t xml:space="preserve"> </w:t>
      </w:r>
      <w:r w:rsidR="00CF5DA1">
        <w:rPr>
          <w:rFonts w:hint="eastAsia"/>
        </w:rPr>
        <w:t>Birru-Figlewski method</w:t>
      </w:r>
      <w:bookmarkEnd w:id="151"/>
    </w:p>
    <w:p w14:paraId="7A753335" w14:textId="3C072B28" w:rsidR="008F6801" w:rsidRPr="00FC79A8" w:rsidRDefault="008A2DC0" w:rsidP="008F6801">
      <w:pPr>
        <w:spacing w:before="180" w:after="180"/>
        <w:ind w:firstLine="480"/>
      </w:pPr>
      <w:r w:rsidRPr="00FC79A8">
        <w:t>Comparing samples from July 10, 2022 (expiring July 11, 2022) and September 27, 2023 (expiring September 28, 2023), the proposed method demonstrates better stability, with smoother and more continuous fitting curves (</w:t>
      </w:r>
      <w:r w:rsidRPr="00FC79A8">
        <w:fldChar w:fldCharType="begin"/>
      </w:r>
      <w:r w:rsidRPr="00FC79A8">
        <w:instrText xml:space="preserve"> REF _Ref196142305 \h </w:instrText>
      </w:r>
      <w:r w:rsidR="006548ED" w:rsidRPr="00FC79A8">
        <w:instrText xml:space="preserve"> \* MERGEFORMAT </w:instrText>
      </w:r>
      <w:r w:rsidRPr="00FC79A8">
        <w:fldChar w:fldCharType="separate"/>
      </w:r>
      <w:r w:rsidR="00850121" w:rsidRPr="00FC79A8">
        <w:t>Figure 5-</w:t>
      </w:r>
      <w:r w:rsidR="00850121">
        <w:t>1</w:t>
      </w:r>
      <w:r w:rsidRPr="00FC79A8">
        <w:fldChar w:fldCharType="end"/>
      </w:r>
      <w:r w:rsidRPr="00FC79A8">
        <w:rPr>
          <w:rFonts w:hint="eastAsia"/>
        </w:rPr>
        <w:t xml:space="preserve"> and </w:t>
      </w:r>
      <w:r w:rsidRPr="00FC79A8">
        <w:fldChar w:fldCharType="begin"/>
      </w:r>
      <w:r w:rsidRPr="00FC79A8">
        <w:instrText xml:space="preserve"> REF _Ref196142307 \h </w:instrText>
      </w:r>
      <w:r w:rsidR="006548ED" w:rsidRPr="00FC79A8">
        <w:instrText xml:space="preserve"> \* MERGEFORMAT </w:instrText>
      </w:r>
      <w:r w:rsidRPr="00FC79A8">
        <w:fldChar w:fldCharType="separate"/>
      </w:r>
      <w:r w:rsidR="00850121" w:rsidRPr="00FC79A8">
        <w:t>Figure 5-</w:t>
      </w:r>
      <w:r w:rsidR="00850121">
        <w:t>2</w:t>
      </w:r>
      <w:r w:rsidRPr="00FC79A8">
        <w:fldChar w:fldCharType="end"/>
      </w:r>
      <w:r w:rsidRPr="00FC79A8">
        <w:t>).</w:t>
      </w:r>
    </w:p>
    <w:p w14:paraId="77236D48" w14:textId="77777777" w:rsidR="008A2234" w:rsidRPr="00FC79A8" w:rsidRDefault="002406B3" w:rsidP="008A2234">
      <w:pPr>
        <w:pStyle w:val="aa"/>
        <w:keepNext/>
        <w:spacing w:before="180" w:after="180"/>
      </w:pPr>
      <w:r w:rsidRPr="00FC79A8">
        <w:drawing>
          <wp:inline distT="0" distB="0" distL="0" distR="0" wp14:anchorId="637F15BE" wp14:editId="7991DD41">
            <wp:extent cx="3501342" cy="1818195"/>
            <wp:effectExtent l="0" t="0" r="4445"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1"/>
                    <a:stretch>
                      <a:fillRect/>
                    </a:stretch>
                  </pic:blipFill>
                  <pic:spPr>
                    <a:xfrm>
                      <a:off x="0" y="0"/>
                      <a:ext cx="3551570" cy="1844278"/>
                    </a:xfrm>
                    <a:prstGeom prst="rect">
                      <a:avLst/>
                    </a:prstGeom>
                  </pic:spPr>
                </pic:pic>
              </a:graphicData>
            </a:graphic>
          </wp:inline>
        </w:drawing>
      </w:r>
    </w:p>
    <w:p w14:paraId="355A7F8B" w14:textId="4B74E8CD" w:rsidR="008F6801" w:rsidRPr="00FC79A8" w:rsidRDefault="008A2234" w:rsidP="008A2234">
      <w:pPr>
        <w:pStyle w:val="a9"/>
        <w:spacing w:before="180" w:after="180"/>
      </w:pPr>
      <w:bookmarkStart w:id="152" w:name="_Ref196142305"/>
      <w:bookmarkStart w:id="153" w:name="_Toc196354442"/>
      <w:r w:rsidRPr="00FC79A8">
        <w:t>Figure 5-</w:t>
      </w:r>
      <w:fldSimple w:instr=" SEQ Figure_5- \* ARABIC ">
        <w:r w:rsidR="00850121">
          <w:rPr>
            <w:noProof/>
          </w:rPr>
          <w:t>1</w:t>
        </w:r>
      </w:fldSimple>
      <w:bookmarkEnd w:id="152"/>
      <w:r w:rsidRPr="00FC79A8">
        <w:rPr>
          <w:rFonts w:hint="eastAsia"/>
        </w:rPr>
        <w:t xml:space="preserve">: </w:t>
      </w:r>
      <w:r w:rsidRPr="00FC79A8">
        <w:t>Comparison of Bitcoin Option GPD Tail Fitting on July 10, 2022</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53"/>
    </w:p>
    <w:p w14:paraId="2BD736F5" w14:textId="77777777" w:rsidR="008A2234" w:rsidRPr="00FC79A8" w:rsidRDefault="006A54DC" w:rsidP="008A2234">
      <w:pPr>
        <w:pStyle w:val="aa"/>
        <w:keepNext/>
        <w:spacing w:before="180" w:after="180"/>
      </w:pPr>
      <w:r w:rsidRPr="00FC79A8">
        <w:lastRenderedPageBreak/>
        <w:drawing>
          <wp:inline distT="0" distB="0" distL="0" distR="0" wp14:anchorId="29E996AF" wp14:editId="56E4B985">
            <wp:extent cx="3512916" cy="1824730"/>
            <wp:effectExtent l="0" t="0" r="0" b="4445"/>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66876" cy="1852759"/>
                    </a:xfrm>
                    <a:prstGeom prst="rect">
                      <a:avLst/>
                    </a:prstGeom>
                    <a:noFill/>
                    <a:ln>
                      <a:noFill/>
                    </a:ln>
                  </pic:spPr>
                </pic:pic>
              </a:graphicData>
            </a:graphic>
          </wp:inline>
        </w:drawing>
      </w:r>
    </w:p>
    <w:p w14:paraId="1BDE6891" w14:textId="3C9B5F1F" w:rsidR="006A54DC" w:rsidRPr="00FC79A8" w:rsidRDefault="008A2234" w:rsidP="008A2234">
      <w:pPr>
        <w:pStyle w:val="a9"/>
        <w:spacing w:before="180" w:after="180"/>
      </w:pPr>
      <w:bookmarkStart w:id="154" w:name="_Ref196142307"/>
      <w:bookmarkStart w:id="155" w:name="_Toc196354443"/>
      <w:r w:rsidRPr="00FC79A8">
        <w:t>Figure 5-</w:t>
      </w:r>
      <w:fldSimple w:instr=" SEQ Figure_5- \* ARABIC ">
        <w:r w:rsidR="00850121">
          <w:rPr>
            <w:noProof/>
          </w:rPr>
          <w:t>2</w:t>
        </w:r>
      </w:fldSimple>
      <w:bookmarkEnd w:id="154"/>
      <w:r w:rsidRPr="00FC79A8">
        <w:rPr>
          <w:rFonts w:hint="eastAsia"/>
        </w:rPr>
        <w:t xml:space="preserve">: </w:t>
      </w:r>
      <w:r w:rsidRPr="00FC79A8">
        <w:t>Comparison of Bitcoin Option GPD Tail Fitting on September 27, 2023</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55"/>
    </w:p>
    <w:p w14:paraId="077A482B" w14:textId="3ECFAA24" w:rsidR="002B5736" w:rsidRPr="00FC79A8" w:rsidRDefault="002B5736" w:rsidP="002B5736">
      <w:pPr>
        <w:spacing w:before="180" w:after="180"/>
        <w:ind w:firstLine="480"/>
      </w:pPr>
      <w:r w:rsidRPr="00FC79A8">
        <w:t>The proposed method (left panels) reveals robust RND curve fitting across both samples, maintaining continuity at joining points and producing gradually decreasing tails that conform to probability density function properties. This demonstrates superior robustness in handling extreme values.</w:t>
      </w:r>
    </w:p>
    <w:p w14:paraId="28BE71F6" w14:textId="2EA37626" w:rsidR="002B5736" w:rsidRPr="00FC79A8" w:rsidRDefault="002B5736" w:rsidP="002B5736">
      <w:pPr>
        <w:spacing w:before="180" w:after="180"/>
        <w:ind w:firstLine="480"/>
      </w:pPr>
      <w:r w:rsidRPr="00FC79A8">
        <w:t xml:space="preserve">Conversely, while </w:t>
      </w:r>
      <w:r w:rsidR="00CF5DA1">
        <w:rPr>
          <w:rFonts w:hint="eastAsia"/>
        </w:rPr>
        <w:t xml:space="preserve">the </w:t>
      </w:r>
      <w:r w:rsidR="00CF5DA1">
        <w:rPr>
          <w:rFonts w:hint="eastAsia"/>
        </w:rPr>
        <w:t>Birru-Figlewski method</w:t>
      </w:r>
      <w:r w:rsidRPr="00FC79A8">
        <w:t xml:space="preserve"> (right panels) generally produces reasonable fitting curves, it occasionally exhibits fitting failures or discontinuities under certain market conditions. This limitation stems from simultaneous continuity requirements at two joining points, which becomes problematic during extreme market fluctuations or highly skewed price distributions.</w:t>
      </w:r>
    </w:p>
    <w:p w14:paraId="6374BBA1" w14:textId="0D840026" w:rsidR="008771A3" w:rsidRPr="00FC79A8" w:rsidRDefault="002B5736" w:rsidP="002B5736">
      <w:pPr>
        <w:spacing w:before="180" w:after="180"/>
        <w:ind w:firstLine="480"/>
      </w:pPr>
      <w:r w:rsidRPr="00FC79A8">
        <w:t>The proposed method offers enhanced computational efficiency and reduced fitting failures, particularly valuable in large sample analyses.</w:t>
      </w:r>
    </w:p>
    <w:p w14:paraId="3D4538B2" w14:textId="2FEFE6CC" w:rsidR="00ED6B5D" w:rsidRPr="00FC79A8" w:rsidRDefault="00642602" w:rsidP="00ED6B5D">
      <w:pPr>
        <w:pStyle w:val="3"/>
        <w:spacing w:before="180" w:after="180"/>
      </w:pPr>
      <w:bookmarkStart w:id="156" w:name="_Toc190531600"/>
      <w:bookmarkStart w:id="157" w:name="_Toc190982045"/>
      <w:bookmarkStart w:id="158" w:name="_Toc196354525"/>
      <w:r w:rsidRPr="00FC79A8">
        <w:rPr>
          <w:rFonts w:hint="eastAsia"/>
        </w:rPr>
        <w:t>5.1.2</w:t>
      </w:r>
      <w:bookmarkEnd w:id="156"/>
      <w:bookmarkEnd w:id="157"/>
      <w:r w:rsidR="00DD7386" w:rsidRPr="00FC79A8">
        <w:t xml:space="preserve"> Comparison of Computational Efficiency</w:t>
      </w:r>
      <w:bookmarkEnd w:id="158"/>
    </w:p>
    <w:p w14:paraId="6C824347" w14:textId="692D70E9" w:rsidR="002B5736" w:rsidRPr="00FC79A8" w:rsidRDefault="002B5736" w:rsidP="002B5736">
      <w:pPr>
        <w:spacing w:before="180" w:after="180"/>
        <w:ind w:firstLine="480"/>
      </w:pPr>
      <w:r w:rsidRPr="00FC79A8">
        <w:t>Testing both methods across 10 option expiration dates (September-December 2023) using identical hardware configurations revealed significant performance differences (</w:t>
      </w:r>
      <w:r w:rsidRPr="00FC79A8">
        <w:fldChar w:fldCharType="begin"/>
      </w:r>
      <w:r w:rsidRPr="00FC79A8">
        <w:instrText xml:space="preserve"> REF _Ref194475341 \h  \* MERGEFORMAT </w:instrText>
      </w:r>
      <w:r w:rsidRPr="00FC79A8">
        <w:fldChar w:fldCharType="separate"/>
      </w:r>
      <w:r w:rsidR="00850121" w:rsidRPr="00FC79A8">
        <w:t>Table 5-</w:t>
      </w:r>
      <w:r w:rsidR="00850121">
        <w:t>1</w:t>
      </w:r>
      <w:r w:rsidRPr="00FC79A8">
        <w:fldChar w:fldCharType="end"/>
      </w:r>
      <w:r w:rsidRPr="00FC79A8">
        <w:t xml:space="preserve">). The proposed method demonstrated superior performance, averaging 309.86 seconds execution time compared to </w:t>
      </w:r>
      <w:r w:rsidR="00CF5DA1">
        <w:rPr>
          <w:rFonts w:hint="eastAsia"/>
        </w:rPr>
        <w:t>Birru-Figlewski method</w:t>
      </w:r>
      <w:r w:rsidRPr="00FC79A8">
        <w:t xml:space="preserve"> 347.95 seconds, representing a 10.95% reduction in computation time.</w:t>
      </w:r>
    </w:p>
    <w:p w14:paraId="6CCFAADB" w14:textId="6CECC322" w:rsidR="003748E5" w:rsidRPr="00FC79A8" w:rsidRDefault="002B5736" w:rsidP="002B5736">
      <w:pPr>
        <w:spacing w:before="180" w:after="180"/>
        <w:ind w:firstLine="480"/>
      </w:pPr>
      <w:r w:rsidRPr="00FC79A8">
        <w:lastRenderedPageBreak/>
        <w:t xml:space="preserve">This efficiency advantage stems from fundamental algorithmic differences. While </w:t>
      </w:r>
      <w:r w:rsidR="00CF5DA1">
        <w:rPr>
          <w:rFonts w:hint="eastAsia"/>
        </w:rPr>
        <w:t>Birru-Figlewski method</w:t>
      </w:r>
      <w:r w:rsidRPr="00FC79A8">
        <w:t xml:space="preserve"> requires simultaneous satisfaction of continuity conditions at two joining points, introducing additional optimization constraints, the proposed method addresses only a single joining point, enabling more direct optimization with faster parameter convergence. The proposed method also exhibits greater execution time stability (lower standard deviation), indicating more consistent computational performance.</w:t>
      </w:r>
    </w:p>
    <w:p w14:paraId="73C3BAEA" w14:textId="2C6F04C5" w:rsidR="00DD7386" w:rsidRPr="00FC79A8" w:rsidRDefault="00DD7386" w:rsidP="00DD7386">
      <w:pPr>
        <w:pStyle w:val="a9"/>
        <w:keepNext/>
        <w:spacing w:before="180" w:after="180"/>
      </w:pPr>
      <w:bookmarkStart w:id="159" w:name="_Ref194475341"/>
      <w:bookmarkStart w:id="160" w:name="_Toc196354444"/>
      <w:r w:rsidRPr="00FC79A8">
        <w:t>Table 5-</w:t>
      </w:r>
      <w:fldSimple w:instr=" SEQ Table_5- \* ARABIC ">
        <w:r w:rsidR="00850121">
          <w:rPr>
            <w:noProof/>
          </w:rPr>
          <w:t>1</w:t>
        </w:r>
      </w:fldSimple>
      <w:bookmarkEnd w:id="159"/>
      <w:r w:rsidRPr="00FC79A8">
        <w:rPr>
          <w:rFonts w:hint="eastAsia"/>
        </w:rPr>
        <w:t xml:space="preserve">: </w:t>
      </w:r>
      <w:r w:rsidRPr="00FC79A8">
        <w:t>Comparison of Computational Efficiency for Bitcoin Option GPD Tail Fitting</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60"/>
    </w:p>
    <w:tbl>
      <w:tblPr>
        <w:tblW w:w="8505" w:type="dxa"/>
        <w:tblCellMar>
          <w:left w:w="57" w:type="dxa"/>
          <w:right w:w="113" w:type="dxa"/>
        </w:tblCellMar>
        <w:tblLook w:val="04A0" w:firstRow="1" w:lastRow="0" w:firstColumn="1" w:lastColumn="0" w:noHBand="0" w:noVBand="1"/>
      </w:tblPr>
      <w:tblGrid>
        <w:gridCol w:w="2552"/>
        <w:gridCol w:w="1701"/>
        <w:gridCol w:w="2486"/>
        <w:gridCol w:w="1766"/>
      </w:tblGrid>
      <w:tr w:rsidR="002406B3" w:rsidRPr="00FC79A8" w14:paraId="758EAB54" w14:textId="77777777" w:rsidTr="00B42A70">
        <w:trPr>
          <w:trHeight w:val="309"/>
        </w:trPr>
        <w:tc>
          <w:tcPr>
            <w:tcW w:w="2552" w:type="dxa"/>
            <w:tcBorders>
              <w:top w:val="single" w:sz="8" w:space="0" w:color="auto"/>
              <w:bottom w:val="single" w:sz="4" w:space="0" w:color="auto"/>
            </w:tcBorders>
            <w:shd w:val="clear" w:color="auto" w:fill="auto"/>
            <w:noWrap/>
            <w:vAlign w:val="center"/>
            <w:hideMark/>
          </w:tcPr>
          <w:p w14:paraId="5745C710" w14:textId="6821BE38" w:rsidR="002406B3" w:rsidRPr="00FC79A8" w:rsidRDefault="00DD7386" w:rsidP="002406B3">
            <w:pPr>
              <w:pStyle w:val="af8"/>
            </w:pPr>
            <w:r w:rsidRPr="00FC79A8">
              <w:rPr>
                <w:rFonts w:hint="eastAsia"/>
              </w:rPr>
              <w:t xml:space="preserve">Execution Time: </w:t>
            </w:r>
          </w:p>
        </w:tc>
        <w:tc>
          <w:tcPr>
            <w:tcW w:w="1701" w:type="dxa"/>
            <w:tcBorders>
              <w:top w:val="single" w:sz="8" w:space="0" w:color="auto"/>
              <w:bottom w:val="single" w:sz="4" w:space="0" w:color="auto"/>
            </w:tcBorders>
            <w:shd w:val="clear" w:color="auto" w:fill="auto"/>
            <w:noWrap/>
            <w:vAlign w:val="center"/>
            <w:hideMark/>
          </w:tcPr>
          <w:p w14:paraId="2AF29764" w14:textId="77777777" w:rsidR="002406B3" w:rsidRPr="00FC79A8" w:rsidRDefault="002406B3" w:rsidP="002406B3">
            <w:pPr>
              <w:pStyle w:val="af8"/>
            </w:pPr>
            <w:r w:rsidRPr="00FC79A8">
              <w:rPr>
                <w:rFonts w:hint="eastAsia"/>
              </w:rPr>
              <w:t>2025/2/5 00:48</w:t>
            </w:r>
          </w:p>
        </w:tc>
        <w:tc>
          <w:tcPr>
            <w:tcW w:w="2486" w:type="dxa"/>
            <w:tcBorders>
              <w:top w:val="single" w:sz="8" w:space="0" w:color="auto"/>
              <w:bottom w:val="single" w:sz="4" w:space="0" w:color="auto"/>
            </w:tcBorders>
            <w:shd w:val="clear" w:color="auto" w:fill="auto"/>
            <w:noWrap/>
            <w:vAlign w:val="center"/>
            <w:hideMark/>
          </w:tcPr>
          <w:p w14:paraId="37A6A45B" w14:textId="77777777" w:rsidR="002406B3" w:rsidRPr="00FC79A8" w:rsidRDefault="002406B3" w:rsidP="002406B3">
            <w:pPr>
              <w:pStyle w:val="af8"/>
            </w:pPr>
          </w:p>
        </w:tc>
        <w:tc>
          <w:tcPr>
            <w:tcW w:w="1766" w:type="dxa"/>
            <w:tcBorders>
              <w:top w:val="single" w:sz="8" w:space="0" w:color="auto"/>
              <w:bottom w:val="single" w:sz="4" w:space="0" w:color="auto"/>
            </w:tcBorders>
            <w:shd w:val="clear" w:color="auto" w:fill="auto"/>
            <w:noWrap/>
            <w:vAlign w:val="center"/>
            <w:hideMark/>
          </w:tcPr>
          <w:p w14:paraId="0EFC0669" w14:textId="77777777" w:rsidR="002406B3" w:rsidRPr="00FC79A8" w:rsidRDefault="002406B3" w:rsidP="002406B3">
            <w:pPr>
              <w:pStyle w:val="af8"/>
              <w:rPr>
                <w:rFonts w:eastAsia="Times New Roman"/>
                <w:sz w:val="20"/>
              </w:rPr>
            </w:pPr>
          </w:p>
        </w:tc>
      </w:tr>
      <w:tr w:rsidR="002406B3" w:rsidRPr="00FC79A8" w14:paraId="46B7BCC2" w14:textId="77777777" w:rsidTr="00B42A70">
        <w:trPr>
          <w:trHeight w:val="309"/>
        </w:trPr>
        <w:tc>
          <w:tcPr>
            <w:tcW w:w="2552" w:type="dxa"/>
            <w:tcBorders>
              <w:top w:val="single" w:sz="4" w:space="0" w:color="auto"/>
              <w:bottom w:val="single" w:sz="4" w:space="0" w:color="auto"/>
            </w:tcBorders>
            <w:shd w:val="clear" w:color="auto" w:fill="auto"/>
            <w:noWrap/>
            <w:vAlign w:val="center"/>
            <w:hideMark/>
          </w:tcPr>
          <w:p w14:paraId="7D4FB6C3" w14:textId="2CF79B82" w:rsidR="002406B3" w:rsidRPr="00FC79A8" w:rsidRDefault="00DD7386" w:rsidP="002406B3">
            <w:pPr>
              <w:pStyle w:val="af8"/>
            </w:pPr>
            <w:r w:rsidRPr="00FC79A8">
              <w:t>Execution Conditions:</w:t>
            </w:r>
          </w:p>
        </w:tc>
        <w:tc>
          <w:tcPr>
            <w:tcW w:w="5953" w:type="dxa"/>
            <w:gridSpan w:val="3"/>
            <w:tcBorders>
              <w:top w:val="single" w:sz="4" w:space="0" w:color="auto"/>
              <w:bottom w:val="single" w:sz="4" w:space="0" w:color="auto"/>
            </w:tcBorders>
            <w:shd w:val="clear" w:color="auto" w:fill="auto"/>
            <w:noWrap/>
            <w:vAlign w:val="center"/>
            <w:hideMark/>
          </w:tcPr>
          <w:p w14:paraId="762363C7" w14:textId="5131D16E" w:rsidR="002406B3" w:rsidRPr="00FC79A8" w:rsidRDefault="00DD7386" w:rsidP="002406B3">
            <w:pPr>
              <w:pStyle w:val="af8"/>
            </w:pPr>
            <w:r w:rsidRPr="00FC79A8">
              <w:t>Each time generates 10 weekly return RNDs with GPD distribution tail fitting.</w:t>
            </w:r>
          </w:p>
        </w:tc>
      </w:tr>
      <w:tr w:rsidR="002406B3" w:rsidRPr="00FC79A8" w14:paraId="12758A81" w14:textId="77777777" w:rsidTr="00B42A70">
        <w:trPr>
          <w:trHeight w:val="309"/>
        </w:trPr>
        <w:tc>
          <w:tcPr>
            <w:tcW w:w="2552" w:type="dxa"/>
            <w:tcBorders>
              <w:top w:val="single" w:sz="4" w:space="0" w:color="auto"/>
              <w:bottom w:val="single" w:sz="4" w:space="0" w:color="auto"/>
            </w:tcBorders>
            <w:shd w:val="clear" w:color="auto" w:fill="auto"/>
            <w:noWrap/>
            <w:hideMark/>
          </w:tcPr>
          <w:p w14:paraId="11D134DF" w14:textId="05AABCF6" w:rsidR="002406B3" w:rsidRPr="00FC79A8" w:rsidRDefault="00DD7386" w:rsidP="002406B3">
            <w:pPr>
              <w:pStyle w:val="af8"/>
              <w:jc w:val="both"/>
            </w:pPr>
            <w:r w:rsidRPr="00FC79A8">
              <w:t>Option Expiration Dates:</w:t>
            </w:r>
          </w:p>
        </w:tc>
        <w:tc>
          <w:tcPr>
            <w:tcW w:w="5953" w:type="dxa"/>
            <w:gridSpan w:val="3"/>
            <w:tcBorders>
              <w:top w:val="single" w:sz="4" w:space="0" w:color="auto"/>
              <w:bottom w:val="single" w:sz="4" w:space="0" w:color="auto"/>
            </w:tcBorders>
            <w:shd w:val="clear" w:color="auto" w:fill="auto"/>
            <w:noWrap/>
            <w:vAlign w:val="center"/>
            <w:hideMark/>
          </w:tcPr>
          <w:p w14:paraId="21E6130C" w14:textId="2B1983EE" w:rsidR="002406B3" w:rsidRPr="00FC79A8" w:rsidRDefault="00DD7386" w:rsidP="002406B3">
            <w:pPr>
              <w:pStyle w:val="af8"/>
            </w:pPr>
            <w:r w:rsidRPr="00FC79A8">
              <w:t>2023/9/22, 2023/9/29, 2023/10/13, 2023/10/20, 2023/10/27, 2023/11/10, 2023/11/17, 2023/11/24, 2023/12/15, 2023/12/22</w:t>
            </w:r>
          </w:p>
        </w:tc>
      </w:tr>
      <w:tr w:rsidR="002406B3" w:rsidRPr="00FC79A8" w14:paraId="240EFBB6" w14:textId="77777777" w:rsidTr="00414484">
        <w:trPr>
          <w:trHeight w:val="309"/>
        </w:trPr>
        <w:tc>
          <w:tcPr>
            <w:tcW w:w="2552" w:type="dxa"/>
            <w:tcBorders>
              <w:top w:val="single" w:sz="4" w:space="0" w:color="auto"/>
              <w:bottom w:val="single" w:sz="4" w:space="0" w:color="auto"/>
            </w:tcBorders>
            <w:shd w:val="clear" w:color="auto" w:fill="auto"/>
            <w:noWrap/>
            <w:vAlign w:val="center"/>
            <w:hideMark/>
          </w:tcPr>
          <w:p w14:paraId="7B6D654C" w14:textId="57BE213B" w:rsidR="002406B3" w:rsidRPr="00FC79A8" w:rsidRDefault="009B3C5F" w:rsidP="002406B3">
            <w:pPr>
              <w:pStyle w:val="af8"/>
            </w:pPr>
            <w:r w:rsidRPr="00FC79A8">
              <w:t>The proposed</w:t>
            </w:r>
            <w:r w:rsidR="00EE7DEF" w:rsidRPr="00FC79A8">
              <w:t xml:space="preserve"> method</w:t>
            </w:r>
          </w:p>
        </w:tc>
        <w:tc>
          <w:tcPr>
            <w:tcW w:w="1701" w:type="dxa"/>
            <w:tcBorders>
              <w:top w:val="single" w:sz="4" w:space="0" w:color="auto"/>
              <w:bottom w:val="single" w:sz="4" w:space="0" w:color="auto"/>
              <w:right w:val="single" w:sz="4" w:space="0" w:color="auto"/>
            </w:tcBorders>
            <w:shd w:val="clear" w:color="auto" w:fill="auto"/>
            <w:noWrap/>
            <w:vAlign w:val="center"/>
            <w:hideMark/>
          </w:tcPr>
          <w:p w14:paraId="2ED40E38" w14:textId="77777777" w:rsidR="002406B3" w:rsidRPr="00FC79A8" w:rsidRDefault="002406B3" w:rsidP="002406B3">
            <w:pPr>
              <w:pStyle w:val="af8"/>
            </w:pPr>
            <w:r w:rsidRPr="00FC79A8">
              <w:rPr>
                <w:rFonts w:hint="eastAsia"/>
              </w:rPr>
              <w:t xml:space="preserve">　</w:t>
            </w:r>
          </w:p>
        </w:tc>
        <w:tc>
          <w:tcPr>
            <w:tcW w:w="2486" w:type="dxa"/>
            <w:tcBorders>
              <w:top w:val="single" w:sz="4" w:space="0" w:color="auto"/>
              <w:left w:val="single" w:sz="4" w:space="0" w:color="auto"/>
              <w:bottom w:val="single" w:sz="4" w:space="0" w:color="auto"/>
            </w:tcBorders>
            <w:shd w:val="clear" w:color="auto" w:fill="auto"/>
            <w:noWrap/>
            <w:vAlign w:val="center"/>
            <w:hideMark/>
          </w:tcPr>
          <w:p w14:paraId="18324CB1" w14:textId="5BC895AB" w:rsidR="002406B3" w:rsidRPr="00FC79A8" w:rsidRDefault="008A5849" w:rsidP="002406B3">
            <w:pPr>
              <w:pStyle w:val="af8"/>
            </w:pPr>
            <w:r>
              <w:t>Birru-Figlewski method</w:t>
            </w:r>
          </w:p>
        </w:tc>
        <w:tc>
          <w:tcPr>
            <w:tcW w:w="1766" w:type="dxa"/>
            <w:tcBorders>
              <w:top w:val="single" w:sz="4" w:space="0" w:color="auto"/>
              <w:bottom w:val="single" w:sz="4" w:space="0" w:color="auto"/>
            </w:tcBorders>
            <w:shd w:val="clear" w:color="auto" w:fill="auto"/>
            <w:noWrap/>
            <w:vAlign w:val="center"/>
            <w:hideMark/>
          </w:tcPr>
          <w:p w14:paraId="5CB4EDAD" w14:textId="77777777" w:rsidR="002406B3" w:rsidRPr="00FC79A8" w:rsidRDefault="002406B3" w:rsidP="002406B3">
            <w:pPr>
              <w:pStyle w:val="af8"/>
              <w:jc w:val="right"/>
            </w:pPr>
            <w:r w:rsidRPr="00FC79A8">
              <w:rPr>
                <w:rFonts w:hint="eastAsia"/>
              </w:rPr>
              <w:t xml:space="preserve">　</w:t>
            </w:r>
          </w:p>
        </w:tc>
      </w:tr>
      <w:tr w:rsidR="00DD7386" w:rsidRPr="00FC79A8" w14:paraId="18B273D8" w14:textId="77777777" w:rsidTr="00414484">
        <w:trPr>
          <w:trHeight w:val="309"/>
        </w:trPr>
        <w:tc>
          <w:tcPr>
            <w:tcW w:w="2552" w:type="dxa"/>
            <w:tcBorders>
              <w:top w:val="single" w:sz="4" w:space="0" w:color="auto"/>
            </w:tcBorders>
            <w:shd w:val="clear" w:color="auto" w:fill="auto"/>
            <w:noWrap/>
            <w:vAlign w:val="center"/>
            <w:hideMark/>
          </w:tcPr>
          <w:p w14:paraId="6DDB443D" w14:textId="7DE936B9" w:rsidR="00DD7386" w:rsidRPr="00FC79A8" w:rsidRDefault="00DD7386" w:rsidP="00DD7386">
            <w:pPr>
              <w:pStyle w:val="af8"/>
            </w:pPr>
            <w:r w:rsidRPr="00FC79A8">
              <w:t>1st Execution Time (sec)</w:t>
            </w:r>
          </w:p>
        </w:tc>
        <w:tc>
          <w:tcPr>
            <w:tcW w:w="1701" w:type="dxa"/>
            <w:tcBorders>
              <w:top w:val="single" w:sz="4" w:space="0" w:color="auto"/>
              <w:right w:val="single" w:sz="4" w:space="0" w:color="auto"/>
            </w:tcBorders>
            <w:shd w:val="clear" w:color="auto" w:fill="auto"/>
            <w:noWrap/>
            <w:vAlign w:val="center"/>
            <w:hideMark/>
          </w:tcPr>
          <w:p w14:paraId="0FD5D12C" w14:textId="77777777" w:rsidR="00DD7386" w:rsidRPr="00FC79A8" w:rsidRDefault="00DD7386" w:rsidP="00DD7386">
            <w:pPr>
              <w:pStyle w:val="af8"/>
              <w:jc w:val="right"/>
            </w:pPr>
            <w:r w:rsidRPr="00FC79A8">
              <w:rPr>
                <w:rFonts w:hint="eastAsia"/>
              </w:rPr>
              <w:t>297.58</w:t>
            </w:r>
          </w:p>
        </w:tc>
        <w:tc>
          <w:tcPr>
            <w:tcW w:w="2486" w:type="dxa"/>
            <w:tcBorders>
              <w:top w:val="single" w:sz="4" w:space="0" w:color="auto"/>
              <w:left w:val="single" w:sz="4" w:space="0" w:color="auto"/>
            </w:tcBorders>
            <w:shd w:val="clear" w:color="auto" w:fill="auto"/>
            <w:noWrap/>
            <w:hideMark/>
          </w:tcPr>
          <w:p w14:paraId="18C645F3" w14:textId="406E35BE" w:rsidR="00DD7386" w:rsidRPr="00FC79A8" w:rsidRDefault="00DD7386" w:rsidP="00DD7386">
            <w:pPr>
              <w:pStyle w:val="af8"/>
            </w:pPr>
            <w:r w:rsidRPr="00FC79A8">
              <w:t>1st Execution Time (sec)</w:t>
            </w:r>
          </w:p>
        </w:tc>
        <w:tc>
          <w:tcPr>
            <w:tcW w:w="1766" w:type="dxa"/>
            <w:tcBorders>
              <w:top w:val="single" w:sz="4" w:space="0" w:color="auto"/>
            </w:tcBorders>
            <w:shd w:val="clear" w:color="auto" w:fill="auto"/>
            <w:noWrap/>
            <w:vAlign w:val="center"/>
            <w:hideMark/>
          </w:tcPr>
          <w:p w14:paraId="09764144" w14:textId="77777777" w:rsidR="00DD7386" w:rsidRPr="00FC79A8" w:rsidRDefault="00DD7386" w:rsidP="00DD7386">
            <w:pPr>
              <w:pStyle w:val="af8"/>
              <w:jc w:val="right"/>
            </w:pPr>
            <w:r w:rsidRPr="00FC79A8">
              <w:rPr>
                <w:rFonts w:hint="eastAsia"/>
              </w:rPr>
              <w:t>346.49</w:t>
            </w:r>
          </w:p>
        </w:tc>
      </w:tr>
      <w:tr w:rsidR="00DD7386" w:rsidRPr="00FC79A8" w14:paraId="75A4CF3E" w14:textId="77777777" w:rsidTr="00414484">
        <w:trPr>
          <w:trHeight w:val="309"/>
        </w:trPr>
        <w:tc>
          <w:tcPr>
            <w:tcW w:w="2552" w:type="dxa"/>
            <w:shd w:val="clear" w:color="auto" w:fill="auto"/>
            <w:noWrap/>
            <w:vAlign w:val="center"/>
            <w:hideMark/>
          </w:tcPr>
          <w:p w14:paraId="1112EA68" w14:textId="6DB34F77" w:rsidR="00DD7386" w:rsidRPr="00FC79A8" w:rsidRDefault="00DD7386" w:rsidP="00DD7386">
            <w:pPr>
              <w:pStyle w:val="af8"/>
            </w:pPr>
            <w:r w:rsidRPr="00FC79A8">
              <w:rPr>
                <w:rFonts w:hint="eastAsia"/>
              </w:rPr>
              <w:t>2nd</w:t>
            </w:r>
            <w:r w:rsidRPr="00FC79A8">
              <w:t xml:space="preserve"> Execution Time (sec)</w:t>
            </w:r>
          </w:p>
        </w:tc>
        <w:tc>
          <w:tcPr>
            <w:tcW w:w="1701" w:type="dxa"/>
            <w:tcBorders>
              <w:right w:val="single" w:sz="4" w:space="0" w:color="auto"/>
            </w:tcBorders>
            <w:shd w:val="clear" w:color="auto" w:fill="auto"/>
            <w:noWrap/>
            <w:vAlign w:val="center"/>
            <w:hideMark/>
          </w:tcPr>
          <w:p w14:paraId="1DB74F75" w14:textId="77777777" w:rsidR="00DD7386" w:rsidRPr="00FC79A8" w:rsidRDefault="00DD7386" w:rsidP="00DD7386">
            <w:pPr>
              <w:pStyle w:val="af8"/>
              <w:jc w:val="right"/>
            </w:pPr>
            <w:r w:rsidRPr="00FC79A8">
              <w:rPr>
                <w:rFonts w:hint="eastAsia"/>
              </w:rPr>
              <w:t>300.23</w:t>
            </w:r>
          </w:p>
        </w:tc>
        <w:tc>
          <w:tcPr>
            <w:tcW w:w="2486" w:type="dxa"/>
            <w:tcBorders>
              <w:left w:val="single" w:sz="4" w:space="0" w:color="auto"/>
            </w:tcBorders>
            <w:shd w:val="clear" w:color="auto" w:fill="auto"/>
            <w:noWrap/>
            <w:hideMark/>
          </w:tcPr>
          <w:p w14:paraId="1C6FED69" w14:textId="17C950B2" w:rsidR="00DD7386" w:rsidRPr="00FC79A8" w:rsidRDefault="00DD7386" w:rsidP="00DD7386">
            <w:pPr>
              <w:pStyle w:val="af8"/>
            </w:pPr>
            <w:r w:rsidRPr="00FC79A8">
              <w:t>2nd Execution Time (sec)</w:t>
            </w:r>
          </w:p>
        </w:tc>
        <w:tc>
          <w:tcPr>
            <w:tcW w:w="1766" w:type="dxa"/>
            <w:shd w:val="clear" w:color="auto" w:fill="auto"/>
            <w:noWrap/>
            <w:vAlign w:val="center"/>
            <w:hideMark/>
          </w:tcPr>
          <w:p w14:paraId="0CF38793" w14:textId="77777777" w:rsidR="00DD7386" w:rsidRPr="00FC79A8" w:rsidRDefault="00DD7386" w:rsidP="00DD7386">
            <w:pPr>
              <w:pStyle w:val="af8"/>
              <w:jc w:val="right"/>
            </w:pPr>
            <w:r w:rsidRPr="00FC79A8">
              <w:rPr>
                <w:rFonts w:hint="eastAsia"/>
              </w:rPr>
              <w:t>346.95</w:t>
            </w:r>
          </w:p>
        </w:tc>
      </w:tr>
      <w:tr w:rsidR="00DD7386" w:rsidRPr="00FC79A8" w14:paraId="45615DD0" w14:textId="77777777" w:rsidTr="00414484">
        <w:trPr>
          <w:trHeight w:val="309"/>
        </w:trPr>
        <w:tc>
          <w:tcPr>
            <w:tcW w:w="2552" w:type="dxa"/>
            <w:shd w:val="clear" w:color="auto" w:fill="auto"/>
            <w:noWrap/>
            <w:vAlign w:val="center"/>
            <w:hideMark/>
          </w:tcPr>
          <w:p w14:paraId="4EAF6A3E" w14:textId="63A211D1" w:rsidR="00DD7386" w:rsidRPr="00FC79A8" w:rsidRDefault="00DD7386" w:rsidP="00DD7386">
            <w:pPr>
              <w:pStyle w:val="af8"/>
            </w:pPr>
            <w:r w:rsidRPr="00FC79A8">
              <w:t>3rd Execution Time (sec)</w:t>
            </w:r>
          </w:p>
        </w:tc>
        <w:tc>
          <w:tcPr>
            <w:tcW w:w="1701" w:type="dxa"/>
            <w:tcBorders>
              <w:right w:val="single" w:sz="4" w:space="0" w:color="auto"/>
            </w:tcBorders>
            <w:shd w:val="clear" w:color="auto" w:fill="auto"/>
            <w:noWrap/>
            <w:vAlign w:val="center"/>
            <w:hideMark/>
          </w:tcPr>
          <w:p w14:paraId="3A8BBBF1"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1DB5EA37" w14:textId="4FD96E91" w:rsidR="00DD7386" w:rsidRPr="00FC79A8" w:rsidRDefault="00DD7386" w:rsidP="00DD7386">
            <w:pPr>
              <w:pStyle w:val="af8"/>
            </w:pPr>
            <w:r w:rsidRPr="00FC79A8">
              <w:t>3rd Execution Time (sec)</w:t>
            </w:r>
          </w:p>
        </w:tc>
        <w:tc>
          <w:tcPr>
            <w:tcW w:w="1766" w:type="dxa"/>
            <w:shd w:val="clear" w:color="auto" w:fill="auto"/>
            <w:noWrap/>
            <w:vAlign w:val="center"/>
            <w:hideMark/>
          </w:tcPr>
          <w:p w14:paraId="66E6F567" w14:textId="77777777" w:rsidR="00DD7386" w:rsidRPr="00FC79A8" w:rsidRDefault="00DD7386" w:rsidP="00DD7386">
            <w:pPr>
              <w:pStyle w:val="af8"/>
              <w:jc w:val="right"/>
            </w:pPr>
            <w:r w:rsidRPr="00FC79A8">
              <w:rPr>
                <w:rFonts w:hint="eastAsia"/>
              </w:rPr>
              <w:t>347.78</w:t>
            </w:r>
          </w:p>
        </w:tc>
      </w:tr>
      <w:tr w:rsidR="00DD7386" w:rsidRPr="00FC79A8" w14:paraId="161462B1" w14:textId="77777777" w:rsidTr="00414484">
        <w:trPr>
          <w:trHeight w:val="309"/>
        </w:trPr>
        <w:tc>
          <w:tcPr>
            <w:tcW w:w="2552" w:type="dxa"/>
            <w:shd w:val="clear" w:color="auto" w:fill="auto"/>
            <w:noWrap/>
            <w:vAlign w:val="center"/>
            <w:hideMark/>
          </w:tcPr>
          <w:p w14:paraId="4358D5E5" w14:textId="20813797" w:rsidR="00DD7386" w:rsidRPr="00FC79A8" w:rsidRDefault="00DD7386" w:rsidP="00DD7386">
            <w:pPr>
              <w:pStyle w:val="af8"/>
            </w:pPr>
            <w:r w:rsidRPr="00FC79A8">
              <w:t>4th Execution Time (sec)</w:t>
            </w:r>
          </w:p>
        </w:tc>
        <w:tc>
          <w:tcPr>
            <w:tcW w:w="1701" w:type="dxa"/>
            <w:tcBorders>
              <w:right w:val="single" w:sz="4" w:space="0" w:color="auto"/>
            </w:tcBorders>
            <w:shd w:val="clear" w:color="auto" w:fill="auto"/>
            <w:noWrap/>
            <w:vAlign w:val="center"/>
            <w:hideMark/>
          </w:tcPr>
          <w:p w14:paraId="42128A28" w14:textId="77777777" w:rsidR="00DD7386" w:rsidRPr="00FC79A8" w:rsidRDefault="00DD7386" w:rsidP="00DD7386">
            <w:pPr>
              <w:pStyle w:val="af8"/>
              <w:jc w:val="right"/>
            </w:pPr>
            <w:r w:rsidRPr="00FC79A8">
              <w:rPr>
                <w:rFonts w:hint="eastAsia"/>
              </w:rPr>
              <w:t>313.51</w:t>
            </w:r>
          </w:p>
        </w:tc>
        <w:tc>
          <w:tcPr>
            <w:tcW w:w="2486" w:type="dxa"/>
            <w:tcBorders>
              <w:left w:val="single" w:sz="4" w:space="0" w:color="auto"/>
            </w:tcBorders>
            <w:shd w:val="clear" w:color="auto" w:fill="auto"/>
            <w:noWrap/>
            <w:hideMark/>
          </w:tcPr>
          <w:p w14:paraId="5C4B03CF" w14:textId="62032238" w:rsidR="00DD7386" w:rsidRPr="00FC79A8" w:rsidRDefault="00DD7386" w:rsidP="00DD7386">
            <w:pPr>
              <w:pStyle w:val="af8"/>
            </w:pPr>
            <w:r w:rsidRPr="00FC79A8">
              <w:t>4th Execution Time (sec)</w:t>
            </w:r>
          </w:p>
        </w:tc>
        <w:tc>
          <w:tcPr>
            <w:tcW w:w="1766" w:type="dxa"/>
            <w:shd w:val="clear" w:color="auto" w:fill="auto"/>
            <w:noWrap/>
            <w:vAlign w:val="center"/>
            <w:hideMark/>
          </w:tcPr>
          <w:p w14:paraId="44DE0FE3" w14:textId="77777777" w:rsidR="00DD7386" w:rsidRPr="00FC79A8" w:rsidRDefault="00DD7386" w:rsidP="00DD7386">
            <w:pPr>
              <w:pStyle w:val="af8"/>
              <w:jc w:val="right"/>
            </w:pPr>
            <w:r w:rsidRPr="00FC79A8">
              <w:rPr>
                <w:rFonts w:hint="eastAsia"/>
              </w:rPr>
              <w:t>347.68</w:t>
            </w:r>
          </w:p>
        </w:tc>
      </w:tr>
      <w:tr w:rsidR="00DD7386" w:rsidRPr="00FC79A8" w14:paraId="67912482" w14:textId="77777777" w:rsidTr="00414484">
        <w:trPr>
          <w:trHeight w:val="309"/>
        </w:trPr>
        <w:tc>
          <w:tcPr>
            <w:tcW w:w="2552" w:type="dxa"/>
            <w:shd w:val="clear" w:color="auto" w:fill="auto"/>
            <w:noWrap/>
            <w:vAlign w:val="center"/>
            <w:hideMark/>
          </w:tcPr>
          <w:p w14:paraId="271AD102" w14:textId="69D01230" w:rsidR="00DD7386" w:rsidRPr="00FC79A8" w:rsidRDefault="00DD7386" w:rsidP="00DD7386">
            <w:pPr>
              <w:pStyle w:val="af8"/>
            </w:pPr>
            <w:r w:rsidRPr="00FC79A8">
              <w:t>5th Execution Time (sec)</w:t>
            </w:r>
          </w:p>
        </w:tc>
        <w:tc>
          <w:tcPr>
            <w:tcW w:w="1701" w:type="dxa"/>
            <w:tcBorders>
              <w:right w:val="single" w:sz="4" w:space="0" w:color="auto"/>
            </w:tcBorders>
            <w:shd w:val="clear" w:color="auto" w:fill="auto"/>
            <w:noWrap/>
            <w:vAlign w:val="center"/>
            <w:hideMark/>
          </w:tcPr>
          <w:p w14:paraId="4AD0EFC0" w14:textId="77777777" w:rsidR="00DD7386" w:rsidRPr="00FC79A8" w:rsidRDefault="00DD7386" w:rsidP="00DD7386">
            <w:pPr>
              <w:pStyle w:val="af8"/>
              <w:jc w:val="right"/>
            </w:pPr>
            <w:r w:rsidRPr="00FC79A8">
              <w:rPr>
                <w:rFonts w:hint="eastAsia"/>
              </w:rPr>
              <w:t>312.25</w:t>
            </w:r>
          </w:p>
        </w:tc>
        <w:tc>
          <w:tcPr>
            <w:tcW w:w="2486" w:type="dxa"/>
            <w:tcBorders>
              <w:left w:val="single" w:sz="4" w:space="0" w:color="auto"/>
            </w:tcBorders>
            <w:shd w:val="clear" w:color="auto" w:fill="auto"/>
            <w:noWrap/>
            <w:hideMark/>
          </w:tcPr>
          <w:p w14:paraId="4C8A712A" w14:textId="3E3E15D6" w:rsidR="00DD7386" w:rsidRPr="00FC79A8" w:rsidRDefault="00DD7386" w:rsidP="00DD7386">
            <w:pPr>
              <w:pStyle w:val="af8"/>
            </w:pPr>
            <w:r w:rsidRPr="00FC79A8">
              <w:t>5th Execution Time (sec)</w:t>
            </w:r>
          </w:p>
        </w:tc>
        <w:tc>
          <w:tcPr>
            <w:tcW w:w="1766" w:type="dxa"/>
            <w:shd w:val="clear" w:color="auto" w:fill="auto"/>
            <w:noWrap/>
            <w:vAlign w:val="center"/>
            <w:hideMark/>
          </w:tcPr>
          <w:p w14:paraId="76243EFB" w14:textId="77777777" w:rsidR="00DD7386" w:rsidRPr="00FC79A8" w:rsidRDefault="00DD7386" w:rsidP="00DD7386">
            <w:pPr>
              <w:pStyle w:val="af8"/>
              <w:jc w:val="right"/>
            </w:pPr>
            <w:r w:rsidRPr="00FC79A8">
              <w:rPr>
                <w:rFonts w:hint="eastAsia"/>
              </w:rPr>
              <w:t>347.81</w:t>
            </w:r>
          </w:p>
        </w:tc>
      </w:tr>
      <w:tr w:rsidR="00DD7386" w:rsidRPr="00FC79A8" w14:paraId="504005FE" w14:textId="77777777" w:rsidTr="00414484">
        <w:trPr>
          <w:trHeight w:val="309"/>
        </w:trPr>
        <w:tc>
          <w:tcPr>
            <w:tcW w:w="2552" w:type="dxa"/>
            <w:shd w:val="clear" w:color="auto" w:fill="auto"/>
            <w:noWrap/>
            <w:vAlign w:val="center"/>
            <w:hideMark/>
          </w:tcPr>
          <w:p w14:paraId="46327CD9" w14:textId="724D0758" w:rsidR="00DD7386" w:rsidRPr="00FC79A8" w:rsidRDefault="00DD7386" w:rsidP="00DD7386">
            <w:pPr>
              <w:pStyle w:val="af8"/>
            </w:pPr>
            <w:r w:rsidRPr="00FC79A8">
              <w:t>6th Execution Time (sec)</w:t>
            </w:r>
          </w:p>
        </w:tc>
        <w:tc>
          <w:tcPr>
            <w:tcW w:w="1701" w:type="dxa"/>
            <w:tcBorders>
              <w:right w:val="single" w:sz="4" w:space="0" w:color="auto"/>
            </w:tcBorders>
            <w:shd w:val="clear" w:color="auto" w:fill="auto"/>
            <w:noWrap/>
            <w:vAlign w:val="center"/>
            <w:hideMark/>
          </w:tcPr>
          <w:p w14:paraId="19EC60B5" w14:textId="77777777" w:rsidR="00DD7386" w:rsidRPr="00FC79A8" w:rsidRDefault="00DD7386" w:rsidP="00DD7386">
            <w:pPr>
              <w:pStyle w:val="af8"/>
              <w:jc w:val="right"/>
            </w:pPr>
            <w:r w:rsidRPr="00FC79A8">
              <w:rPr>
                <w:rFonts w:hint="eastAsia"/>
              </w:rPr>
              <w:t>311.37</w:t>
            </w:r>
          </w:p>
        </w:tc>
        <w:tc>
          <w:tcPr>
            <w:tcW w:w="2486" w:type="dxa"/>
            <w:tcBorders>
              <w:left w:val="single" w:sz="4" w:space="0" w:color="auto"/>
            </w:tcBorders>
            <w:shd w:val="clear" w:color="auto" w:fill="auto"/>
            <w:noWrap/>
            <w:hideMark/>
          </w:tcPr>
          <w:p w14:paraId="1C46CB5C" w14:textId="0664CCFC" w:rsidR="00DD7386" w:rsidRPr="00FC79A8" w:rsidRDefault="00DD7386" w:rsidP="00DD7386">
            <w:pPr>
              <w:pStyle w:val="af8"/>
            </w:pPr>
            <w:r w:rsidRPr="00FC79A8">
              <w:t>6th Execution Time (sec)</w:t>
            </w:r>
          </w:p>
        </w:tc>
        <w:tc>
          <w:tcPr>
            <w:tcW w:w="1766" w:type="dxa"/>
            <w:shd w:val="clear" w:color="auto" w:fill="auto"/>
            <w:noWrap/>
            <w:vAlign w:val="center"/>
            <w:hideMark/>
          </w:tcPr>
          <w:p w14:paraId="62F44676" w14:textId="77777777" w:rsidR="00DD7386" w:rsidRPr="00FC79A8" w:rsidRDefault="00DD7386" w:rsidP="00DD7386">
            <w:pPr>
              <w:pStyle w:val="af8"/>
              <w:jc w:val="right"/>
            </w:pPr>
            <w:r w:rsidRPr="00FC79A8">
              <w:rPr>
                <w:rFonts w:hint="eastAsia"/>
              </w:rPr>
              <w:t>347.94</w:t>
            </w:r>
          </w:p>
        </w:tc>
      </w:tr>
      <w:tr w:rsidR="00DD7386" w:rsidRPr="00FC79A8" w14:paraId="7743977B" w14:textId="77777777" w:rsidTr="00414484">
        <w:trPr>
          <w:trHeight w:val="309"/>
        </w:trPr>
        <w:tc>
          <w:tcPr>
            <w:tcW w:w="2552" w:type="dxa"/>
            <w:shd w:val="clear" w:color="auto" w:fill="auto"/>
            <w:noWrap/>
            <w:vAlign w:val="center"/>
            <w:hideMark/>
          </w:tcPr>
          <w:p w14:paraId="4332B50B" w14:textId="492FD409" w:rsidR="00DD7386" w:rsidRPr="00FC79A8" w:rsidRDefault="00DD7386" w:rsidP="00DD7386">
            <w:pPr>
              <w:pStyle w:val="af8"/>
            </w:pPr>
            <w:r w:rsidRPr="00FC79A8">
              <w:t>7th Execution Time (sec)</w:t>
            </w:r>
          </w:p>
        </w:tc>
        <w:tc>
          <w:tcPr>
            <w:tcW w:w="1701" w:type="dxa"/>
            <w:tcBorders>
              <w:right w:val="single" w:sz="4" w:space="0" w:color="auto"/>
            </w:tcBorders>
            <w:shd w:val="clear" w:color="auto" w:fill="auto"/>
            <w:noWrap/>
            <w:vAlign w:val="center"/>
            <w:hideMark/>
          </w:tcPr>
          <w:p w14:paraId="0B5843B0"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54295E80" w14:textId="1C0CB307" w:rsidR="00DD7386" w:rsidRPr="00FC79A8" w:rsidRDefault="00DD7386" w:rsidP="00DD7386">
            <w:pPr>
              <w:pStyle w:val="af8"/>
            </w:pPr>
            <w:r w:rsidRPr="00FC79A8">
              <w:t>7th Execution Time (sec)</w:t>
            </w:r>
          </w:p>
        </w:tc>
        <w:tc>
          <w:tcPr>
            <w:tcW w:w="1766" w:type="dxa"/>
            <w:shd w:val="clear" w:color="auto" w:fill="auto"/>
            <w:noWrap/>
            <w:vAlign w:val="center"/>
            <w:hideMark/>
          </w:tcPr>
          <w:p w14:paraId="521B2ABE" w14:textId="77777777" w:rsidR="00DD7386" w:rsidRPr="00FC79A8" w:rsidRDefault="00DD7386" w:rsidP="00DD7386">
            <w:pPr>
              <w:pStyle w:val="af8"/>
              <w:jc w:val="right"/>
            </w:pPr>
            <w:r w:rsidRPr="00FC79A8">
              <w:rPr>
                <w:rFonts w:hint="eastAsia"/>
              </w:rPr>
              <w:t>348.39</w:t>
            </w:r>
          </w:p>
        </w:tc>
      </w:tr>
      <w:tr w:rsidR="00DD7386" w:rsidRPr="00FC79A8" w14:paraId="0B02F16D" w14:textId="77777777" w:rsidTr="00414484">
        <w:trPr>
          <w:trHeight w:val="309"/>
        </w:trPr>
        <w:tc>
          <w:tcPr>
            <w:tcW w:w="2552" w:type="dxa"/>
            <w:shd w:val="clear" w:color="auto" w:fill="auto"/>
            <w:noWrap/>
            <w:vAlign w:val="center"/>
            <w:hideMark/>
          </w:tcPr>
          <w:p w14:paraId="77174F6D" w14:textId="6775D40D" w:rsidR="00DD7386" w:rsidRPr="00FC79A8" w:rsidRDefault="00DD7386" w:rsidP="00DD7386">
            <w:pPr>
              <w:pStyle w:val="af8"/>
            </w:pPr>
            <w:r w:rsidRPr="00FC79A8">
              <w:t>8th Execution Time (sec)</w:t>
            </w:r>
          </w:p>
        </w:tc>
        <w:tc>
          <w:tcPr>
            <w:tcW w:w="1701" w:type="dxa"/>
            <w:tcBorders>
              <w:right w:val="single" w:sz="4" w:space="0" w:color="auto"/>
            </w:tcBorders>
            <w:shd w:val="clear" w:color="auto" w:fill="auto"/>
            <w:noWrap/>
            <w:vAlign w:val="center"/>
            <w:hideMark/>
          </w:tcPr>
          <w:p w14:paraId="544F11A4" w14:textId="77777777" w:rsidR="00DD7386" w:rsidRPr="00FC79A8" w:rsidRDefault="00DD7386" w:rsidP="00DD7386">
            <w:pPr>
              <w:pStyle w:val="af8"/>
              <w:jc w:val="right"/>
            </w:pPr>
            <w:r w:rsidRPr="00FC79A8">
              <w:rPr>
                <w:rFonts w:hint="eastAsia"/>
              </w:rPr>
              <w:t>311.86</w:t>
            </w:r>
          </w:p>
        </w:tc>
        <w:tc>
          <w:tcPr>
            <w:tcW w:w="2486" w:type="dxa"/>
            <w:tcBorders>
              <w:left w:val="single" w:sz="4" w:space="0" w:color="auto"/>
            </w:tcBorders>
            <w:shd w:val="clear" w:color="auto" w:fill="auto"/>
            <w:noWrap/>
            <w:hideMark/>
          </w:tcPr>
          <w:p w14:paraId="7864A2F5" w14:textId="70F5EB15" w:rsidR="00DD7386" w:rsidRPr="00FC79A8" w:rsidRDefault="00DD7386" w:rsidP="00DD7386">
            <w:pPr>
              <w:pStyle w:val="af8"/>
            </w:pPr>
            <w:r w:rsidRPr="00FC79A8">
              <w:t>8th Execution Time (sec)</w:t>
            </w:r>
          </w:p>
        </w:tc>
        <w:tc>
          <w:tcPr>
            <w:tcW w:w="1766" w:type="dxa"/>
            <w:shd w:val="clear" w:color="auto" w:fill="auto"/>
            <w:noWrap/>
            <w:vAlign w:val="center"/>
            <w:hideMark/>
          </w:tcPr>
          <w:p w14:paraId="47CC7DCD" w14:textId="77777777" w:rsidR="00DD7386" w:rsidRPr="00FC79A8" w:rsidRDefault="00DD7386" w:rsidP="00DD7386">
            <w:pPr>
              <w:pStyle w:val="af8"/>
              <w:jc w:val="right"/>
            </w:pPr>
            <w:r w:rsidRPr="00FC79A8">
              <w:rPr>
                <w:rFonts w:hint="eastAsia"/>
              </w:rPr>
              <w:t>349.10</w:t>
            </w:r>
          </w:p>
        </w:tc>
      </w:tr>
      <w:tr w:rsidR="00DD7386" w:rsidRPr="00FC79A8" w14:paraId="0B52DE6C" w14:textId="77777777" w:rsidTr="00414484">
        <w:trPr>
          <w:trHeight w:val="309"/>
        </w:trPr>
        <w:tc>
          <w:tcPr>
            <w:tcW w:w="2552" w:type="dxa"/>
            <w:shd w:val="clear" w:color="auto" w:fill="auto"/>
            <w:noWrap/>
            <w:vAlign w:val="center"/>
            <w:hideMark/>
          </w:tcPr>
          <w:p w14:paraId="0AF48ECF" w14:textId="13D35B5D" w:rsidR="00DD7386" w:rsidRPr="00FC79A8" w:rsidRDefault="00DD7386" w:rsidP="00DD7386">
            <w:pPr>
              <w:pStyle w:val="af8"/>
            </w:pPr>
            <w:r w:rsidRPr="00FC79A8">
              <w:t>9th Execution Time (sec)</w:t>
            </w:r>
          </w:p>
        </w:tc>
        <w:tc>
          <w:tcPr>
            <w:tcW w:w="1701" w:type="dxa"/>
            <w:tcBorders>
              <w:right w:val="single" w:sz="4" w:space="0" w:color="auto"/>
            </w:tcBorders>
            <w:shd w:val="clear" w:color="auto" w:fill="auto"/>
            <w:noWrap/>
            <w:vAlign w:val="center"/>
            <w:hideMark/>
          </w:tcPr>
          <w:p w14:paraId="6317551E" w14:textId="77777777" w:rsidR="00DD7386" w:rsidRPr="00FC79A8" w:rsidRDefault="00DD7386" w:rsidP="00DD7386">
            <w:pPr>
              <w:pStyle w:val="af8"/>
              <w:jc w:val="right"/>
            </w:pPr>
            <w:r w:rsidRPr="00FC79A8">
              <w:rPr>
                <w:rFonts w:hint="eastAsia"/>
              </w:rPr>
              <w:t>312.36</w:t>
            </w:r>
          </w:p>
        </w:tc>
        <w:tc>
          <w:tcPr>
            <w:tcW w:w="2486" w:type="dxa"/>
            <w:tcBorders>
              <w:left w:val="single" w:sz="4" w:space="0" w:color="auto"/>
            </w:tcBorders>
            <w:shd w:val="clear" w:color="auto" w:fill="auto"/>
            <w:noWrap/>
            <w:hideMark/>
          </w:tcPr>
          <w:p w14:paraId="11294967" w14:textId="69D7B43A" w:rsidR="00DD7386" w:rsidRPr="00FC79A8" w:rsidRDefault="00DD7386" w:rsidP="00DD7386">
            <w:pPr>
              <w:pStyle w:val="af8"/>
            </w:pPr>
            <w:r w:rsidRPr="00FC79A8">
              <w:t>9th Execution Time (sec)</w:t>
            </w:r>
          </w:p>
        </w:tc>
        <w:tc>
          <w:tcPr>
            <w:tcW w:w="1766" w:type="dxa"/>
            <w:shd w:val="clear" w:color="auto" w:fill="auto"/>
            <w:noWrap/>
            <w:vAlign w:val="center"/>
            <w:hideMark/>
          </w:tcPr>
          <w:p w14:paraId="77F19E4D" w14:textId="77777777" w:rsidR="00DD7386" w:rsidRPr="00FC79A8" w:rsidRDefault="00DD7386" w:rsidP="00DD7386">
            <w:pPr>
              <w:pStyle w:val="af8"/>
              <w:jc w:val="right"/>
            </w:pPr>
            <w:r w:rsidRPr="00FC79A8">
              <w:rPr>
                <w:rFonts w:hint="eastAsia"/>
              </w:rPr>
              <w:t>348.59</w:t>
            </w:r>
          </w:p>
        </w:tc>
      </w:tr>
      <w:tr w:rsidR="00DD7386" w:rsidRPr="00FC79A8" w14:paraId="73B3F872" w14:textId="77777777" w:rsidTr="00414484">
        <w:trPr>
          <w:trHeight w:val="309"/>
        </w:trPr>
        <w:tc>
          <w:tcPr>
            <w:tcW w:w="2552" w:type="dxa"/>
            <w:shd w:val="clear" w:color="auto" w:fill="auto"/>
            <w:noWrap/>
            <w:vAlign w:val="center"/>
            <w:hideMark/>
          </w:tcPr>
          <w:p w14:paraId="052B7ED3" w14:textId="4AB9EB48" w:rsidR="00DD7386" w:rsidRPr="00FC79A8" w:rsidRDefault="00DD7386" w:rsidP="00DD7386">
            <w:pPr>
              <w:pStyle w:val="af8"/>
            </w:pPr>
            <w:r w:rsidRPr="00FC79A8">
              <w:t>10th Execution Time</w:t>
            </w:r>
          </w:p>
        </w:tc>
        <w:tc>
          <w:tcPr>
            <w:tcW w:w="1701" w:type="dxa"/>
            <w:tcBorders>
              <w:right w:val="single" w:sz="4" w:space="0" w:color="auto"/>
            </w:tcBorders>
            <w:shd w:val="clear" w:color="auto" w:fill="auto"/>
            <w:noWrap/>
            <w:vAlign w:val="center"/>
            <w:hideMark/>
          </w:tcPr>
          <w:p w14:paraId="70AD10DB" w14:textId="77777777" w:rsidR="00DD7386" w:rsidRPr="00FC79A8" w:rsidRDefault="00DD7386" w:rsidP="00DD7386">
            <w:pPr>
              <w:pStyle w:val="af8"/>
              <w:jc w:val="right"/>
            </w:pPr>
            <w:r w:rsidRPr="00FC79A8">
              <w:rPr>
                <w:rFonts w:hint="eastAsia"/>
              </w:rPr>
              <w:t>312.42</w:t>
            </w:r>
          </w:p>
        </w:tc>
        <w:tc>
          <w:tcPr>
            <w:tcW w:w="2486" w:type="dxa"/>
            <w:tcBorders>
              <w:left w:val="single" w:sz="4" w:space="0" w:color="auto"/>
            </w:tcBorders>
            <w:shd w:val="clear" w:color="auto" w:fill="auto"/>
            <w:noWrap/>
            <w:hideMark/>
          </w:tcPr>
          <w:p w14:paraId="3A6CA835" w14:textId="4F0C20C9" w:rsidR="00DD7386" w:rsidRPr="00FC79A8" w:rsidRDefault="00DD7386" w:rsidP="00DD7386">
            <w:pPr>
              <w:pStyle w:val="af8"/>
            </w:pPr>
            <w:r w:rsidRPr="00FC79A8">
              <w:t>10th Execution Time</w:t>
            </w:r>
          </w:p>
        </w:tc>
        <w:tc>
          <w:tcPr>
            <w:tcW w:w="1766" w:type="dxa"/>
            <w:shd w:val="clear" w:color="auto" w:fill="auto"/>
            <w:noWrap/>
            <w:vAlign w:val="center"/>
            <w:hideMark/>
          </w:tcPr>
          <w:p w14:paraId="757DBC76" w14:textId="77777777" w:rsidR="00DD7386" w:rsidRPr="00FC79A8" w:rsidRDefault="00DD7386" w:rsidP="00DD7386">
            <w:pPr>
              <w:pStyle w:val="af8"/>
              <w:jc w:val="right"/>
            </w:pPr>
            <w:r w:rsidRPr="00FC79A8">
              <w:rPr>
                <w:rFonts w:hint="eastAsia"/>
              </w:rPr>
              <w:t>348.80</w:t>
            </w:r>
          </w:p>
        </w:tc>
      </w:tr>
      <w:tr w:rsidR="00DD7386" w:rsidRPr="00FC79A8" w14:paraId="7CE9C725" w14:textId="77777777" w:rsidTr="00414484">
        <w:trPr>
          <w:trHeight w:val="309"/>
        </w:trPr>
        <w:tc>
          <w:tcPr>
            <w:tcW w:w="2552" w:type="dxa"/>
            <w:shd w:val="clear" w:color="auto" w:fill="auto"/>
            <w:noWrap/>
            <w:vAlign w:val="center"/>
            <w:hideMark/>
          </w:tcPr>
          <w:p w14:paraId="5A4F17BC" w14:textId="3EF32889" w:rsidR="00DD7386" w:rsidRPr="00FC79A8" w:rsidRDefault="00DD7386" w:rsidP="00DD7386">
            <w:pPr>
              <w:pStyle w:val="af8"/>
            </w:pPr>
            <w:r w:rsidRPr="00FC79A8">
              <w:t>Shortest Execution Time (sec)</w:t>
            </w:r>
          </w:p>
        </w:tc>
        <w:tc>
          <w:tcPr>
            <w:tcW w:w="1701" w:type="dxa"/>
            <w:tcBorders>
              <w:right w:val="single" w:sz="4" w:space="0" w:color="auto"/>
            </w:tcBorders>
            <w:shd w:val="clear" w:color="auto" w:fill="auto"/>
            <w:noWrap/>
            <w:vAlign w:val="center"/>
            <w:hideMark/>
          </w:tcPr>
          <w:p w14:paraId="274E7DE9" w14:textId="77777777" w:rsidR="00DD7386" w:rsidRPr="00FC79A8" w:rsidRDefault="00DD7386" w:rsidP="00DD7386">
            <w:pPr>
              <w:pStyle w:val="af8"/>
              <w:jc w:val="right"/>
            </w:pPr>
            <w:r w:rsidRPr="00FC79A8">
              <w:rPr>
                <w:rFonts w:hint="eastAsia"/>
              </w:rPr>
              <w:t>297.58</w:t>
            </w:r>
          </w:p>
        </w:tc>
        <w:tc>
          <w:tcPr>
            <w:tcW w:w="2486" w:type="dxa"/>
            <w:tcBorders>
              <w:left w:val="single" w:sz="4" w:space="0" w:color="auto"/>
            </w:tcBorders>
            <w:shd w:val="clear" w:color="auto" w:fill="auto"/>
            <w:noWrap/>
            <w:hideMark/>
          </w:tcPr>
          <w:p w14:paraId="09411BBB" w14:textId="3DDBEBD0" w:rsidR="00DD7386" w:rsidRPr="00FC79A8" w:rsidRDefault="00DD7386" w:rsidP="00DD7386">
            <w:pPr>
              <w:pStyle w:val="af8"/>
            </w:pPr>
            <w:r w:rsidRPr="00FC79A8">
              <w:t>Shortest Execution Time (sec)</w:t>
            </w:r>
          </w:p>
        </w:tc>
        <w:tc>
          <w:tcPr>
            <w:tcW w:w="1766" w:type="dxa"/>
            <w:shd w:val="clear" w:color="auto" w:fill="auto"/>
            <w:noWrap/>
            <w:vAlign w:val="center"/>
            <w:hideMark/>
          </w:tcPr>
          <w:p w14:paraId="21D17E5F" w14:textId="77777777" w:rsidR="00DD7386" w:rsidRPr="00FC79A8" w:rsidRDefault="00DD7386" w:rsidP="00DD7386">
            <w:pPr>
              <w:pStyle w:val="af8"/>
              <w:jc w:val="right"/>
            </w:pPr>
            <w:r w:rsidRPr="00FC79A8">
              <w:rPr>
                <w:rFonts w:hint="eastAsia"/>
              </w:rPr>
              <w:t>346.49</w:t>
            </w:r>
          </w:p>
        </w:tc>
      </w:tr>
      <w:tr w:rsidR="00DD7386" w:rsidRPr="00FC79A8" w14:paraId="591B6601" w14:textId="77777777" w:rsidTr="00414484">
        <w:trPr>
          <w:trHeight w:val="309"/>
        </w:trPr>
        <w:tc>
          <w:tcPr>
            <w:tcW w:w="2552" w:type="dxa"/>
            <w:shd w:val="clear" w:color="auto" w:fill="auto"/>
            <w:noWrap/>
            <w:vAlign w:val="center"/>
            <w:hideMark/>
          </w:tcPr>
          <w:p w14:paraId="2F89BEF8" w14:textId="113ED217" w:rsidR="00DD7386" w:rsidRPr="00FC79A8" w:rsidRDefault="00DD7386" w:rsidP="00DD7386">
            <w:pPr>
              <w:pStyle w:val="af8"/>
            </w:pPr>
            <w:r w:rsidRPr="00FC79A8">
              <w:t>Longest Execution Time (sec)</w:t>
            </w:r>
          </w:p>
        </w:tc>
        <w:tc>
          <w:tcPr>
            <w:tcW w:w="1701" w:type="dxa"/>
            <w:tcBorders>
              <w:right w:val="single" w:sz="4" w:space="0" w:color="auto"/>
            </w:tcBorders>
            <w:shd w:val="clear" w:color="auto" w:fill="auto"/>
            <w:noWrap/>
            <w:vAlign w:val="center"/>
            <w:hideMark/>
          </w:tcPr>
          <w:p w14:paraId="526FF28E"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2BB90FD9" w14:textId="42FD57E1" w:rsidR="00DD7386" w:rsidRPr="00FC79A8" w:rsidRDefault="00DD7386" w:rsidP="00DD7386">
            <w:pPr>
              <w:pStyle w:val="af8"/>
            </w:pPr>
            <w:r w:rsidRPr="00FC79A8">
              <w:t>Longest Execution Time (sec)</w:t>
            </w:r>
          </w:p>
        </w:tc>
        <w:tc>
          <w:tcPr>
            <w:tcW w:w="1766" w:type="dxa"/>
            <w:shd w:val="clear" w:color="auto" w:fill="auto"/>
            <w:noWrap/>
            <w:vAlign w:val="center"/>
            <w:hideMark/>
          </w:tcPr>
          <w:p w14:paraId="75A1BEA3" w14:textId="77777777" w:rsidR="00DD7386" w:rsidRPr="00FC79A8" w:rsidRDefault="00DD7386" w:rsidP="00DD7386">
            <w:pPr>
              <w:pStyle w:val="af8"/>
              <w:jc w:val="right"/>
            </w:pPr>
            <w:r w:rsidRPr="00FC79A8">
              <w:rPr>
                <w:rFonts w:hint="eastAsia"/>
              </w:rPr>
              <w:t>349.10</w:t>
            </w:r>
          </w:p>
        </w:tc>
      </w:tr>
      <w:tr w:rsidR="00DD7386" w:rsidRPr="00FC79A8" w14:paraId="02C19AD0" w14:textId="77777777" w:rsidTr="00414484">
        <w:trPr>
          <w:trHeight w:val="318"/>
        </w:trPr>
        <w:tc>
          <w:tcPr>
            <w:tcW w:w="2552" w:type="dxa"/>
            <w:tcBorders>
              <w:bottom w:val="single" w:sz="8" w:space="0" w:color="auto"/>
            </w:tcBorders>
            <w:shd w:val="clear" w:color="auto" w:fill="auto"/>
            <w:noWrap/>
            <w:vAlign w:val="center"/>
            <w:hideMark/>
          </w:tcPr>
          <w:p w14:paraId="0B2518B2" w14:textId="39E82CE7" w:rsidR="00DD7386" w:rsidRPr="00FC79A8" w:rsidRDefault="00DD7386" w:rsidP="00DD7386">
            <w:pPr>
              <w:pStyle w:val="af8"/>
            </w:pPr>
            <w:r w:rsidRPr="00FC79A8">
              <w:t>Average Execution Time (sec)</w:t>
            </w:r>
          </w:p>
        </w:tc>
        <w:tc>
          <w:tcPr>
            <w:tcW w:w="1701" w:type="dxa"/>
            <w:tcBorders>
              <w:bottom w:val="single" w:sz="8" w:space="0" w:color="auto"/>
              <w:right w:val="single" w:sz="4" w:space="0" w:color="auto"/>
            </w:tcBorders>
            <w:shd w:val="clear" w:color="auto" w:fill="auto"/>
            <w:noWrap/>
            <w:vAlign w:val="center"/>
            <w:hideMark/>
          </w:tcPr>
          <w:p w14:paraId="29312075" w14:textId="77777777" w:rsidR="00DD7386" w:rsidRPr="00FC79A8" w:rsidRDefault="00DD7386" w:rsidP="00DD7386">
            <w:pPr>
              <w:pStyle w:val="af8"/>
              <w:jc w:val="right"/>
            </w:pPr>
            <w:r w:rsidRPr="00FC79A8">
              <w:rPr>
                <w:rFonts w:hint="eastAsia"/>
              </w:rPr>
              <w:t>309.86</w:t>
            </w:r>
          </w:p>
        </w:tc>
        <w:tc>
          <w:tcPr>
            <w:tcW w:w="2486" w:type="dxa"/>
            <w:tcBorders>
              <w:left w:val="single" w:sz="4" w:space="0" w:color="auto"/>
              <w:bottom w:val="single" w:sz="8" w:space="0" w:color="auto"/>
            </w:tcBorders>
            <w:shd w:val="clear" w:color="auto" w:fill="auto"/>
            <w:noWrap/>
            <w:hideMark/>
          </w:tcPr>
          <w:p w14:paraId="5CB70065" w14:textId="6F0E6311" w:rsidR="00DD7386" w:rsidRPr="00FC79A8" w:rsidRDefault="00DD7386" w:rsidP="00DD7386">
            <w:pPr>
              <w:pStyle w:val="af8"/>
            </w:pPr>
            <w:r w:rsidRPr="00FC79A8">
              <w:t>Average Execution Time (sec)</w:t>
            </w:r>
          </w:p>
        </w:tc>
        <w:tc>
          <w:tcPr>
            <w:tcW w:w="1766" w:type="dxa"/>
            <w:tcBorders>
              <w:bottom w:val="single" w:sz="8" w:space="0" w:color="auto"/>
            </w:tcBorders>
            <w:shd w:val="clear" w:color="auto" w:fill="auto"/>
            <w:noWrap/>
            <w:vAlign w:val="center"/>
            <w:hideMark/>
          </w:tcPr>
          <w:p w14:paraId="7396FF00" w14:textId="77777777" w:rsidR="00DD7386" w:rsidRPr="00FC79A8" w:rsidRDefault="00DD7386" w:rsidP="00DD7386">
            <w:pPr>
              <w:pStyle w:val="af8"/>
              <w:jc w:val="right"/>
            </w:pPr>
            <w:r w:rsidRPr="00FC79A8">
              <w:rPr>
                <w:rFonts w:hint="eastAsia"/>
              </w:rPr>
              <w:t>347.95</w:t>
            </w:r>
          </w:p>
        </w:tc>
      </w:tr>
    </w:tbl>
    <w:p w14:paraId="01F6553F" w14:textId="77777777" w:rsidR="00414484" w:rsidRPr="00FC79A8" w:rsidRDefault="00414484">
      <w:pPr>
        <w:widowControl/>
        <w:spacing w:beforeLines="0" w:before="0" w:afterLines="0" w:after="0" w:line="240" w:lineRule="auto"/>
        <w:ind w:firstLineChars="0" w:firstLine="0"/>
        <w:jc w:val="left"/>
        <w:rPr>
          <w:rFonts w:cstheme="majorBidi"/>
          <w:b/>
          <w:bCs/>
          <w:sz w:val="36"/>
          <w:szCs w:val="48"/>
        </w:rPr>
      </w:pPr>
      <w:bookmarkStart w:id="161" w:name="_Toc190531601"/>
      <w:bookmarkStart w:id="162" w:name="_Toc190982046"/>
      <w:r w:rsidRPr="00FC79A8">
        <w:br w:type="page"/>
      </w:r>
    </w:p>
    <w:p w14:paraId="24F56641" w14:textId="41735E52" w:rsidR="00D92D2A" w:rsidRPr="00FC79A8" w:rsidRDefault="007942E1" w:rsidP="00F008C1">
      <w:pPr>
        <w:pStyle w:val="2"/>
      </w:pPr>
      <w:bookmarkStart w:id="163" w:name="_Toc196354526"/>
      <w:r w:rsidRPr="00FC79A8">
        <w:rPr>
          <w:rFonts w:hint="eastAsia"/>
        </w:rPr>
        <w:lastRenderedPageBreak/>
        <w:t>5.</w:t>
      </w:r>
      <w:r w:rsidR="008771A3" w:rsidRPr="00FC79A8">
        <w:rPr>
          <w:rFonts w:hint="eastAsia"/>
        </w:rPr>
        <w:t>2</w:t>
      </w:r>
      <w:bookmarkEnd w:id="161"/>
      <w:bookmarkEnd w:id="162"/>
      <w:r w:rsidR="00F45000" w:rsidRPr="00FC79A8">
        <w:rPr>
          <w:rFonts w:hint="eastAsia"/>
        </w:rPr>
        <w:t xml:space="preserve"> </w:t>
      </w:r>
      <w:r w:rsidR="00F45000" w:rsidRPr="00FC79A8">
        <w:t>Regression Analysis with 1 Day to Expiration</w:t>
      </w:r>
      <w:bookmarkEnd w:id="163"/>
    </w:p>
    <w:p w14:paraId="098B8146" w14:textId="1ACC7054" w:rsidR="00F008C1" w:rsidRPr="00FC79A8" w:rsidRDefault="00F008C1" w:rsidP="00F008C1">
      <w:pPr>
        <w:pStyle w:val="3"/>
        <w:spacing w:before="180" w:after="180"/>
      </w:pPr>
      <w:bookmarkStart w:id="164" w:name="_Toc190531602"/>
      <w:bookmarkStart w:id="165" w:name="_Toc190982047"/>
      <w:bookmarkStart w:id="166" w:name="_Toc196354527"/>
      <w:r w:rsidRPr="00FC79A8">
        <w:rPr>
          <w:rFonts w:hint="eastAsia"/>
        </w:rPr>
        <w:t>5.</w:t>
      </w:r>
      <w:r w:rsidR="008771A3" w:rsidRPr="00FC79A8">
        <w:rPr>
          <w:rFonts w:hint="eastAsia"/>
        </w:rPr>
        <w:t>2</w:t>
      </w:r>
      <w:r w:rsidRPr="00FC79A8">
        <w:rPr>
          <w:rFonts w:hint="eastAsia"/>
        </w:rPr>
        <w:t>.1</w:t>
      </w:r>
      <w:bookmarkEnd w:id="164"/>
      <w:bookmarkEnd w:id="165"/>
      <w:r w:rsidR="00F45000" w:rsidRPr="00FC79A8">
        <w:rPr>
          <w:rFonts w:hint="eastAsia"/>
        </w:rPr>
        <w:t xml:space="preserve"> </w:t>
      </w:r>
      <w:r w:rsidR="0023467B" w:rsidRPr="00FC79A8">
        <w:t>Fitting Tails with GPDs Based o</w:t>
      </w:r>
      <w:r w:rsidR="009B3C5F" w:rsidRPr="00FC79A8">
        <w:rPr>
          <w:rFonts w:hint="eastAsia"/>
        </w:rPr>
        <w:t>n</w:t>
      </w:r>
      <w:r w:rsidR="00E52870" w:rsidRPr="00FC79A8">
        <w:t xml:space="preserve"> </w:t>
      </w:r>
      <w:r w:rsidR="009B3C5F" w:rsidRPr="00FC79A8">
        <w:rPr>
          <w:rFonts w:hint="eastAsia"/>
        </w:rPr>
        <w:t>the</w:t>
      </w:r>
      <w:r w:rsidR="00E26685" w:rsidRPr="00FC79A8">
        <w:t xml:space="preserve"> Proposed</w:t>
      </w:r>
      <w:r w:rsidR="00960757" w:rsidRPr="00FC79A8">
        <w:t xml:space="preserve"> </w:t>
      </w:r>
      <w:r w:rsidR="00F95C9A" w:rsidRPr="00FC79A8">
        <w:rPr>
          <w:rFonts w:hint="eastAsia"/>
        </w:rPr>
        <w:t>M</w:t>
      </w:r>
      <w:r w:rsidR="00E52870" w:rsidRPr="00FC79A8">
        <w:t>ethod</w:t>
      </w:r>
      <w:bookmarkEnd w:id="166"/>
    </w:p>
    <w:p w14:paraId="53F7AA43" w14:textId="5A0C4A44" w:rsidR="00163558" w:rsidRPr="00FC79A8" w:rsidRDefault="00F45000" w:rsidP="00163558">
      <w:pPr>
        <w:spacing w:before="180" w:after="180"/>
        <w:ind w:firstLine="480"/>
      </w:pPr>
      <w:r w:rsidRPr="00FC79A8">
        <w:t xml:space="preserve">This section uses option products expiring daily from January 10, 2021, to April 30, 2024, deriving </w:t>
      </w:r>
      <w:r w:rsidR="009538FB" w:rsidRPr="00FC79A8">
        <w:t xml:space="preserve">the </w:t>
      </w:r>
      <w:r w:rsidRPr="00FC79A8">
        <w:t xml:space="preserve">RND from the observation date one day before expiration, and constructs complete </w:t>
      </w:r>
      <w:r w:rsidR="009538FB" w:rsidRPr="00FC79A8">
        <w:t xml:space="preserve">the </w:t>
      </w:r>
      <w:r w:rsidRPr="00FC79A8">
        <w:t xml:space="preserve">RND functions using </w:t>
      </w:r>
      <w:r w:rsidR="009B3C5F" w:rsidRPr="00FC79A8">
        <w:t>the proposed</w:t>
      </w:r>
      <w:r w:rsidR="00E52870" w:rsidRPr="00FC79A8">
        <w:t xml:space="preserve"> method</w:t>
      </w:r>
      <w:r w:rsidRPr="00FC79A8">
        <w:t xml:space="preserve">. </w:t>
      </w:r>
      <w:r w:rsidR="00AF66F4" w:rsidRPr="00FC79A8">
        <w:t>Moments</w:t>
      </w:r>
      <w:r w:rsidRPr="00FC79A8">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FC79A8">
        <w:t xml:space="preserve">the </w:t>
      </w:r>
      <w:r w:rsidRPr="00FC79A8">
        <w:t xml:space="preserve">RND has predictive effects. The descriptive statistics of the variables are shown in </w:t>
      </w:r>
      <w:r w:rsidR="00163558" w:rsidRPr="00FC79A8">
        <w:fldChar w:fldCharType="begin"/>
      </w:r>
      <w:r w:rsidR="00163558" w:rsidRPr="00FC79A8">
        <w:instrText xml:space="preserve"> REF _Ref194475618 \h </w:instrText>
      </w:r>
      <w:r w:rsidR="005F24DF" w:rsidRPr="00FC79A8">
        <w:instrText xml:space="preserve"> \* MERGEFORMAT </w:instrText>
      </w:r>
      <w:r w:rsidR="00163558" w:rsidRPr="00FC79A8">
        <w:fldChar w:fldCharType="separate"/>
      </w:r>
      <w:r w:rsidR="00850121" w:rsidRPr="00FC79A8">
        <w:t>Table 5-</w:t>
      </w:r>
      <w:r w:rsidR="00850121">
        <w:t>2</w:t>
      </w:r>
      <w:r w:rsidR="00163558" w:rsidRPr="00FC79A8">
        <w:fldChar w:fldCharType="end"/>
      </w:r>
      <w:r w:rsidRPr="00FC79A8">
        <w:t xml:space="preserve">, with a total of 832 samples. Observing Skewness and Excess Kurtosis, it can be found that the RND functions constructed using </w:t>
      </w:r>
      <w:r w:rsidR="009B3C5F" w:rsidRPr="00FC79A8">
        <w:t>the proposed</w:t>
      </w:r>
      <w:r w:rsidR="00EE7DEF" w:rsidRPr="00FC79A8">
        <w:t xml:space="preserve"> method</w:t>
      </w:r>
      <w:r w:rsidRPr="00FC79A8">
        <w:t xml:space="preserve"> have outliers in skewness and excess kurtosis, which in turn affect the mean and standard deviation of these variables.</w:t>
      </w:r>
    </w:p>
    <w:p w14:paraId="4C9A48D9" w14:textId="6F15B8D5" w:rsidR="00F45000" w:rsidRPr="00FC79A8" w:rsidRDefault="00F45000" w:rsidP="00163558">
      <w:pPr>
        <w:pStyle w:val="a9"/>
        <w:spacing w:before="180" w:after="180"/>
      </w:pPr>
      <w:bookmarkStart w:id="167" w:name="_Ref194475618"/>
      <w:bookmarkStart w:id="168" w:name="_Toc196354445"/>
      <w:r w:rsidRPr="00FC79A8">
        <w:t>Table 5-</w:t>
      </w:r>
      <w:fldSimple w:instr=" SEQ Table_5- \* ARABIC ">
        <w:r w:rsidR="00850121">
          <w:rPr>
            <w:noProof/>
          </w:rPr>
          <w:t>2</w:t>
        </w:r>
      </w:fldSimple>
      <w:bookmarkEnd w:id="167"/>
      <w:r w:rsidRPr="00FC79A8">
        <w:rPr>
          <w:rFonts w:hint="eastAsia"/>
        </w:rPr>
        <w:t xml:space="preserve">: </w:t>
      </w:r>
      <w:r w:rsidR="003A2010" w:rsidRPr="00FC79A8">
        <w:t xml:space="preserve">Descriptive Statistics of </w:t>
      </w:r>
      <w:r w:rsidR="009538FB" w:rsidRPr="00FC79A8">
        <w:t xml:space="preserve">the </w:t>
      </w:r>
      <w:r w:rsidR="003A2010" w:rsidRPr="00FC79A8">
        <w:t xml:space="preserve">RND </w:t>
      </w:r>
      <w:r w:rsidR="00AF66F4" w:rsidRPr="00FC79A8">
        <w:t>Moments</w:t>
      </w:r>
      <w:r w:rsidR="003A2010" w:rsidRPr="00FC79A8">
        <w:t xml:space="preserve"> and Bitcoin Returns for Products with 1 Day to Expiration (</w:t>
      </w:r>
      <w:r w:rsidR="009B3C5F" w:rsidRPr="00FC79A8">
        <w:t>The proposed</w:t>
      </w:r>
      <w:r w:rsidR="00EE7DEF" w:rsidRPr="00FC79A8">
        <w:t xml:space="preserve"> method</w:t>
      </w:r>
      <w:r w:rsidR="003A2010" w:rsidRPr="00FC79A8">
        <w:t>)</w:t>
      </w:r>
      <w:bookmarkEnd w:id="168"/>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0"/>
        <w:gridCol w:w="901"/>
        <w:gridCol w:w="875"/>
        <w:gridCol w:w="875"/>
        <w:gridCol w:w="794"/>
        <w:gridCol w:w="874"/>
        <w:gridCol w:w="874"/>
        <w:gridCol w:w="927"/>
        <w:gridCol w:w="874"/>
      </w:tblGrid>
      <w:tr w:rsidR="008F5CEB" w:rsidRPr="00FC79A8" w14:paraId="4C1506F1" w14:textId="77777777" w:rsidTr="006520A8">
        <w:trPr>
          <w:trHeight w:val="283"/>
        </w:trPr>
        <w:tc>
          <w:tcPr>
            <w:tcW w:w="887" w:type="pct"/>
            <w:tcBorders>
              <w:bottom w:val="single" w:sz="4" w:space="0" w:color="auto"/>
            </w:tcBorders>
            <w:shd w:val="clear" w:color="auto" w:fill="auto"/>
            <w:noWrap/>
            <w:vAlign w:val="center"/>
            <w:hideMark/>
          </w:tcPr>
          <w:p w14:paraId="73137AB8" w14:textId="36BCB90F" w:rsidR="00E32CC8" w:rsidRPr="00FC79A8" w:rsidRDefault="00E32CC8" w:rsidP="00E32CC8">
            <w:pPr>
              <w:pStyle w:val="af8"/>
              <w:rPr>
                <w:szCs w:val="16"/>
              </w:rPr>
            </w:pPr>
          </w:p>
        </w:tc>
        <w:tc>
          <w:tcPr>
            <w:tcW w:w="529" w:type="pct"/>
            <w:tcBorders>
              <w:bottom w:val="single" w:sz="4" w:space="0" w:color="auto"/>
            </w:tcBorders>
            <w:shd w:val="clear" w:color="auto" w:fill="auto"/>
            <w:noWrap/>
            <w:vAlign w:val="center"/>
            <w:hideMark/>
          </w:tcPr>
          <w:p w14:paraId="4D57DF20" w14:textId="77777777" w:rsidR="00E32CC8" w:rsidRPr="00FC79A8" w:rsidRDefault="00E32CC8" w:rsidP="00E32CC8">
            <w:pPr>
              <w:pStyle w:val="af8"/>
              <w:jc w:val="center"/>
              <w:rPr>
                <w:szCs w:val="16"/>
              </w:rPr>
            </w:pPr>
            <w:r w:rsidRPr="00FC79A8">
              <w:rPr>
                <w:szCs w:val="16"/>
              </w:rPr>
              <w:t>Count</w:t>
            </w:r>
          </w:p>
        </w:tc>
        <w:tc>
          <w:tcPr>
            <w:tcW w:w="514" w:type="pct"/>
            <w:tcBorders>
              <w:bottom w:val="single" w:sz="4" w:space="0" w:color="auto"/>
            </w:tcBorders>
            <w:shd w:val="clear" w:color="auto" w:fill="auto"/>
            <w:noWrap/>
            <w:vAlign w:val="center"/>
            <w:hideMark/>
          </w:tcPr>
          <w:p w14:paraId="3F17B940" w14:textId="77777777" w:rsidR="00E32CC8" w:rsidRPr="00FC79A8" w:rsidRDefault="00E32CC8" w:rsidP="00E32CC8">
            <w:pPr>
              <w:pStyle w:val="af8"/>
              <w:jc w:val="center"/>
              <w:rPr>
                <w:szCs w:val="16"/>
              </w:rPr>
            </w:pPr>
            <w:r w:rsidRPr="00FC79A8">
              <w:rPr>
                <w:szCs w:val="16"/>
              </w:rPr>
              <w:t>Mean</w:t>
            </w:r>
          </w:p>
        </w:tc>
        <w:tc>
          <w:tcPr>
            <w:tcW w:w="514" w:type="pct"/>
            <w:tcBorders>
              <w:bottom w:val="single" w:sz="4" w:space="0" w:color="auto"/>
            </w:tcBorders>
            <w:shd w:val="clear" w:color="auto" w:fill="auto"/>
            <w:noWrap/>
            <w:vAlign w:val="center"/>
            <w:hideMark/>
          </w:tcPr>
          <w:p w14:paraId="0C2A91F0" w14:textId="77777777" w:rsidR="00E32CC8" w:rsidRPr="00FC79A8" w:rsidRDefault="00E32CC8" w:rsidP="00E32CC8">
            <w:pPr>
              <w:pStyle w:val="af8"/>
              <w:jc w:val="center"/>
              <w:rPr>
                <w:szCs w:val="16"/>
              </w:rPr>
            </w:pPr>
            <w:r w:rsidRPr="00FC79A8">
              <w:rPr>
                <w:szCs w:val="16"/>
              </w:rPr>
              <w:t>Std</w:t>
            </w:r>
          </w:p>
        </w:tc>
        <w:tc>
          <w:tcPr>
            <w:tcW w:w="467" w:type="pct"/>
            <w:tcBorders>
              <w:bottom w:val="single" w:sz="4" w:space="0" w:color="auto"/>
            </w:tcBorders>
            <w:shd w:val="clear" w:color="auto" w:fill="auto"/>
            <w:noWrap/>
            <w:vAlign w:val="center"/>
            <w:hideMark/>
          </w:tcPr>
          <w:p w14:paraId="582D54D1" w14:textId="77777777" w:rsidR="00E32CC8" w:rsidRPr="00FC79A8" w:rsidRDefault="00E32CC8" w:rsidP="00E32CC8">
            <w:pPr>
              <w:pStyle w:val="af8"/>
              <w:jc w:val="center"/>
              <w:rPr>
                <w:szCs w:val="16"/>
              </w:rPr>
            </w:pPr>
            <w:r w:rsidRPr="00FC79A8">
              <w:rPr>
                <w:szCs w:val="16"/>
              </w:rPr>
              <w:t>Min</w:t>
            </w:r>
          </w:p>
        </w:tc>
        <w:tc>
          <w:tcPr>
            <w:tcW w:w="514" w:type="pct"/>
            <w:tcBorders>
              <w:bottom w:val="single" w:sz="4" w:space="0" w:color="auto"/>
            </w:tcBorders>
            <w:shd w:val="clear" w:color="auto" w:fill="auto"/>
            <w:noWrap/>
            <w:vAlign w:val="center"/>
            <w:hideMark/>
          </w:tcPr>
          <w:p w14:paraId="5E1BAB58" w14:textId="77777777" w:rsidR="00E32CC8" w:rsidRPr="00FC79A8" w:rsidRDefault="00E32CC8" w:rsidP="00E32CC8">
            <w:pPr>
              <w:pStyle w:val="af8"/>
              <w:jc w:val="center"/>
              <w:rPr>
                <w:szCs w:val="16"/>
              </w:rPr>
            </w:pPr>
            <w:r w:rsidRPr="00FC79A8">
              <w:rPr>
                <w:szCs w:val="16"/>
              </w:rPr>
              <w:t>25%</w:t>
            </w:r>
          </w:p>
        </w:tc>
        <w:tc>
          <w:tcPr>
            <w:tcW w:w="514" w:type="pct"/>
            <w:tcBorders>
              <w:bottom w:val="single" w:sz="4" w:space="0" w:color="auto"/>
            </w:tcBorders>
            <w:shd w:val="clear" w:color="auto" w:fill="auto"/>
            <w:noWrap/>
            <w:vAlign w:val="center"/>
            <w:hideMark/>
          </w:tcPr>
          <w:p w14:paraId="66892B81" w14:textId="77777777" w:rsidR="00E32CC8" w:rsidRPr="00FC79A8" w:rsidRDefault="00E32CC8" w:rsidP="00E32CC8">
            <w:pPr>
              <w:pStyle w:val="af8"/>
              <w:jc w:val="center"/>
              <w:rPr>
                <w:szCs w:val="16"/>
              </w:rPr>
            </w:pPr>
            <w:r w:rsidRPr="00FC79A8">
              <w:rPr>
                <w:szCs w:val="16"/>
              </w:rPr>
              <w:t>Median</w:t>
            </w:r>
          </w:p>
        </w:tc>
        <w:tc>
          <w:tcPr>
            <w:tcW w:w="545" w:type="pct"/>
            <w:tcBorders>
              <w:bottom w:val="single" w:sz="4" w:space="0" w:color="auto"/>
            </w:tcBorders>
            <w:shd w:val="clear" w:color="auto" w:fill="auto"/>
            <w:noWrap/>
            <w:vAlign w:val="center"/>
            <w:hideMark/>
          </w:tcPr>
          <w:p w14:paraId="3756DA37" w14:textId="77777777" w:rsidR="00E32CC8" w:rsidRPr="00FC79A8" w:rsidRDefault="00E32CC8" w:rsidP="00E32CC8">
            <w:pPr>
              <w:pStyle w:val="af8"/>
              <w:jc w:val="center"/>
              <w:rPr>
                <w:szCs w:val="16"/>
              </w:rPr>
            </w:pPr>
            <w:r w:rsidRPr="00FC79A8">
              <w:rPr>
                <w:szCs w:val="16"/>
              </w:rPr>
              <w:t>75%</w:t>
            </w:r>
          </w:p>
        </w:tc>
        <w:tc>
          <w:tcPr>
            <w:tcW w:w="514" w:type="pct"/>
            <w:tcBorders>
              <w:bottom w:val="single" w:sz="4" w:space="0" w:color="auto"/>
            </w:tcBorders>
            <w:shd w:val="clear" w:color="auto" w:fill="auto"/>
            <w:noWrap/>
            <w:vAlign w:val="center"/>
            <w:hideMark/>
          </w:tcPr>
          <w:p w14:paraId="19FE4E78" w14:textId="77777777" w:rsidR="00E32CC8" w:rsidRPr="00FC79A8" w:rsidRDefault="00E32CC8" w:rsidP="00E32CC8">
            <w:pPr>
              <w:pStyle w:val="af8"/>
              <w:jc w:val="center"/>
              <w:rPr>
                <w:szCs w:val="16"/>
              </w:rPr>
            </w:pPr>
            <w:r w:rsidRPr="00FC79A8">
              <w:rPr>
                <w:szCs w:val="16"/>
              </w:rPr>
              <w:t>Max</w:t>
            </w:r>
          </w:p>
        </w:tc>
      </w:tr>
      <w:tr w:rsidR="00E32CC8" w:rsidRPr="00FC79A8" w14:paraId="34DAE687" w14:textId="77777777" w:rsidTr="006520A8">
        <w:trPr>
          <w:trHeight w:val="283"/>
        </w:trPr>
        <w:tc>
          <w:tcPr>
            <w:tcW w:w="887" w:type="pct"/>
            <w:tcBorders>
              <w:top w:val="single" w:sz="4" w:space="0" w:color="auto"/>
            </w:tcBorders>
            <w:shd w:val="clear" w:color="auto" w:fill="auto"/>
            <w:noWrap/>
            <w:vAlign w:val="center"/>
            <w:hideMark/>
          </w:tcPr>
          <w:p w14:paraId="5DB831FA" w14:textId="77777777" w:rsidR="00E32CC8" w:rsidRPr="00FC79A8" w:rsidRDefault="00E32CC8" w:rsidP="00E32CC8">
            <w:pPr>
              <w:pStyle w:val="af8"/>
              <w:rPr>
                <w:szCs w:val="16"/>
              </w:rPr>
            </w:pPr>
            <w:r w:rsidRPr="00FC79A8">
              <w:rPr>
                <w:szCs w:val="16"/>
              </w:rPr>
              <w:t>T Return (Y)</w:t>
            </w:r>
          </w:p>
        </w:tc>
        <w:tc>
          <w:tcPr>
            <w:tcW w:w="529" w:type="pct"/>
            <w:tcBorders>
              <w:top w:val="single" w:sz="4" w:space="0" w:color="auto"/>
            </w:tcBorders>
            <w:shd w:val="clear" w:color="auto" w:fill="auto"/>
            <w:noWrap/>
            <w:vAlign w:val="center"/>
            <w:hideMark/>
          </w:tcPr>
          <w:p w14:paraId="7E622945" w14:textId="77777777" w:rsidR="00E32CC8" w:rsidRPr="00FC79A8" w:rsidRDefault="00E32CC8" w:rsidP="00E32CC8">
            <w:pPr>
              <w:pStyle w:val="af8"/>
              <w:jc w:val="right"/>
              <w:rPr>
                <w:szCs w:val="16"/>
              </w:rPr>
            </w:pPr>
            <w:r w:rsidRPr="00FC79A8">
              <w:rPr>
                <w:szCs w:val="16"/>
              </w:rPr>
              <w:t>832</w:t>
            </w:r>
          </w:p>
        </w:tc>
        <w:tc>
          <w:tcPr>
            <w:tcW w:w="514" w:type="pct"/>
            <w:tcBorders>
              <w:top w:val="single" w:sz="4" w:space="0" w:color="auto"/>
            </w:tcBorders>
            <w:shd w:val="clear" w:color="auto" w:fill="auto"/>
            <w:noWrap/>
            <w:vAlign w:val="center"/>
            <w:hideMark/>
          </w:tcPr>
          <w:p w14:paraId="16D63A06" w14:textId="77777777" w:rsidR="00E32CC8" w:rsidRPr="00FC79A8" w:rsidRDefault="00E32CC8" w:rsidP="00E32CC8">
            <w:pPr>
              <w:pStyle w:val="af8"/>
              <w:jc w:val="right"/>
              <w:rPr>
                <w:szCs w:val="16"/>
              </w:rPr>
            </w:pPr>
            <w:r w:rsidRPr="00FC79A8">
              <w:rPr>
                <w:szCs w:val="16"/>
              </w:rPr>
              <w:t>-0.0002</w:t>
            </w:r>
          </w:p>
        </w:tc>
        <w:tc>
          <w:tcPr>
            <w:tcW w:w="514" w:type="pct"/>
            <w:tcBorders>
              <w:top w:val="single" w:sz="4" w:space="0" w:color="auto"/>
            </w:tcBorders>
            <w:shd w:val="clear" w:color="auto" w:fill="auto"/>
            <w:noWrap/>
            <w:vAlign w:val="center"/>
            <w:hideMark/>
          </w:tcPr>
          <w:p w14:paraId="337CB8B2" w14:textId="77777777" w:rsidR="00E32CC8" w:rsidRPr="00FC79A8" w:rsidRDefault="00E32CC8" w:rsidP="00E32CC8">
            <w:pPr>
              <w:pStyle w:val="af8"/>
              <w:jc w:val="right"/>
              <w:rPr>
                <w:szCs w:val="16"/>
              </w:rPr>
            </w:pPr>
            <w:r w:rsidRPr="00FC79A8">
              <w:rPr>
                <w:szCs w:val="16"/>
              </w:rPr>
              <w:t>0.0336</w:t>
            </w:r>
          </w:p>
        </w:tc>
        <w:tc>
          <w:tcPr>
            <w:tcW w:w="467" w:type="pct"/>
            <w:tcBorders>
              <w:top w:val="single" w:sz="4" w:space="0" w:color="auto"/>
            </w:tcBorders>
            <w:shd w:val="clear" w:color="auto" w:fill="auto"/>
            <w:noWrap/>
            <w:vAlign w:val="center"/>
            <w:hideMark/>
          </w:tcPr>
          <w:p w14:paraId="52C64733" w14:textId="77777777" w:rsidR="00E32CC8" w:rsidRPr="00FC79A8" w:rsidRDefault="00E32CC8" w:rsidP="00E32CC8">
            <w:pPr>
              <w:pStyle w:val="af8"/>
              <w:jc w:val="right"/>
              <w:rPr>
                <w:szCs w:val="16"/>
              </w:rPr>
            </w:pPr>
            <w:r w:rsidRPr="00FC79A8">
              <w:rPr>
                <w:szCs w:val="16"/>
              </w:rPr>
              <w:t>-0.1670</w:t>
            </w:r>
          </w:p>
        </w:tc>
        <w:tc>
          <w:tcPr>
            <w:tcW w:w="514" w:type="pct"/>
            <w:tcBorders>
              <w:top w:val="single" w:sz="4" w:space="0" w:color="auto"/>
            </w:tcBorders>
            <w:shd w:val="clear" w:color="auto" w:fill="auto"/>
            <w:noWrap/>
            <w:vAlign w:val="center"/>
            <w:hideMark/>
          </w:tcPr>
          <w:p w14:paraId="1BA654C2" w14:textId="77777777" w:rsidR="00E32CC8" w:rsidRPr="00FC79A8" w:rsidRDefault="00E32CC8" w:rsidP="00E32CC8">
            <w:pPr>
              <w:pStyle w:val="af8"/>
              <w:jc w:val="right"/>
              <w:rPr>
                <w:szCs w:val="16"/>
              </w:rPr>
            </w:pPr>
            <w:r w:rsidRPr="00FC79A8">
              <w:rPr>
                <w:szCs w:val="16"/>
              </w:rPr>
              <w:t>-0.0155</w:t>
            </w:r>
          </w:p>
        </w:tc>
        <w:tc>
          <w:tcPr>
            <w:tcW w:w="514" w:type="pct"/>
            <w:tcBorders>
              <w:top w:val="single" w:sz="4" w:space="0" w:color="auto"/>
            </w:tcBorders>
            <w:shd w:val="clear" w:color="auto" w:fill="auto"/>
            <w:noWrap/>
            <w:vAlign w:val="center"/>
            <w:hideMark/>
          </w:tcPr>
          <w:p w14:paraId="570E5929" w14:textId="77777777" w:rsidR="00E32CC8" w:rsidRPr="00FC79A8" w:rsidRDefault="00E32CC8" w:rsidP="00E32CC8">
            <w:pPr>
              <w:pStyle w:val="af8"/>
              <w:jc w:val="right"/>
              <w:rPr>
                <w:szCs w:val="16"/>
              </w:rPr>
            </w:pPr>
            <w:r w:rsidRPr="00FC79A8">
              <w:rPr>
                <w:szCs w:val="16"/>
              </w:rPr>
              <w:t>-0.0003</w:t>
            </w:r>
          </w:p>
        </w:tc>
        <w:tc>
          <w:tcPr>
            <w:tcW w:w="545" w:type="pct"/>
            <w:tcBorders>
              <w:top w:val="single" w:sz="4" w:space="0" w:color="auto"/>
            </w:tcBorders>
            <w:shd w:val="clear" w:color="auto" w:fill="auto"/>
            <w:noWrap/>
            <w:vAlign w:val="center"/>
            <w:hideMark/>
          </w:tcPr>
          <w:p w14:paraId="5C7F6D0F" w14:textId="77777777" w:rsidR="00E32CC8" w:rsidRPr="00FC79A8" w:rsidRDefault="00E32CC8" w:rsidP="00E32CC8">
            <w:pPr>
              <w:pStyle w:val="af8"/>
              <w:jc w:val="right"/>
              <w:rPr>
                <w:szCs w:val="16"/>
              </w:rPr>
            </w:pPr>
            <w:r w:rsidRPr="00FC79A8">
              <w:rPr>
                <w:szCs w:val="16"/>
              </w:rPr>
              <w:t>0.0156</w:t>
            </w:r>
          </w:p>
        </w:tc>
        <w:tc>
          <w:tcPr>
            <w:tcW w:w="514" w:type="pct"/>
            <w:tcBorders>
              <w:top w:val="single" w:sz="4" w:space="0" w:color="auto"/>
            </w:tcBorders>
            <w:shd w:val="clear" w:color="auto" w:fill="auto"/>
            <w:noWrap/>
            <w:vAlign w:val="center"/>
            <w:hideMark/>
          </w:tcPr>
          <w:p w14:paraId="1F87B942" w14:textId="77777777" w:rsidR="00E32CC8" w:rsidRPr="00FC79A8" w:rsidRDefault="00E32CC8" w:rsidP="00E32CC8">
            <w:pPr>
              <w:pStyle w:val="af8"/>
              <w:jc w:val="right"/>
              <w:rPr>
                <w:szCs w:val="16"/>
              </w:rPr>
            </w:pPr>
            <w:r w:rsidRPr="00FC79A8">
              <w:rPr>
                <w:szCs w:val="16"/>
              </w:rPr>
              <w:t>0.1353</w:t>
            </w:r>
          </w:p>
        </w:tc>
      </w:tr>
      <w:tr w:rsidR="00E32CC8" w:rsidRPr="00FC79A8" w14:paraId="6261EF4A" w14:textId="77777777" w:rsidTr="006520A8">
        <w:trPr>
          <w:trHeight w:val="283"/>
        </w:trPr>
        <w:tc>
          <w:tcPr>
            <w:tcW w:w="887" w:type="pct"/>
            <w:shd w:val="clear" w:color="auto" w:fill="auto"/>
            <w:noWrap/>
            <w:vAlign w:val="center"/>
            <w:hideMark/>
          </w:tcPr>
          <w:p w14:paraId="4CCAA2CE" w14:textId="77777777" w:rsidR="00E32CC8" w:rsidRPr="00FC79A8" w:rsidRDefault="00E32CC8" w:rsidP="00E32CC8">
            <w:pPr>
              <w:pStyle w:val="af8"/>
              <w:rPr>
                <w:szCs w:val="16"/>
              </w:rPr>
            </w:pPr>
            <w:r w:rsidRPr="00FC79A8">
              <w:rPr>
                <w:szCs w:val="16"/>
              </w:rPr>
              <w:t>Mean</w:t>
            </w:r>
          </w:p>
        </w:tc>
        <w:tc>
          <w:tcPr>
            <w:tcW w:w="529" w:type="pct"/>
            <w:shd w:val="clear" w:color="auto" w:fill="auto"/>
            <w:noWrap/>
            <w:vAlign w:val="center"/>
            <w:hideMark/>
          </w:tcPr>
          <w:p w14:paraId="14D4A9E8"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3D86E06E" w14:textId="77777777" w:rsidR="00E32CC8" w:rsidRPr="00FC79A8" w:rsidRDefault="00E32CC8" w:rsidP="00E32CC8">
            <w:pPr>
              <w:pStyle w:val="af8"/>
              <w:jc w:val="right"/>
              <w:rPr>
                <w:szCs w:val="16"/>
              </w:rPr>
            </w:pPr>
            <w:r w:rsidRPr="00FC79A8">
              <w:rPr>
                <w:szCs w:val="16"/>
              </w:rPr>
              <w:t>35891.0208</w:t>
            </w:r>
          </w:p>
        </w:tc>
        <w:tc>
          <w:tcPr>
            <w:tcW w:w="514" w:type="pct"/>
            <w:shd w:val="clear" w:color="auto" w:fill="auto"/>
            <w:noWrap/>
            <w:vAlign w:val="center"/>
            <w:hideMark/>
          </w:tcPr>
          <w:p w14:paraId="7A5CA9CF" w14:textId="77777777" w:rsidR="00E32CC8" w:rsidRPr="00FC79A8" w:rsidRDefault="00E32CC8" w:rsidP="00E32CC8">
            <w:pPr>
              <w:pStyle w:val="af8"/>
              <w:jc w:val="right"/>
              <w:rPr>
                <w:szCs w:val="16"/>
              </w:rPr>
            </w:pPr>
            <w:r w:rsidRPr="00FC79A8">
              <w:rPr>
                <w:szCs w:val="16"/>
              </w:rPr>
              <w:t>14144.2251</w:t>
            </w:r>
          </w:p>
        </w:tc>
        <w:tc>
          <w:tcPr>
            <w:tcW w:w="467" w:type="pct"/>
            <w:shd w:val="clear" w:color="auto" w:fill="auto"/>
            <w:noWrap/>
            <w:vAlign w:val="center"/>
            <w:hideMark/>
          </w:tcPr>
          <w:p w14:paraId="4FEB5FD6" w14:textId="77777777" w:rsidR="00E32CC8" w:rsidRPr="00FC79A8" w:rsidRDefault="00E32CC8" w:rsidP="00E32CC8">
            <w:pPr>
              <w:pStyle w:val="af8"/>
              <w:jc w:val="right"/>
              <w:rPr>
                <w:szCs w:val="16"/>
              </w:rPr>
            </w:pPr>
            <w:r w:rsidRPr="00FC79A8">
              <w:rPr>
                <w:szCs w:val="16"/>
              </w:rPr>
              <w:t>0.0000</w:t>
            </w:r>
          </w:p>
        </w:tc>
        <w:tc>
          <w:tcPr>
            <w:tcW w:w="514" w:type="pct"/>
            <w:shd w:val="clear" w:color="auto" w:fill="auto"/>
            <w:noWrap/>
            <w:vAlign w:val="center"/>
            <w:hideMark/>
          </w:tcPr>
          <w:p w14:paraId="13C8757A" w14:textId="77777777" w:rsidR="00E32CC8" w:rsidRPr="00FC79A8" w:rsidRDefault="00E32CC8" w:rsidP="00E32CC8">
            <w:pPr>
              <w:pStyle w:val="af8"/>
              <w:jc w:val="right"/>
              <w:rPr>
                <w:szCs w:val="16"/>
              </w:rPr>
            </w:pPr>
            <w:r w:rsidRPr="00FC79A8">
              <w:rPr>
                <w:szCs w:val="16"/>
              </w:rPr>
              <w:t>25047.4826</w:t>
            </w:r>
          </w:p>
        </w:tc>
        <w:tc>
          <w:tcPr>
            <w:tcW w:w="514" w:type="pct"/>
            <w:shd w:val="clear" w:color="auto" w:fill="auto"/>
            <w:noWrap/>
            <w:vAlign w:val="center"/>
            <w:hideMark/>
          </w:tcPr>
          <w:p w14:paraId="0C4F8FE8" w14:textId="77777777" w:rsidR="00E32CC8" w:rsidRPr="00FC79A8" w:rsidRDefault="00E32CC8" w:rsidP="00E32CC8">
            <w:pPr>
              <w:pStyle w:val="af8"/>
              <w:jc w:val="right"/>
              <w:rPr>
                <w:szCs w:val="16"/>
              </w:rPr>
            </w:pPr>
            <w:r w:rsidRPr="00FC79A8">
              <w:rPr>
                <w:szCs w:val="16"/>
              </w:rPr>
              <w:t>34274.1105</w:t>
            </w:r>
          </w:p>
        </w:tc>
        <w:tc>
          <w:tcPr>
            <w:tcW w:w="545" w:type="pct"/>
            <w:shd w:val="clear" w:color="auto" w:fill="auto"/>
            <w:noWrap/>
            <w:vAlign w:val="center"/>
            <w:hideMark/>
          </w:tcPr>
          <w:p w14:paraId="63506ECD" w14:textId="77777777" w:rsidR="00E32CC8" w:rsidRPr="00FC79A8" w:rsidRDefault="00E32CC8" w:rsidP="00E32CC8">
            <w:pPr>
              <w:pStyle w:val="af8"/>
              <w:jc w:val="right"/>
              <w:rPr>
                <w:szCs w:val="16"/>
              </w:rPr>
            </w:pPr>
            <w:r w:rsidRPr="00FC79A8">
              <w:rPr>
                <w:szCs w:val="16"/>
              </w:rPr>
              <w:t>46035.6010</w:t>
            </w:r>
          </w:p>
        </w:tc>
        <w:tc>
          <w:tcPr>
            <w:tcW w:w="514" w:type="pct"/>
            <w:shd w:val="clear" w:color="auto" w:fill="auto"/>
            <w:noWrap/>
            <w:vAlign w:val="center"/>
            <w:hideMark/>
          </w:tcPr>
          <w:p w14:paraId="1FB79F2B" w14:textId="77777777" w:rsidR="00E32CC8" w:rsidRPr="00FC79A8" w:rsidRDefault="00E32CC8" w:rsidP="00E32CC8">
            <w:pPr>
              <w:pStyle w:val="af8"/>
              <w:jc w:val="right"/>
              <w:rPr>
                <w:szCs w:val="16"/>
              </w:rPr>
            </w:pPr>
            <w:r w:rsidRPr="00FC79A8">
              <w:rPr>
                <w:szCs w:val="16"/>
              </w:rPr>
              <w:t>72614.4638</w:t>
            </w:r>
          </w:p>
        </w:tc>
      </w:tr>
      <w:tr w:rsidR="00E32CC8" w:rsidRPr="00FC79A8" w14:paraId="3DE1457A" w14:textId="77777777" w:rsidTr="006520A8">
        <w:trPr>
          <w:trHeight w:val="283"/>
        </w:trPr>
        <w:tc>
          <w:tcPr>
            <w:tcW w:w="887" w:type="pct"/>
            <w:shd w:val="clear" w:color="auto" w:fill="auto"/>
            <w:noWrap/>
            <w:vAlign w:val="center"/>
            <w:hideMark/>
          </w:tcPr>
          <w:p w14:paraId="6225CC56" w14:textId="77777777" w:rsidR="00E32CC8" w:rsidRPr="00FC79A8" w:rsidRDefault="00E32CC8" w:rsidP="00E32CC8">
            <w:pPr>
              <w:pStyle w:val="af8"/>
              <w:rPr>
                <w:szCs w:val="16"/>
              </w:rPr>
            </w:pPr>
            <w:r w:rsidRPr="00FC79A8">
              <w:rPr>
                <w:szCs w:val="16"/>
              </w:rPr>
              <w:t>Std</w:t>
            </w:r>
          </w:p>
        </w:tc>
        <w:tc>
          <w:tcPr>
            <w:tcW w:w="529" w:type="pct"/>
            <w:shd w:val="clear" w:color="auto" w:fill="auto"/>
            <w:noWrap/>
            <w:vAlign w:val="center"/>
            <w:hideMark/>
          </w:tcPr>
          <w:p w14:paraId="5F1CF301"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74A35F8D" w14:textId="77777777" w:rsidR="00E32CC8" w:rsidRPr="00FC79A8" w:rsidRDefault="00E32CC8" w:rsidP="00E32CC8">
            <w:pPr>
              <w:pStyle w:val="af8"/>
              <w:jc w:val="right"/>
              <w:rPr>
                <w:szCs w:val="16"/>
              </w:rPr>
            </w:pPr>
            <w:r w:rsidRPr="00FC79A8">
              <w:rPr>
                <w:szCs w:val="16"/>
              </w:rPr>
              <w:t>1784.3452</w:t>
            </w:r>
          </w:p>
        </w:tc>
        <w:tc>
          <w:tcPr>
            <w:tcW w:w="514" w:type="pct"/>
            <w:shd w:val="clear" w:color="auto" w:fill="auto"/>
            <w:noWrap/>
            <w:vAlign w:val="center"/>
            <w:hideMark/>
          </w:tcPr>
          <w:p w14:paraId="3A959D88" w14:textId="77777777" w:rsidR="00E32CC8" w:rsidRPr="00FC79A8" w:rsidRDefault="00E32CC8" w:rsidP="00E32CC8">
            <w:pPr>
              <w:pStyle w:val="af8"/>
              <w:jc w:val="right"/>
              <w:rPr>
                <w:szCs w:val="16"/>
              </w:rPr>
            </w:pPr>
            <w:r w:rsidRPr="00FC79A8">
              <w:rPr>
                <w:szCs w:val="16"/>
              </w:rPr>
              <w:t>1422.5234</w:t>
            </w:r>
          </w:p>
        </w:tc>
        <w:tc>
          <w:tcPr>
            <w:tcW w:w="467" w:type="pct"/>
            <w:shd w:val="clear" w:color="auto" w:fill="auto"/>
            <w:noWrap/>
            <w:vAlign w:val="center"/>
            <w:hideMark/>
          </w:tcPr>
          <w:p w14:paraId="18C9473F" w14:textId="77777777" w:rsidR="00E32CC8" w:rsidRPr="00FC79A8" w:rsidRDefault="00E32CC8" w:rsidP="00E32CC8">
            <w:pPr>
              <w:pStyle w:val="af8"/>
              <w:jc w:val="right"/>
              <w:rPr>
                <w:szCs w:val="16"/>
              </w:rPr>
            </w:pPr>
            <w:r w:rsidRPr="00FC79A8">
              <w:rPr>
                <w:szCs w:val="16"/>
              </w:rPr>
              <w:t>0.0000</w:t>
            </w:r>
          </w:p>
        </w:tc>
        <w:tc>
          <w:tcPr>
            <w:tcW w:w="514" w:type="pct"/>
            <w:shd w:val="clear" w:color="auto" w:fill="auto"/>
            <w:noWrap/>
            <w:vAlign w:val="center"/>
            <w:hideMark/>
          </w:tcPr>
          <w:p w14:paraId="7CBEF162" w14:textId="77777777" w:rsidR="00E32CC8" w:rsidRPr="00FC79A8" w:rsidRDefault="00E32CC8" w:rsidP="00E32CC8">
            <w:pPr>
              <w:pStyle w:val="af8"/>
              <w:jc w:val="right"/>
              <w:rPr>
                <w:szCs w:val="16"/>
              </w:rPr>
            </w:pPr>
            <w:r w:rsidRPr="00FC79A8">
              <w:rPr>
                <w:szCs w:val="16"/>
              </w:rPr>
              <w:t>821.3941</w:t>
            </w:r>
          </w:p>
        </w:tc>
        <w:tc>
          <w:tcPr>
            <w:tcW w:w="514" w:type="pct"/>
            <w:shd w:val="clear" w:color="auto" w:fill="auto"/>
            <w:noWrap/>
            <w:vAlign w:val="center"/>
            <w:hideMark/>
          </w:tcPr>
          <w:p w14:paraId="443F30F7" w14:textId="77777777" w:rsidR="00E32CC8" w:rsidRPr="00FC79A8" w:rsidRDefault="00E32CC8" w:rsidP="00E32CC8">
            <w:pPr>
              <w:pStyle w:val="af8"/>
              <w:jc w:val="right"/>
              <w:rPr>
                <w:szCs w:val="16"/>
              </w:rPr>
            </w:pPr>
            <w:r w:rsidRPr="00FC79A8">
              <w:rPr>
                <w:szCs w:val="16"/>
              </w:rPr>
              <w:t>1463.6223</w:t>
            </w:r>
          </w:p>
        </w:tc>
        <w:tc>
          <w:tcPr>
            <w:tcW w:w="545" w:type="pct"/>
            <w:shd w:val="clear" w:color="auto" w:fill="auto"/>
            <w:noWrap/>
            <w:vAlign w:val="center"/>
            <w:hideMark/>
          </w:tcPr>
          <w:p w14:paraId="47465104" w14:textId="77777777" w:rsidR="00E32CC8" w:rsidRPr="00FC79A8" w:rsidRDefault="00E32CC8" w:rsidP="00E32CC8">
            <w:pPr>
              <w:pStyle w:val="af8"/>
              <w:jc w:val="right"/>
              <w:rPr>
                <w:szCs w:val="16"/>
              </w:rPr>
            </w:pPr>
            <w:r w:rsidRPr="00FC79A8">
              <w:rPr>
                <w:szCs w:val="16"/>
              </w:rPr>
              <w:t>2291.7552</w:t>
            </w:r>
          </w:p>
        </w:tc>
        <w:tc>
          <w:tcPr>
            <w:tcW w:w="514" w:type="pct"/>
            <w:shd w:val="clear" w:color="auto" w:fill="auto"/>
            <w:noWrap/>
            <w:vAlign w:val="center"/>
            <w:hideMark/>
          </w:tcPr>
          <w:p w14:paraId="6F9EE5C2" w14:textId="77777777" w:rsidR="00E32CC8" w:rsidRPr="00FC79A8" w:rsidRDefault="00E32CC8" w:rsidP="00E32CC8">
            <w:pPr>
              <w:pStyle w:val="af8"/>
              <w:jc w:val="right"/>
              <w:rPr>
                <w:szCs w:val="16"/>
              </w:rPr>
            </w:pPr>
            <w:r w:rsidRPr="00FC79A8">
              <w:rPr>
                <w:szCs w:val="16"/>
              </w:rPr>
              <w:t>12224.7221</w:t>
            </w:r>
          </w:p>
        </w:tc>
      </w:tr>
      <w:tr w:rsidR="00E32CC8" w:rsidRPr="00FC79A8" w14:paraId="6E571BFA" w14:textId="77777777" w:rsidTr="006520A8">
        <w:trPr>
          <w:trHeight w:val="283"/>
        </w:trPr>
        <w:tc>
          <w:tcPr>
            <w:tcW w:w="887" w:type="pct"/>
            <w:shd w:val="clear" w:color="auto" w:fill="auto"/>
            <w:noWrap/>
            <w:vAlign w:val="center"/>
            <w:hideMark/>
          </w:tcPr>
          <w:p w14:paraId="063338DC" w14:textId="77777777" w:rsidR="00E32CC8" w:rsidRPr="00FC79A8" w:rsidRDefault="00E32CC8" w:rsidP="00E32CC8">
            <w:pPr>
              <w:pStyle w:val="af8"/>
              <w:rPr>
                <w:szCs w:val="16"/>
              </w:rPr>
            </w:pPr>
            <w:r w:rsidRPr="00FC79A8">
              <w:rPr>
                <w:szCs w:val="16"/>
              </w:rPr>
              <w:t>Skewness</w:t>
            </w:r>
          </w:p>
        </w:tc>
        <w:tc>
          <w:tcPr>
            <w:tcW w:w="529" w:type="pct"/>
            <w:shd w:val="clear" w:color="auto" w:fill="auto"/>
            <w:noWrap/>
            <w:vAlign w:val="center"/>
            <w:hideMark/>
          </w:tcPr>
          <w:p w14:paraId="7618F3BC"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364B6CC2" w14:textId="77777777" w:rsidR="00E32CC8" w:rsidRPr="00FC79A8" w:rsidRDefault="00E32CC8" w:rsidP="00E32CC8">
            <w:pPr>
              <w:pStyle w:val="af8"/>
              <w:jc w:val="right"/>
              <w:rPr>
                <w:szCs w:val="16"/>
              </w:rPr>
            </w:pPr>
            <w:r w:rsidRPr="00FC79A8">
              <w:rPr>
                <w:szCs w:val="16"/>
              </w:rPr>
              <w:t>0.4054</w:t>
            </w:r>
          </w:p>
        </w:tc>
        <w:tc>
          <w:tcPr>
            <w:tcW w:w="514" w:type="pct"/>
            <w:shd w:val="clear" w:color="auto" w:fill="auto"/>
            <w:noWrap/>
            <w:vAlign w:val="center"/>
            <w:hideMark/>
          </w:tcPr>
          <w:p w14:paraId="069812E4" w14:textId="77777777" w:rsidR="00E32CC8" w:rsidRPr="00FC79A8" w:rsidRDefault="00E32CC8" w:rsidP="00E32CC8">
            <w:pPr>
              <w:pStyle w:val="af8"/>
              <w:jc w:val="right"/>
              <w:rPr>
                <w:szCs w:val="16"/>
              </w:rPr>
            </w:pPr>
            <w:r w:rsidRPr="00FC79A8">
              <w:rPr>
                <w:szCs w:val="16"/>
              </w:rPr>
              <w:t>7.2140</w:t>
            </w:r>
          </w:p>
        </w:tc>
        <w:tc>
          <w:tcPr>
            <w:tcW w:w="467" w:type="pct"/>
            <w:shd w:val="clear" w:color="auto" w:fill="auto"/>
            <w:noWrap/>
            <w:vAlign w:val="center"/>
            <w:hideMark/>
          </w:tcPr>
          <w:p w14:paraId="13196216" w14:textId="77777777" w:rsidR="00E32CC8" w:rsidRPr="00FC79A8" w:rsidRDefault="00E32CC8" w:rsidP="00E32CC8">
            <w:pPr>
              <w:pStyle w:val="af8"/>
              <w:jc w:val="right"/>
              <w:rPr>
                <w:szCs w:val="16"/>
              </w:rPr>
            </w:pPr>
            <w:r w:rsidRPr="00FC79A8">
              <w:rPr>
                <w:szCs w:val="16"/>
              </w:rPr>
              <w:t>-12.5062</w:t>
            </w:r>
          </w:p>
        </w:tc>
        <w:tc>
          <w:tcPr>
            <w:tcW w:w="514" w:type="pct"/>
            <w:shd w:val="clear" w:color="auto" w:fill="auto"/>
            <w:noWrap/>
            <w:vAlign w:val="center"/>
            <w:hideMark/>
          </w:tcPr>
          <w:p w14:paraId="4FD4B4BE" w14:textId="77777777" w:rsidR="00E32CC8" w:rsidRPr="00FC79A8" w:rsidRDefault="00E32CC8" w:rsidP="00E32CC8">
            <w:pPr>
              <w:pStyle w:val="af8"/>
              <w:jc w:val="right"/>
              <w:rPr>
                <w:szCs w:val="16"/>
              </w:rPr>
            </w:pPr>
            <w:r w:rsidRPr="00FC79A8">
              <w:rPr>
                <w:szCs w:val="16"/>
              </w:rPr>
              <w:t>-0.7712</w:t>
            </w:r>
          </w:p>
        </w:tc>
        <w:tc>
          <w:tcPr>
            <w:tcW w:w="514" w:type="pct"/>
            <w:shd w:val="clear" w:color="auto" w:fill="auto"/>
            <w:noWrap/>
            <w:vAlign w:val="center"/>
            <w:hideMark/>
          </w:tcPr>
          <w:p w14:paraId="2E26B331" w14:textId="77777777" w:rsidR="00E32CC8" w:rsidRPr="00FC79A8" w:rsidRDefault="00E32CC8" w:rsidP="00E32CC8">
            <w:pPr>
              <w:pStyle w:val="af8"/>
              <w:jc w:val="right"/>
              <w:rPr>
                <w:szCs w:val="16"/>
              </w:rPr>
            </w:pPr>
            <w:r w:rsidRPr="00FC79A8">
              <w:rPr>
                <w:szCs w:val="16"/>
              </w:rPr>
              <w:t>0.2451</w:t>
            </w:r>
          </w:p>
        </w:tc>
        <w:tc>
          <w:tcPr>
            <w:tcW w:w="545" w:type="pct"/>
            <w:shd w:val="clear" w:color="auto" w:fill="auto"/>
            <w:noWrap/>
            <w:vAlign w:val="center"/>
            <w:hideMark/>
          </w:tcPr>
          <w:p w14:paraId="1DB5344C" w14:textId="77777777" w:rsidR="00E32CC8" w:rsidRPr="00FC79A8" w:rsidRDefault="00E32CC8" w:rsidP="00E32CC8">
            <w:pPr>
              <w:pStyle w:val="af8"/>
              <w:jc w:val="right"/>
              <w:rPr>
                <w:szCs w:val="16"/>
              </w:rPr>
            </w:pPr>
            <w:r w:rsidRPr="00FC79A8">
              <w:rPr>
                <w:szCs w:val="16"/>
              </w:rPr>
              <w:t>1.0921</w:t>
            </w:r>
          </w:p>
        </w:tc>
        <w:tc>
          <w:tcPr>
            <w:tcW w:w="514" w:type="pct"/>
            <w:shd w:val="clear" w:color="auto" w:fill="auto"/>
            <w:noWrap/>
            <w:vAlign w:val="center"/>
            <w:hideMark/>
          </w:tcPr>
          <w:p w14:paraId="4BA404C0" w14:textId="73642478" w:rsidR="00E32CC8" w:rsidRPr="00FC79A8" w:rsidRDefault="00E32CC8" w:rsidP="00E32CC8">
            <w:pPr>
              <w:pStyle w:val="af8"/>
              <w:jc w:val="right"/>
              <w:rPr>
                <w:szCs w:val="16"/>
              </w:rPr>
            </w:pPr>
            <w:r w:rsidRPr="00FC79A8">
              <w:rPr>
                <w:szCs w:val="16"/>
              </w:rPr>
              <w:t>193.7010</w:t>
            </w:r>
          </w:p>
        </w:tc>
      </w:tr>
      <w:tr w:rsidR="00E32CC8" w:rsidRPr="00FC79A8" w14:paraId="2FCB650F" w14:textId="77777777" w:rsidTr="006520A8">
        <w:trPr>
          <w:trHeight w:val="283"/>
        </w:trPr>
        <w:tc>
          <w:tcPr>
            <w:tcW w:w="887" w:type="pct"/>
            <w:shd w:val="clear" w:color="auto" w:fill="auto"/>
            <w:noWrap/>
            <w:vAlign w:val="center"/>
            <w:hideMark/>
          </w:tcPr>
          <w:p w14:paraId="1ED94B0C" w14:textId="43819C25" w:rsidR="00E32CC8" w:rsidRPr="00FC79A8" w:rsidRDefault="003075F4" w:rsidP="00E32CC8">
            <w:pPr>
              <w:pStyle w:val="af8"/>
              <w:rPr>
                <w:szCs w:val="16"/>
              </w:rPr>
            </w:pPr>
            <w:r w:rsidRPr="00FC79A8">
              <w:rPr>
                <w:szCs w:val="16"/>
              </w:rPr>
              <w:t>Excess Kurtosis</w:t>
            </w:r>
          </w:p>
        </w:tc>
        <w:tc>
          <w:tcPr>
            <w:tcW w:w="529" w:type="pct"/>
            <w:shd w:val="clear" w:color="auto" w:fill="auto"/>
            <w:noWrap/>
            <w:vAlign w:val="center"/>
            <w:hideMark/>
          </w:tcPr>
          <w:p w14:paraId="1120BD57"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300C6C00" w14:textId="77777777" w:rsidR="00E32CC8" w:rsidRPr="00FC79A8" w:rsidRDefault="00E32CC8" w:rsidP="00E32CC8">
            <w:pPr>
              <w:pStyle w:val="af8"/>
              <w:jc w:val="right"/>
              <w:rPr>
                <w:szCs w:val="16"/>
              </w:rPr>
            </w:pPr>
            <w:r w:rsidRPr="00FC79A8">
              <w:rPr>
                <w:szCs w:val="16"/>
              </w:rPr>
              <w:t>56.6637</w:t>
            </w:r>
          </w:p>
        </w:tc>
        <w:tc>
          <w:tcPr>
            <w:tcW w:w="514" w:type="pct"/>
            <w:shd w:val="clear" w:color="auto" w:fill="auto"/>
            <w:noWrap/>
            <w:vAlign w:val="center"/>
            <w:hideMark/>
          </w:tcPr>
          <w:p w14:paraId="67981B15" w14:textId="77777777" w:rsidR="00E32CC8" w:rsidRPr="00FC79A8" w:rsidRDefault="00E32CC8" w:rsidP="00E32CC8">
            <w:pPr>
              <w:pStyle w:val="af8"/>
              <w:jc w:val="right"/>
              <w:rPr>
                <w:szCs w:val="16"/>
              </w:rPr>
            </w:pPr>
            <w:r w:rsidRPr="00FC79A8">
              <w:rPr>
                <w:szCs w:val="16"/>
              </w:rPr>
              <w:t>1392.5124</w:t>
            </w:r>
          </w:p>
        </w:tc>
        <w:tc>
          <w:tcPr>
            <w:tcW w:w="467" w:type="pct"/>
            <w:shd w:val="clear" w:color="auto" w:fill="auto"/>
            <w:noWrap/>
            <w:vAlign w:val="center"/>
            <w:hideMark/>
          </w:tcPr>
          <w:p w14:paraId="5153E1B9" w14:textId="77777777" w:rsidR="00E32CC8" w:rsidRPr="00FC79A8" w:rsidRDefault="00E32CC8" w:rsidP="00E32CC8">
            <w:pPr>
              <w:pStyle w:val="af8"/>
              <w:jc w:val="right"/>
              <w:rPr>
                <w:szCs w:val="16"/>
              </w:rPr>
            </w:pPr>
            <w:r w:rsidRPr="00FC79A8">
              <w:rPr>
                <w:szCs w:val="16"/>
              </w:rPr>
              <w:t>-140.8251</w:t>
            </w:r>
          </w:p>
        </w:tc>
        <w:tc>
          <w:tcPr>
            <w:tcW w:w="514" w:type="pct"/>
            <w:shd w:val="clear" w:color="auto" w:fill="auto"/>
            <w:noWrap/>
            <w:vAlign w:val="center"/>
            <w:hideMark/>
          </w:tcPr>
          <w:p w14:paraId="1A076208" w14:textId="77777777" w:rsidR="00E32CC8" w:rsidRPr="00FC79A8" w:rsidRDefault="00E32CC8" w:rsidP="00E32CC8">
            <w:pPr>
              <w:pStyle w:val="af8"/>
              <w:jc w:val="right"/>
              <w:rPr>
                <w:szCs w:val="16"/>
              </w:rPr>
            </w:pPr>
            <w:r w:rsidRPr="00FC79A8">
              <w:rPr>
                <w:szCs w:val="16"/>
              </w:rPr>
              <w:t>-0.2814</w:t>
            </w:r>
          </w:p>
        </w:tc>
        <w:tc>
          <w:tcPr>
            <w:tcW w:w="514" w:type="pct"/>
            <w:shd w:val="clear" w:color="auto" w:fill="auto"/>
            <w:noWrap/>
            <w:vAlign w:val="center"/>
            <w:hideMark/>
          </w:tcPr>
          <w:p w14:paraId="28488EFF" w14:textId="77777777" w:rsidR="00E32CC8" w:rsidRPr="00FC79A8" w:rsidRDefault="00E32CC8" w:rsidP="00E32CC8">
            <w:pPr>
              <w:pStyle w:val="af8"/>
              <w:jc w:val="right"/>
              <w:rPr>
                <w:szCs w:val="16"/>
              </w:rPr>
            </w:pPr>
            <w:r w:rsidRPr="00FC79A8">
              <w:rPr>
                <w:szCs w:val="16"/>
              </w:rPr>
              <w:t>1.6822</w:t>
            </w:r>
          </w:p>
        </w:tc>
        <w:tc>
          <w:tcPr>
            <w:tcW w:w="545" w:type="pct"/>
            <w:shd w:val="clear" w:color="auto" w:fill="auto"/>
            <w:noWrap/>
            <w:vAlign w:val="center"/>
            <w:hideMark/>
          </w:tcPr>
          <w:p w14:paraId="02A2880F" w14:textId="77777777" w:rsidR="00E32CC8" w:rsidRPr="00FC79A8" w:rsidRDefault="00E32CC8" w:rsidP="00E32CC8">
            <w:pPr>
              <w:pStyle w:val="af8"/>
              <w:jc w:val="right"/>
              <w:rPr>
                <w:szCs w:val="16"/>
              </w:rPr>
            </w:pPr>
            <w:r w:rsidRPr="00FC79A8">
              <w:rPr>
                <w:szCs w:val="16"/>
              </w:rPr>
              <w:t>4.2421</w:t>
            </w:r>
          </w:p>
        </w:tc>
        <w:tc>
          <w:tcPr>
            <w:tcW w:w="514" w:type="pct"/>
            <w:shd w:val="clear" w:color="auto" w:fill="auto"/>
            <w:noWrap/>
            <w:vAlign w:val="center"/>
            <w:hideMark/>
          </w:tcPr>
          <w:p w14:paraId="304A5C80" w14:textId="77777777" w:rsidR="00E32CC8" w:rsidRPr="00FC79A8" w:rsidRDefault="00E32CC8" w:rsidP="00E32CC8">
            <w:pPr>
              <w:pStyle w:val="af8"/>
              <w:jc w:val="right"/>
              <w:rPr>
                <w:szCs w:val="16"/>
              </w:rPr>
            </w:pPr>
            <w:r w:rsidRPr="00FC79A8">
              <w:rPr>
                <w:szCs w:val="16"/>
              </w:rPr>
              <w:t>40084.7494</w:t>
            </w:r>
          </w:p>
        </w:tc>
      </w:tr>
      <w:tr w:rsidR="00E32CC8" w:rsidRPr="00FC79A8" w14:paraId="1EDD9FF6" w14:textId="77777777" w:rsidTr="006520A8">
        <w:trPr>
          <w:trHeight w:val="283"/>
        </w:trPr>
        <w:tc>
          <w:tcPr>
            <w:tcW w:w="887" w:type="pct"/>
            <w:shd w:val="clear" w:color="auto" w:fill="auto"/>
            <w:noWrap/>
            <w:vAlign w:val="center"/>
            <w:hideMark/>
          </w:tcPr>
          <w:p w14:paraId="28F0B0AA" w14:textId="77777777" w:rsidR="00E32CC8" w:rsidRPr="00FC79A8" w:rsidRDefault="00E32CC8" w:rsidP="00E32CC8">
            <w:pPr>
              <w:pStyle w:val="af8"/>
              <w:rPr>
                <w:szCs w:val="16"/>
              </w:rPr>
            </w:pPr>
            <w:r w:rsidRPr="00FC79A8">
              <w:rPr>
                <w:szCs w:val="16"/>
              </w:rPr>
              <w:t>Median</w:t>
            </w:r>
          </w:p>
        </w:tc>
        <w:tc>
          <w:tcPr>
            <w:tcW w:w="529" w:type="pct"/>
            <w:shd w:val="clear" w:color="auto" w:fill="auto"/>
            <w:noWrap/>
            <w:vAlign w:val="center"/>
            <w:hideMark/>
          </w:tcPr>
          <w:p w14:paraId="34B636C9"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4D608C5E" w14:textId="77777777" w:rsidR="00E32CC8" w:rsidRPr="00FC79A8" w:rsidRDefault="00E32CC8" w:rsidP="00E32CC8">
            <w:pPr>
              <w:pStyle w:val="af8"/>
              <w:jc w:val="right"/>
              <w:rPr>
                <w:szCs w:val="16"/>
              </w:rPr>
            </w:pPr>
            <w:r w:rsidRPr="00FC79A8">
              <w:rPr>
                <w:szCs w:val="16"/>
              </w:rPr>
              <w:t>36972.0948</w:t>
            </w:r>
          </w:p>
        </w:tc>
        <w:tc>
          <w:tcPr>
            <w:tcW w:w="514" w:type="pct"/>
            <w:shd w:val="clear" w:color="auto" w:fill="auto"/>
            <w:noWrap/>
            <w:vAlign w:val="center"/>
            <w:hideMark/>
          </w:tcPr>
          <w:p w14:paraId="0BF5D9B4" w14:textId="77777777" w:rsidR="00E32CC8" w:rsidRPr="00FC79A8" w:rsidRDefault="00E32CC8" w:rsidP="00E32CC8">
            <w:pPr>
              <w:pStyle w:val="af8"/>
              <w:jc w:val="right"/>
              <w:rPr>
                <w:szCs w:val="16"/>
              </w:rPr>
            </w:pPr>
            <w:r w:rsidRPr="00FC79A8">
              <w:rPr>
                <w:szCs w:val="16"/>
              </w:rPr>
              <w:t>14057.6155</w:t>
            </w:r>
          </w:p>
        </w:tc>
        <w:tc>
          <w:tcPr>
            <w:tcW w:w="467" w:type="pct"/>
            <w:shd w:val="clear" w:color="auto" w:fill="auto"/>
            <w:noWrap/>
            <w:vAlign w:val="center"/>
            <w:hideMark/>
          </w:tcPr>
          <w:p w14:paraId="71AD82EA" w14:textId="77777777" w:rsidR="00E32CC8" w:rsidRPr="00FC79A8" w:rsidRDefault="00E32CC8" w:rsidP="00E32CC8">
            <w:pPr>
              <w:pStyle w:val="af8"/>
              <w:jc w:val="right"/>
              <w:rPr>
                <w:szCs w:val="16"/>
              </w:rPr>
            </w:pPr>
            <w:r w:rsidRPr="00FC79A8">
              <w:rPr>
                <w:szCs w:val="16"/>
              </w:rPr>
              <w:t>7860.0000</w:t>
            </w:r>
          </w:p>
        </w:tc>
        <w:tc>
          <w:tcPr>
            <w:tcW w:w="514" w:type="pct"/>
            <w:shd w:val="clear" w:color="auto" w:fill="auto"/>
            <w:noWrap/>
            <w:vAlign w:val="center"/>
            <w:hideMark/>
          </w:tcPr>
          <w:p w14:paraId="28843183" w14:textId="77777777" w:rsidR="00E32CC8" w:rsidRPr="00FC79A8" w:rsidRDefault="00E32CC8" w:rsidP="00E32CC8">
            <w:pPr>
              <w:pStyle w:val="af8"/>
              <w:jc w:val="right"/>
              <w:rPr>
                <w:szCs w:val="16"/>
              </w:rPr>
            </w:pPr>
            <w:r w:rsidRPr="00FC79A8">
              <w:rPr>
                <w:szCs w:val="16"/>
              </w:rPr>
              <w:t>25800.8750</w:t>
            </w:r>
          </w:p>
        </w:tc>
        <w:tc>
          <w:tcPr>
            <w:tcW w:w="514" w:type="pct"/>
            <w:shd w:val="clear" w:color="auto" w:fill="auto"/>
            <w:noWrap/>
            <w:vAlign w:val="center"/>
            <w:hideMark/>
          </w:tcPr>
          <w:p w14:paraId="726C34A5" w14:textId="77777777" w:rsidR="00E32CC8" w:rsidRPr="00FC79A8" w:rsidRDefault="00E32CC8" w:rsidP="00E32CC8">
            <w:pPr>
              <w:pStyle w:val="af8"/>
              <w:jc w:val="right"/>
              <w:rPr>
                <w:szCs w:val="16"/>
              </w:rPr>
            </w:pPr>
            <w:r w:rsidRPr="00FC79A8">
              <w:rPr>
                <w:szCs w:val="16"/>
              </w:rPr>
              <w:t>35687.3500</w:t>
            </w:r>
          </w:p>
        </w:tc>
        <w:tc>
          <w:tcPr>
            <w:tcW w:w="545" w:type="pct"/>
            <w:shd w:val="clear" w:color="auto" w:fill="auto"/>
            <w:noWrap/>
            <w:vAlign w:val="center"/>
            <w:hideMark/>
          </w:tcPr>
          <w:p w14:paraId="3C2C97C6" w14:textId="77777777" w:rsidR="00E32CC8" w:rsidRPr="00FC79A8" w:rsidRDefault="00E32CC8" w:rsidP="00E32CC8">
            <w:pPr>
              <w:pStyle w:val="af8"/>
              <w:jc w:val="right"/>
              <w:rPr>
                <w:szCs w:val="16"/>
              </w:rPr>
            </w:pPr>
            <w:r w:rsidRPr="00FC79A8">
              <w:rPr>
                <w:szCs w:val="16"/>
              </w:rPr>
              <w:t>46933.4000</w:t>
            </w:r>
          </w:p>
        </w:tc>
        <w:tc>
          <w:tcPr>
            <w:tcW w:w="514" w:type="pct"/>
            <w:shd w:val="clear" w:color="auto" w:fill="auto"/>
            <w:noWrap/>
            <w:vAlign w:val="center"/>
            <w:hideMark/>
          </w:tcPr>
          <w:p w14:paraId="15C76E42" w14:textId="77777777" w:rsidR="00E32CC8" w:rsidRPr="00FC79A8" w:rsidRDefault="00E32CC8" w:rsidP="00E32CC8">
            <w:pPr>
              <w:pStyle w:val="af8"/>
              <w:jc w:val="right"/>
              <w:rPr>
                <w:szCs w:val="16"/>
              </w:rPr>
            </w:pPr>
            <w:r w:rsidRPr="00FC79A8">
              <w:rPr>
                <w:szCs w:val="16"/>
              </w:rPr>
              <w:t>72597.4000</w:t>
            </w:r>
          </w:p>
        </w:tc>
      </w:tr>
      <w:tr w:rsidR="00E32CC8" w:rsidRPr="00FC79A8" w14:paraId="0E380BAE" w14:textId="77777777" w:rsidTr="006520A8">
        <w:trPr>
          <w:trHeight w:val="283"/>
        </w:trPr>
        <w:tc>
          <w:tcPr>
            <w:tcW w:w="887" w:type="pct"/>
            <w:shd w:val="clear" w:color="auto" w:fill="auto"/>
            <w:noWrap/>
            <w:vAlign w:val="center"/>
            <w:hideMark/>
          </w:tcPr>
          <w:p w14:paraId="374E6CDF" w14:textId="77777777" w:rsidR="00E32CC8" w:rsidRPr="00FC79A8" w:rsidRDefault="00E32CC8" w:rsidP="00E32CC8">
            <w:pPr>
              <w:pStyle w:val="af8"/>
              <w:rPr>
                <w:szCs w:val="16"/>
              </w:rPr>
            </w:pPr>
            <w:r w:rsidRPr="00FC79A8">
              <w:rPr>
                <w:szCs w:val="16"/>
              </w:rPr>
              <w:t>Fear and Greed Index</w:t>
            </w:r>
          </w:p>
        </w:tc>
        <w:tc>
          <w:tcPr>
            <w:tcW w:w="529" w:type="pct"/>
            <w:shd w:val="clear" w:color="auto" w:fill="auto"/>
            <w:noWrap/>
            <w:vAlign w:val="center"/>
            <w:hideMark/>
          </w:tcPr>
          <w:p w14:paraId="56B36BF2"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3C4100F3" w14:textId="77777777" w:rsidR="00E32CC8" w:rsidRPr="00FC79A8" w:rsidRDefault="00E32CC8" w:rsidP="00E32CC8">
            <w:pPr>
              <w:pStyle w:val="af8"/>
              <w:jc w:val="right"/>
              <w:rPr>
                <w:szCs w:val="16"/>
              </w:rPr>
            </w:pPr>
            <w:r w:rsidRPr="00FC79A8">
              <w:rPr>
                <w:szCs w:val="16"/>
              </w:rPr>
              <w:t>46.9892</w:t>
            </w:r>
          </w:p>
        </w:tc>
        <w:tc>
          <w:tcPr>
            <w:tcW w:w="514" w:type="pct"/>
            <w:shd w:val="clear" w:color="auto" w:fill="auto"/>
            <w:noWrap/>
            <w:vAlign w:val="center"/>
            <w:hideMark/>
          </w:tcPr>
          <w:p w14:paraId="24CE428B" w14:textId="77777777" w:rsidR="00E32CC8" w:rsidRPr="00FC79A8" w:rsidRDefault="00E32CC8" w:rsidP="00E32CC8">
            <w:pPr>
              <w:pStyle w:val="af8"/>
              <w:jc w:val="right"/>
              <w:rPr>
                <w:szCs w:val="16"/>
              </w:rPr>
            </w:pPr>
            <w:r w:rsidRPr="00FC79A8">
              <w:rPr>
                <w:szCs w:val="16"/>
              </w:rPr>
              <w:t>22.4770</w:t>
            </w:r>
          </w:p>
        </w:tc>
        <w:tc>
          <w:tcPr>
            <w:tcW w:w="467" w:type="pct"/>
            <w:shd w:val="clear" w:color="auto" w:fill="auto"/>
            <w:noWrap/>
            <w:vAlign w:val="center"/>
            <w:hideMark/>
          </w:tcPr>
          <w:p w14:paraId="17DBA74A" w14:textId="77777777" w:rsidR="00E32CC8" w:rsidRPr="00FC79A8" w:rsidRDefault="00E32CC8" w:rsidP="00E32CC8">
            <w:pPr>
              <w:pStyle w:val="af8"/>
              <w:jc w:val="right"/>
              <w:rPr>
                <w:szCs w:val="16"/>
              </w:rPr>
            </w:pPr>
            <w:r w:rsidRPr="00FC79A8">
              <w:rPr>
                <w:szCs w:val="16"/>
              </w:rPr>
              <w:t>6.0000</w:t>
            </w:r>
          </w:p>
        </w:tc>
        <w:tc>
          <w:tcPr>
            <w:tcW w:w="514" w:type="pct"/>
            <w:shd w:val="clear" w:color="auto" w:fill="auto"/>
            <w:noWrap/>
            <w:vAlign w:val="center"/>
            <w:hideMark/>
          </w:tcPr>
          <w:p w14:paraId="60AD7EB9" w14:textId="77777777" w:rsidR="00E32CC8" w:rsidRPr="00FC79A8" w:rsidRDefault="00E32CC8" w:rsidP="00E32CC8">
            <w:pPr>
              <w:pStyle w:val="af8"/>
              <w:jc w:val="right"/>
              <w:rPr>
                <w:szCs w:val="16"/>
              </w:rPr>
            </w:pPr>
            <w:r w:rsidRPr="00FC79A8">
              <w:rPr>
                <w:szCs w:val="16"/>
              </w:rPr>
              <w:t>26.0000</w:t>
            </w:r>
          </w:p>
        </w:tc>
        <w:tc>
          <w:tcPr>
            <w:tcW w:w="514" w:type="pct"/>
            <w:shd w:val="clear" w:color="auto" w:fill="auto"/>
            <w:noWrap/>
            <w:vAlign w:val="center"/>
            <w:hideMark/>
          </w:tcPr>
          <w:p w14:paraId="7AE36BED" w14:textId="77777777" w:rsidR="00E32CC8" w:rsidRPr="00FC79A8" w:rsidRDefault="00E32CC8" w:rsidP="00E32CC8">
            <w:pPr>
              <w:pStyle w:val="af8"/>
              <w:jc w:val="right"/>
              <w:rPr>
                <w:szCs w:val="16"/>
              </w:rPr>
            </w:pPr>
            <w:r w:rsidRPr="00FC79A8">
              <w:rPr>
                <w:szCs w:val="16"/>
              </w:rPr>
              <w:t>49.0000</w:t>
            </w:r>
          </w:p>
        </w:tc>
        <w:tc>
          <w:tcPr>
            <w:tcW w:w="545" w:type="pct"/>
            <w:shd w:val="clear" w:color="auto" w:fill="auto"/>
            <w:noWrap/>
            <w:vAlign w:val="center"/>
            <w:hideMark/>
          </w:tcPr>
          <w:p w14:paraId="01B05272" w14:textId="77777777" w:rsidR="00E32CC8" w:rsidRPr="00FC79A8" w:rsidRDefault="00E32CC8" w:rsidP="00E32CC8">
            <w:pPr>
              <w:pStyle w:val="af8"/>
              <w:jc w:val="right"/>
              <w:rPr>
                <w:szCs w:val="16"/>
              </w:rPr>
            </w:pPr>
            <w:r w:rsidRPr="00FC79A8">
              <w:rPr>
                <w:szCs w:val="16"/>
              </w:rPr>
              <w:t>68.2500</w:t>
            </w:r>
          </w:p>
        </w:tc>
        <w:tc>
          <w:tcPr>
            <w:tcW w:w="514" w:type="pct"/>
            <w:shd w:val="clear" w:color="auto" w:fill="auto"/>
            <w:noWrap/>
            <w:vAlign w:val="center"/>
            <w:hideMark/>
          </w:tcPr>
          <w:p w14:paraId="64578FE4" w14:textId="77777777" w:rsidR="00E32CC8" w:rsidRPr="00FC79A8" w:rsidRDefault="00E32CC8" w:rsidP="00E32CC8">
            <w:pPr>
              <w:pStyle w:val="af8"/>
              <w:jc w:val="right"/>
              <w:rPr>
                <w:szCs w:val="16"/>
              </w:rPr>
            </w:pPr>
            <w:r w:rsidRPr="00FC79A8">
              <w:rPr>
                <w:szCs w:val="16"/>
              </w:rPr>
              <w:t>95.0000</w:t>
            </w:r>
          </w:p>
        </w:tc>
      </w:tr>
      <w:tr w:rsidR="00E32CC8" w:rsidRPr="00FC79A8" w14:paraId="02C94A7C" w14:textId="77777777" w:rsidTr="006520A8">
        <w:trPr>
          <w:trHeight w:val="283"/>
        </w:trPr>
        <w:tc>
          <w:tcPr>
            <w:tcW w:w="887" w:type="pct"/>
            <w:shd w:val="clear" w:color="auto" w:fill="auto"/>
            <w:noWrap/>
            <w:vAlign w:val="center"/>
            <w:hideMark/>
          </w:tcPr>
          <w:p w14:paraId="1724C145" w14:textId="77777777" w:rsidR="00E32CC8" w:rsidRPr="00FC79A8" w:rsidRDefault="00E32CC8" w:rsidP="00E32CC8">
            <w:pPr>
              <w:pStyle w:val="af8"/>
              <w:rPr>
                <w:szCs w:val="16"/>
              </w:rPr>
            </w:pPr>
            <w:r w:rsidRPr="00FC79A8">
              <w:rPr>
                <w:szCs w:val="16"/>
              </w:rPr>
              <w:t>VIX</w:t>
            </w:r>
          </w:p>
        </w:tc>
        <w:tc>
          <w:tcPr>
            <w:tcW w:w="529" w:type="pct"/>
            <w:shd w:val="clear" w:color="auto" w:fill="auto"/>
            <w:noWrap/>
            <w:vAlign w:val="center"/>
            <w:hideMark/>
          </w:tcPr>
          <w:p w14:paraId="78172A3D"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2BBC4C84" w14:textId="77777777" w:rsidR="00E32CC8" w:rsidRPr="00FC79A8" w:rsidRDefault="00E32CC8" w:rsidP="00E32CC8">
            <w:pPr>
              <w:pStyle w:val="af8"/>
              <w:jc w:val="right"/>
              <w:rPr>
                <w:szCs w:val="16"/>
              </w:rPr>
            </w:pPr>
            <w:r w:rsidRPr="00FC79A8">
              <w:rPr>
                <w:szCs w:val="16"/>
              </w:rPr>
              <w:t>20.0917</w:t>
            </w:r>
          </w:p>
        </w:tc>
        <w:tc>
          <w:tcPr>
            <w:tcW w:w="514" w:type="pct"/>
            <w:shd w:val="clear" w:color="auto" w:fill="auto"/>
            <w:noWrap/>
            <w:vAlign w:val="center"/>
            <w:hideMark/>
          </w:tcPr>
          <w:p w14:paraId="71D01C39" w14:textId="77777777" w:rsidR="00E32CC8" w:rsidRPr="00FC79A8" w:rsidRDefault="00E32CC8" w:rsidP="00E32CC8">
            <w:pPr>
              <w:pStyle w:val="af8"/>
              <w:jc w:val="right"/>
              <w:rPr>
                <w:szCs w:val="16"/>
              </w:rPr>
            </w:pPr>
            <w:r w:rsidRPr="00FC79A8">
              <w:rPr>
                <w:szCs w:val="16"/>
              </w:rPr>
              <w:t>5.2866</w:t>
            </w:r>
          </w:p>
        </w:tc>
        <w:tc>
          <w:tcPr>
            <w:tcW w:w="467" w:type="pct"/>
            <w:shd w:val="clear" w:color="auto" w:fill="auto"/>
            <w:noWrap/>
            <w:vAlign w:val="center"/>
            <w:hideMark/>
          </w:tcPr>
          <w:p w14:paraId="57D7A05B" w14:textId="77777777" w:rsidR="00E32CC8" w:rsidRPr="00FC79A8" w:rsidRDefault="00E32CC8" w:rsidP="00E32CC8">
            <w:pPr>
              <w:pStyle w:val="af8"/>
              <w:jc w:val="right"/>
              <w:rPr>
                <w:szCs w:val="16"/>
              </w:rPr>
            </w:pPr>
            <w:r w:rsidRPr="00FC79A8">
              <w:rPr>
                <w:szCs w:val="16"/>
              </w:rPr>
              <w:t>12.0700</w:t>
            </w:r>
          </w:p>
        </w:tc>
        <w:tc>
          <w:tcPr>
            <w:tcW w:w="514" w:type="pct"/>
            <w:shd w:val="clear" w:color="auto" w:fill="auto"/>
            <w:noWrap/>
            <w:vAlign w:val="center"/>
            <w:hideMark/>
          </w:tcPr>
          <w:p w14:paraId="062FA166" w14:textId="77777777" w:rsidR="00E32CC8" w:rsidRPr="00FC79A8" w:rsidRDefault="00E32CC8" w:rsidP="00E32CC8">
            <w:pPr>
              <w:pStyle w:val="af8"/>
              <w:jc w:val="right"/>
              <w:rPr>
                <w:szCs w:val="16"/>
              </w:rPr>
            </w:pPr>
            <w:r w:rsidRPr="00FC79A8">
              <w:rPr>
                <w:szCs w:val="16"/>
              </w:rPr>
              <w:t>16.1875</w:t>
            </w:r>
          </w:p>
        </w:tc>
        <w:tc>
          <w:tcPr>
            <w:tcW w:w="514" w:type="pct"/>
            <w:shd w:val="clear" w:color="auto" w:fill="auto"/>
            <w:noWrap/>
            <w:vAlign w:val="center"/>
            <w:hideMark/>
          </w:tcPr>
          <w:p w14:paraId="6C4F6D77" w14:textId="77777777" w:rsidR="00E32CC8" w:rsidRPr="00FC79A8" w:rsidRDefault="00E32CC8" w:rsidP="00E32CC8">
            <w:pPr>
              <w:pStyle w:val="af8"/>
              <w:jc w:val="right"/>
              <w:rPr>
                <w:szCs w:val="16"/>
              </w:rPr>
            </w:pPr>
            <w:r w:rsidRPr="00FC79A8">
              <w:rPr>
                <w:szCs w:val="16"/>
              </w:rPr>
              <w:t>19.2250</w:t>
            </w:r>
          </w:p>
        </w:tc>
        <w:tc>
          <w:tcPr>
            <w:tcW w:w="545" w:type="pct"/>
            <w:shd w:val="clear" w:color="auto" w:fill="auto"/>
            <w:noWrap/>
            <w:vAlign w:val="center"/>
            <w:hideMark/>
          </w:tcPr>
          <w:p w14:paraId="3E275CE6" w14:textId="77777777" w:rsidR="00E32CC8" w:rsidRPr="00FC79A8" w:rsidRDefault="00E32CC8" w:rsidP="00E32CC8">
            <w:pPr>
              <w:pStyle w:val="af8"/>
              <w:jc w:val="right"/>
              <w:rPr>
                <w:szCs w:val="16"/>
              </w:rPr>
            </w:pPr>
            <w:r w:rsidRPr="00FC79A8">
              <w:rPr>
                <w:szCs w:val="16"/>
              </w:rPr>
              <w:t>23.0300</w:t>
            </w:r>
          </w:p>
        </w:tc>
        <w:tc>
          <w:tcPr>
            <w:tcW w:w="514" w:type="pct"/>
            <w:shd w:val="clear" w:color="auto" w:fill="auto"/>
            <w:noWrap/>
            <w:vAlign w:val="center"/>
            <w:hideMark/>
          </w:tcPr>
          <w:p w14:paraId="0723C856" w14:textId="77777777" w:rsidR="00E32CC8" w:rsidRPr="00FC79A8" w:rsidRDefault="00E32CC8" w:rsidP="00E32CC8">
            <w:pPr>
              <w:pStyle w:val="af8"/>
              <w:jc w:val="right"/>
              <w:rPr>
                <w:szCs w:val="16"/>
              </w:rPr>
            </w:pPr>
            <w:r w:rsidRPr="00FC79A8">
              <w:rPr>
                <w:szCs w:val="16"/>
              </w:rPr>
              <w:t>37.2100</w:t>
            </w:r>
          </w:p>
        </w:tc>
      </w:tr>
      <w:tr w:rsidR="00E32CC8" w:rsidRPr="00FC79A8" w14:paraId="26504E96" w14:textId="77777777" w:rsidTr="006520A8">
        <w:trPr>
          <w:trHeight w:val="283"/>
        </w:trPr>
        <w:tc>
          <w:tcPr>
            <w:tcW w:w="887" w:type="pct"/>
            <w:shd w:val="clear" w:color="auto" w:fill="auto"/>
            <w:noWrap/>
            <w:vAlign w:val="center"/>
            <w:hideMark/>
          </w:tcPr>
          <w:p w14:paraId="7F3B3635" w14:textId="77777777" w:rsidR="00E32CC8" w:rsidRPr="00FC79A8" w:rsidRDefault="00E32CC8" w:rsidP="00E32CC8">
            <w:pPr>
              <w:pStyle w:val="af8"/>
              <w:rPr>
                <w:szCs w:val="16"/>
              </w:rPr>
            </w:pPr>
            <w:r w:rsidRPr="00FC79A8">
              <w:rPr>
                <w:szCs w:val="16"/>
              </w:rPr>
              <w:t>T-1 Return</w:t>
            </w:r>
          </w:p>
        </w:tc>
        <w:tc>
          <w:tcPr>
            <w:tcW w:w="529" w:type="pct"/>
            <w:shd w:val="clear" w:color="auto" w:fill="auto"/>
            <w:noWrap/>
            <w:vAlign w:val="center"/>
            <w:hideMark/>
          </w:tcPr>
          <w:p w14:paraId="1D9B942E"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74907C1A" w14:textId="77777777" w:rsidR="00E32CC8" w:rsidRPr="00FC79A8" w:rsidRDefault="00E32CC8" w:rsidP="00E32CC8">
            <w:pPr>
              <w:pStyle w:val="af8"/>
              <w:jc w:val="right"/>
              <w:rPr>
                <w:szCs w:val="16"/>
              </w:rPr>
            </w:pPr>
            <w:r w:rsidRPr="00FC79A8">
              <w:rPr>
                <w:szCs w:val="16"/>
              </w:rPr>
              <w:t>-0.0001</w:t>
            </w:r>
          </w:p>
        </w:tc>
        <w:tc>
          <w:tcPr>
            <w:tcW w:w="514" w:type="pct"/>
            <w:shd w:val="clear" w:color="auto" w:fill="auto"/>
            <w:noWrap/>
            <w:vAlign w:val="center"/>
            <w:hideMark/>
          </w:tcPr>
          <w:p w14:paraId="65F5F804" w14:textId="77777777" w:rsidR="00E32CC8" w:rsidRPr="00FC79A8" w:rsidRDefault="00E32CC8" w:rsidP="00E32CC8">
            <w:pPr>
              <w:pStyle w:val="af8"/>
              <w:jc w:val="right"/>
              <w:rPr>
                <w:szCs w:val="16"/>
              </w:rPr>
            </w:pPr>
            <w:r w:rsidRPr="00FC79A8">
              <w:rPr>
                <w:szCs w:val="16"/>
              </w:rPr>
              <w:t>0.0337</w:t>
            </w:r>
          </w:p>
        </w:tc>
        <w:tc>
          <w:tcPr>
            <w:tcW w:w="467" w:type="pct"/>
            <w:shd w:val="clear" w:color="auto" w:fill="auto"/>
            <w:noWrap/>
            <w:vAlign w:val="center"/>
            <w:hideMark/>
          </w:tcPr>
          <w:p w14:paraId="283893FC" w14:textId="77777777" w:rsidR="00E32CC8" w:rsidRPr="00FC79A8" w:rsidRDefault="00E32CC8" w:rsidP="00E32CC8">
            <w:pPr>
              <w:pStyle w:val="af8"/>
              <w:jc w:val="right"/>
              <w:rPr>
                <w:szCs w:val="16"/>
              </w:rPr>
            </w:pPr>
            <w:r w:rsidRPr="00FC79A8">
              <w:rPr>
                <w:szCs w:val="16"/>
              </w:rPr>
              <w:t>-0.1670</w:t>
            </w:r>
          </w:p>
        </w:tc>
        <w:tc>
          <w:tcPr>
            <w:tcW w:w="514" w:type="pct"/>
            <w:shd w:val="clear" w:color="auto" w:fill="auto"/>
            <w:noWrap/>
            <w:vAlign w:val="center"/>
            <w:hideMark/>
          </w:tcPr>
          <w:p w14:paraId="1D91FEEB" w14:textId="77777777" w:rsidR="00E32CC8" w:rsidRPr="00FC79A8" w:rsidRDefault="00E32CC8" w:rsidP="00E32CC8">
            <w:pPr>
              <w:pStyle w:val="af8"/>
              <w:jc w:val="right"/>
              <w:rPr>
                <w:szCs w:val="16"/>
              </w:rPr>
            </w:pPr>
            <w:r w:rsidRPr="00FC79A8">
              <w:rPr>
                <w:szCs w:val="16"/>
              </w:rPr>
              <w:t>-0.0155</w:t>
            </w:r>
          </w:p>
        </w:tc>
        <w:tc>
          <w:tcPr>
            <w:tcW w:w="514" w:type="pct"/>
            <w:shd w:val="clear" w:color="auto" w:fill="auto"/>
            <w:noWrap/>
            <w:vAlign w:val="center"/>
            <w:hideMark/>
          </w:tcPr>
          <w:p w14:paraId="04ED4515" w14:textId="77777777" w:rsidR="00E32CC8" w:rsidRPr="00FC79A8" w:rsidRDefault="00E32CC8" w:rsidP="00E32CC8">
            <w:pPr>
              <w:pStyle w:val="af8"/>
              <w:jc w:val="right"/>
              <w:rPr>
                <w:szCs w:val="16"/>
              </w:rPr>
            </w:pPr>
            <w:r w:rsidRPr="00FC79A8">
              <w:rPr>
                <w:szCs w:val="16"/>
              </w:rPr>
              <w:t>-0.0003</w:t>
            </w:r>
          </w:p>
        </w:tc>
        <w:tc>
          <w:tcPr>
            <w:tcW w:w="545" w:type="pct"/>
            <w:shd w:val="clear" w:color="auto" w:fill="auto"/>
            <w:noWrap/>
            <w:vAlign w:val="center"/>
            <w:hideMark/>
          </w:tcPr>
          <w:p w14:paraId="1D7FE397" w14:textId="77777777" w:rsidR="00E32CC8" w:rsidRPr="00FC79A8" w:rsidRDefault="00E32CC8" w:rsidP="00E32CC8">
            <w:pPr>
              <w:pStyle w:val="af8"/>
              <w:jc w:val="right"/>
              <w:rPr>
                <w:szCs w:val="16"/>
              </w:rPr>
            </w:pPr>
            <w:r w:rsidRPr="00FC79A8">
              <w:rPr>
                <w:szCs w:val="16"/>
              </w:rPr>
              <w:t>0.0156</w:t>
            </w:r>
          </w:p>
        </w:tc>
        <w:tc>
          <w:tcPr>
            <w:tcW w:w="514" w:type="pct"/>
            <w:shd w:val="clear" w:color="auto" w:fill="auto"/>
            <w:noWrap/>
            <w:vAlign w:val="center"/>
            <w:hideMark/>
          </w:tcPr>
          <w:p w14:paraId="4E4ACABB" w14:textId="77777777" w:rsidR="00E32CC8" w:rsidRPr="00FC79A8" w:rsidRDefault="00E32CC8" w:rsidP="00E32CC8">
            <w:pPr>
              <w:pStyle w:val="af8"/>
              <w:jc w:val="right"/>
              <w:rPr>
                <w:szCs w:val="16"/>
              </w:rPr>
            </w:pPr>
            <w:r w:rsidRPr="00FC79A8">
              <w:rPr>
                <w:szCs w:val="16"/>
              </w:rPr>
              <w:t>0.1353</w:t>
            </w:r>
          </w:p>
        </w:tc>
      </w:tr>
      <w:tr w:rsidR="00E32CC8" w:rsidRPr="00FC79A8" w14:paraId="19A630EA" w14:textId="77777777" w:rsidTr="006520A8">
        <w:trPr>
          <w:trHeight w:val="283"/>
        </w:trPr>
        <w:tc>
          <w:tcPr>
            <w:tcW w:w="887" w:type="pct"/>
            <w:shd w:val="clear" w:color="auto" w:fill="auto"/>
            <w:noWrap/>
            <w:vAlign w:val="center"/>
            <w:hideMark/>
          </w:tcPr>
          <w:p w14:paraId="71E3A47C" w14:textId="77777777" w:rsidR="00E32CC8" w:rsidRPr="00FC79A8" w:rsidRDefault="00E32CC8" w:rsidP="00E32CC8">
            <w:pPr>
              <w:pStyle w:val="af8"/>
              <w:rPr>
                <w:szCs w:val="16"/>
              </w:rPr>
            </w:pPr>
            <w:r w:rsidRPr="00FC79A8">
              <w:rPr>
                <w:szCs w:val="16"/>
              </w:rPr>
              <w:t>T-2 Return</w:t>
            </w:r>
          </w:p>
        </w:tc>
        <w:tc>
          <w:tcPr>
            <w:tcW w:w="529" w:type="pct"/>
            <w:shd w:val="clear" w:color="auto" w:fill="auto"/>
            <w:noWrap/>
            <w:vAlign w:val="center"/>
            <w:hideMark/>
          </w:tcPr>
          <w:p w14:paraId="452A1AA3"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7B4CC723" w14:textId="77777777" w:rsidR="00E32CC8" w:rsidRPr="00FC79A8" w:rsidRDefault="00E32CC8" w:rsidP="00E32CC8">
            <w:pPr>
              <w:pStyle w:val="af8"/>
              <w:jc w:val="right"/>
              <w:rPr>
                <w:szCs w:val="16"/>
              </w:rPr>
            </w:pPr>
            <w:r w:rsidRPr="00FC79A8">
              <w:rPr>
                <w:szCs w:val="16"/>
              </w:rPr>
              <w:t>-0.0001</w:t>
            </w:r>
          </w:p>
        </w:tc>
        <w:tc>
          <w:tcPr>
            <w:tcW w:w="514" w:type="pct"/>
            <w:shd w:val="clear" w:color="auto" w:fill="auto"/>
            <w:noWrap/>
            <w:vAlign w:val="center"/>
            <w:hideMark/>
          </w:tcPr>
          <w:p w14:paraId="4B808772" w14:textId="77777777" w:rsidR="00E32CC8" w:rsidRPr="00FC79A8" w:rsidRDefault="00E32CC8" w:rsidP="00E32CC8">
            <w:pPr>
              <w:pStyle w:val="af8"/>
              <w:jc w:val="right"/>
              <w:rPr>
                <w:szCs w:val="16"/>
              </w:rPr>
            </w:pPr>
            <w:r w:rsidRPr="00FC79A8">
              <w:rPr>
                <w:szCs w:val="16"/>
              </w:rPr>
              <w:t>0.0337</w:t>
            </w:r>
          </w:p>
        </w:tc>
        <w:tc>
          <w:tcPr>
            <w:tcW w:w="467" w:type="pct"/>
            <w:shd w:val="clear" w:color="auto" w:fill="auto"/>
            <w:noWrap/>
            <w:vAlign w:val="center"/>
            <w:hideMark/>
          </w:tcPr>
          <w:p w14:paraId="1CD8F277" w14:textId="77777777" w:rsidR="00E32CC8" w:rsidRPr="00FC79A8" w:rsidRDefault="00E32CC8" w:rsidP="00E32CC8">
            <w:pPr>
              <w:pStyle w:val="af8"/>
              <w:jc w:val="right"/>
              <w:rPr>
                <w:szCs w:val="16"/>
              </w:rPr>
            </w:pPr>
            <w:r w:rsidRPr="00FC79A8">
              <w:rPr>
                <w:szCs w:val="16"/>
              </w:rPr>
              <w:t>-0.1670</w:t>
            </w:r>
          </w:p>
        </w:tc>
        <w:tc>
          <w:tcPr>
            <w:tcW w:w="514" w:type="pct"/>
            <w:shd w:val="clear" w:color="auto" w:fill="auto"/>
            <w:noWrap/>
            <w:vAlign w:val="center"/>
            <w:hideMark/>
          </w:tcPr>
          <w:p w14:paraId="49DA6EBC" w14:textId="77777777" w:rsidR="00E32CC8" w:rsidRPr="00FC79A8" w:rsidRDefault="00E32CC8" w:rsidP="00E32CC8">
            <w:pPr>
              <w:pStyle w:val="af8"/>
              <w:jc w:val="right"/>
              <w:rPr>
                <w:szCs w:val="16"/>
              </w:rPr>
            </w:pPr>
            <w:r w:rsidRPr="00FC79A8">
              <w:rPr>
                <w:szCs w:val="16"/>
              </w:rPr>
              <w:t>-0.0153</w:t>
            </w:r>
          </w:p>
        </w:tc>
        <w:tc>
          <w:tcPr>
            <w:tcW w:w="514" w:type="pct"/>
            <w:shd w:val="clear" w:color="auto" w:fill="auto"/>
            <w:noWrap/>
            <w:vAlign w:val="center"/>
            <w:hideMark/>
          </w:tcPr>
          <w:p w14:paraId="5BD70247" w14:textId="77777777" w:rsidR="00E32CC8" w:rsidRPr="00FC79A8" w:rsidRDefault="00E32CC8" w:rsidP="00E32CC8">
            <w:pPr>
              <w:pStyle w:val="af8"/>
              <w:jc w:val="right"/>
              <w:rPr>
                <w:szCs w:val="16"/>
              </w:rPr>
            </w:pPr>
            <w:r w:rsidRPr="00FC79A8">
              <w:rPr>
                <w:szCs w:val="16"/>
              </w:rPr>
              <w:t>-0.0003</w:t>
            </w:r>
          </w:p>
        </w:tc>
        <w:tc>
          <w:tcPr>
            <w:tcW w:w="545" w:type="pct"/>
            <w:shd w:val="clear" w:color="auto" w:fill="auto"/>
            <w:noWrap/>
            <w:vAlign w:val="center"/>
            <w:hideMark/>
          </w:tcPr>
          <w:p w14:paraId="627F51C8" w14:textId="77777777" w:rsidR="00E32CC8" w:rsidRPr="00FC79A8" w:rsidRDefault="00E32CC8" w:rsidP="00E32CC8">
            <w:pPr>
              <w:pStyle w:val="af8"/>
              <w:jc w:val="right"/>
              <w:rPr>
                <w:szCs w:val="16"/>
              </w:rPr>
            </w:pPr>
            <w:r w:rsidRPr="00FC79A8">
              <w:rPr>
                <w:szCs w:val="16"/>
              </w:rPr>
              <w:t>0.0161</w:t>
            </w:r>
          </w:p>
        </w:tc>
        <w:tc>
          <w:tcPr>
            <w:tcW w:w="514" w:type="pct"/>
            <w:shd w:val="clear" w:color="auto" w:fill="auto"/>
            <w:noWrap/>
            <w:vAlign w:val="center"/>
            <w:hideMark/>
          </w:tcPr>
          <w:p w14:paraId="49714663" w14:textId="77777777" w:rsidR="00E32CC8" w:rsidRPr="00FC79A8" w:rsidRDefault="00E32CC8" w:rsidP="00E32CC8">
            <w:pPr>
              <w:pStyle w:val="af8"/>
              <w:jc w:val="right"/>
              <w:rPr>
                <w:szCs w:val="16"/>
              </w:rPr>
            </w:pPr>
            <w:r w:rsidRPr="00FC79A8">
              <w:rPr>
                <w:szCs w:val="16"/>
              </w:rPr>
              <w:t>0.1353</w:t>
            </w:r>
          </w:p>
        </w:tc>
      </w:tr>
      <w:tr w:rsidR="00E32CC8" w:rsidRPr="00FC79A8" w14:paraId="17268E44" w14:textId="77777777" w:rsidTr="006520A8">
        <w:trPr>
          <w:trHeight w:val="283"/>
        </w:trPr>
        <w:tc>
          <w:tcPr>
            <w:tcW w:w="887" w:type="pct"/>
            <w:shd w:val="clear" w:color="auto" w:fill="auto"/>
            <w:noWrap/>
            <w:vAlign w:val="center"/>
            <w:hideMark/>
          </w:tcPr>
          <w:p w14:paraId="17AF3888" w14:textId="77777777" w:rsidR="00E32CC8" w:rsidRPr="00FC79A8" w:rsidRDefault="00E32CC8" w:rsidP="00E32CC8">
            <w:pPr>
              <w:pStyle w:val="af8"/>
              <w:rPr>
                <w:szCs w:val="16"/>
              </w:rPr>
            </w:pPr>
            <w:r w:rsidRPr="00FC79A8">
              <w:rPr>
                <w:szCs w:val="16"/>
              </w:rPr>
              <w:t>T-3 Return</w:t>
            </w:r>
          </w:p>
        </w:tc>
        <w:tc>
          <w:tcPr>
            <w:tcW w:w="529" w:type="pct"/>
            <w:shd w:val="clear" w:color="auto" w:fill="auto"/>
            <w:noWrap/>
            <w:vAlign w:val="center"/>
            <w:hideMark/>
          </w:tcPr>
          <w:p w14:paraId="381883BC"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1F82A455" w14:textId="77777777" w:rsidR="00E32CC8" w:rsidRPr="00FC79A8" w:rsidRDefault="00E32CC8" w:rsidP="00E32CC8">
            <w:pPr>
              <w:pStyle w:val="af8"/>
              <w:jc w:val="right"/>
              <w:rPr>
                <w:szCs w:val="16"/>
              </w:rPr>
            </w:pPr>
            <w:r w:rsidRPr="00FC79A8">
              <w:rPr>
                <w:szCs w:val="16"/>
              </w:rPr>
              <w:t>-0.0001</w:t>
            </w:r>
          </w:p>
        </w:tc>
        <w:tc>
          <w:tcPr>
            <w:tcW w:w="514" w:type="pct"/>
            <w:shd w:val="clear" w:color="auto" w:fill="auto"/>
            <w:noWrap/>
            <w:vAlign w:val="center"/>
            <w:hideMark/>
          </w:tcPr>
          <w:p w14:paraId="71E70CF8" w14:textId="77777777" w:rsidR="00E32CC8" w:rsidRPr="00FC79A8" w:rsidRDefault="00E32CC8" w:rsidP="00E32CC8">
            <w:pPr>
              <w:pStyle w:val="af8"/>
              <w:jc w:val="right"/>
              <w:rPr>
                <w:szCs w:val="16"/>
              </w:rPr>
            </w:pPr>
            <w:r w:rsidRPr="00FC79A8">
              <w:rPr>
                <w:szCs w:val="16"/>
              </w:rPr>
              <w:t>0.0337</w:t>
            </w:r>
          </w:p>
        </w:tc>
        <w:tc>
          <w:tcPr>
            <w:tcW w:w="467" w:type="pct"/>
            <w:shd w:val="clear" w:color="auto" w:fill="auto"/>
            <w:noWrap/>
            <w:vAlign w:val="center"/>
            <w:hideMark/>
          </w:tcPr>
          <w:p w14:paraId="47E979DC" w14:textId="77777777" w:rsidR="00E32CC8" w:rsidRPr="00FC79A8" w:rsidRDefault="00E32CC8" w:rsidP="00E32CC8">
            <w:pPr>
              <w:pStyle w:val="af8"/>
              <w:jc w:val="right"/>
              <w:rPr>
                <w:szCs w:val="16"/>
              </w:rPr>
            </w:pPr>
            <w:r w:rsidRPr="00FC79A8">
              <w:rPr>
                <w:szCs w:val="16"/>
              </w:rPr>
              <w:t>-0.1670</w:t>
            </w:r>
          </w:p>
        </w:tc>
        <w:tc>
          <w:tcPr>
            <w:tcW w:w="514" w:type="pct"/>
            <w:shd w:val="clear" w:color="auto" w:fill="auto"/>
            <w:noWrap/>
            <w:vAlign w:val="center"/>
            <w:hideMark/>
          </w:tcPr>
          <w:p w14:paraId="62F4B8D3" w14:textId="77777777" w:rsidR="00E32CC8" w:rsidRPr="00FC79A8" w:rsidRDefault="00E32CC8" w:rsidP="00E32CC8">
            <w:pPr>
              <w:pStyle w:val="af8"/>
              <w:jc w:val="right"/>
              <w:rPr>
                <w:szCs w:val="16"/>
              </w:rPr>
            </w:pPr>
            <w:r w:rsidRPr="00FC79A8">
              <w:rPr>
                <w:szCs w:val="16"/>
              </w:rPr>
              <w:t>-0.0153</w:t>
            </w:r>
          </w:p>
        </w:tc>
        <w:tc>
          <w:tcPr>
            <w:tcW w:w="514" w:type="pct"/>
            <w:shd w:val="clear" w:color="auto" w:fill="auto"/>
            <w:noWrap/>
            <w:vAlign w:val="center"/>
            <w:hideMark/>
          </w:tcPr>
          <w:p w14:paraId="61635091" w14:textId="77777777" w:rsidR="00E32CC8" w:rsidRPr="00FC79A8" w:rsidRDefault="00E32CC8" w:rsidP="00E32CC8">
            <w:pPr>
              <w:pStyle w:val="af8"/>
              <w:jc w:val="right"/>
              <w:rPr>
                <w:szCs w:val="16"/>
              </w:rPr>
            </w:pPr>
            <w:r w:rsidRPr="00FC79A8">
              <w:rPr>
                <w:szCs w:val="16"/>
              </w:rPr>
              <w:t>-0.0003</w:t>
            </w:r>
          </w:p>
        </w:tc>
        <w:tc>
          <w:tcPr>
            <w:tcW w:w="545" w:type="pct"/>
            <w:shd w:val="clear" w:color="auto" w:fill="auto"/>
            <w:noWrap/>
            <w:vAlign w:val="center"/>
            <w:hideMark/>
          </w:tcPr>
          <w:p w14:paraId="3A16A351" w14:textId="77777777" w:rsidR="00E32CC8" w:rsidRPr="00FC79A8" w:rsidRDefault="00E32CC8" w:rsidP="00E32CC8">
            <w:pPr>
              <w:pStyle w:val="af8"/>
              <w:jc w:val="right"/>
              <w:rPr>
                <w:szCs w:val="16"/>
              </w:rPr>
            </w:pPr>
            <w:r w:rsidRPr="00FC79A8">
              <w:rPr>
                <w:szCs w:val="16"/>
              </w:rPr>
              <w:t>0.0160</w:t>
            </w:r>
          </w:p>
        </w:tc>
        <w:tc>
          <w:tcPr>
            <w:tcW w:w="514" w:type="pct"/>
            <w:shd w:val="clear" w:color="auto" w:fill="auto"/>
            <w:noWrap/>
            <w:vAlign w:val="center"/>
            <w:hideMark/>
          </w:tcPr>
          <w:p w14:paraId="11842FB3" w14:textId="77777777" w:rsidR="00E32CC8" w:rsidRPr="00FC79A8" w:rsidRDefault="00E32CC8" w:rsidP="00E32CC8">
            <w:pPr>
              <w:pStyle w:val="af8"/>
              <w:jc w:val="right"/>
              <w:rPr>
                <w:szCs w:val="16"/>
              </w:rPr>
            </w:pPr>
            <w:r w:rsidRPr="00FC79A8">
              <w:rPr>
                <w:szCs w:val="16"/>
              </w:rPr>
              <w:t>0.1353</w:t>
            </w:r>
          </w:p>
        </w:tc>
      </w:tr>
      <w:tr w:rsidR="00E32CC8" w:rsidRPr="00FC79A8" w14:paraId="58D90D22" w14:textId="77777777" w:rsidTr="006520A8">
        <w:trPr>
          <w:trHeight w:val="283"/>
        </w:trPr>
        <w:tc>
          <w:tcPr>
            <w:tcW w:w="887" w:type="pct"/>
            <w:shd w:val="clear" w:color="auto" w:fill="auto"/>
            <w:noWrap/>
            <w:vAlign w:val="center"/>
            <w:hideMark/>
          </w:tcPr>
          <w:p w14:paraId="3D2C8EEF" w14:textId="77777777" w:rsidR="00E32CC8" w:rsidRPr="00FC79A8" w:rsidRDefault="00E32CC8" w:rsidP="00E32CC8">
            <w:pPr>
              <w:pStyle w:val="af8"/>
              <w:rPr>
                <w:szCs w:val="16"/>
              </w:rPr>
            </w:pPr>
            <w:r w:rsidRPr="00FC79A8">
              <w:rPr>
                <w:szCs w:val="16"/>
              </w:rPr>
              <w:t>T-4 Return</w:t>
            </w:r>
          </w:p>
        </w:tc>
        <w:tc>
          <w:tcPr>
            <w:tcW w:w="529" w:type="pct"/>
            <w:shd w:val="clear" w:color="auto" w:fill="auto"/>
            <w:noWrap/>
            <w:vAlign w:val="center"/>
            <w:hideMark/>
          </w:tcPr>
          <w:p w14:paraId="7174448F"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147704B5" w14:textId="77777777" w:rsidR="00E32CC8" w:rsidRPr="00FC79A8" w:rsidRDefault="00E32CC8" w:rsidP="00E32CC8">
            <w:pPr>
              <w:pStyle w:val="af8"/>
              <w:jc w:val="right"/>
              <w:rPr>
                <w:szCs w:val="16"/>
              </w:rPr>
            </w:pPr>
            <w:r w:rsidRPr="00FC79A8">
              <w:rPr>
                <w:szCs w:val="16"/>
              </w:rPr>
              <w:t>-0.0003</w:t>
            </w:r>
          </w:p>
        </w:tc>
        <w:tc>
          <w:tcPr>
            <w:tcW w:w="514" w:type="pct"/>
            <w:shd w:val="clear" w:color="auto" w:fill="auto"/>
            <w:noWrap/>
            <w:vAlign w:val="center"/>
            <w:hideMark/>
          </w:tcPr>
          <w:p w14:paraId="34FC56D1" w14:textId="77777777" w:rsidR="00E32CC8" w:rsidRPr="00FC79A8" w:rsidRDefault="00E32CC8" w:rsidP="00E32CC8">
            <w:pPr>
              <w:pStyle w:val="af8"/>
              <w:jc w:val="right"/>
              <w:rPr>
                <w:szCs w:val="16"/>
              </w:rPr>
            </w:pPr>
            <w:r w:rsidRPr="00FC79A8">
              <w:rPr>
                <w:szCs w:val="16"/>
              </w:rPr>
              <w:t>0.0337</w:t>
            </w:r>
          </w:p>
        </w:tc>
        <w:tc>
          <w:tcPr>
            <w:tcW w:w="467" w:type="pct"/>
            <w:shd w:val="clear" w:color="auto" w:fill="auto"/>
            <w:noWrap/>
            <w:vAlign w:val="center"/>
            <w:hideMark/>
          </w:tcPr>
          <w:p w14:paraId="4F9B5934" w14:textId="77777777" w:rsidR="00E32CC8" w:rsidRPr="00FC79A8" w:rsidRDefault="00E32CC8" w:rsidP="00E32CC8">
            <w:pPr>
              <w:pStyle w:val="af8"/>
              <w:jc w:val="right"/>
              <w:rPr>
                <w:szCs w:val="16"/>
              </w:rPr>
            </w:pPr>
            <w:r w:rsidRPr="00FC79A8">
              <w:rPr>
                <w:szCs w:val="16"/>
              </w:rPr>
              <w:t>-0.1670</w:t>
            </w:r>
          </w:p>
        </w:tc>
        <w:tc>
          <w:tcPr>
            <w:tcW w:w="514" w:type="pct"/>
            <w:shd w:val="clear" w:color="auto" w:fill="auto"/>
            <w:noWrap/>
            <w:vAlign w:val="center"/>
            <w:hideMark/>
          </w:tcPr>
          <w:p w14:paraId="15BA1275" w14:textId="77777777" w:rsidR="00E32CC8" w:rsidRPr="00FC79A8" w:rsidRDefault="00E32CC8" w:rsidP="00E32CC8">
            <w:pPr>
              <w:pStyle w:val="af8"/>
              <w:jc w:val="right"/>
              <w:rPr>
                <w:szCs w:val="16"/>
              </w:rPr>
            </w:pPr>
            <w:r w:rsidRPr="00FC79A8">
              <w:rPr>
                <w:szCs w:val="16"/>
              </w:rPr>
              <w:t>-0.0157</w:t>
            </w:r>
          </w:p>
        </w:tc>
        <w:tc>
          <w:tcPr>
            <w:tcW w:w="514" w:type="pct"/>
            <w:shd w:val="clear" w:color="auto" w:fill="auto"/>
            <w:noWrap/>
            <w:vAlign w:val="center"/>
            <w:hideMark/>
          </w:tcPr>
          <w:p w14:paraId="1E62E1EE" w14:textId="77777777" w:rsidR="00E32CC8" w:rsidRPr="00FC79A8" w:rsidRDefault="00E32CC8" w:rsidP="00E32CC8">
            <w:pPr>
              <w:pStyle w:val="af8"/>
              <w:jc w:val="right"/>
              <w:rPr>
                <w:szCs w:val="16"/>
              </w:rPr>
            </w:pPr>
            <w:r w:rsidRPr="00FC79A8">
              <w:rPr>
                <w:szCs w:val="16"/>
              </w:rPr>
              <w:t>-0.0004</w:t>
            </w:r>
          </w:p>
        </w:tc>
        <w:tc>
          <w:tcPr>
            <w:tcW w:w="545" w:type="pct"/>
            <w:shd w:val="clear" w:color="auto" w:fill="auto"/>
            <w:noWrap/>
            <w:vAlign w:val="center"/>
            <w:hideMark/>
          </w:tcPr>
          <w:p w14:paraId="52822F9E" w14:textId="77777777" w:rsidR="00E32CC8" w:rsidRPr="00FC79A8" w:rsidRDefault="00E32CC8" w:rsidP="00E32CC8">
            <w:pPr>
              <w:pStyle w:val="af8"/>
              <w:jc w:val="right"/>
              <w:rPr>
                <w:szCs w:val="16"/>
              </w:rPr>
            </w:pPr>
            <w:r w:rsidRPr="00FC79A8">
              <w:rPr>
                <w:szCs w:val="16"/>
              </w:rPr>
              <w:t>0.0156</w:t>
            </w:r>
          </w:p>
        </w:tc>
        <w:tc>
          <w:tcPr>
            <w:tcW w:w="514" w:type="pct"/>
            <w:shd w:val="clear" w:color="auto" w:fill="auto"/>
            <w:noWrap/>
            <w:vAlign w:val="center"/>
            <w:hideMark/>
          </w:tcPr>
          <w:p w14:paraId="6769972A" w14:textId="77777777" w:rsidR="00E32CC8" w:rsidRPr="00FC79A8" w:rsidRDefault="00E32CC8" w:rsidP="00E32CC8">
            <w:pPr>
              <w:pStyle w:val="af8"/>
              <w:jc w:val="right"/>
              <w:rPr>
                <w:szCs w:val="16"/>
              </w:rPr>
            </w:pPr>
            <w:r w:rsidRPr="00FC79A8">
              <w:rPr>
                <w:szCs w:val="16"/>
              </w:rPr>
              <w:t>0.1353</w:t>
            </w:r>
          </w:p>
        </w:tc>
      </w:tr>
    </w:tbl>
    <w:p w14:paraId="5FB4A79A" w14:textId="77777777" w:rsidR="00D72163" w:rsidRPr="00FC79A8" w:rsidRDefault="00D72163" w:rsidP="006156A0">
      <w:pPr>
        <w:spacing w:before="180" w:after="180"/>
        <w:ind w:firstLine="480"/>
      </w:pPr>
    </w:p>
    <w:p w14:paraId="2BDB72BD" w14:textId="02C9436E" w:rsidR="00C860C5" w:rsidRPr="00FC79A8" w:rsidRDefault="00163558" w:rsidP="006156A0">
      <w:pPr>
        <w:spacing w:before="180" w:after="180"/>
        <w:ind w:firstLine="480"/>
      </w:pPr>
      <w:r w:rsidRPr="00FC79A8">
        <w:lastRenderedPageBreak/>
        <w:t>Following the regression analysi</w:t>
      </w:r>
      <w:r w:rsidR="000B6411" w:rsidRPr="00FC79A8">
        <w:rPr>
          <w:rFonts w:hint="eastAsia"/>
        </w:rPr>
        <w:t xml:space="preserve">s </w:t>
      </w:r>
      <w:r w:rsidRPr="00FC79A8">
        <w:t>set in Section 4.5, the univariate regression results are shown in</w:t>
      </w:r>
      <w:r w:rsidR="000B6411" w:rsidRPr="00FC79A8">
        <w:rPr>
          <w:rFonts w:hint="eastAsia"/>
        </w:rPr>
        <w:t xml:space="preserve"> </w:t>
      </w:r>
      <w:r w:rsidR="000B6411" w:rsidRPr="00FC79A8">
        <w:fldChar w:fldCharType="begin"/>
      </w:r>
      <w:r w:rsidR="000B6411" w:rsidRPr="00FC79A8">
        <w:instrText xml:space="preserve"> </w:instrText>
      </w:r>
      <w:r w:rsidR="000B6411" w:rsidRPr="00FC79A8">
        <w:rPr>
          <w:rFonts w:hint="eastAsia"/>
        </w:rPr>
        <w:instrText>REF _Ref195518585 \h</w:instrText>
      </w:r>
      <w:r w:rsidR="000B6411" w:rsidRPr="00FC79A8">
        <w:instrText xml:space="preserve"> </w:instrText>
      </w:r>
      <w:r w:rsidR="005F24DF" w:rsidRPr="00FC79A8">
        <w:instrText xml:space="preserve"> \* MERGEFORMAT </w:instrText>
      </w:r>
      <w:r w:rsidR="000B6411" w:rsidRPr="00FC79A8">
        <w:fldChar w:fldCharType="separate"/>
      </w:r>
      <w:r w:rsidR="00850121" w:rsidRPr="00FC79A8">
        <w:t>Table 5-</w:t>
      </w:r>
      <w:r w:rsidR="00850121">
        <w:t>3</w:t>
      </w:r>
      <w:r w:rsidR="000B6411" w:rsidRPr="00FC79A8">
        <w:fldChar w:fldCharType="end"/>
      </w:r>
      <w:r w:rsidRPr="00FC79A8">
        <w:t xml:space="preserve">. It can be observed that Mean, Skewness, Median, and T-4 Return are significant, mainly concentrated in </w:t>
      </w:r>
      <w:r w:rsidR="009538FB" w:rsidRPr="00FC79A8">
        <w:t xml:space="preserve">the </w:t>
      </w:r>
      <w:r w:rsidRPr="00FC79A8">
        <w:t>RND</w:t>
      </w:r>
      <w:r w:rsidR="00173E1A" w:rsidRPr="00FC79A8">
        <w:t xml:space="preserve"> moments</w:t>
      </w:r>
      <w:r w:rsidRPr="00FC79A8">
        <w:t>. The predictive ability of market sentiment indicators such as the Cryptocurrency Fear and Greed Index and Volatility Index (VIX) is extremely low, indicating that technical indicators may be more valuable than market sentiment indicators.</w:t>
      </w:r>
      <w:bookmarkStart w:id="169" w:name="_Ref194475669"/>
      <w:bookmarkStart w:id="170" w:name="_Ref194629975"/>
    </w:p>
    <w:p w14:paraId="65836CE3" w14:textId="144820B9" w:rsidR="00163558" w:rsidRPr="00FC79A8" w:rsidRDefault="00163558" w:rsidP="00163558">
      <w:pPr>
        <w:pStyle w:val="a9"/>
        <w:keepNext/>
        <w:spacing w:before="180" w:after="180"/>
      </w:pPr>
      <w:bookmarkStart w:id="171" w:name="_Ref195518585"/>
      <w:bookmarkStart w:id="172" w:name="_Toc196354446"/>
      <w:r w:rsidRPr="00FC79A8">
        <w:t>Table 5-</w:t>
      </w:r>
      <w:fldSimple w:instr=" SEQ Table_5- \* ARABIC ">
        <w:r w:rsidR="00850121">
          <w:rPr>
            <w:noProof/>
          </w:rPr>
          <w:t>3</w:t>
        </w:r>
      </w:fldSimple>
      <w:bookmarkEnd w:id="169"/>
      <w:bookmarkEnd w:id="170"/>
      <w:bookmarkEnd w:id="171"/>
      <w:r w:rsidRPr="00FC79A8">
        <w:rPr>
          <w:rFonts w:hint="eastAsia"/>
        </w:rPr>
        <w:t xml:space="preserve">: </w:t>
      </w:r>
      <w:r w:rsidRPr="00FC79A8">
        <w:t>Univariate Regression Results for Products with 1 Day to Expiration (</w:t>
      </w:r>
      <w:r w:rsidR="009B3C5F" w:rsidRPr="00FC79A8">
        <w:t>The proposed</w:t>
      </w:r>
      <w:r w:rsidR="00EE7DEF" w:rsidRPr="00FC79A8">
        <w:t xml:space="preserve"> method</w:t>
      </w:r>
      <w:r w:rsidRPr="00FC79A8">
        <w:t>)</w:t>
      </w:r>
      <w:bookmarkEnd w:id="172"/>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7"/>
        <w:gridCol w:w="1748"/>
        <w:gridCol w:w="1747"/>
        <w:gridCol w:w="1747"/>
        <w:gridCol w:w="1745"/>
      </w:tblGrid>
      <w:tr w:rsidR="00987DA1" w:rsidRPr="00FC79A8" w14:paraId="02655959" w14:textId="77777777" w:rsidTr="00D26CE2">
        <w:trPr>
          <w:trHeight w:val="310"/>
        </w:trPr>
        <w:tc>
          <w:tcPr>
            <w:tcW w:w="892" w:type="pct"/>
            <w:tcBorders>
              <w:bottom w:val="single" w:sz="4" w:space="0" w:color="auto"/>
            </w:tcBorders>
            <w:shd w:val="clear" w:color="auto" w:fill="auto"/>
            <w:noWrap/>
            <w:vAlign w:val="center"/>
            <w:hideMark/>
          </w:tcPr>
          <w:p w14:paraId="67EF318B" w14:textId="2EA8021A" w:rsidR="00987DA1" w:rsidRPr="00FC79A8" w:rsidRDefault="00987DA1" w:rsidP="00987DA1">
            <w:pPr>
              <w:pStyle w:val="af8"/>
              <w:rPr>
                <w:szCs w:val="16"/>
              </w:rPr>
            </w:pPr>
          </w:p>
        </w:tc>
        <w:tc>
          <w:tcPr>
            <w:tcW w:w="1028" w:type="pct"/>
            <w:tcBorders>
              <w:bottom w:val="single" w:sz="4" w:space="0" w:color="auto"/>
            </w:tcBorders>
            <w:shd w:val="clear" w:color="auto" w:fill="auto"/>
            <w:noWrap/>
            <w:vAlign w:val="center"/>
            <w:hideMark/>
          </w:tcPr>
          <w:p w14:paraId="5E4C83F3" w14:textId="77777777" w:rsidR="00987DA1" w:rsidRPr="00FC79A8" w:rsidRDefault="00987DA1" w:rsidP="00987DA1">
            <w:pPr>
              <w:pStyle w:val="af8"/>
              <w:jc w:val="center"/>
              <w:rPr>
                <w:szCs w:val="16"/>
              </w:rPr>
            </w:pPr>
            <w:r w:rsidRPr="00FC79A8">
              <w:rPr>
                <w:szCs w:val="16"/>
              </w:rPr>
              <w:t>Coefficient</w:t>
            </w:r>
          </w:p>
        </w:tc>
        <w:tc>
          <w:tcPr>
            <w:tcW w:w="1027" w:type="pct"/>
            <w:tcBorders>
              <w:bottom w:val="single" w:sz="4" w:space="0" w:color="auto"/>
            </w:tcBorders>
            <w:shd w:val="clear" w:color="auto" w:fill="auto"/>
            <w:noWrap/>
            <w:vAlign w:val="center"/>
            <w:hideMark/>
          </w:tcPr>
          <w:p w14:paraId="386EF50B" w14:textId="77777777" w:rsidR="00987DA1" w:rsidRPr="00FC79A8" w:rsidRDefault="00987DA1" w:rsidP="00987DA1">
            <w:pPr>
              <w:pStyle w:val="af8"/>
              <w:jc w:val="center"/>
              <w:rPr>
                <w:szCs w:val="16"/>
              </w:rPr>
            </w:pPr>
            <w:r w:rsidRPr="00FC79A8">
              <w:rPr>
                <w:szCs w:val="16"/>
              </w:rPr>
              <w:t>p value</w:t>
            </w:r>
          </w:p>
        </w:tc>
        <w:tc>
          <w:tcPr>
            <w:tcW w:w="1027" w:type="pct"/>
            <w:tcBorders>
              <w:bottom w:val="single" w:sz="4" w:space="0" w:color="auto"/>
            </w:tcBorders>
            <w:shd w:val="clear" w:color="auto" w:fill="auto"/>
            <w:noWrap/>
            <w:vAlign w:val="center"/>
            <w:hideMark/>
          </w:tcPr>
          <w:p w14:paraId="13BB72D4" w14:textId="77777777" w:rsidR="00987DA1" w:rsidRPr="00FC79A8" w:rsidRDefault="00987DA1" w:rsidP="00987DA1">
            <w:pPr>
              <w:pStyle w:val="af8"/>
              <w:jc w:val="center"/>
              <w:rPr>
                <w:szCs w:val="16"/>
              </w:rPr>
            </w:pPr>
            <w:r w:rsidRPr="00FC79A8">
              <w:rPr>
                <w:szCs w:val="16"/>
              </w:rPr>
              <w:t>Significance</w:t>
            </w:r>
          </w:p>
        </w:tc>
        <w:tc>
          <w:tcPr>
            <w:tcW w:w="1026" w:type="pct"/>
            <w:tcBorders>
              <w:bottom w:val="single" w:sz="4" w:space="0" w:color="auto"/>
            </w:tcBorders>
            <w:shd w:val="clear" w:color="auto" w:fill="auto"/>
            <w:noWrap/>
            <w:vAlign w:val="center"/>
            <w:hideMark/>
          </w:tcPr>
          <w:p w14:paraId="1930DB9A" w14:textId="77777777" w:rsidR="00987DA1" w:rsidRPr="00FC79A8" w:rsidRDefault="00987DA1" w:rsidP="00987DA1">
            <w:pPr>
              <w:pStyle w:val="af8"/>
              <w:jc w:val="center"/>
              <w:rPr>
                <w:szCs w:val="16"/>
              </w:rPr>
            </w:pPr>
            <w:r w:rsidRPr="00FC79A8">
              <w:rPr>
                <w:szCs w:val="16"/>
              </w:rPr>
              <w:t>R-squared</w:t>
            </w:r>
          </w:p>
        </w:tc>
      </w:tr>
      <w:tr w:rsidR="00987DA1" w:rsidRPr="00FC79A8" w14:paraId="4B828F1D" w14:textId="77777777" w:rsidTr="00D26CE2">
        <w:trPr>
          <w:trHeight w:val="310"/>
        </w:trPr>
        <w:tc>
          <w:tcPr>
            <w:tcW w:w="892" w:type="pct"/>
            <w:tcBorders>
              <w:top w:val="single" w:sz="4" w:space="0" w:color="auto"/>
            </w:tcBorders>
            <w:shd w:val="clear" w:color="auto" w:fill="auto"/>
            <w:noWrap/>
            <w:vAlign w:val="center"/>
            <w:hideMark/>
          </w:tcPr>
          <w:p w14:paraId="052159DE" w14:textId="77777777" w:rsidR="00987DA1" w:rsidRPr="00FC79A8" w:rsidRDefault="00987DA1" w:rsidP="00987DA1">
            <w:pPr>
              <w:pStyle w:val="af8"/>
              <w:rPr>
                <w:b/>
                <w:bCs/>
                <w:szCs w:val="16"/>
              </w:rPr>
            </w:pPr>
            <w:r w:rsidRPr="00FC79A8">
              <w:rPr>
                <w:b/>
                <w:bCs/>
                <w:szCs w:val="16"/>
              </w:rPr>
              <w:t>Mean</w:t>
            </w:r>
          </w:p>
        </w:tc>
        <w:tc>
          <w:tcPr>
            <w:tcW w:w="1028" w:type="pct"/>
            <w:tcBorders>
              <w:top w:val="single" w:sz="4" w:space="0" w:color="auto"/>
            </w:tcBorders>
            <w:shd w:val="clear" w:color="auto" w:fill="auto"/>
            <w:noWrap/>
            <w:vAlign w:val="center"/>
            <w:hideMark/>
          </w:tcPr>
          <w:p w14:paraId="6B814568" w14:textId="77777777" w:rsidR="00987DA1" w:rsidRPr="00FC79A8" w:rsidRDefault="00987DA1" w:rsidP="00987DA1">
            <w:pPr>
              <w:pStyle w:val="af8"/>
              <w:jc w:val="right"/>
              <w:rPr>
                <w:szCs w:val="16"/>
              </w:rPr>
            </w:pPr>
            <w:r w:rsidRPr="00FC79A8">
              <w:rPr>
                <w:szCs w:val="16"/>
              </w:rPr>
              <w:t>-0.0866</w:t>
            </w:r>
          </w:p>
        </w:tc>
        <w:tc>
          <w:tcPr>
            <w:tcW w:w="1027" w:type="pct"/>
            <w:tcBorders>
              <w:top w:val="single" w:sz="4" w:space="0" w:color="auto"/>
            </w:tcBorders>
            <w:shd w:val="clear" w:color="auto" w:fill="auto"/>
            <w:noWrap/>
            <w:vAlign w:val="center"/>
            <w:hideMark/>
          </w:tcPr>
          <w:p w14:paraId="59509A9C" w14:textId="77777777" w:rsidR="00987DA1" w:rsidRPr="00FC79A8" w:rsidRDefault="00987DA1" w:rsidP="00987DA1">
            <w:pPr>
              <w:pStyle w:val="af8"/>
              <w:jc w:val="right"/>
              <w:rPr>
                <w:szCs w:val="16"/>
              </w:rPr>
            </w:pPr>
            <w:r w:rsidRPr="00FC79A8">
              <w:rPr>
                <w:szCs w:val="16"/>
              </w:rPr>
              <w:t>0.0124</w:t>
            </w:r>
          </w:p>
        </w:tc>
        <w:tc>
          <w:tcPr>
            <w:tcW w:w="1027" w:type="pct"/>
            <w:tcBorders>
              <w:top w:val="single" w:sz="4" w:space="0" w:color="auto"/>
            </w:tcBorders>
            <w:shd w:val="clear" w:color="auto" w:fill="auto"/>
            <w:noWrap/>
            <w:vAlign w:val="center"/>
            <w:hideMark/>
          </w:tcPr>
          <w:p w14:paraId="04483CB3" w14:textId="77777777" w:rsidR="00987DA1" w:rsidRPr="00FC79A8" w:rsidRDefault="00987DA1" w:rsidP="00987DA1">
            <w:pPr>
              <w:pStyle w:val="af8"/>
              <w:rPr>
                <w:szCs w:val="16"/>
              </w:rPr>
            </w:pPr>
            <w:r w:rsidRPr="00FC79A8">
              <w:rPr>
                <w:szCs w:val="16"/>
              </w:rPr>
              <w:t>**</w:t>
            </w:r>
          </w:p>
        </w:tc>
        <w:tc>
          <w:tcPr>
            <w:tcW w:w="1026" w:type="pct"/>
            <w:tcBorders>
              <w:top w:val="single" w:sz="4" w:space="0" w:color="auto"/>
            </w:tcBorders>
            <w:shd w:val="clear" w:color="auto" w:fill="auto"/>
            <w:noWrap/>
            <w:vAlign w:val="center"/>
            <w:hideMark/>
          </w:tcPr>
          <w:p w14:paraId="624D5353" w14:textId="77777777" w:rsidR="00987DA1" w:rsidRPr="00FC79A8" w:rsidRDefault="00987DA1" w:rsidP="00987DA1">
            <w:pPr>
              <w:pStyle w:val="af8"/>
              <w:jc w:val="right"/>
              <w:rPr>
                <w:szCs w:val="16"/>
              </w:rPr>
            </w:pPr>
            <w:r w:rsidRPr="00FC79A8">
              <w:rPr>
                <w:szCs w:val="16"/>
              </w:rPr>
              <w:t>0.0075</w:t>
            </w:r>
          </w:p>
        </w:tc>
      </w:tr>
      <w:tr w:rsidR="00987DA1" w:rsidRPr="00FC79A8" w14:paraId="69ED0F03" w14:textId="77777777" w:rsidTr="00D26CE2">
        <w:trPr>
          <w:trHeight w:val="310"/>
        </w:trPr>
        <w:tc>
          <w:tcPr>
            <w:tcW w:w="892" w:type="pct"/>
            <w:shd w:val="clear" w:color="auto" w:fill="auto"/>
            <w:noWrap/>
            <w:vAlign w:val="center"/>
            <w:hideMark/>
          </w:tcPr>
          <w:p w14:paraId="6AB91DF4" w14:textId="77777777" w:rsidR="00987DA1" w:rsidRPr="00FC79A8" w:rsidRDefault="00987DA1" w:rsidP="00987DA1">
            <w:pPr>
              <w:pStyle w:val="af8"/>
              <w:rPr>
                <w:szCs w:val="16"/>
              </w:rPr>
            </w:pPr>
            <w:r w:rsidRPr="00FC79A8">
              <w:rPr>
                <w:szCs w:val="16"/>
              </w:rPr>
              <w:t>Std</w:t>
            </w:r>
          </w:p>
        </w:tc>
        <w:tc>
          <w:tcPr>
            <w:tcW w:w="1028" w:type="pct"/>
            <w:shd w:val="clear" w:color="auto" w:fill="auto"/>
            <w:noWrap/>
            <w:vAlign w:val="center"/>
            <w:hideMark/>
          </w:tcPr>
          <w:p w14:paraId="5ABF1259" w14:textId="77777777" w:rsidR="00987DA1" w:rsidRPr="00FC79A8" w:rsidRDefault="00987DA1" w:rsidP="00987DA1">
            <w:pPr>
              <w:pStyle w:val="af8"/>
              <w:jc w:val="right"/>
              <w:rPr>
                <w:szCs w:val="16"/>
              </w:rPr>
            </w:pPr>
            <w:r w:rsidRPr="00FC79A8">
              <w:rPr>
                <w:szCs w:val="16"/>
              </w:rPr>
              <w:t>-0.0247</w:t>
            </w:r>
          </w:p>
        </w:tc>
        <w:tc>
          <w:tcPr>
            <w:tcW w:w="1027" w:type="pct"/>
            <w:shd w:val="clear" w:color="auto" w:fill="auto"/>
            <w:noWrap/>
            <w:vAlign w:val="center"/>
            <w:hideMark/>
          </w:tcPr>
          <w:p w14:paraId="6F2FD212" w14:textId="77777777" w:rsidR="00987DA1" w:rsidRPr="00FC79A8" w:rsidRDefault="00987DA1" w:rsidP="00987DA1">
            <w:pPr>
              <w:pStyle w:val="af8"/>
              <w:jc w:val="right"/>
              <w:rPr>
                <w:szCs w:val="16"/>
              </w:rPr>
            </w:pPr>
            <w:r w:rsidRPr="00FC79A8">
              <w:rPr>
                <w:szCs w:val="16"/>
              </w:rPr>
              <w:t>0.4761</w:t>
            </w:r>
          </w:p>
        </w:tc>
        <w:tc>
          <w:tcPr>
            <w:tcW w:w="1027" w:type="pct"/>
            <w:shd w:val="clear" w:color="auto" w:fill="auto"/>
            <w:noWrap/>
            <w:vAlign w:val="center"/>
            <w:hideMark/>
          </w:tcPr>
          <w:p w14:paraId="189AF267"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0B52289F" w14:textId="77777777" w:rsidR="00987DA1" w:rsidRPr="00FC79A8" w:rsidRDefault="00987DA1" w:rsidP="00987DA1">
            <w:pPr>
              <w:pStyle w:val="af8"/>
              <w:jc w:val="right"/>
              <w:rPr>
                <w:szCs w:val="16"/>
              </w:rPr>
            </w:pPr>
            <w:r w:rsidRPr="00FC79A8">
              <w:rPr>
                <w:szCs w:val="16"/>
              </w:rPr>
              <w:t>0.0006</w:t>
            </w:r>
          </w:p>
        </w:tc>
      </w:tr>
      <w:tr w:rsidR="00987DA1" w:rsidRPr="00FC79A8" w14:paraId="35CDD4BD" w14:textId="77777777" w:rsidTr="00D26CE2">
        <w:trPr>
          <w:trHeight w:val="310"/>
        </w:trPr>
        <w:tc>
          <w:tcPr>
            <w:tcW w:w="892" w:type="pct"/>
            <w:shd w:val="clear" w:color="auto" w:fill="auto"/>
            <w:noWrap/>
            <w:vAlign w:val="center"/>
            <w:hideMark/>
          </w:tcPr>
          <w:p w14:paraId="4665C938" w14:textId="77777777" w:rsidR="00987DA1" w:rsidRPr="00FC79A8" w:rsidRDefault="00987DA1" w:rsidP="00987DA1">
            <w:pPr>
              <w:pStyle w:val="af8"/>
              <w:rPr>
                <w:b/>
                <w:bCs/>
                <w:szCs w:val="16"/>
              </w:rPr>
            </w:pPr>
            <w:r w:rsidRPr="00FC79A8">
              <w:rPr>
                <w:b/>
                <w:bCs/>
                <w:szCs w:val="16"/>
              </w:rPr>
              <w:t>Skewness</w:t>
            </w:r>
          </w:p>
        </w:tc>
        <w:tc>
          <w:tcPr>
            <w:tcW w:w="1028" w:type="pct"/>
            <w:shd w:val="clear" w:color="auto" w:fill="auto"/>
            <w:noWrap/>
            <w:vAlign w:val="center"/>
            <w:hideMark/>
          </w:tcPr>
          <w:p w14:paraId="49E54F19" w14:textId="77777777" w:rsidR="00987DA1" w:rsidRPr="00FC79A8" w:rsidRDefault="00987DA1" w:rsidP="00987DA1">
            <w:pPr>
              <w:pStyle w:val="af8"/>
              <w:jc w:val="right"/>
              <w:rPr>
                <w:szCs w:val="16"/>
              </w:rPr>
            </w:pPr>
            <w:r w:rsidRPr="00FC79A8">
              <w:rPr>
                <w:szCs w:val="16"/>
              </w:rPr>
              <w:t>0.0614</w:t>
            </w:r>
          </w:p>
        </w:tc>
        <w:tc>
          <w:tcPr>
            <w:tcW w:w="1027" w:type="pct"/>
            <w:shd w:val="clear" w:color="auto" w:fill="auto"/>
            <w:noWrap/>
            <w:vAlign w:val="center"/>
            <w:hideMark/>
          </w:tcPr>
          <w:p w14:paraId="7D183F2E" w14:textId="77777777" w:rsidR="00987DA1" w:rsidRPr="00FC79A8" w:rsidRDefault="00987DA1" w:rsidP="00987DA1">
            <w:pPr>
              <w:pStyle w:val="af8"/>
              <w:jc w:val="right"/>
              <w:rPr>
                <w:szCs w:val="16"/>
              </w:rPr>
            </w:pPr>
            <w:r w:rsidRPr="00FC79A8">
              <w:rPr>
                <w:szCs w:val="16"/>
              </w:rPr>
              <w:t>0.0770</w:t>
            </w:r>
          </w:p>
        </w:tc>
        <w:tc>
          <w:tcPr>
            <w:tcW w:w="1027" w:type="pct"/>
            <w:shd w:val="clear" w:color="auto" w:fill="auto"/>
            <w:noWrap/>
            <w:vAlign w:val="center"/>
            <w:hideMark/>
          </w:tcPr>
          <w:p w14:paraId="263CC465" w14:textId="77777777" w:rsidR="00987DA1" w:rsidRPr="00FC79A8" w:rsidRDefault="00987DA1" w:rsidP="00987DA1">
            <w:pPr>
              <w:pStyle w:val="af8"/>
              <w:rPr>
                <w:szCs w:val="16"/>
              </w:rPr>
            </w:pPr>
            <w:r w:rsidRPr="00FC79A8">
              <w:rPr>
                <w:szCs w:val="16"/>
              </w:rPr>
              <w:t>*</w:t>
            </w:r>
          </w:p>
        </w:tc>
        <w:tc>
          <w:tcPr>
            <w:tcW w:w="1026" w:type="pct"/>
            <w:shd w:val="clear" w:color="auto" w:fill="auto"/>
            <w:noWrap/>
            <w:vAlign w:val="center"/>
            <w:hideMark/>
          </w:tcPr>
          <w:p w14:paraId="044713C3" w14:textId="77777777" w:rsidR="00987DA1" w:rsidRPr="00FC79A8" w:rsidRDefault="00987DA1" w:rsidP="00987DA1">
            <w:pPr>
              <w:pStyle w:val="af8"/>
              <w:jc w:val="right"/>
              <w:rPr>
                <w:szCs w:val="16"/>
              </w:rPr>
            </w:pPr>
            <w:r w:rsidRPr="00FC79A8">
              <w:rPr>
                <w:szCs w:val="16"/>
              </w:rPr>
              <w:t>0.0038</w:t>
            </w:r>
          </w:p>
        </w:tc>
      </w:tr>
      <w:tr w:rsidR="00987DA1" w:rsidRPr="00FC79A8" w14:paraId="0E8427FC" w14:textId="77777777" w:rsidTr="00D26CE2">
        <w:trPr>
          <w:trHeight w:val="310"/>
        </w:trPr>
        <w:tc>
          <w:tcPr>
            <w:tcW w:w="892" w:type="pct"/>
            <w:shd w:val="clear" w:color="auto" w:fill="auto"/>
            <w:noWrap/>
            <w:vAlign w:val="center"/>
            <w:hideMark/>
          </w:tcPr>
          <w:p w14:paraId="346739A4" w14:textId="432C2C60" w:rsidR="00987DA1" w:rsidRPr="00FC79A8" w:rsidRDefault="003075F4" w:rsidP="00987DA1">
            <w:pPr>
              <w:pStyle w:val="af8"/>
              <w:rPr>
                <w:szCs w:val="16"/>
              </w:rPr>
            </w:pPr>
            <w:r w:rsidRPr="00FC79A8">
              <w:rPr>
                <w:szCs w:val="16"/>
              </w:rPr>
              <w:t>Excess Kurtosis</w:t>
            </w:r>
          </w:p>
        </w:tc>
        <w:tc>
          <w:tcPr>
            <w:tcW w:w="1028" w:type="pct"/>
            <w:shd w:val="clear" w:color="auto" w:fill="auto"/>
            <w:noWrap/>
            <w:vAlign w:val="center"/>
            <w:hideMark/>
          </w:tcPr>
          <w:p w14:paraId="771B2064" w14:textId="77777777" w:rsidR="00987DA1" w:rsidRPr="00FC79A8" w:rsidRDefault="00987DA1" w:rsidP="00987DA1">
            <w:pPr>
              <w:pStyle w:val="af8"/>
              <w:jc w:val="right"/>
              <w:rPr>
                <w:szCs w:val="16"/>
              </w:rPr>
            </w:pPr>
            <w:r w:rsidRPr="00FC79A8">
              <w:rPr>
                <w:szCs w:val="16"/>
              </w:rPr>
              <w:t>0.0515</w:t>
            </w:r>
          </w:p>
        </w:tc>
        <w:tc>
          <w:tcPr>
            <w:tcW w:w="1027" w:type="pct"/>
            <w:shd w:val="clear" w:color="auto" w:fill="auto"/>
            <w:noWrap/>
            <w:vAlign w:val="center"/>
            <w:hideMark/>
          </w:tcPr>
          <w:p w14:paraId="66B69808" w14:textId="77777777" w:rsidR="00987DA1" w:rsidRPr="00FC79A8" w:rsidRDefault="00987DA1" w:rsidP="00987DA1">
            <w:pPr>
              <w:pStyle w:val="af8"/>
              <w:jc w:val="right"/>
              <w:rPr>
                <w:szCs w:val="16"/>
              </w:rPr>
            </w:pPr>
            <w:r w:rsidRPr="00FC79A8">
              <w:rPr>
                <w:szCs w:val="16"/>
              </w:rPr>
              <w:t>0.1379</w:t>
            </w:r>
          </w:p>
        </w:tc>
        <w:tc>
          <w:tcPr>
            <w:tcW w:w="1027" w:type="pct"/>
            <w:shd w:val="clear" w:color="auto" w:fill="auto"/>
            <w:noWrap/>
            <w:vAlign w:val="center"/>
            <w:hideMark/>
          </w:tcPr>
          <w:p w14:paraId="05F366EB"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65BFEA16" w14:textId="77777777" w:rsidR="00987DA1" w:rsidRPr="00FC79A8" w:rsidRDefault="00987DA1" w:rsidP="00987DA1">
            <w:pPr>
              <w:pStyle w:val="af8"/>
              <w:jc w:val="right"/>
              <w:rPr>
                <w:szCs w:val="16"/>
              </w:rPr>
            </w:pPr>
            <w:r w:rsidRPr="00FC79A8">
              <w:rPr>
                <w:szCs w:val="16"/>
              </w:rPr>
              <w:t>0.0027</w:t>
            </w:r>
          </w:p>
        </w:tc>
      </w:tr>
      <w:tr w:rsidR="00987DA1" w:rsidRPr="00FC79A8" w14:paraId="5E36CC8E" w14:textId="77777777" w:rsidTr="00D26CE2">
        <w:trPr>
          <w:trHeight w:val="310"/>
        </w:trPr>
        <w:tc>
          <w:tcPr>
            <w:tcW w:w="892" w:type="pct"/>
            <w:shd w:val="clear" w:color="auto" w:fill="auto"/>
            <w:noWrap/>
            <w:vAlign w:val="center"/>
            <w:hideMark/>
          </w:tcPr>
          <w:p w14:paraId="7EFEA7CA" w14:textId="77777777" w:rsidR="00987DA1" w:rsidRPr="00FC79A8" w:rsidRDefault="00987DA1" w:rsidP="00987DA1">
            <w:pPr>
              <w:pStyle w:val="af8"/>
              <w:rPr>
                <w:b/>
                <w:bCs/>
                <w:szCs w:val="16"/>
              </w:rPr>
            </w:pPr>
            <w:r w:rsidRPr="00FC79A8">
              <w:rPr>
                <w:b/>
                <w:bCs/>
                <w:szCs w:val="16"/>
              </w:rPr>
              <w:t>Median</w:t>
            </w:r>
          </w:p>
        </w:tc>
        <w:tc>
          <w:tcPr>
            <w:tcW w:w="1028" w:type="pct"/>
            <w:shd w:val="clear" w:color="auto" w:fill="auto"/>
            <w:noWrap/>
            <w:vAlign w:val="center"/>
            <w:hideMark/>
          </w:tcPr>
          <w:p w14:paraId="0A77E7E6" w14:textId="77777777" w:rsidR="00987DA1" w:rsidRPr="00FC79A8" w:rsidRDefault="00987DA1" w:rsidP="00987DA1">
            <w:pPr>
              <w:pStyle w:val="af8"/>
              <w:jc w:val="right"/>
              <w:rPr>
                <w:szCs w:val="16"/>
              </w:rPr>
            </w:pPr>
            <w:r w:rsidRPr="00FC79A8">
              <w:rPr>
                <w:szCs w:val="16"/>
              </w:rPr>
              <w:t>-0.0707</w:t>
            </w:r>
          </w:p>
        </w:tc>
        <w:tc>
          <w:tcPr>
            <w:tcW w:w="1027" w:type="pct"/>
            <w:shd w:val="clear" w:color="auto" w:fill="auto"/>
            <w:noWrap/>
            <w:vAlign w:val="center"/>
            <w:hideMark/>
          </w:tcPr>
          <w:p w14:paraId="35080B3E" w14:textId="77777777" w:rsidR="00987DA1" w:rsidRPr="00FC79A8" w:rsidRDefault="00987DA1" w:rsidP="00987DA1">
            <w:pPr>
              <w:pStyle w:val="af8"/>
              <w:jc w:val="right"/>
              <w:rPr>
                <w:szCs w:val="16"/>
              </w:rPr>
            </w:pPr>
            <w:r w:rsidRPr="00FC79A8">
              <w:rPr>
                <w:szCs w:val="16"/>
              </w:rPr>
              <w:t>0.0416</w:t>
            </w:r>
          </w:p>
        </w:tc>
        <w:tc>
          <w:tcPr>
            <w:tcW w:w="1027" w:type="pct"/>
            <w:shd w:val="clear" w:color="auto" w:fill="auto"/>
            <w:noWrap/>
            <w:vAlign w:val="center"/>
            <w:hideMark/>
          </w:tcPr>
          <w:p w14:paraId="10A41534" w14:textId="77777777" w:rsidR="00987DA1" w:rsidRPr="00FC79A8" w:rsidRDefault="00987DA1" w:rsidP="00987DA1">
            <w:pPr>
              <w:pStyle w:val="af8"/>
              <w:rPr>
                <w:szCs w:val="16"/>
              </w:rPr>
            </w:pPr>
            <w:r w:rsidRPr="00FC79A8">
              <w:rPr>
                <w:szCs w:val="16"/>
              </w:rPr>
              <w:t>**</w:t>
            </w:r>
          </w:p>
        </w:tc>
        <w:tc>
          <w:tcPr>
            <w:tcW w:w="1026" w:type="pct"/>
            <w:shd w:val="clear" w:color="auto" w:fill="auto"/>
            <w:noWrap/>
            <w:vAlign w:val="center"/>
            <w:hideMark/>
          </w:tcPr>
          <w:p w14:paraId="01CE30E7" w14:textId="77777777" w:rsidR="00987DA1" w:rsidRPr="00FC79A8" w:rsidRDefault="00987DA1" w:rsidP="00987DA1">
            <w:pPr>
              <w:pStyle w:val="af8"/>
              <w:jc w:val="right"/>
              <w:rPr>
                <w:szCs w:val="16"/>
              </w:rPr>
            </w:pPr>
            <w:r w:rsidRPr="00FC79A8">
              <w:rPr>
                <w:szCs w:val="16"/>
              </w:rPr>
              <w:t>0.0050</w:t>
            </w:r>
          </w:p>
        </w:tc>
      </w:tr>
      <w:tr w:rsidR="00987DA1" w:rsidRPr="00FC79A8" w14:paraId="6B09689B" w14:textId="77777777" w:rsidTr="00D26CE2">
        <w:trPr>
          <w:trHeight w:val="310"/>
        </w:trPr>
        <w:tc>
          <w:tcPr>
            <w:tcW w:w="892" w:type="pct"/>
            <w:shd w:val="clear" w:color="auto" w:fill="auto"/>
            <w:noWrap/>
            <w:vAlign w:val="center"/>
            <w:hideMark/>
          </w:tcPr>
          <w:p w14:paraId="77525E18" w14:textId="77777777" w:rsidR="00987DA1" w:rsidRPr="00FC79A8" w:rsidRDefault="00987DA1" w:rsidP="00987DA1">
            <w:pPr>
              <w:pStyle w:val="af8"/>
              <w:rPr>
                <w:szCs w:val="16"/>
              </w:rPr>
            </w:pPr>
            <w:r w:rsidRPr="00FC79A8">
              <w:rPr>
                <w:szCs w:val="16"/>
              </w:rPr>
              <w:t>Fear and Greed Index</w:t>
            </w:r>
          </w:p>
        </w:tc>
        <w:tc>
          <w:tcPr>
            <w:tcW w:w="1028" w:type="pct"/>
            <w:shd w:val="clear" w:color="auto" w:fill="auto"/>
            <w:noWrap/>
            <w:vAlign w:val="center"/>
            <w:hideMark/>
          </w:tcPr>
          <w:p w14:paraId="2DF0AEE3" w14:textId="77777777" w:rsidR="00987DA1" w:rsidRPr="00FC79A8" w:rsidRDefault="00987DA1" w:rsidP="00987DA1">
            <w:pPr>
              <w:pStyle w:val="af8"/>
              <w:jc w:val="right"/>
              <w:rPr>
                <w:szCs w:val="16"/>
              </w:rPr>
            </w:pPr>
            <w:r w:rsidRPr="00FC79A8">
              <w:rPr>
                <w:szCs w:val="16"/>
              </w:rPr>
              <w:t>-0.0023</w:t>
            </w:r>
          </w:p>
        </w:tc>
        <w:tc>
          <w:tcPr>
            <w:tcW w:w="1027" w:type="pct"/>
            <w:shd w:val="clear" w:color="auto" w:fill="auto"/>
            <w:noWrap/>
            <w:vAlign w:val="center"/>
            <w:hideMark/>
          </w:tcPr>
          <w:p w14:paraId="05721129" w14:textId="77777777" w:rsidR="00987DA1" w:rsidRPr="00FC79A8" w:rsidRDefault="00987DA1" w:rsidP="00987DA1">
            <w:pPr>
              <w:pStyle w:val="af8"/>
              <w:jc w:val="right"/>
              <w:rPr>
                <w:szCs w:val="16"/>
              </w:rPr>
            </w:pPr>
            <w:r w:rsidRPr="00FC79A8">
              <w:rPr>
                <w:szCs w:val="16"/>
              </w:rPr>
              <w:t>0.9462</w:t>
            </w:r>
          </w:p>
        </w:tc>
        <w:tc>
          <w:tcPr>
            <w:tcW w:w="1027" w:type="pct"/>
            <w:shd w:val="clear" w:color="auto" w:fill="auto"/>
            <w:noWrap/>
            <w:vAlign w:val="center"/>
            <w:hideMark/>
          </w:tcPr>
          <w:p w14:paraId="04090B72"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6A08B4B5" w14:textId="77777777" w:rsidR="00987DA1" w:rsidRPr="00FC79A8" w:rsidRDefault="00987DA1" w:rsidP="00987DA1">
            <w:pPr>
              <w:pStyle w:val="af8"/>
              <w:jc w:val="right"/>
              <w:rPr>
                <w:szCs w:val="16"/>
              </w:rPr>
            </w:pPr>
            <w:r w:rsidRPr="00FC79A8">
              <w:rPr>
                <w:szCs w:val="16"/>
              </w:rPr>
              <w:t>0.0000</w:t>
            </w:r>
          </w:p>
        </w:tc>
      </w:tr>
      <w:tr w:rsidR="00987DA1" w:rsidRPr="00FC79A8" w14:paraId="2F4BDA2A" w14:textId="77777777" w:rsidTr="00D26CE2">
        <w:trPr>
          <w:trHeight w:val="310"/>
        </w:trPr>
        <w:tc>
          <w:tcPr>
            <w:tcW w:w="892" w:type="pct"/>
            <w:shd w:val="clear" w:color="auto" w:fill="auto"/>
            <w:noWrap/>
            <w:vAlign w:val="center"/>
            <w:hideMark/>
          </w:tcPr>
          <w:p w14:paraId="62FEEEE1" w14:textId="77777777" w:rsidR="00987DA1" w:rsidRPr="00FC79A8" w:rsidRDefault="00987DA1" w:rsidP="00987DA1">
            <w:pPr>
              <w:pStyle w:val="af8"/>
              <w:rPr>
                <w:szCs w:val="16"/>
              </w:rPr>
            </w:pPr>
            <w:r w:rsidRPr="00FC79A8">
              <w:rPr>
                <w:szCs w:val="16"/>
              </w:rPr>
              <w:t>VIX</w:t>
            </w:r>
          </w:p>
        </w:tc>
        <w:tc>
          <w:tcPr>
            <w:tcW w:w="1028" w:type="pct"/>
            <w:shd w:val="clear" w:color="auto" w:fill="auto"/>
            <w:noWrap/>
            <w:vAlign w:val="center"/>
            <w:hideMark/>
          </w:tcPr>
          <w:p w14:paraId="691F0F38" w14:textId="77777777" w:rsidR="00987DA1" w:rsidRPr="00FC79A8" w:rsidRDefault="00987DA1" w:rsidP="00987DA1">
            <w:pPr>
              <w:pStyle w:val="af8"/>
              <w:jc w:val="right"/>
              <w:rPr>
                <w:szCs w:val="16"/>
              </w:rPr>
            </w:pPr>
            <w:r w:rsidRPr="00FC79A8">
              <w:rPr>
                <w:szCs w:val="16"/>
              </w:rPr>
              <w:t>-0.0010</w:t>
            </w:r>
          </w:p>
        </w:tc>
        <w:tc>
          <w:tcPr>
            <w:tcW w:w="1027" w:type="pct"/>
            <w:shd w:val="clear" w:color="auto" w:fill="auto"/>
            <w:noWrap/>
            <w:vAlign w:val="center"/>
            <w:hideMark/>
          </w:tcPr>
          <w:p w14:paraId="6797BD3E" w14:textId="77777777" w:rsidR="00987DA1" w:rsidRPr="00FC79A8" w:rsidRDefault="00987DA1" w:rsidP="00987DA1">
            <w:pPr>
              <w:pStyle w:val="af8"/>
              <w:jc w:val="right"/>
              <w:rPr>
                <w:szCs w:val="16"/>
              </w:rPr>
            </w:pPr>
            <w:r w:rsidRPr="00FC79A8">
              <w:rPr>
                <w:szCs w:val="16"/>
              </w:rPr>
              <w:t>0.9777</w:t>
            </w:r>
          </w:p>
        </w:tc>
        <w:tc>
          <w:tcPr>
            <w:tcW w:w="1027" w:type="pct"/>
            <w:shd w:val="clear" w:color="auto" w:fill="auto"/>
            <w:noWrap/>
            <w:vAlign w:val="center"/>
            <w:hideMark/>
          </w:tcPr>
          <w:p w14:paraId="4343F4ED"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2117F62D" w14:textId="77777777" w:rsidR="00987DA1" w:rsidRPr="00FC79A8" w:rsidRDefault="00987DA1" w:rsidP="00987DA1">
            <w:pPr>
              <w:pStyle w:val="af8"/>
              <w:jc w:val="right"/>
              <w:rPr>
                <w:szCs w:val="16"/>
              </w:rPr>
            </w:pPr>
            <w:r w:rsidRPr="00FC79A8">
              <w:rPr>
                <w:szCs w:val="16"/>
              </w:rPr>
              <w:t>0.0000</w:t>
            </w:r>
          </w:p>
        </w:tc>
      </w:tr>
      <w:tr w:rsidR="00987DA1" w:rsidRPr="00FC79A8" w14:paraId="58E7391C" w14:textId="77777777" w:rsidTr="00D26CE2">
        <w:trPr>
          <w:trHeight w:val="310"/>
        </w:trPr>
        <w:tc>
          <w:tcPr>
            <w:tcW w:w="892" w:type="pct"/>
            <w:shd w:val="clear" w:color="auto" w:fill="auto"/>
            <w:noWrap/>
            <w:vAlign w:val="center"/>
            <w:hideMark/>
          </w:tcPr>
          <w:p w14:paraId="0BFD517B" w14:textId="77777777" w:rsidR="00987DA1" w:rsidRPr="00FC79A8" w:rsidRDefault="00987DA1" w:rsidP="00987DA1">
            <w:pPr>
              <w:pStyle w:val="af8"/>
              <w:rPr>
                <w:szCs w:val="16"/>
              </w:rPr>
            </w:pPr>
            <w:r w:rsidRPr="00FC79A8">
              <w:rPr>
                <w:szCs w:val="16"/>
              </w:rPr>
              <w:t>T-1 Return</w:t>
            </w:r>
          </w:p>
        </w:tc>
        <w:tc>
          <w:tcPr>
            <w:tcW w:w="1028" w:type="pct"/>
            <w:shd w:val="clear" w:color="auto" w:fill="auto"/>
            <w:noWrap/>
            <w:vAlign w:val="center"/>
            <w:hideMark/>
          </w:tcPr>
          <w:p w14:paraId="102B9575" w14:textId="77777777" w:rsidR="00987DA1" w:rsidRPr="00FC79A8" w:rsidRDefault="00987DA1" w:rsidP="00987DA1">
            <w:pPr>
              <w:pStyle w:val="af8"/>
              <w:jc w:val="right"/>
              <w:rPr>
                <w:szCs w:val="16"/>
              </w:rPr>
            </w:pPr>
            <w:r w:rsidRPr="00FC79A8">
              <w:rPr>
                <w:szCs w:val="16"/>
              </w:rPr>
              <w:t>-0.0402</w:t>
            </w:r>
          </w:p>
        </w:tc>
        <w:tc>
          <w:tcPr>
            <w:tcW w:w="1027" w:type="pct"/>
            <w:shd w:val="clear" w:color="auto" w:fill="auto"/>
            <w:noWrap/>
            <w:vAlign w:val="center"/>
            <w:hideMark/>
          </w:tcPr>
          <w:p w14:paraId="73115EB3" w14:textId="77777777" w:rsidR="00987DA1" w:rsidRPr="00FC79A8" w:rsidRDefault="00987DA1" w:rsidP="00987DA1">
            <w:pPr>
              <w:pStyle w:val="af8"/>
              <w:jc w:val="right"/>
              <w:rPr>
                <w:szCs w:val="16"/>
              </w:rPr>
            </w:pPr>
            <w:r w:rsidRPr="00FC79A8">
              <w:rPr>
                <w:szCs w:val="16"/>
              </w:rPr>
              <w:t>0.2471</w:t>
            </w:r>
          </w:p>
        </w:tc>
        <w:tc>
          <w:tcPr>
            <w:tcW w:w="1027" w:type="pct"/>
            <w:shd w:val="clear" w:color="auto" w:fill="auto"/>
            <w:noWrap/>
            <w:vAlign w:val="center"/>
            <w:hideMark/>
          </w:tcPr>
          <w:p w14:paraId="7C6AF7E1"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2EB46082" w14:textId="77777777" w:rsidR="00987DA1" w:rsidRPr="00FC79A8" w:rsidRDefault="00987DA1" w:rsidP="00987DA1">
            <w:pPr>
              <w:pStyle w:val="af8"/>
              <w:jc w:val="right"/>
              <w:rPr>
                <w:szCs w:val="16"/>
              </w:rPr>
            </w:pPr>
            <w:r w:rsidRPr="00FC79A8">
              <w:rPr>
                <w:szCs w:val="16"/>
              </w:rPr>
              <w:t>0.0016</w:t>
            </w:r>
          </w:p>
        </w:tc>
      </w:tr>
      <w:tr w:rsidR="00987DA1" w:rsidRPr="00FC79A8" w14:paraId="49BD6F1E" w14:textId="77777777" w:rsidTr="00D26CE2">
        <w:trPr>
          <w:trHeight w:val="310"/>
        </w:trPr>
        <w:tc>
          <w:tcPr>
            <w:tcW w:w="892" w:type="pct"/>
            <w:shd w:val="clear" w:color="auto" w:fill="auto"/>
            <w:noWrap/>
            <w:vAlign w:val="center"/>
            <w:hideMark/>
          </w:tcPr>
          <w:p w14:paraId="3986D7DD" w14:textId="77777777" w:rsidR="00987DA1" w:rsidRPr="00FC79A8" w:rsidRDefault="00987DA1" w:rsidP="00987DA1">
            <w:pPr>
              <w:pStyle w:val="af8"/>
              <w:rPr>
                <w:szCs w:val="16"/>
              </w:rPr>
            </w:pPr>
            <w:r w:rsidRPr="00FC79A8">
              <w:rPr>
                <w:szCs w:val="16"/>
              </w:rPr>
              <w:t>T-2 Return</w:t>
            </w:r>
          </w:p>
        </w:tc>
        <w:tc>
          <w:tcPr>
            <w:tcW w:w="1028" w:type="pct"/>
            <w:shd w:val="clear" w:color="auto" w:fill="auto"/>
            <w:noWrap/>
            <w:vAlign w:val="center"/>
            <w:hideMark/>
          </w:tcPr>
          <w:p w14:paraId="05141A52" w14:textId="77777777" w:rsidR="00987DA1" w:rsidRPr="00FC79A8" w:rsidRDefault="00987DA1" w:rsidP="00987DA1">
            <w:pPr>
              <w:pStyle w:val="af8"/>
              <w:jc w:val="right"/>
              <w:rPr>
                <w:szCs w:val="16"/>
              </w:rPr>
            </w:pPr>
            <w:r w:rsidRPr="00FC79A8">
              <w:rPr>
                <w:szCs w:val="16"/>
              </w:rPr>
              <w:t>0.0276</w:t>
            </w:r>
          </w:p>
        </w:tc>
        <w:tc>
          <w:tcPr>
            <w:tcW w:w="1027" w:type="pct"/>
            <w:shd w:val="clear" w:color="auto" w:fill="auto"/>
            <w:noWrap/>
            <w:vAlign w:val="center"/>
            <w:hideMark/>
          </w:tcPr>
          <w:p w14:paraId="6F4277E1" w14:textId="77777777" w:rsidR="00987DA1" w:rsidRPr="00FC79A8" w:rsidRDefault="00987DA1" w:rsidP="00987DA1">
            <w:pPr>
              <w:pStyle w:val="af8"/>
              <w:jc w:val="right"/>
              <w:rPr>
                <w:szCs w:val="16"/>
              </w:rPr>
            </w:pPr>
            <w:r w:rsidRPr="00FC79A8">
              <w:rPr>
                <w:szCs w:val="16"/>
              </w:rPr>
              <w:t>0.4261</w:t>
            </w:r>
          </w:p>
        </w:tc>
        <w:tc>
          <w:tcPr>
            <w:tcW w:w="1027" w:type="pct"/>
            <w:shd w:val="clear" w:color="auto" w:fill="auto"/>
            <w:noWrap/>
            <w:vAlign w:val="center"/>
            <w:hideMark/>
          </w:tcPr>
          <w:p w14:paraId="63FDE680"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1E80AEC5" w14:textId="77777777" w:rsidR="00987DA1" w:rsidRPr="00FC79A8" w:rsidRDefault="00987DA1" w:rsidP="00987DA1">
            <w:pPr>
              <w:pStyle w:val="af8"/>
              <w:jc w:val="right"/>
              <w:rPr>
                <w:szCs w:val="16"/>
              </w:rPr>
            </w:pPr>
            <w:r w:rsidRPr="00FC79A8">
              <w:rPr>
                <w:szCs w:val="16"/>
              </w:rPr>
              <w:t>0.0008</w:t>
            </w:r>
          </w:p>
        </w:tc>
      </w:tr>
      <w:tr w:rsidR="00987DA1" w:rsidRPr="00FC79A8" w14:paraId="3957907A" w14:textId="77777777" w:rsidTr="00D26CE2">
        <w:trPr>
          <w:trHeight w:val="310"/>
        </w:trPr>
        <w:tc>
          <w:tcPr>
            <w:tcW w:w="892" w:type="pct"/>
            <w:shd w:val="clear" w:color="auto" w:fill="auto"/>
            <w:noWrap/>
            <w:vAlign w:val="center"/>
            <w:hideMark/>
          </w:tcPr>
          <w:p w14:paraId="035CAA8B" w14:textId="77777777" w:rsidR="00987DA1" w:rsidRPr="00FC79A8" w:rsidRDefault="00987DA1" w:rsidP="00987DA1">
            <w:pPr>
              <w:pStyle w:val="af8"/>
              <w:rPr>
                <w:szCs w:val="16"/>
              </w:rPr>
            </w:pPr>
            <w:r w:rsidRPr="00FC79A8">
              <w:rPr>
                <w:szCs w:val="16"/>
              </w:rPr>
              <w:t>T-3 Return</w:t>
            </w:r>
          </w:p>
        </w:tc>
        <w:tc>
          <w:tcPr>
            <w:tcW w:w="1028" w:type="pct"/>
            <w:shd w:val="clear" w:color="auto" w:fill="auto"/>
            <w:noWrap/>
            <w:vAlign w:val="center"/>
            <w:hideMark/>
          </w:tcPr>
          <w:p w14:paraId="15074567" w14:textId="77777777" w:rsidR="00987DA1" w:rsidRPr="00FC79A8" w:rsidRDefault="00987DA1" w:rsidP="00987DA1">
            <w:pPr>
              <w:pStyle w:val="af8"/>
              <w:jc w:val="right"/>
              <w:rPr>
                <w:szCs w:val="16"/>
              </w:rPr>
            </w:pPr>
            <w:r w:rsidRPr="00FC79A8">
              <w:rPr>
                <w:szCs w:val="16"/>
              </w:rPr>
              <w:t>0.0093</w:t>
            </w:r>
          </w:p>
        </w:tc>
        <w:tc>
          <w:tcPr>
            <w:tcW w:w="1027" w:type="pct"/>
            <w:shd w:val="clear" w:color="auto" w:fill="auto"/>
            <w:noWrap/>
            <w:vAlign w:val="center"/>
            <w:hideMark/>
          </w:tcPr>
          <w:p w14:paraId="52FE4F04" w14:textId="77777777" w:rsidR="00987DA1" w:rsidRPr="00FC79A8" w:rsidRDefault="00987DA1" w:rsidP="00987DA1">
            <w:pPr>
              <w:pStyle w:val="af8"/>
              <w:jc w:val="right"/>
              <w:rPr>
                <w:szCs w:val="16"/>
              </w:rPr>
            </w:pPr>
            <w:r w:rsidRPr="00FC79A8">
              <w:rPr>
                <w:szCs w:val="16"/>
              </w:rPr>
              <w:t>0.7893</w:t>
            </w:r>
          </w:p>
        </w:tc>
        <w:tc>
          <w:tcPr>
            <w:tcW w:w="1027" w:type="pct"/>
            <w:shd w:val="clear" w:color="auto" w:fill="auto"/>
            <w:noWrap/>
            <w:vAlign w:val="center"/>
            <w:hideMark/>
          </w:tcPr>
          <w:p w14:paraId="012A3B0D"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4C281918" w14:textId="77777777" w:rsidR="00987DA1" w:rsidRPr="00FC79A8" w:rsidRDefault="00987DA1" w:rsidP="00987DA1">
            <w:pPr>
              <w:pStyle w:val="af8"/>
              <w:jc w:val="right"/>
              <w:rPr>
                <w:szCs w:val="16"/>
              </w:rPr>
            </w:pPr>
            <w:r w:rsidRPr="00FC79A8">
              <w:rPr>
                <w:szCs w:val="16"/>
              </w:rPr>
              <w:t>0.0001</w:t>
            </w:r>
          </w:p>
        </w:tc>
      </w:tr>
      <w:tr w:rsidR="00987DA1" w:rsidRPr="00FC79A8" w14:paraId="43DE147B" w14:textId="77777777" w:rsidTr="00D26CE2">
        <w:trPr>
          <w:trHeight w:val="310"/>
        </w:trPr>
        <w:tc>
          <w:tcPr>
            <w:tcW w:w="892" w:type="pct"/>
            <w:shd w:val="clear" w:color="auto" w:fill="auto"/>
            <w:noWrap/>
            <w:vAlign w:val="center"/>
            <w:hideMark/>
          </w:tcPr>
          <w:p w14:paraId="6F4E66B1" w14:textId="77777777" w:rsidR="00987DA1" w:rsidRPr="00FC79A8" w:rsidRDefault="00987DA1" w:rsidP="00987DA1">
            <w:pPr>
              <w:pStyle w:val="af8"/>
              <w:rPr>
                <w:b/>
                <w:bCs/>
                <w:szCs w:val="16"/>
              </w:rPr>
            </w:pPr>
            <w:r w:rsidRPr="00FC79A8">
              <w:rPr>
                <w:b/>
                <w:bCs/>
                <w:szCs w:val="16"/>
              </w:rPr>
              <w:t>T-4 Return</w:t>
            </w:r>
          </w:p>
        </w:tc>
        <w:tc>
          <w:tcPr>
            <w:tcW w:w="1028" w:type="pct"/>
            <w:shd w:val="clear" w:color="auto" w:fill="auto"/>
            <w:noWrap/>
            <w:vAlign w:val="center"/>
            <w:hideMark/>
          </w:tcPr>
          <w:p w14:paraId="2DC6945B" w14:textId="77777777" w:rsidR="00987DA1" w:rsidRPr="00FC79A8" w:rsidRDefault="00987DA1" w:rsidP="00987DA1">
            <w:pPr>
              <w:pStyle w:val="af8"/>
              <w:jc w:val="right"/>
              <w:rPr>
                <w:szCs w:val="16"/>
              </w:rPr>
            </w:pPr>
            <w:r w:rsidRPr="00FC79A8">
              <w:rPr>
                <w:szCs w:val="16"/>
              </w:rPr>
              <w:t>0.0617</w:t>
            </w:r>
          </w:p>
        </w:tc>
        <w:tc>
          <w:tcPr>
            <w:tcW w:w="1027" w:type="pct"/>
            <w:shd w:val="clear" w:color="auto" w:fill="auto"/>
            <w:noWrap/>
            <w:vAlign w:val="center"/>
            <w:hideMark/>
          </w:tcPr>
          <w:p w14:paraId="36362ADF" w14:textId="77777777" w:rsidR="00987DA1" w:rsidRPr="00FC79A8" w:rsidRDefault="00987DA1" w:rsidP="00987DA1">
            <w:pPr>
              <w:pStyle w:val="af8"/>
              <w:jc w:val="right"/>
              <w:rPr>
                <w:szCs w:val="16"/>
              </w:rPr>
            </w:pPr>
            <w:r w:rsidRPr="00FC79A8">
              <w:rPr>
                <w:szCs w:val="16"/>
              </w:rPr>
              <w:t>0.0752</w:t>
            </w:r>
          </w:p>
        </w:tc>
        <w:tc>
          <w:tcPr>
            <w:tcW w:w="1027" w:type="pct"/>
            <w:shd w:val="clear" w:color="auto" w:fill="auto"/>
            <w:noWrap/>
            <w:vAlign w:val="center"/>
            <w:hideMark/>
          </w:tcPr>
          <w:p w14:paraId="57176F3F" w14:textId="77777777" w:rsidR="00987DA1" w:rsidRPr="00FC79A8" w:rsidRDefault="00987DA1" w:rsidP="00987DA1">
            <w:pPr>
              <w:pStyle w:val="af8"/>
              <w:rPr>
                <w:szCs w:val="16"/>
              </w:rPr>
            </w:pPr>
            <w:r w:rsidRPr="00FC79A8">
              <w:rPr>
                <w:szCs w:val="16"/>
              </w:rPr>
              <w:t>*</w:t>
            </w:r>
          </w:p>
        </w:tc>
        <w:tc>
          <w:tcPr>
            <w:tcW w:w="1026" w:type="pct"/>
            <w:shd w:val="clear" w:color="auto" w:fill="auto"/>
            <w:noWrap/>
            <w:vAlign w:val="center"/>
            <w:hideMark/>
          </w:tcPr>
          <w:p w14:paraId="3913B39B" w14:textId="77777777" w:rsidR="00987DA1" w:rsidRPr="00FC79A8" w:rsidRDefault="00987DA1" w:rsidP="00987DA1">
            <w:pPr>
              <w:pStyle w:val="af8"/>
              <w:jc w:val="right"/>
              <w:rPr>
                <w:szCs w:val="16"/>
              </w:rPr>
            </w:pPr>
            <w:r w:rsidRPr="00FC79A8">
              <w:rPr>
                <w:szCs w:val="16"/>
              </w:rPr>
              <w:t>0.0038</w:t>
            </w:r>
          </w:p>
        </w:tc>
      </w:tr>
    </w:tbl>
    <w:p w14:paraId="7ED0716C" w14:textId="47E2CABD" w:rsidR="00BB145A" w:rsidRPr="00FC79A8" w:rsidRDefault="00163558" w:rsidP="00BB145A">
      <w:pPr>
        <w:pStyle w:val="af8"/>
      </w:pPr>
      <w:r w:rsidRPr="00FC79A8">
        <w:t>Note: * indicates significance at the 10% level; ** indicates significance at the 5% level; *** indicates significance at the 1% level</w:t>
      </w:r>
    </w:p>
    <w:p w14:paraId="778AA9E2" w14:textId="0A31DBA4" w:rsidR="006B0E5A" w:rsidRPr="00FC79A8" w:rsidRDefault="006B0E5A" w:rsidP="006B0E5A">
      <w:pPr>
        <w:spacing w:before="180" w:after="180"/>
        <w:ind w:firstLine="480"/>
      </w:pPr>
      <w:r w:rsidRPr="00FC79A8">
        <w:fldChar w:fldCharType="begin"/>
      </w:r>
      <w:r w:rsidRPr="00FC79A8">
        <w:instrText xml:space="preserve"> REF _Ref194630011 \h  \* MERGEFORMAT </w:instrText>
      </w:r>
      <w:r w:rsidRPr="00FC79A8">
        <w:fldChar w:fldCharType="separate"/>
      </w:r>
      <w:r w:rsidR="00850121" w:rsidRPr="00FC79A8">
        <w:t>Table 5-</w:t>
      </w:r>
      <w:r w:rsidR="00850121">
        <w:t>4</w:t>
      </w:r>
      <w:r w:rsidRPr="00FC79A8">
        <w:fldChar w:fldCharType="end"/>
      </w:r>
      <w:r w:rsidRPr="00FC79A8">
        <w:t xml:space="preserve"> presents bivariate regression results with Skewness as a fixed variable. The addition of Median and T-4 Return variables provides stable predictive capability with increased explanatory power (higher R-squared values), suggesting that RND median and short-term momentum effects contain significant predictive information for Bitcoin returns. Three-variable and four-variable regression analyses are documented in  </w:t>
      </w:r>
      <w:r w:rsidRPr="00FC79A8">
        <w:fldChar w:fldCharType="begin"/>
      </w:r>
      <w:r w:rsidRPr="00FC79A8">
        <w:instrText xml:space="preserve"> REF _Ref194476237 \h  \* MERGEFORMAT </w:instrText>
      </w:r>
      <w:r w:rsidRPr="00FC79A8">
        <w:fldChar w:fldCharType="separate"/>
      </w:r>
      <w:r w:rsidR="00850121" w:rsidRPr="00FC79A8">
        <w:t xml:space="preserve">Appendix Table </w:t>
      </w:r>
      <w:r w:rsidR="00850121">
        <w:rPr>
          <w:noProof/>
        </w:rPr>
        <w:t>1</w:t>
      </w:r>
      <w:r w:rsidRPr="00FC79A8">
        <w:fldChar w:fldCharType="end"/>
      </w:r>
      <w:r w:rsidRPr="00FC79A8">
        <w:t xml:space="preserve"> and </w:t>
      </w:r>
      <w:r w:rsidRPr="00FC79A8">
        <w:fldChar w:fldCharType="begin"/>
      </w:r>
      <w:r w:rsidRPr="00FC79A8">
        <w:instrText xml:space="preserve"> REF _Ref194476242 \h  \* MERGEFORMAT </w:instrText>
      </w:r>
      <w:r w:rsidRPr="00FC79A8">
        <w:fldChar w:fldCharType="separate"/>
      </w:r>
      <w:r w:rsidR="00850121" w:rsidRPr="00FC79A8">
        <w:t xml:space="preserve">Appendix Table </w:t>
      </w:r>
      <w:r w:rsidR="00850121">
        <w:rPr>
          <w:noProof/>
        </w:rPr>
        <w:t>2</w:t>
      </w:r>
      <w:r w:rsidRPr="00FC79A8">
        <w:fldChar w:fldCharType="end"/>
      </w:r>
      <w:r w:rsidRPr="00FC79A8">
        <w:t>.</w:t>
      </w:r>
      <w:bookmarkStart w:id="173" w:name="_Ref194476224"/>
    </w:p>
    <w:p w14:paraId="6E857CC8" w14:textId="77777777" w:rsidR="006B0E5A" w:rsidRPr="00FC79A8" w:rsidRDefault="006B0E5A">
      <w:pPr>
        <w:widowControl/>
        <w:spacing w:beforeLines="0" w:before="0" w:afterLines="0" w:after="0" w:line="240" w:lineRule="auto"/>
        <w:ind w:firstLineChars="0" w:firstLine="0"/>
        <w:jc w:val="left"/>
      </w:pPr>
      <w:r w:rsidRPr="00FC79A8">
        <w:br w:type="page"/>
      </w:r>
    </w:p>
    <w:p w14:paraId="522034CA" w14:textId="08919358" w:rsidR="007027A6" w:rsidRPr="00FC79A8" w:rsidRDefault="007027A6" w:rsidP="007027A6">
      <w:pPr>
        <w:pStyle w:val="a9"/>
        <w:keepNext/>
        <w:spacing w:before="180" w:after="180"/>
      </w:pPr>
      <w:bookmarkStart w:id="174" w:name="_Ref194630011"/>
      <w:bookmarkStart w:id="175" w:name="_Toc196354447"/>
      <w:r w:rsidRPr="00FC79A8">
        <w:lastRenderedPageBreak/>
        <w:t>Table 5-</w:t>
      </w:r>
      <w:fldSimple w:instr=" SEQ Table_5- \* ARABIC ">
        <w:r w:rsidR="00850121">
          <w:rPr>
            <w:noProof/>
          </w:rPr>
          <w:t>4</w:t>
        </w:r>
      </w:fldSimple>
      <w:bookmarkEnd w:id="173"/>
      <w:bookmarkEnd w:id="174"/>
      <w:r w:rsidRPr="00FC79A8">
        <w:rPr>
          <w:rFonts w:hint="eastAsia"/>
        </w:rPr>
        <w:t xml:space="preserve">: </w:t>
      </w:r>
      <w:r w:rsidRPr="00FC79A8">
        <w:t>Bivariate Regression Results for Products with 1 Day to Expiration (</w:t>
      </w:r>
      <w:r w:rsidR="009B3C5F" w:rsidRPr="00FC79A8">
        <w:t>The proposed</w:t>
      </w:r>
      <w:r w:rsidR="00EE7DEF" w:rsidRPr="00FC79A8">
        <w:t xml:space="preserve"> method</w:t>
      </w:r>
      <w:r w:rsidRPr="00FC79A8">
        <w:t>)</w:t>
      </w:r>
      <w:bookmarkEnd w:id="175"/>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542A36" w:rsidRPr="00FC79A8" w14:paraId="15CF5BD0"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07720C83" w14:textId="7219C277" w:rsidR="00542A36" w:rsidRPr="00FC79A8" w:rsidRDefault="00542A36" w:rsidP="00542A36">
            <w:pPr>
              <w:pStyle w:val="af8"/>
              <w:rPr>
                <w:szCs w:val="16"/>
              </w:rPr>
            </w:pPr>
          </w:p>
        </w:tc>
        <w:tc>
          <w:tcPr>
            <w:tcW w:w="442" w:type="pct"/>
            <w:tcBorders>
              <w:top w:val="single" w:sz="8" w:space="0" w:color="auto"/>
              <w:bottom w:val="single" w:sz="4" w:space="0" w:color="auto"/>
            </w:tcBorders>
            <w:vAlign w:val="center"/>
          </w:tcPr>
          <w:p w14:paraId="7E8E99E1" w14:textId="39244602" w:rsidR="00542A36" w:rsidRPr="00FC79A8" w:rsidRDefault="00542A36" w:rsidP="00542A36">
            <w:pPr>
              <w:pStyle w:val="af8"/>
              <w:jc w:val="center"/>
              <w:rPr>
                <w:szCs w:val="16"/>
              </w:rPr>
            </w:pPr>
            <w:r w:rsidRPr="00FC79A8">
              <w:rPr>
                <w:szCs w:val="16"/>
              </w:rPr>
              <w:t>Coef</w:t>
            </w:r>
          </w:p>
        </w:tc>
        <w:tc>
          <w:tcPr>
            <w:tcW w:w="422" w:type="pct"/>
            <w:tcBorders>
              <w:top w:val="single" w:sz="8" w:space="0" w:color="auto"/>
              <w:bottom w:val="single" w:sz="4" w:space="0" w:color="auto"/>
            </w:tcBorders>
            <w:vAlign w:val="center"/>
          </w:tcPr>
          <w:p w14:paraId="3FB2387C" w14:textId="068DB968" w:rsidR="00542A36" w:rsidRPr="00FC79A8" w:rsidRDefault="00542A36" w:rsidP="00542A36">
            <w:pPr>
              <w:pStyle w:val="af8"/>
              <w:jc w:val="center"/>
              <w:rPr>
                <w:szCs w:val="16"/>
              </w:rPr>
            </w:pPr>
            <w:r w:rsidRPr="00FC79A8">
              <w:rPr>
                <w:szCs w:val="16"/>
              </w:rPr>
              <w:t>p</w:t>
            </w:r>
            <w:r w:rsidRPr="00FC79A8">
              <w:rPr>
                <w:rFonts w:hint="eastAsia"/>
                <w:szCs w:val="16"/>
              </w:rPr>
              <w:t xml:space="preserve"> value</w:t>
            </w:r>
          </w:p>
        </w:tc>
        <w:tc>
          <w:tcPr>
            <w:tcW w:w="239" w:type="pct"/>
            <w:tcBorders>
              <w:top w:val="single" w:sz="8" w:space="0" w:color="auto"/>
              <w:bottom w:val="single" w:sz="4" w:space="0" w:color="auto"/>
            </w:tcBorders>
            <w:vAlign w:val="center"/>
          </w:tcPr>
          <w:p w14:paraId="332DCEAE" w14:textId="3E29F937" w:rsidR="00542A36" w:rsidRPr="00FC79A8" w:rsidRDefault="00542A36" w:rsidP="00542A36">
            <w:pPr>
              <w:pStyle w:val="af8"/>
              <w:jc w:val="center"/>
              <w:rPr>
                <w:szCs w:val="16"/>
              </w:rPr>
            </w:pPr>
            <w:r w:rsidRPr="00FC79A8">
              <w:rPr>
                <w:szCs w:val="16"/>
              </w:rPr>
              <w:t>Sig</w:t>
            </w:r>
          </w:p>
        </w:tc>
        <w:tc>
          <w:tcPr>
            <w:tcW w:w="827" w:type="pct"/>
            <w:tcBorders>
              <w:top w:val="single" w:sz="8" w:space="0" w:color="auto"/>
              <w:bottom w:val="single" w:sz="4" w:space="0" w:color="auto"/>
            </w:tcBorders>
            <w:vAlign w:val="center"/>
          </w:tcPr>
          <w:p w14:paraId="1DC605B0" w14:textId="41DDB88B" w:rsidR="00542A36" w:rsidRPr="00FC79A8" w:rsidRDefault="00542A36" w:rsidP="00542A36">
            <w:pPr>
              <w:pStyle w:val="af8"/>
              <w:jc w:val="center"/>
              <w:rPr>
                <w:szCs w:val="16"/>
              </w:rPr>
            </w:pPr>
            <w:r w:rsidRPr="00FC79A8">
              <w:rPr>
                <w:szCs w:val="16"/>
              </w:rPr>
              <w:t>Skewness_Coef</w:t>
            </w:r>
          </w:p>
        </w:tc>
        <w:tc>
          <w:tcPr>
            <w:tcW w:w="659" w:type="pct"/>
            <w:tcBorders>
              <w:top w:val="single" w:sz="8" w:space="0" w:color="auto"/>
              <w:bottom w:val="single" w:sz="4" w:space="0" w:color="auto"/>
            </w:tcBorders>
            <w:shd w:val="clear" w:color="auto" w:fill="auto"/>
            <w:noWrap/>
            <w:vAlign w:val="center"/>
            <w:hideMark/>
          </w:tcPr>
          <w:p w14:paraId="44DEA7CD" w14:textId="56FF5E00" w:rsidR="00542A36" w:rsidRPr="00FC79A8" w:rsidRDefault="00542A36" w:rsidP="00542A36">
            <w:pPr>
              <w:pStyle w:val="af8"/>
              <w:jc w:val="center"/>
              <w:rPr>
                <w:szCs w:val="16"/>
              </w:rPr>
            </w:pPr>
            <w:r w:rsidRPr="00FC79A8">
              <w:rPr>
                <w:szCs w:val="16"/>
              </w:rPr>
              <w:t>Skewness_p</w:t>
            </w:r>
          </w:p>
        </w:tc>
        <w:tc>
          <w:tcPr>
            <w:tcW w:w="756" w:type="pct"/>
            <w:tcBorders>
              <w:top w:val="single" w:sz="8" w:space="0" w:color="auto"/>
              <w:bottom w:val="single" w:sz="4" w:space="0" w:color="auto"/>
            </w:tcBorders>
            <w:shd w:val="clear" w:color="auto" w:fill="auto"/>
            <w:noWrap/>
            <w:vAlign w:val="center"/>
            <w:hideMark/>
          </w:tcPr>
          <w:p w14:paraId="2CD83898" w14:textId="77777777" w:rsidR="00542A36" w:rsidRPr="00FC79A8" w:rsidRDefault="00542A36" w:rsidP="00542A36">
            <w:pPr>
              <w:pStyle w:val="af8"/>
              <w:jc w:val="center"/>
              <w:rPr>
                <w:szCs w:val="16"/>
              </w:rPr>
            </w:pPr>
            <w:r w:rsidRPr="00FC79A8">
              <w:rPr>
                <w:szCs w:val="16"/>
              </w:rPr>
              <w:t>Skewness_Sig</w:t>
            </w:r>
          </w:p>
        </w:tc>
        <w:tc>
          <w:tcPr>
            <w:tcW w:w="561" w:type="pct"/>
            <w:tcBorders>
              <w:top w:val="single" w:sz="8" w:space="0" w:color="auto"/>
              <w:bottom w:val="single" w:sz="4" w:space="0" w:color="auto"/>
            </w:tcBorders>
            <w:shd w:val="clear" w:color="auto" w:fill="auto"/>
            <w:noWrap/>
            <w:vAlign w:val="center"/>
            <w:hideMark/>
          </w:tcPr>
          <w:p w14:paraId="6DFA4C81" w14:textId="77777777" w:rsidR="00542A36" w:rsidRPr="00FC79A8" w:rsidRDefault="00542A36" w:rsidP="00542A36">
            <w:pPr>
              <w:pStyle w:val="af8"/>
              <w:jc w:val="center"/>
              <w:rPr>
                <w:szCs w:val="16"/>
              </w:rPr>
            </w:pPr>
            <w:r w:rsidRPr="00FC79A8">
              <w:rPr>
                <w:szCs w:val="16"/>
              </w:rPr>
              <w:t>R-squared</w:t>
            </w:r>
          </w:p>
        </w:tc>
      </w:tr>
      <w:tr w:rsidR="00542A36" w:rsidRPr="00FC79A8" w14:paraId="4796A4E3" w14:textId="77777777" w:rsidTr="00D26CE2">
        <w:trPr>
          <w:trHeight w:val="310"/>
        </w:trPr>
        <w:tc>
          <w:tcPr>
            <w:tcW w:w="1094" w:type="pct"/>
            <w:tcBorders>
              <w:top w:val="single" w:sz="4" w:space="0" w:color="auto"/>
            </w:tcBorders>
            <w:shd w:val="clear" w:color="auto" w:fill="auto"/>
            <w:noWrap/>
            <w:vAlign w:val="center"/>
            <w:hideMark/>
          </w:tcPr>
          <w:p w14:paraId="4F01E56C" w14:textId="77777777" w:rsidR="00542A36" w:rsidRPr="00FC79A8" w:rsidRDefault="00542A36" w:rsidP="00542A36">
            <w:pPr>
              <w:pStyle w:val="af8"/>
              <w:rPr>
                <w:szCs w:val="16"/>
              </w:rPr>
            </w:pPr>
            <w:r w:rsidRPr="00FC79A8">
              <w:rPr>
                <w:szCs w:val="16"/>
              </w:rPr>
              <w:t>Mean</w:t>
            </w:r>
          </w:p>
        </w:tc>
        <w:tc>
          <w:tcPr>
            <w:tcW w:w="442" w:type="pct"/>
            <w:tcBorders>
              <w:top w:val="single" w:sz="4" w:space="0" w:color="auto"/>
            </w:tcBorders>
            <w:vAlign w:val="center"/>
          </w:tcPr>
          <w:p w14:paraId="6F9350BB" w14:textId="1F1AF3FD" w:rsidR="00542A36" w:rsidRPr="00FC79A8" w:rsidRDefault="00542A36" w:rsidP="00542A36">
            <w:pPr>
              <w:pStyle w:val="af8"/>
              <w:jc w:val="right"/>
              <w:rPr>
                <w:szCs w:val="16"/>
              </w:rPr>
            </w:pPr>
            <w:r w:rsidRPr="00FC79A8">
              <w:rPr>
                <w:szCs w:val="16"/>
              </w:rPr>
              <w:t>-0.0796</w:t>
            </w:r>
          </w:p>
        </w:tc>
        <w:tc>
          <w:tcPr>
            <w:tcW w:w="422" w:type="pct"/>
            <w:tcBorders>
              <w:top w:val="single" w:sz="4" w:space="0" w:color="auto"/>
            </w:tcBorders>
            <w:vAlign w:val="center"/>
          </w:tcPr>
          <w:p w14:paraId="018D0B33" w14:textId="680F0341" w:rsidR="00542A36" w:rsidRPr="00FC79A8" w:rsidRDefault="00542A36" w:rsidP="00542A36">
            <w:pPr>
              <w:pStyle w:val="af8"/>
              <w:jc w:val="right"/>
              <w:rPr>
                <w:szCs w:val="16"/>
              </w:rPr>
            </w:pPr>
            <w:r w:rsidRPr="00FC79A8">
              <w:rPr>
                <w:szCs w:val="16"/>
              </w:rPr>
              <w:t>0.0229</w:t>
            </w:r>
          </w:p>
        </w:tc>
        <w:tc>
          <w:tcPr>
            <w:tcW w:w="239" w:type="pct"/>
            <w:tcBorders>
              <w:top w:val="single" w:sz="4" w:space="0" w:color="auto"/>
            </w:tcBorders>
            <w:vAlign w:val="center"/>
          </w:tcPr>
          <w:p w14:paraId="1AF36159" w14:textId="22FCC65B" w:rsidR="00542A36" w:rsidRPr="00FC79A8" w:rsidRDefault="00542A36" w:rsidP="00542A36">
            <w:pPr>
              <w:pStyle w:val="af8"/>
              <w:rPr>
                <w:szCs w:val="16"/>
              </w:rPr>
            </w:pPr>
            <w:r w:rsidRPr="00FC79A8">
              <w:rPr>
                <w:szCs w:val="16"/>
              </w:rPr>
              <w:t>**</w:t>
            </w:r>
          </w:p>
        </w:tc>
        <w:tc>
          <w:tcPr>
            <w:tcW w:w="827" w:type="pct"/>
            <w:tcBorders>
              <w:top w:val="single" w:sz="4" w:space="0" w:color="auto"/>
            </w:tcBorders>
            <w:vAlign w:val="center"/>
          </w:tcPr>
          <w:p w14:paraId="12096B28" w14:textId="71FD76E6" w:rsidR="00542A36" w:rsidRPr="00FC79A8" w:rsidRDefault="00542A36" w:rsidP="00542A36">
            <w:pPr>
              <w:pStyle w:val="af8"/>
              <w:jc w:val="right"/>
              <w:rPr>
                <w:szCs w:val="16"/>
              </w:rPr>
            </w:pPr>
            <w:r w:rsidRPr="00FC79A8">
              <w:rPr>
                <w:szCs w:val="16"/>
              </w:rPr>
              <w:t>0.0502</w:t>
            </w:r>
          </w:p>
        </w:tc>
        <w:tc>
          <w:tcPr>
            <w:tcW w:w="659" w:type="pct"/>
            <w:tcBorders>
              <w:top w:val="single" w:sz="4" w:space="0" w:color="auto"/>
            </w:tcBorders>
            <w:shd w:val="clear" w:color="auto" w:fill="auto"/>
            <w:noWrap/>
            <w:vAlign w:val="center"/>
            <w:hideMark/>
          </w:tcPr>
          <w:p w14:paraId="0CEA434D" w14:textId="50D4E2B0" w:rsidR="00542A36" w:rsidRPr="00FC79A8" w:rsidRDefault="00542A36" w:rsidP="00542A36">
            <w:pPr>
              <w:pStyle w:val="af8"/>
              <w:jc w:val="right"/>
              <w:rPr>
                <w:szCs w:val="16"/>
              </w:rPr>
            </w:pPr>
            <w:r w:rsidRPr="00FC79A8">
              <w:rPr>
                <w:szCs w:val="16"/>
              </w:rPr>
              <w:t>0.1510</w:t>
            </w:r>
          </w:p>
        </w:tc>
        <w:tc>
          <w:tcPr>
            <w:tcW w:w="756" w:type="pct"/>
            <w:tcBorders>
              <w:top w:val="single" w:sz="4" w:space="0" w:color="auto"/>
            </w:tcBorders>
            <w:shd w:val="clear" w:color="auto" w:fill="auto"/>
            <w:noWrap/>
            <w:vAlign w:val="center"/>
            <w:hideMark/>
          </w:tcPr>
          <w:p w14:paraId="1224AA7B" w14:textId="77777777" w:rsidR="00542A36" w:rsidRPr="00FC79A8" w:rsidRDefault="00542A36" w:rsidP="00542A36">
            <w:pPr>
              <w:pStyle w:val="af8"/>
              <w:rPr>
                <w:szCs w:val="16"/>
              </w:rPr>
            </w:pPr>
            <w:r w:rsidRPr="00FC79A8">
              <w:rPr>
                <w:szCs w:val="16"/>
              </w:rPr>
              <w:t xml:space="preserve">　</w:t>
            </w:r>
          </w:p>
        </w:tc>
        <w:tc>
          <w:tcPr>
            <w:tcW w:w="561" w:type="pct"/>
            <w:tcBorders>
              <w:top w:val="single" w:sz="4" w:space="0" w:color="auto"/>
            </w:tcBorders>
            <w:shd w:val="clear" w:color="auto" w:fill="auto"/>
            <w:noWrap/>
            <w:vAlign w:val="center"/>
            <w:hideMark/>
          </w:tcPr>
          <w:p w14:paraId="54831C11" w14:textId="77777777" w:rsidR="00542A36" w:rsidRPr="00FC79A8" w:rsidRDefault="00542A36" w:rsidP="00542A36">
            <w:pPr>
              <w:pStyle w:val="af8"/>
              <w:jc w:val="right"/>
              <w:rPr>
                <w:szCs w:val="16"/>
              </w:rPr>
            </w:pPr>
            <w:r w:rsidRPr="00FC79A8">
              <w:rPr>
                <w:szCs w:val="16"/>
              </w:rPr>
              <w:t>0.0100</w:t>
            </w:r>
          </w:p>
        </w:tc>
      </w:tr>
      <w:tr w:rsidR="00542A36" w:rsidRPr="00FC79A8" w14:paraId="352A6232" w14:textId="77777777" w:rsidTr="00D26CE2">
        <w:trPr>
          <w:trHeight w:val="310"/>
        </w:trPr>
        <w:tc>
          <w:tcPr>
            <w:tcW w:w="1094" w:type="pct"/>
            <w:shd w:val="clear" w:color="auto" w:fill="auto"/>
            <w:noWrap/>
            <w:vAlign w:val="center"/>
            <w:hideMark/>
          </w:tcPr>
          <w:p w14:paraId="79406F3B" w14:textId="77777777" w:rsidR="00542A36" w:rsidRPr="00FC79A8" w:rsidRDefault="00542A36" w:rsidP="00542A36">
            <w:pPr>
              <w:pStyle w:val="af8"/>
              <w:rPr>
                <w:szCs w:val="16"/>
              </w:rPr>
            </w:pPr>
            <w:r w:rsidRPr="00FC79A8">
              <w:rPr>
                <w:szCs w:val="16"/>
              </w:rPr>
              <w:t>Std</w:t>
            </w:r>
          </w:p>
        </w:tc>
        <w:tc>
          <w:tcPr>
            <w:tcW w:w="442" w:type="pct"/>
            <w:vAlign w:val="center"/>
          </w:tcPr>
          <w:p w14:paraId="06D3BA13" w14:textId="5652608E" w:rsidR="00542A36" w:rsidRPr="00FC79A8" w:rsidRDefault="00542A36" w:rsidP="00542A36">
            <w:pPr>
              <w:pStyle w:val="af8"/>
              <w:jc w:val="right"/>
              <w:rPr>
                <w:szCs w:val="16"/>
              </w:rPr>
            </w:pPr>
            <w:r w:rsidRPr="00FC79A8">
              <w:rPr>
                <w:szCs w:val="16"/>
              </w:rPr>
              <w:t>-0.0230</w:t>
            </w:r>
          </w:p>
        </w:tc>
        <w:tc>
          <w:tcPr>
            <w:tcW w:w="422" w:type="pct"/>
            <w:vAlign w:val="center"/>
          </w:tcPr>
          <w:p w14:paraId="03962EC1" w14:textId="314F1D13" w:rsidR="00542A36" w:rsidRPr="00FC79A8" w:rsidRDefault="00542A36" w:rsidP="00542A36">
            <w:pPr>
              <w:pStyle w:val="af8"/>
              <w:jc w:val="right"/>
              <w:rPr>
                <w:szCs w:val="16"/>
              </w:rPr>
            </w:pPr>
            <w:r w:rsidRPr="00FC79A8">
              <w:rPr>
                <w:szCs w:val="16"/>
              </w:rPr>
              <w:t>0.5064</w:t>
            </w:r>
          </w:p>
        </w:tc>
        <w:tc>
          <w:tcPr>
            <w:tcW w:w="239" w:type="pct"/>
            <w:vAlign w:val="center"/>
          </w:tcPr>
          <w:p w14:paraId="338C54A7" w14:textId="060E88D3" w:rsidR="00542A36" w:rsidRPr="00FC79A8" w:rsidRDefault="00542A36" w:rsidP="00542A36">
            <w:pPr>
              <w:pStyle w:val="af8"/>
              <w:rPr>
                <w:szCs w:val="16"/>
              </w:rPr>
            </w:pPr>
          </w:p>
        </w:tc>
        <w:tc>
          <w:tcPr>
            <w:tcW w:w="827" w:type="pct"/>
            <w:vAlign w:val="center"/>
          </w:tcPr>
          <w:p w14:paraId="2C4B4D02" w14:textId="23C73D8F" w:rsidR="00542A36" w:rsidRPr="00FC79A8" w:rsidRDefault="00542A36" w:rsidP="00542A36">
            <w:pPr>
              <w:pStyle w:val="af8"/>
              <w:jc w:val="right"/>
              <w:rPr>
                <w:szCs w:val="16"/>
              </w:rPr>
            </w:pPr>
            <w:r w:rsidRPr="00FC79A8">
              <w:rPr>
                <w:szCs w:val="16"/>
              </w:rPr>
              <w:t>0.0607</w:t>
            </w:r>
          </w:p>
        </w:tc>
        <w:tc>
          <w:tcPr>
            <w:tcW w:w="659" w:type="pct"/>
            <w:shd w:val="clear" w:color="auto" w:fill="auto"/>
            <w:noWrap/>
            <w:vAlign w:val="center"/>
            <w:hideMark/>
          </w:tcPr>
          <w:p w14:paraId="42BCECAD" w14:textId="0E60A29E" w:rsidR="00542A36" w:rsidRPr="00FC79A8" w:rsidRDefault="00542A36" w:rsidP="00542A36">
            <w:pPr>
              <w:pStyle w:val="af8"/>
              <w:jc w:val="right"/>
              <w:rPr>
                <w:szCs w:val="16"/>
              </w:rPr>
            </w:pPr>
            <w:r w:rsidRPr="00FC79A8">
              <w:rPr>
                <w:szCs w:val="16"/>
              </w:rPr>
              <w:t>0.0803</w:t>
            </w:r>
          </w:p>
        </w:tc>
        <w:tc>
          <w:tcPr>
            <w:tcW w:w="756" w:type="pct"/>
            <w:shd w:val="clear" w:color="auto" w:fill="auto"/>
            <w:noWrap/>
            <w:vAlign w:val="center"/>
            <w:hideMark/>
          </w:tcPr>
          <w:p w14:paraId="64D06EAE"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176330DE" w14:textId="77777777" w:rsidR="00542A36" w:rsidRPr="00FC79A8" w:rsidRDefault="00542A36" w:rsidP="00542A36">
            <w:pPr>
              <w:pStyle w:val="af8"/>
              <w:jc w:val="right"/>
              <w:rPr>
                <w:szCs w:val="16"/>
              </w:rPr>
            </w:pPr>
            <w:r w:rsidRPr="00FC79A8">
              <w:rPr>
                <w:szCs w:val="16"/>
              </w:rPr>
              <w:t>0.0043</w:t>
            </w:r>
          </w:p>
        </w:tc>
      </w:tr>
      <w:tr w:rsidR="00542A36" w:rsidRPr="00FC79A8" w14:paraId="6935DF97" w14:textId="77777777" w:rsidTr="00D26CE2">
        <w:trPr>
          <w:trHeight w:val="310"/>
        </w:trPr>
        <w:tc>
          <w:tcPr>
            <w:tcW w:w="1094" w:type="pct"/>
            <w:shd w:val="clear" w:color="auto" w:fill="auto"/>
            <w:noWrap/>
            <w:vAlign w:val="center"/>
            <w:hideMark/>
          </w:tcPr>
          <w:p w14:paraId="3605DB60" w14:textId="2F2ABE9E" w:rsidR="00542A36" w:rsidRPr="00FC79A8" w:rsidRDefault="00542A36" w:rsidP="00542A36">
            <w:pPr>
              <w:pStyle w:val="af8"/>
              <w:rPr>
                <w:szCs w:val="16"/>
              </w:rPr>
            </w:pPr>
            <w:r w:rsidRPr="00FC79A8">
              <w:rPr>
                <w:szCs w:val="16"/>
              </w:rPr>
              <w:t>Excess Kurtosis</w:t>
            </w:r>
          </w:p>
        </w:tc>
        <w:tc>
          <w:tcPr>
            <w:tcW w:w="442" w:type="pct"/>
            <w:vAlign w:val="center"/>
          </w:tcPr>
          <w:p w14:paraId="566D0FCC" w14:textId="05BBC61D" w:rsidR="00542A36" w:rsidRPr="00FC79A8" w:rsidRDefault="00542A36" w:rsidP="00542A36">
            <w:pPr>
              <w:pStyle w:val="af8"/>
              <w:jc w:val="right"/>
              <w:rPr>
                <w:szCs w:val="16"/>
              </w:rPr>
            </w:pPr>
            <w:r w:rsidRPr="00FC79A8">
              <w:rPr>
                <w:szCs w:val="16"/>
              </w:rPr>
              <w:t>-0.0631</w:t>
            </w:r>
          </w:p>
        </w:tc>
        <w:tc>
          <w:tcPr>
            <w:tcW w:w="422" w:type="pct"/>
            <w:vAlign w:val="center"/>
          </w:tcPr>
          <w:p w14:paraId="3103F504" w14:textId="0FAC058E" w:rsidR="00542A36" w:rsidRPr="00FC79A8" w:rsidRDefault="00542A36" w:rsidP="00542A36">
            <w:pPr>
              <w:pStyle w:val="af8"/>
              <w:jc w:val="right"/>
              <w:rPr>
                <w:szCs w:val="16"/>
              </w:rPr>
            </w:pPr>
            <w:r w:rsidRPr="00FC79A8">
              <w:rPr>
                <w:szCs w:val="16"/>
              </w:rPr>
              <w:t>0.5565</w:t>
            </w:r>
          </w:p>
        </w:tc>
        <w:tc>
          <w:tcPr>
            <w:tcW w:w="239" w:type="pct"/>
            <w:vAlign w:val="center"/>
          </w:tcPr>
          <w:p w14:paraId="7FDB6BD2" w14:textId="76A3C969" w:rsidR="00542A36" w:rsidRPr="00FC79A8" w:rsidRDefault="00542A36" w:rsidP="00542A36">
            <w:pPr>
              <w:pStyle w:val="af8"/>
              <w:rPr>
                <w:szCs w:val="16"/>
              </w:rPr>
            </w:pPr>
          </w:p>
        </w:tc>
        <w:tc>
          <w:tcPr>
            <w:tcW w:w="827" w:type="pct"/>
            <w:vAlign w:val="center"/>
          </w:tcPr>
          <w:p w14:paraId="330D404A" w14:textId="2D914EEC" w:rsidR="00542A36" w:rsidRPr="00FC79A8" w:rsidRDefault="00542A36" w:rsidP="00542A36">
            <w:pPr>
              <w:pStyle w:val="af8"/>
              <w:jc w:val="right"/>
              <w:rPr>
                <w:szCs w:val="16"/>
              </w:rPr>
            </w:pPr>
            <w:r w:rsidRPr="00FC79A8">
              <w:rPr>
                <w:szCs w:val="16"/>
              </w:rPr>
              <w:t>0.1211</w:t>
            </w:r>
          </w:p>
        </w:tc>
        <w:tc>
          <w:tcPr>
            <w:tcW w:w="659" w:type="pct"/>
            <w:shd w:val="clear" w:color="auto" w:fill="auto"/>
            <w:noWrap/>
            <w:vAlign w:val="center"/>
            <w:hideMark/>
          </w:tcPr>
          <w:p w14:paraId="20D861AE" w14:textId="5FD615C0" w:rsidR="00542A36" w:rsidRPr="00FC79A8" w:rsidRDefault="00542A36" w:rsidP="00542A36">
            <w:pPr>
              <w:pStyle w:val="af8"/>
              <w:jc w:val="right"/>
              <w:rPr>
                <w:szCs w:val="16"/>
              </w:rPr>
            </w:pPr>
            <w:r w:rsidRPr="00FC79A8">
              <w:rPr>
                <w:szCs w:val="16"/>
              </w:rPr>
              <w:t>0.2595</w:t>
            </w:r>
          </w:p>
        </w:tc>
        <w:tc>
          <w:tcPr>
            <w:tcW w:w="756" w:type="pct"/>
            <w:shd w:val="clear" w:color="auto" w:fill="auto"/>
            <w:noWrap/>
            <w:vAlign w:val="center"/>
            <w:hideMark/>
          </w:tcPr>
          <w:p w14:paraId="28282063" w14:textId="77777777" w:rsidR="00542A36" w:rsidRPr="00FC79A8" w:rsidRDefault="00542A36" w:rsidP="00542A36">
            <w:pPr>
              <w:pStyle w:val="af8"/>
              <w:rPr>
                <w:szCs w:val="16"/>
              </w:rPr>
            </w:pPr>
            <w:r w:rsidRPr="00FC79A8">
              <w:rPr>
                <w:szCs w:val="16"/>
              </w:rPr>
              <w:t xml:space="preserve">　</w:t>
            </w:r>
          </w:p>
        </w:tc>
        <w:tc>
          <w:tcPr>
            <w:tcW w:w="561" w:type="pct"/>
            <w:shd w:val="clear" w:color="auto" w:fill="auto"/>
            <w:noWrap/>
            <w:vAlign w:val="center"/>
            <w:hideMark/>
          </w:tcPr>
          <w:p w14:paraId="3B1D57B6" w14:textId="77777777" w:rsidR="00542A36" w:rsidRPr="00FC79A8" w:rsidRDefault="00542A36" w:rsidP="00542A36">
            <w:pPr>
              <w:pStyle w:val="af8"/>
              <w:jc w:val="right"/>
              <w:rPr>
                <w:szCs w:val="16"/>
              </w:rPr>
            </w:pPr>
            <w:r w:rsidRPr="00FC79A8">
              <w:rPr>
                <w:szCs w:val="16"/>
              </w:rPr>
              <w:t>0.0042</w:t>
            </w:r>
          </w:p>
        </w:tc>
      </w:tr>
      <w:tr w:rsidR="00542A36" w:rsidRPr="00FC79A8" w14:paraId="2433E5DC" w14:textId="77777777" w:rsidTr="00D26CE2">
        <w:trPr>
          <w:trHeight w:val="310"/>
        </w:trPr>
        <w:tc>
          <w:tcPr>
            <w:tcW w:w="1094" w:type="pct"/>
            <w:shd w:val="clear" w:color="auto" w:fill="auto"/>
            <w:noWrap/>
            <w:vAlign w:val="center"/>
            <w:hideMark/>
          </w:tcPr>
          <w:p w14:paraId="52CF8064" w14:textId="77777777" w:rsidR="00542A36" w:rsidRPr="00FC79A8" w:rsidRDefault="00542A36" w:rsidP="00542A36">
            <w:pPr>
              <w:pStyle w:val="af8"/>
              <w:rPr>
                <w:b/>
                <w:bCs/>
                <w:szCs w:val="16"/>
              </w:rPr>
            </w:pPr>
            <w:r w:rsidRPr="00FC79A8">
              <w:rPr>
                <w:b/>
                <w:bCs/>
                <w:szCs w:val="16"/>
              </w:rPr>
              <w:t>Median</w:t>
            </w:r>
          </w:p>
        </w:tc>
        <w:tc>
          <w:tcPr>
            <w:tcW w:w="442" w:type="pct"/>
            <w:vAlign w:val="center"/>
          </w:tcPr>
          <w:p w14:paraId="4BDE7D31" w14:textId="0908C365" w:rsidR="00542A36" w:rsidRPr="00FC79A8" w:rsidRDefault="00542A36" w:rsidP="00542A36">
            <w:pPr>
              <w:pStyle w:val="af8"/>
              <w:jc w:val="right"/>
              <w:rPr>
                <w:szCs w:val="16"/>
              </w:rPr>
            </w:pPr>
            <w:r w:rsidRPr="00FC79A8">
              <w:rPr>
                <w:szCs w:val="16"/>
              </w:rPr>
              <w:t>-0.0730</w:t>
            </w:r>
          </w:p>
        </w:tc>
        <w:tc>
          <w:tcPr>
            <w:tcW w:w="422" w:type="pct"/>
            <w:vAlign w:val="center"/>
          </w:tcPr>
          <w:p w14:paraId="31759206" w14:textId="303CB4E3" w:rsidR="00542A36" w:rsidRPr="00FC79A8" w:rsidRDefault="00542A36" w:rsidP="00542A36">
            <w:pPr>
              <w:pStyle w:val="af8"/>
              <w:jc w:val="right"/>
              <w:rPr>
                <w:szCs w:val="16"/>
              </w:rPr>
            </w:pPr>
            <w:r w:rsidRPr="00FC79A8">
              <w:rPr>
                <w:szCs w:val="16"/>
              </w:rPr>
              <w:t>0.0352</w:t>
            </w:r>
          </w:p>
        </w:tc>
        <w:tc>
          <w:tcPr>
            <w:tcW w:w="239" w:type="pct"/>
            <w:vAlign w:val="center"/>
          </w:tcPr>
          <w:p w14:paraId="066FC620" w14:textId="23F42EF9" w:rsidR="00542A36" w:rsidRPr="00FC79A8" w:rsidRDefault="00542A36" w:rsidP="00542A36">
            <w:pPr>
              <w:pStyle w:val="af8"/>
              <w:rPr>
                <w:szCs w:val="16"/>
              </w:rPr>
            </w:pPr>
            <w:r w:rsidRPr="00FC79A8">
              <w:rPr>
                <w:szCs w:val="16"/>
              </w:rPr>
              <w:t>**</w:t>
            </w:r>
          </w:p>
        </w:tc>
        <w:tc>
          <w:tcPr>
            <w:tcW w:w="827" w:type="pct"/>
            <w:vAlign w:val="center"/>
          </w:tcPr>
          <w:p w14:paraId="1E7B16DF" w14:textId="3A8D8183" w:rsidR="00542A36" w:rsidRPr="00FC79A8" w:rsidRDefault="00542A36" w:rsidP="00542A36">
            <w:pPr>
              <w:pStyle w:val="af8"/>
              <w:jc w:val="right"/>
              <w:rPr>
                <w:szCs w:val="16"/>
              </w:rPr>
            </w:pPr>
            <w:r w:rsidRPr="00FC79A8">
              <w:rPr>
                <w:szCs w:val="16"/>
              </w:rPr>
              <w:t>0.0640</w:t>
            </w:r>
          </w:p>
        </w:tc>
        <w:tc>
          <w:tcPr>
            <w:tcW w:w="659" w:type="pct"/>
            <w:shd w:val="clear" w:color="auto" w:fill="auto"/>
            <w:noWrap/>
            <w:vAlign w:val="center"/>
            <w:hideMark/>
          </w:tcPr>
          <w:p w14:paraId="4E3F8BB2" w14:textId="1E68330C" w:rsidR="00542A36" w:rsidRPr="00FC79A8" w:rsidRDefault="00542A36" w:rsidP="00542A36">
            <w:pPr>
              <w:pStyle w:val="af8"/>
              <w:jc w:val="right"/>
              <w:rPr>
                <w:szCs w:val="16"/>
              </w:rPr>
            </w:pPr>
            <w:r w:rsidRPr="00FC79A8">
              <w:rPr>
                <w:szCs w:val="16"/>
              </w:rPr>
              <w:t>0.0647</w:t>
            </w:r>
          </w:p>
        </w:tc>
        <w:tc>
          <w:tcPr>
            <w:tcW w:w="756" w:type="pct"/>
            <w:shd w:val="clear" w:color="auto" w:fill="auto"/>
            <w:noWrap/>
            <w:vAlign w:val="center"/>
            <w:hideMark/>
          </w:tcPr>
          <w:p w14:paraId="76DF0773"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1C94939C" w14:textId="77777777" w:rsidR="00542A36" w:rsidRPr="00FC79A8" w:rsidRDefault="00542A36" w:rsidP="00542A36">
            <w:pPr>
              <w:pStyle w:val="af8"/>
              <w:jc w:val="right"/>
              <w:rPr>
                <w:szCs w:val="16"/>
              </w:rPr>
            </w:pPr>
            <w:r w:rsidRPr="00FC79A8">
              <w:rPr>
                <w:szCs w:val="16"/>
              </w:rPr>
              <w:t>0.0091</w:t>
            </w:r>
          </w:p>
        </w:tc>
      </w:tr>
      <w:tr w:rsidR="00542A36" w:rsidRPr="00FC79A8" w14:paraId="06E3FF1E" w14:textId="77777777" w:rsidTr="00D26CE2">
        <w:trPr>
          <w:trHeight w:val="310"/>
        </w:trPr>
        <w:tc>
          <w:tcPr>
            <w:tcW w:w="1094" w:type="pct"/>
            <w:shd w:val="clear" w:color="auto" w:fill="auto"/>
            <w:noWrap/>
            <w:vAlign w:val="center"/>
            <w:hideMark/>
          </w:tcPr>
          <w:p w14:paraId="7605FFFC" w14:textId="77777777" w:rsidR="00542A36" w:rsidRPr="00FC79A8" w:rsidRDefault="00542A36" w:rsidP="00542A36">
            <w:pPr>
              <w:pStyle w:val="af8"/>
              <w:rPr>
                <w:szCs w:val="16"/>
              </w:rPr>
            </w:pPr>
            <w:r w:rsidRPr="00FC79A8">
              <w:rPr>
                <w:szCs w:val="16"/>
              </w:rPr>
              <w:t>Fear and Greed Index</w:t>
            </w:r>
          </w:p>
        </w:tc>
        <w:tc>
          <w:tcPr>
            <w:tcW w:w="442" w:type="pct"/>
            <w:vAlign w:val="center"/>
          </w:tcPr>
          <w:p w14:paraId="582D597C" w14:textId="69BADD5F" w:rsidR="00542A36" w:rsidRPr="00FC79A8" w:rsidRDefault="00542A36" w:rsidP="00542A36">
            <w:pPr>
              <w:pStyle w:val="af8"/>
              <w:jc w:val="right"/>
              <w:rPr>
                <w:szCs w:val="16"/>
              </w:rPr>
            </w:pPr>
            <w:r w:rsidRPr="00FC79A8">
              <w:rPr>
                <w:szCs w:val="16"/>
              </w:rPr>
              <w:t>-0.0063</w:t>
            </w:r>
          </w:p>
        </w:tc>
        <w:tc>
          <w:tcPr>
            <w:tcW w:w="422" w:type="pct"/>
            <w:vAlign w:val="center"/>
          </w:tcPr>
          <w:p w14:paraId="5ECECB27" w14:textId="40CB7A53" w:rsidR="00542A36" w:rsidRPr="00FC79A8" w:rsidRDefault="00542A36" w:rsidP="00542A36">
            <w:pPr>
              <w:pStyle w:val="af8"/>
              <w:jc w:val="right"/>
              <w:rPr>
                <w:szCs w:val="16"/>
              </w:rPr>
            </w:pPr>
            <w:r w:rsidRPr="00FC79A8">
              <w:rPr>
                <w:szCs w:val="16"/>
              </w:rPr>
              <w:t>0.8551</w:t>
            </w:r>
          </w:p>
        </w:tc>
        <w:tc>
          <w:tcPr>
            <w:tcW w:w="239" w:type="pct"/>
            <w:vAlign w:val="center"/>
          </w:tcPr>
          <w:p w14:paraId="3E548098" w14:textId="0472BB48" w:rsidR="00542A36" w:rsidRPr="00FC79A8" w:rsidRDefault="00542A36" w:rsidP="00542A36">
            <w:pPr>
              <w:pStyle w:val="af8"/>
              <w:rPr>
                <w:szCs w:val="16"/>
              </w:rPr>
            </w:pPr>
          </w:p>
        </w:tc>
        <w:tc>
          <w:tcPr>
            <w:tcW w:w="827" w:type="pct"/>
            <w:vAlign w:val="center"/>
          </w:tcPr>
          <w:p w14:paraId="0EFF6D81" w14:textId="61AE46E5" w:rsidR="00542A36" w:rsidRPr="00FC79A8" w:rsidRDefault="00542A36" w:rsidP="00542A36">
            <w:pPr>
              <w:pStyle w:val="af8"/>
              <w:jc w:val="right"/>
              <w:rPr>
                <w:szCs w:val="16"/>
              </w:rPr>
            </w:pPr>
            <w:r w:rsidRPr="00FC79A8">
              <w:rPr>
                <w:szCs w:val="16"/>
              </w:rPr>
              <w:t>0.0618</w:t>
            </w:r>
          </w:p>
        </w:tc>
        <w:tc>
          <w:tcPr>
            <w:tcW w:w="659" w:type="pct"/>
            <w:shd w:val="clear" w:color="auto" w:fill="auto"/>
            <w:noWrap/>
            <w:vAlign w:val="center"/>
            <w:hideMark/>
          </w:tcPr>
          <w:p w14:paraId="5EE66119" w14:textId="732935BC" w:rsidR="00542A36" w:rsidRPr="00FC79A8" w:rsidRDefault="00542A36" w:rsidP="00542A36">
            <w:pPr>
              <w:pStyle w:val="af8"/>
              <w:jc w:val="right"/>
              <w:rPr>
                <w:szCs w:val="16"/>
              </w:rPr>
            </w:pPr>
            <w:r w:rsidRPr="00FC79A8">
              <w:rPr>
                <w:szCs w:val="16"/>
              </w:rPr>
              <w:t>0.0758</w:t>
            </w:r>
          </w:p>
        </w:tc>
        <w:tc>
          <w:tcPr>
            <w:tcW w:w="756" w:type="pct"/>
            <w:shd w:val="clear" w:color="auto" w:fill="auto"/>
            <w:noWrap/>
            <w:vAlign w:val="center"/>
            <w:hideMark/>
          </w:tcPr>
          <w:p w14:paraId="4727E9C7"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6EEAD93A" w14:textId="77777777" w:rsidR="00542A36" w:rsidRPr="00FC79A8" w:rsidRDefault="00542A36" w:rsidP="00542A36">
            <w:pPr>
              <w:pStyle w:val="af8"/>
              <w:jc w:val="right"/>
              <w:rPr>
                <w:szCs w:val="16"/>
              </w:rPr>
            </w:pPr>
            <w:r w:rsidRPr="00FC79A8">
              <w:rPr>
                <w:szCs w:val="16"/>
              </w:rPr>
              <w:t>0.0038</w:t>
            </w:r>
          </w:p>
        </w:tc>
      </w:tr>
      <w:tr w:rsidR="00542A36" w:rsidRPr="00FC79A8" w14:paraId="14DD301B" w14:textId="77777777" w:rsidTr="00D26CE2">
        <w:trPr>
          <w:trHeight w:val="310"/>
        </w:trPr>
        <w:tc>
          <w:tcPr>
            <w:tcW w:w="1094" w:type="pct"/>
            <w:shd w:val="clear" w:color="auto" w:fill="auto"/>
            <w:noWrap/>
            <w:vAlign w:val="center"/>
            <w:hideMark/>
          </w:tcPr>
          <w:p w14:paraId="73BEDE96" w14:textId="77777777" w:rsidR="00542A36" w:rsidRPr="00FC79A8" w:rsidRDefault="00542A36" w:rsidP="00542A36">
            <w:pPr>
              <w:pStyle w:val="af8"/>
              <w:rPr>
                <w:szCs w:val="16"/>
              </w:rPr>
            </w:pPr>
            <w:r w:rsidRPr="00FC79A8">
              <w:rPr>
                <w:szCs w:val="16"/>
              </w:rPr>
              <w:t>VIX</w:t>
            </w:r>
          </w:p>
        </w:tc>
        <w:tc>
          <w:tcPr>
            <w:tcW w:w="442" w:type="pct"/>
            <w:vAlign w:val="center"/>
          </w:tcPr>
          <w:p w14:paraId="1143CAB5" w14:textId="5412C52D" w:rsidR="00542A36" w:rsidRPr="00FC79A8" w:rsidRDefault="00542A36" w:rsidP="00542A36">
            <w:pPr>
              <w:pStyle w:val="af8"/>
              <w:jc w:val="right"/>
              <w:rPr>
                <w:szCs w:val="16"/>
              </w:rPr>
            </w:pPr>
            <w:r w:rsidRPr="00FC79A8">
              <w:rPr>
                <w:szCs w:val="16"/>
              </w:rPr>
              <w:t>0.0009</w:t>
            </w:r>
          </w:p>
        </w:tc>
        <w:tc>
          <w:tcPr>
            <w:tcW w:w="422" w:type="pct"/>
            <w:vAlign w:val="center"/>
          </w:tcPr>
          <w:p w14:paraId="70C42AD0" w14:textId="6F23315A" w:rsidR="00542A36" w:rsidRPr="00FC79A8" w:rsidRDefault="00542A36" w:rsidP="00542A36">
            <w:pPr>
              <w:pStyle w:val="af8"/>
              <w:jc w:val="right"/>
              <w:rPr>
                <w:szCs w:val="16"/>
              </w:rPr>
            </w:pPr>
            <w:r w:rsidRPr="00FC79A8">
              <w:rPr>
                <w:szCs w:val="16"/>
              </w:rPr>
              <w:t>0.9792</w:t>
            </w:r>
          </w:p>
        </w:tc>
        <w:tc>
          <w:tcPr>
            <w:tcW w:w="239" w:type="pct"/>
            <w:vAlign w:val="center"/>
          </w:tcPr>
          <w:p w14:paraId="30AB5C15" w14:textId="40876FA1" w:rsidR="00542A36" w:rsidRPr="00FC79A8" w:rsidRDefault="00542A36" w:rsidP="00542A36">
            <w:pPr>
              <w:pStyle w:val="af8"/>
              <w:rPr>
                <w:szCs w:val="16"/>
              </w:rPr>
            </w:pPr>
          </w:p>
        </w:tc>
        <w:tc>
          <w:tcPr>
            <w:tcW w:w="827" w:type="pct"/>
            <w:vAlign w:val="center"/>
          </w:tcPr>
          <w:p w14:paraId="62BBE63E" w14:textId="75E2A3E4" w:rsidR="00542A36" w:rsidRPr="00FC79A8" w:rsidRDefault="00542A36" w:rsidP="00542A36">
            <w:pPr>
              <w:pStyle w:val="af8"/>
              <w:jc w:val="right"/>
              <w:rPr>
                <w:szCs w:val="16"/>
              </w:rPr>
            </w:pPr>
            <w:r w:rsidRPr="00FC79A8">
              <w:rPr>
                <w:szCs w:val="16"/>
              </w:rPr>
              <w:t>0.0614</w:t>
            </w:r>
          </w:p>
        </w:tc>
        <w:tc>
          <w:tcPr>
            <w:tcW w:w="659" w:type="pct"/>
            <w:shd w:val="clear" w:color="auto" w:fill="auto"/>
            <w:noWrap/>
            <w:vAlign w:val="center"/>
            <w:hideMark/>
          </w:tcPr>
          <w:p w14:paraId="28A6D5E1" w14:textId="7818993E" w:rsidR="00542A36" w:rsidRPr="00FC79A8" w:rsidRDefault="00542A36" w:rsidP="00542A36">
            <w:pPr>
              <w:pStyle w:val="af8"/>
              <w:jc w:val="right"/>
              <w:rPr>
                <w:szCs w:val="16"/>
              </w:rPr>
            </w:pPr>
            <w:r w:rsidRPr="00FC79A8">
              <w:rPr>
                <w:szCs w:val="16"/>
              </w:rPr>
              <w:t>0.0771</w:t>
            </w:r>
          </w:p>
        </w:tc>
        <w:tc>
          <w:tcPr>
            <w:tcW w:w="756" w:type="pct"/>
            <w:shd w:val="clear" w:color="auto" w:fill="auto"/>
            <w:noWrap/>
            <w:vAlign w:val="center"/>
            <w:hideMark/>
          </w:tcPr>
          <w:p w14:paraId="2367CF5D"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2BFF7E19" w14:textId="77777777" w:rsidR="00542A36" w:rsidRPr="00FC79A8" w:rsidRDefault="00542A36" w:rsidP="00542A36">
            <w:pPr>
              <w:pStyle w:val="af8"/>
              <w:jc w:val="right"/>
              <w:rPr>
                <w:szCs w:val="16"/>
              </w:rPr>
            </w:pPr>
            <w:r w:rsidRPr="00FC79A8">
              <w:rPr>
                <w:szCs w:val="16"/>
              </w:rPr>
              <w:t>0.0038</w:t>
            </w:r>
          </w:p>
        </w:tc>
      </w:tr>
      <w:tr w:rsidR="00542A36" w:rsidRPr="00FC79A8" w14:paraId="2F0EE5AC" w14:textId="77777777" w:rsidTr="00D26CE2">
        <w:trPr>
          <w:trHeight w:val="310"/>
        </w:trPr>
        <w:tc>
          <w:tcPr>
            <w:tcW w:w="1094" w:type="pct"/>
            <w:shd w:val="clear" w:color="auto" w:fill="auto"/>
            <w:noWrap/>
            <w:vAlign w:val="center"/>
            <w:hideMark/>
          </w:tcPr>
          <w:p w14:paraId="048B45B1" w14:textId="77777777" w:rsidR="00542A36" w:rsidRPr="00FC79A8" w:rsidRDefault="00542A36" w:rsidP="00542A36">
            <w:pPr>
              <w:pStyle w:val="af8"/>
              <w:rPr>
                <w:szCs w:val="16"/>
              </w:rPr>
            </w:pPr>
            <w:r w:rsidRPr="00FC79A8">
              <w:rPr>
                <w:szCs w:val="16"/>
              </w:rPr>
              <w:t>T-1 Return</w:t>
            </w:r>
          </w:p>
        </w:tc>
        <w:tc>
          <w:tcPr>
            <w:tcW w:w="442" w:type="pct"/>
            <w:vAlign w:val="center"/>
          </w:tcPr>
          <w:p w14:paraId="2CCCB171" w14:textId="2CA369B8" w:rsidR="00542A36" w:rsidRPr="00FC79A8" w:rsidRDefault="00542A36" w:rsidP="00542A36">
            <w:pPr>
              <w:pStyle w:val="af8"/>
              <w:jc w:val="right"/>
              <w:rPr>
                <w:szCs w:val="16"/>
              </w:rPr>
            </w:pPr>
            <w:r w:rsidRPr="00FC79A8">
              <w:rPr>
                <w:szCs w:val="16"/>
              </w:rPr>
              <w:t>-0.0347</w:t>
            </w:r>
          </w:p>
        </w:tc>
        <w:tc>
          <w:tcPr>
            <w:tcW w:w="422" w:type="pct"/>
            <w:vAlign w:val="center"/>
          </w:tcPr>
          <w:p w14:paraId="43BFFA77" w14:textId="141B8F83" w:rsidR="00542A36" w:rsidRPr="00FC79A8" w:rsidRDefault="00542A36" w:rsidP="00542A36">
            <w:pPr>
              <w:pStyle w:val="af8"/>
              <w:jc w:val="right"/>
              <w:rPr>
                <w:szCs w:val="16"/>
              </w:rPr>
            </w:pPr>
            <w:r w:rsidRPr="00FC79A8">
              <w:rPr>
                <w:szCs w:val="16"/>
              </w:rPr>
              <w:t>0.3194</w:t>
            </w:r>
          </w:p>
        </w:tc>
        <w:tc>
          <w:tcPr>
            <w:tcW w:w="239" w:type="pct"/>
            <w:vAlign w:val="center"/>
          </w:tcPr>
          <w:p w14:paraId="36F88CD6" w14:textId="26D24F5A" w:rsidR="00542A36" w:rsidRPr="00FC79A8" w:rsidRDefault="00542A36" w:rsidP="00542A36">
            <w:pPr>
              <w:pStyle w:val="af8"/>
              <w:rPr>
                <w:szCs w:val="16"/>
              </w:rPr>
            </w:pPr>
          </w:p>
        </w:tc>
        <w:tc>
          <w:tcPr>
            <w:tcW w:w="827" w:type="pct"/>
            <w:vAlign w:val="center"/>
          </w:tcPr>
          <w:p w14:paraId="173D4425" w14:textId="12B666D4" w:rsidR="00542A36" w:rsidRPr="00FC79A8" w:rsidRDefault="00542A36" w:rsidP="00542A36">
            <w:pPr>
              <w:pStyle w:val="af8"/>
              <w:jc w:val="right"/>
              <w:rPr>
                <w:szCs w:val="16"/>
              </w:rPr>
            </w:pPr>
            <w:r w:rsidRPr="00FC79A8">
              <w:rPr>
                <w:szCs w:val="16"/>
              </w:rPr>
              <w:t>0.0581</w:t>
            </w:r>
          </w:p>
        </w:tc>
        <w:tc>
          <w:tcPr>
            <w:tcW w:w="659" w:type="pct"/>
            <w:shd w:val="clear" w:color="auto" w:fill="auto"/>
            <w:noWrap/>
            <w:vAlign w:val="center"/>
            <w:hideMark/>
          </w:tcPr>
          <w:p w14:paraId="29BA3F80" w14:textId="5D7CC924" w:rsidR="00542A36" w:rsidRPr="00FC79A8" w:rsidRDefault="00542A36" w:rsidP="00542A36">
            <w:pPr>
              <w:pStyle w:val="af8"/>
              <w:jc w:val="right"/>
              <w:rPr>
                <w:szCs w:val="16"/>
              </w:rPr>
            </w:pPr>
            <w:r w:rsidRPr="00FC79A8">
              <w:rPr>
                <w:szCs w:val="16"/>
              </w:rPr>
              <w:t>0.0956</w:t>
            </w:r>
          </w:p>
        </w:tc>
        <w:tc>
          <w:tcPr>
            <w:tcW w:w="756" w:type="pct"/>
            <w:shd w:val="clear" w:color="auto" w:fill="auto"/>
            <w:noWrap/>
            <w:vAlign w:val="center"/>
            <w:hideMark/>
          </w:tcPr>
          <w:p w14:paraId="6922DCA7"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2DC46D46" w14:textId="77777777" w:rsidR="00542A36" w:rsidRPr="00FC79A8" w:rsidRDefault="00542A36" w:rsidP="00542A36">
            <w:pPr>
              <w:pStyle w:val="af8"/>
              <w:jc w:val="right"/>
              <w:rPr>
                <w:szCs w:val="16"/>
              </w:rPr>
            </w:pPr>
            <w:r w:rsidRPr="00FC79A8">
              <w:rPr>
                <w:szCs w:val="16"/>
              </w:rPr>
              <w:t>0.0050</w:t>
            </w:r>
          </w:p>
        </w:tc>
      </w:tr>
      <w:tr w:rsidR="00542A36" w:rsidRPr="00FC79A8" w14:paraId="0B1058C1" w14:textId="77777777" w:rsidTr="00D26CE2">
        <w:trPr>
          <w:trHeight w:val="310"/>
        </w:trPr>
        <w:tc>
          <w:tcPr>
            <w:tcW w:w="1094" w:type="pct"/>
            <w:shd w:val="clear" w:color="auto" w:fill="auto"/>
            <w:noWrap/>
            <w:vAlign w:val="center"/>
            <w:hideMark/>
          </w:tcPr>
          <w:p w14:paraId="698DC6FB" w14:textId="77777777" w:rsidR="00542A36" w:rsidRPr="00FC79A8" w:rsidRDefault="00542A36" w:rsidP="00542A36">
            <w:pPr>
              <w:pStyle w:val="af8"/>
              <w:rPr>
                <w:szCs w:val="16"/>
              </w:rPr>
            </w:pPr>
            <w:r w:rsidRPr="00FC79A8">
              <w:rPr>
                <w:szCs w:val="16"/>
              </w:rPr>
              <w:t>T-2 Return</w:t>
            </w:r>
          </w:p>
        </w:tc>
        <w:tc>
          <w:tcPr>
            <w:tcW w:w="442" w:type="pct"/>
            <w:vAlign w:val="center"/>
          </w:tcPr>
          <w:p w14:paraId="3DD91ED7" w14:textId="189F2373" w:rsidR="00542A36" w:rsidRPr="00FC79A8" w:rsidRDefault="00542A36" w:rsidP="00542A36">
            <w:pPr>
              <w:pStyle w:val="af8"/>
              <w:jc w:val="right"/>
              <w:rPr>
                <w:szCs w:val="16"/>
              </w:rPr>
            </w:pPr>
            <w:r w:rsidRPr="00FC79A8">
              <w:rPr>
                <w:szCs w:val="16"/>
              </w:rPr>
              <w:t>0.0298</w:t>
            </w:r>
          </w:p>
        </w:tc>
        <w:tc>
          <w:tcPr>
            <w:tcW w:w="422" w:type="pct"/>
            <w:vAlign w:val="center"/>
          </w:tcPr>
          <w:p w14:paraId="4D8100EF" w14:textId="2C1FB624" w:rsidR="00542A36" w:rsidRPr="00FC79A8" w:rsidRDefault="00542A36" w:rsidP="00542A36">
            <w:pPr>
              <w:pStyle w:val="af8"/>
              <w:jc w:val="right"/>
              <w:rPr>
                <w:szCs w:val="16"/>
              </w:rPr>
            </w:pPr>
            <w:r w:rsidRPr="00FC79A8">
              <w:rPr>
                <w:szCs w:val="16"/>
              </w:rPr>
              <w:t>0.3906</w:t>
            </w:r>
          </w:p>
        </w:tc>
        <w:tc>
          <w:tcPr>
            <w:tcW w:w="239" w:type="pct"/>
            <w:vAlign w:val="center"/>
          </w:tcPr>
          <w:p w14:paraId="690DC111" w14:textId="6D3AFDB1" w:rsidR="00542A36" w:rsidRPr="00FC79A8" w:rsidRDefault="00542A36" w:rsidP="00542A36">
            <w:pPr>
              <w:pStyle w:val="af8"/>
              <w:rPr>
                <w:szCs w:val="16"/>
              </w:rPr>
            </w:pPr>
          </w:p>
        </w:tc>
        <w:tc>
          <w:tcPr>
            <w:tcW w:w="827" w:type="pct"/>
            <w:vAlign w:val="center"/>
          </w:tcPr>
          <w:p w14:paraId="5E3B9D0E" w14:textId="7A93965F" w:rsidR="00542A36" w:rsidRPr="00FC79A8" w:rsidRDefault="00542A36" w:rsidP="00542A36">
            <w:pPr>
              <w:pStyle w:val="af8"/>
              <w:jc w:val="right"/>
              <w:rPr>
                <w:szCs w:val="16"/>
              </w:rPr>
            </w:pPr>
            <w:r w:rsidRPr="00FC79A8">
              <w:rPr>
                <w:szCs w:val="16"/>
              </w:rPr>
              <w:t>0.0624</w:t>
            </w:r>
          </w:p>
        </w:tc>
        <w:tc>
          <w:tcPr>
            <w:tcW w:w="659" w:type="pct"/>
            <w:shd w:val="clear" w:color="auto" w:fill="auto"/>
            <w:noWrap/>
            <w:vAlign w:val="center"/>
            <w:hideMark/>
          </w:tcPr>
          <w:p w14:paraId="43B01921" w14:textId="246BFFA8" w:rsidR="00542A36" w:rsidRPr="00FC79A8" w:rsidRDefault="00542A36" w:rsidP="00542A36">
            <w:pPr>
              <w:pStyle w:val="af8"/>
              <w:jc w:val="right"/>
              <w:rPr>
                <w:szCs w:val="16"/>
              </w:rPr>
            </w:pPr>
            <w:r w:rsidRPr="00FC79A8">
              <w:rPr>
                <w:szCs w:val="16"/>
              </w:rPr>
              <w:t>0.0724</w:t>
            </w:r>
          </w:p>
        </w:tc>
        <w:tc>
          <w:tcPr>
            <w:tcW w:w="756" w:type="pct"/>
            <w:shd w:val="clear" w:color="auto" w:fill="auto"/>
            <w:noWrap/>
            <w:vAlign w:val="center"/>
            <w:hideMark/>
          </w:tcPr>
          <w:p w14:paraId="55C0EE50"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4AD89632" w14:textId="77777777" w:rsidR="00542A36" w:rsidRPr="00FC79A8" w:rsidRDefault="00542A36" w:rsidP="00542A36">
            <w:pPr>
              <w:pStyle w:val="af8"/>
              <w:jc w:val="right"/>
              <w:rPr>
                <w:szCs w:val="16"/>
              </w:rPr>
            </w:pPr>
            <w:r w:rsidRPr="00FC79A8">
              <w:rPr>
                <w:szCs w:val="16"/>
              </w:rPr>
              <w:t>0.0046</w:t>
            </w:r>
          </w:p>
        </w:tc>
      </w:tr>
      <w:tr w:rsidR="00542A36" w:rsidRPr="00FC79A8" w14:paraId="475AA54F" w14:textId="77777777" w:rsidTr="00D26CE2">
        <w:trPr>
          <w:trHeight w:val="310"/>
        </w:trPr>
        <w:tc>
          <w:tcPr>
            <w:tcW w:w="1094" w:type="pct"/>
            <w:shd w:val="clear" w:color="auto" w:fill="auto"/>
            <w:noWrap/>
            <w:vAlign w:val="center"/>
            <w:hideMark/>
          </w:tcPr>
          <w:p w14:paraId="0D29A109" w14:textId="77777777" w:rsidR="00542A36" w:rsidRPr="00FC79A8" w:rsidRDefault="00542A36" w:rsidP="00542A36">
            <w:pPr>
              <w:pStyle w:val="af8"/>
              <w:rPr>
                <w:szCs w:val="16"/>
              </w:rPr>
            </w:pPr>
            <w:r w:rsidRPr="00FC79A8">
              <w:rPr>
                <w:szCs w:val="16"/>
              </w:rPr>
              <w:t>T-3 Return</w:t>
            </w:r>
          </w:p>
        </w:tc>
        <w:tc>
          <w:tcPr>
            <w:tcW w:w="442" w:type="pct"/>
            <w:vAlign w:val="center"/>
          </w:tcPr>
          <w:p w14:paraId="5BA2BBA8" w14:textId="7C61F2F2" w:rsidR="00542A36" w:rsidRPr="00FC79A8" w:rsidRDefault="00542A36" w:rsidP="00542A36">
            <w:pPr>
              <w:pStyle w:val="af8"/>
              <w:jc w:val="right"/>
              <w:rPr>
                <w:szCs w:val="16"/>
              </w:rPr>
            </w:pPr>
            <w:r w:rsidRPr="00FC79A8">
              <w:rPr>
                <w:szCs w:val="16"/>
              </w:rPr>
              <w:t>0.0100</w:t>
            </w:r>
          </w:p>
        </w:tc>
        <w:tc>
          <w:tcPr>
            <w:tcW w:w="422" w:type="pct"/>
            <w:vAlign w:val="center"/>
          </w:tcPr>
          <w:p w14:paraId="0D060D8D" w14:textId="54B2365C" w:rsidR="00542A36" w:rsidRPr="00FC79A8" w:rsidRDefault="00542A36" w:rsidP="00542A36">
            <w:pPr>
              <w:pStyle w:val="af8"/>
              <w:jc w:val="right"/>
              <w:rPr>
                <w:szCs w:val="16"/>
              </w:rPr>
            </w:pPr>
            <w:r w:rsidRPr="00FC79A8">
              <w:rPr>
                <w:szCs w:val="16"/>
              </w:rPr>
              <w:t>0.7722</w:t>
            </w:r>
          </w:p>
        </w:tc>
        <w:tc>
          <w:tcPr>
            <w:tcW w:w="239" w:type="pct"/>
            <w:vAlign w:val="center"/>
          </w:tcPr>
          <w:p w14:paraId="3C4294D1" w14:textId="0B2372E1" w:rsidR="00542A36" w:rsidRPr="00FC79A8" w:rsidRDefault="00542A36" w:rsidP="00542A36">
            <w:pPr>
              <w:pStyle w:val="af8"/>
              <w:rPr>
                <w:szCs w:val="16"/>
              </w:rPr>
            </w:pPr>
          </w:p>
        </w:tc>
        <w:tc>
          <w:tcPr>
            <w:tcW w:w="827" w:type="pct"/>
            <w:vAlign w:val="center"/>
          </w:tcPr>
          <w:p w14:paraId="4E6ED4A9" w14:textId="0AFCC608" w:rsidR="00542A36" w:rsidRPr="00FC79A8" w:rsidRDefault="00542A36" w:rsidP="00542A36">
            <w:pPr>
              <w:pStyle w:val="af8"/>
              <w:jc w:val="right"/>
              <w:rPr>
                <w:szCs w:val="16"/>
              </w:rPr>
            </w:pPr>
            <w:r w:rsidRPr="00FC79A8">
              <w:rPr>
                <w:szCs w:val="16"/>
              </w:rPr>
              <w:t>0.0615</w:t>
            </w:r>
          </w:p>
        </w:tc>
        <w:tc>
          <w:tcPr>
            <w:tcW w:w="659" w:type="pct"/>
            <w:shd w:val="clear" w:color="auto" w:fill="auto"/>
            <w:noWrap/>
            <w:vAlign w:val="center"/>
            <w:hideMark/>
          </w:tcPr>
          <w:p w14:paraId="33B82BA8" w14:textId="300517CD" w:rsidR="00542A36" w:rsidRPr="00FC79A8" w:rsidRDefault="00542A36" w:rsidP="00542A36">
            <w:pPr>
              <w:pStyle w:val="af8"/>
              <w:jc w:val="right"/>
              <w:rPr>
                <w:szCs w:val="16"/>
              </w:rPr>
            </w:pPr>
            <w:r w:rsidRPr="00FC79A8">
              <w:rPr>
                <w:szCs w:val="16"/>
              </w:rPr>
              <w:t>0.0765</w:t>
            </w:r>
          </w:p>
        </w:tc>
        <w:tc>
          <w:tcPr>
            <w:tcW w:w="756" w:type="pct"/>
            <w:shd w:val="clear" w:color="auto" w:fill="auto"/>
            <w:noWrap/>
            <w:vAlign w:val="center"/>
            <w:hideMark/>
          </w:tcPr>
          <w:p w14:paraId="3B6FA319"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3058521B" w14:textId="77777777" w:rsidR="00542A36" w:rsidRPr="00FC79A8" w:rsidRDefault="00542A36" w:rsidP="00542A36">
            <w:pPr>
              <w:pStyle w:val="af8"/>
              <w:jc w:val="right"/>
              <w:rPr>
                <w:szCs w:val="16"/>
              </w:rPr>
            </w:pPr>
            <w:r w:rsidRPr="00FC79A8">
              <w:rPr>
                <w:szCs w:val="16"/>
              </w:rPr>
              <w:t>0.0039</w:t>
            </w:r>
          </w:p>
        </w:tc>
      </w:tr>
      <w:tr w:rsidR="00542A36" w:rsidRPr="00FC79A8" w14:paraId="0915F60F" w14:textId="77777777" w:rsidTr="00D26CE2">
        <w:trPr>
          <w:trHeight w:val="310"/>
        </w:trPr>
        <w:tc>
          <w:tcPr>
            <w:tcW w:w="1094" w:type="pct"/>
            <w:tcBorders>
              <w:bottom w:val="single" w:sz="8" w:space="0" w:color="auto"/>
            </w:tcBorders>
            <w:shd w:val="clear" w:color="auto" w:fill="auto"/>
            <w:noWrap/>
            <w:vAlign w:val="center"/>
            <w:hideMark/>
          </w:tcPr>
          <w:p w14:paraId="7B849B8A" w14:textId="77777777" w:rsidR="00542A36" w:rsidRPr="00FC79A8" w:rsidRDefault="00542A36" w:rsidP="00542A36">
            <w:pPr>
              <w:pStyle w:val="af8"/>
              <w:rPr>
                <w:b/>
                <w:bCs/>
                <w:szCs w:val="16"/>
              </w:rPr>
            </w:pPr>
            <w:r w:rsidRPr="00FC79A8">
              <w:rPr>
                <w:b/>
                <w:bCs/>
                <w:szCs w:val="16"/>
              </w:rPr>
              <w:t>T-4 Return</w:t>
            </w:r>
          </w:p>
        </w:tc>
        <w:tc>
          <w:tcPr>
            <w:tcW w:w="442" w:type="pct"/>
            <w:tcBorders>
              <w:bottom w:val="single" w:sz="8" w:space="0" w:color="auto"/>
            </w:tcBorders>
            <w:vAlign w:val="center"/>
          </w:tcPr>
          <w:p w14:paraId="6C614107" w14:textId="426D4846" w:rsidR="00542A36" w:rsidRPr="00FC79A8" w:rsidRDefault="00542A36" w:rsidP="00542A36">
            <w:pPr>
              <w:pStyle w:val="af8"/>
              <w:jc w:val="right"/>
              <w:rPr>
                <w:szCs w:val="16"/>
              </w:rPr>
            </w:pPr>
            <w:r w:rsidRPr="00FC79A8">
              <w:rPr>
                <w:szCs w:val="16"/>
              </w:rPr>
              <w:t>0.0606</w:t>
            </w:r>
          </w:p>
        </w:tc>
        <w:tc>
          <w:tcPr>
            <w:tcW w:w="422" w:type="pct"/>
            <w:tcBorders>
              <w:bottom w:val="single" w:sz="8" w:space="0" w:color="auto"/>
            </w:tcBorders>
            <w:vAlign w:val="center"/>
          </w:tcPr>
          <w:p w14:paraId="6A089B5B" w14:textId="757A7261" w:rsidR="00542A36" w:rsidRPr="00FC79A8" w:rsidRDefault="00542A36" w:rsidP="00542A36">
            <w:pPr>
              <w:pStyle w:val="af8"/>
              <w:jc w:val="right"/>
              <w:rPr>
                <w:szCs w:val="16"/>
              </w:rPr>
            </w:pPr>
            <w:r w:rsidRPr="00FC79A8">
              <w:rPr>
                <w:szCs w:val="16"/>
              </w:rPr>
              <w:t>0.0802</w:t>
            </w:r>
          </w:p>
        </w:tc>
        <w:tc>
          <w:tcPr>
            <w:tcW w:w="239" w:type="pct"/>
            <w:tcBorders>
              <w:bottom w:val="single" w:sz="8" w:space="0" w:color="auto"/>
            </w:tcBorders>
            <w:vAlign w:val="center"/>
          </w:tcPr>
          <w:p w14:paraId="673CEEF6" w14:textId="7582E1FB" w:rsidR="00542A36" w:rsidRPr="00FC79A8" w:rsidRDefault="00542A36" w:rsidP="00542A36">
            <w:pPr>
              <w:pStyle w:val="af8"/>
              <w:rPr>
                <w:szCs w:val="16"/>
              </w:rPr>
            </w:pPr>
            <w:r w:rsidRPr="00FC79A8">
              <w:rPr>
                <w:szCs w:val="16"/>
              </w:rPr>
              <w:t>*</w:t>
            </w:r>
          </w:p>
        </w:tc>
        <w:tc>
          <w:tcPr>
            <w:tcW w:w="827" w:type="pct"/>
            <w:tcBorders>
              <w:bottom w:val="single" w:sz="8" w:space="0" w:color="auto"/>
            </w:tcBorders>
            <w:vAlign w:val="center"/>
          </w:tcPr>
          <w:p w14:paraId="3652DAA9" w14:textId="1E45DCC7" w:rsidR="00542A36" w:rsidRPr="00FC79A8" w:rsidRDefault="00542A36" w:rsidP="00542A36">
            <w:pPr>
              <w:pStyle w:val="af8"/>
              <w:jc w:val="right"/>
              <w:rPr>
                <w:szCs w:val="16"/>
              </w:rPr>
            </w:pPr>
            <w:r w:rsidRPr="00FC79A8">
              <w:rPr>
                <w:szCs w:val="16"/>
              </w:rPr>
              <w:t>0.0602</w:t>
            </w:r>
          </w:p>
        </w:tc>
        <w:tc>
          <w:tcPr>
            <w:tcW w:w="659" w:type="pct"/>
            <w:tcBorders>
              <w:bottom w:val="single" w:sz="8" w:space="0" w:color="auto"/>
            </w:tcBorders>
            <w:shd w:val="clear" w:color="auto" w:fill="auto"/>
            <w:noWrap/>
            <w:vAlign w:val="center"/>
            <w:hideMark/>
          </w:tcPr>
          <w:p w14:paraId="7E2F2D1E" w14:textId="0CE13249" w:rsidR="00542A36" w:rsidRPr="00FC79A8" w:rsidRDefault="00542A36" w:rsidP="00542A36">
            <w:pPr>
              <w:pStyle w:val="af8"/>
              <w:jc w:val="right"/>
              <w:rPr>
                <w:szCs w:val="16"/>
              </w:rPr>
            </w:pPr>
            <w:r w:rsidRPr="00FC79A8">
              <w:rPr>
                <w:szCs w:val="16"/>
              </w:rPr>
              <w:t>0.0821</w:t>
            </w:r>
          </w:p>
        </w:tc>
        <w:tc>
          <w:tcPr>
            <w:tcW w:w="756" w:type="pct"/>
            <w:tcBorders>
              <w:bottom w:val="single" w:sz="8" w:space="0" w:color="auto"/>
            </w:tcBorders>
            <w:shd w:val="clear" w:color="auto" w:fill="auto"/>
            <w:noWrap/>
            <w:vAlign w:val="center"/>
            <w:hideMark/>
          </w:tcPr>
          <w:p w14:paraId="72E2E2D0" w14:textId="77777777" w:rsidR="00542A36" w:rsidRPr="00FC79A8" w:rsidRDefault="00542A36" w:rsidP="00542A36">
            <w:pPr>
              <w:pStyle w:val="af8"/>
              <w:rPr>
                <w:szCs w:val="16"/>
              </w:rPr>
            </w:pPr>
            <w:r w:rsidRPr="00FC79A8">
              <w:rPr>
                <w:szCs w:val="16"/>
              </w:rPr>
              <w:t>*</w:t>
            </w:r>
          </w:p>
        </w:tc>
        <w:tc>
          <w:tcPr>
            <w:tcW w:w="561" w:type="pct"/>
            <w:tcBorders>
              <w:bottom w:val="single" w:sz="8" w:space="0" w:color="auto"/>
            </w:tcBorders>
            <w:shd w:val="clear" w:color="auto" w:fill="auto"/>
            <w:noWrap/>
            <w:vAlign w:val="center"/>
            <w:hideMark/>
          </w:tcPr>
          <w:p w14:paraId="597089FC" w14:textId="77777777" w:rsidR="00542A36" w:rsidRPr="00FC79A8" w:rsidRDefault="00542A36" w:rsidP="00542A36">
            <w:pPr>
              <w:pStyle w:val="af8"/>
              <w:jc w:val="right"/>
              <w:rPr>
                <w:szCs w:val="16"/>
              </w:rPr>
            </w:pPr>
            <w:r w:rsidRPr="00FC79A8">
              <w:rPr>
                <w:szCs w:val="16"/>
              </w:rPr>
              <w:t>0.0074</w:t>
            </w:r>
          </w:p>
        </w:tc>
      </w:tr>
    </w:tbl>
    <w:p w14:paraId="6AE1EEEB" w14:textId="75693667" w:rsidR="00B856BD" w:rsidRPr="00FC79A8" w:rsidRDefault="00163558" w:rsidP="00B856BD">
      <w:pPr>
        <w:pStyle w:val="af8"/>
      </w:pPr>
      <w:r w:rsidRPr="00FC79A8">
        <w:t>Note: * indicates significance at the 10% level; ** indicates significance at the 5% level; *** indicates significance at the 1% level</w:t>
      </w:r>
    </w:p>
    <w:p w14:paraId="048B325E" w14:textId="7B37189A" w:rsidR="00142EA2" w:rsidRPr="00FC79A8" w:rsidRDefault="00791083" w:rsidP="00952FB6">
      <w:pPr>
        <w:spacing w:before="180" w:after="180"/>
        <w:ind w:firstLine="480"/>
      </w:pPr>
      <w:r w:rsidRPr="00FC79A8">
        <w:t xml:space="preserve">After multi-level regression analysis, this section finally adopts a regression model with three variables: Skewness, Median, and T-4 Return. The model results are shown in </w:t>
      </w:r>
      <w:r w:rsidRPr="00FC79A8">
        <w:fldChar w:fldCharType="begin"/>
      </w:r>
      <w:r w:rsidRPr="00FC79A8">
        <w:instrText xml:space="preserve"> REF _Ref194476310 \h </w:instrText>
      </w:r>
      <w:r w:rsidR="005F24DF" w:rsidRPr="00FC79A8">
        <w:instrText xml:space="preserve"> \* MERGEFORMAT </w:instrText>
      </w:r>
      <w:r w:rsidRPr="00FC79A8">
        <w:fldChar w:fldCharType="separate"/>
      </w:r>
      <w:r w:rsidR="00850121" w:rsidRPr="00FC79A8">
        <w:t>Table 5-</w:t>
      </w:r>
      <w:r w:rsidR="00850121">
        <w:t>5</w:t>
      </w:r>
      <w:r w:rsidRPr="00FC79A8">
        <w:fldChar w:fldCharType="end"/>
      </w:r>
      <w:r w:rsidRPr="00FC79A8">
        <w:t xml:space="preserve">, indicating that Skewness and T-4 Return have positive effects on Bitcoin spot return prediction, while Median has a negative effect; the Mean Squared Error (MSE) shows the high volatility of Bitcoin. This section also uses this model as a basis to attempt to add a fourth variable to find a more explanatory model. </w:t>
      </w:r>
      <w:r w:rsidR="00081A51" w:rsidRPr="00FC79A8">
        <w:t>Nevertheless</w:t>
      </w:r>
      <w:r w:rsidRPr="00FC79A8">
        <w:t>, none of the added variables are statistically significant (</w:t>
      </w:r>
      <w:r w:rsidR="00952FB6" w:rsidRPr="00FC79A8">
        <w:fldChar w:fldCharType="begin"/>
      </w:r>
      <w:r w:rsidR="00952FB6" w:rsidRPr="00FC79A8">
        <w:instrText xml:space="preserve"> REF _Ref194630038 \h </w:instrText>
      </w:r>
      <w:r w:rsidR="005F24DF" w:rsidRPr="00FC79A8">
        <w:instrText xml:space="preserve"> \* MERGEFORMAT </w:instrText>
      </w:r>
      <w:r w:rsidR="00952FB6" w:rsidRPr="00FC79A8">
        <w:fldChar w:fldCharType="separate"/>
      </w:r>
      <w:r w:rsidR="00850121" w:rsidRPr="00FC79A8">
        <w:t xml:space="preserve">Appendix Table </w:t>
      </w:r>
      <w:r w:rsidR="00850121">
        <w:rPr>
          <w:noProof/>
        </w:rPr>
        <w:t>3</w:t>
      </w:r>
      <w:r w:rsidR="00952FB6" w:rsidRPr="00FC79A8">
        <w:fldChar w:fldCharType="end"/>
      </w:r>
      <w:r w:rsidRPr="00FC79A8">
        <w:t>), indicating that this model has already demonstrated relatively stable predictive ability.</w:t>
      </w:r>
    </w:p>
    <w:p w14:paraId="722DDCFA" w14:textId="133D12A7" w:rsidR="00791083" w:rsidRPr="00FC79A8" w:rsidRDefault="00791083" w:rsidP="00791083">
      <w:pPr>
        <w:pStyle w:val="a9"/>
        <w:keepNext/>
        <w:spacing w:before="180" w:after="180"/>
      </w:pPr>
      <w:bookmarkStart w:id="176" w:name="_Ref194476310"/>
      <w:bookmarkStart w:id="177" w:name="_Toc196354448"/>
      <w:r w:rsidRPr="00FC79A8">
        <w:t>Table 5-</w:t>
      </w:r>
      <w:fldSimple w:instr=" SEQ Table_5- \* ARABIC ">
        <w:r w:rsidR="00850121">
          <w:rPr>
            <w:noProof/>
          </w:rPr>
          <w:t>5</w:t>
        </w:r>
      </w:fldSimple>
      <w:bookmarkEnd w:id="176"/>
      <w:r w:rsidRPr="00FC79A8">
        <w:rPr>
          <w:rFonts w:hint="eastAsia"/>
        </w:rPr>
        <w:t xml:space="preserve">: </w:t>
      </w:r>
      <w:r w:rsidRPr="00FC79A8">
        <w:t>Regression</w:t>
      </w:r>
      <w:r w:rsidR="00842BD5" w:rsidRPr="00FC79A8">
        <w:rPr>
          <w:rFonts w:hint="eastAsia"/>
        </w:rPr>
        <w:t xml:space="preserve"> </w:t>
      </w:r>
      <w:r w:rsidRPr="00FC79A8">
        <w:t>Results for Products with 1 Day to Expiration (</w:t>
      </w:r>
      <w:r w:rsidR="009B3C5F" w:rsidRPr="00FC79A8">
        <w:t>The proposed</w:t>
      </w:r>
      <w:r w:rsidR="00EE7DEF" w:rsidRPr="00FC79A8">
        <w:t xml:space="preserve"> method</w:t>
      </w:r>
      <w:r w:rsidRPr="00FC79A8">
        <w:t>)</w:t>
      </w:r>
      <w:bookmarkEnd w:id="177"/>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DB54B6" w:rsidRPr="00FC79A8" w14:paraId="67A7FE2E"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4C5C603" w14:textId="77777777" w:rsidR="00DB54B6" w:rsidRPr="00FC79A8" w:rsidRDefault="00DB54B6" w:rsidP="00DB54B6">
            <w:pPr>
              <w:pStyle w:val="af8"/>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024A1E63" w14:textId="77777777" w:rsidR="00DB54B6" w:rsidRPr="00FC79A8" w:rsidRDefault="00DB54B6" w:rsidP="00DB54B6">
            <w:pPr>
              <w:pStyle w:val="af8"/>
              <w:jc w:val="center"/>
            </w:pPr>
            <w:r w:rsidRPr="00FC79A8">
              <w:t>Coefficient</w:t>
            </w:r>
          </w:p>
        </w:tc>
        <w:tc>
          <w:tcPr>
            <w:tcW w:w="774" w:type="pct"/>
            <w:tcBorders>
              <w:top w:val="single" w:sz="8" w:space="0" w:color="auto"/>
              <w:bottom w:val="single" w:sz="4" w:space="0" w:color="auto"/>
            </w:tcBorders>
            <w:shd w:val="clear" w:color="auto" w:fill="auto"/>
            <w:noWrap/>
            <w:vAlign w:val="center"/>
            <w:hideMark/>
          </w:tcPr>
          <w:p w14:paraId="707C5F67" w14:textId="77777777" w:rsidR="00DB54B6" w:rsidRPr="00FC79A8" w:rsidRDefault="00DB54B6" w:rsidP="00DB54B6">
            <w:pPr>
              <w:pStyle w:val="af8"/>
              <w:jc w:val="center"/>
            </w:pPr>
            <w:r w:rsidRPr="00FC79A8">
              <w:t>p value</w:t>
            </w:r>
          </w:p>
        </w:tc>
        <w:tc>
          <w:tcPr>
            <w:tcW w:w="807" w:type="pct"/>
            <w:tcBorders>
              <w:top w:val="single" w:sz="8" w:space="0" w:color="auto"/>
              <w:bottom w:val="single" w:sz="4" w:space="0" w:color="auto"/>
            </w:tcBorders>
            <w:shd w:val="clear" w:color="auto" w:fill="auto"/>
            <w:noWrap/>
            <w:vAlign w:val="center"/>
            <w:hideMark/>
          </w:tcPr>
          <w:p w14:paraId="6E64EF66" w14:textId="77777777" w:rsidR="00DB54B6" w:rsidRPr="00FC79A8" w:rsidRDefault="00DB54B6" w:rsidP="00DB54B6">
            <w:pPr>
              <w:pStyle w:val="af8"/>
              <w:jc w:val="center"/>
            </w:pPr>
            <w:r w:rsidRPr="00FC79A8">
              <w:t>Significance</w:t>
            </w:r>
          </w:p>
        </w:tc>
        <w:tc>
          <w:tcPr>
            <w:tcW w:w="818" w:type="pct"/>
            <w:tcBorders>
              <w:top w:val="single" w:sz="8" w:space="0" w:color="auto"/>
              <w:bottom w:val="single" w:sz="4" w:space="0" w:color="auto"/>
            </w:tcBorders>
            <w:shd w:val="clear" w:color="auto" w:fill="auto"/>
            <w:noWrap/>
            <w:vAlign w:val="center"/>
            <w:hideMark/>
          </w:tcPr>
          <w:p w14:paraId="31410C13" w14:textId="77777777" w:rsidR="00DB54B6" w:rsidRPr="00FC79A8" w:rsidRDefault="00DB54B6" w:rsidP="00DB54B6">
            <w:pPr>
              <w:pStyle w:val="af8"/>
              <w:jc w:val="center"/>
            </w:pPr>
            <w:r w:rsidRPr="00FC79A8">
              <w:t>R-squared</w:t>
            </w:r>
          </w:p>
        </w:tc>
        <w:tc>
          <w:tcPr>
            <w:tcW w:w="774" w:type="pct"/>
            <w:tcBorders>
              <w:top w:val="single" w:sz="8" w:space="0" w:color="auto"/>
              <w:bottom w:val="single" w:sz="4" w:space="0" w:color="auto"/>
            </w:tcBorders>
            <w:shd w:val="clear" w:color="auto" w:fill="auto"/>
            <w:noWrap/>
            <w:vAlign w:val="center"/>
            <w:hideMark/>
          </w:tcPr>
          <w:p w14:paraId="2778FDA9" w14:textId="77777777" w:rsidR="00DB54B6" w:rsidRPr="00FC79A8" w:rsidRDefault="00DB54B6" w:rsidP="00DB54B6">
            <w:pPr>
              <w:pStyle w:val="af8"/>
              <w:jc w:val="center"/>
            </w:pPr>
            <w:r w:rsidRPr="00FC79A8">
              <w:t>MSE</w:t>
            </w:r>
          </w:p>
        </w:tc>
      </w:tr>
      <w:tr w:rsidR="00DB54B6" w:rsidRPr="00FC79A8" w14:paraId="54EEB003" w14:textId="77777777" w:rsidTr="00D26CE2">
        <w:trPr>
          <w:trHeight w:val="310"/>
        </w:trPr>
        <w:tc>
          <w:tcPr>
            <w:tcW w:w="935" w:type="pct"/>
            <w:tcBorders>
              <w:top w:val="single" w:sz="4" w:space="0" w:color="auto"/>
            </w:tcBorders>
            <w:shd w:val="clear" w:color="auto" w:fill="auto"/>
            <w:noWrap/>
            <w:vAlign w:val="center"/>
            <w:hideMark/>
          </w:tcPr>
          <w:p w14:paraId="32CF16FC" w14:textId="77777777" w:rsidR="00DB54B6" w:rsidRPr="00FC79A8" w:rsidRDefault="00DB54B6" w:rsidP="00DB54B6">
            <w:pPr>
              <w:pStyle w:val="af8"/>
            </w:pPr>
            <w:r w:rsidRPr="00FC79A8">
              <w:t>Skewness</w:t>
            </w:r>
          </w:p>
        </w:tc>
        <w:tc>
          <w:tcPr>
            <w:tcW w:w="891" w:type="pct"/>
            <w:tcBorders>
              <w:top w:val="single" w:sz="4" w:space="0" w:color="auto"/>
            </w:tcBorders>
            <w:shd w:val="clear" w:color="auto" w:fill="auto"/>
            <w:noWrap/>
            <w:vAlign w:val="center"/>
            <w:hideMark/>
          </w:tcPr>
          <w:p w14:paraId="4DB18714" w14:textId="77777777" w:rsidR="00DB54B6" w:rsidRPr="00FC79A8" w:rsidRDefault="00DB54B6" w:rsidP="00DB54B6">
            <w:pPr>
              <w:pStyle w:val="af8"/>
              <w:jc w:val="right"/>
            </w:pPr>
            <w:r w:rsidRPr="00FC79A8">
              <w:t>0.0629</w:t>
            </w:r>
          </w:p>
        </w:tc>
        <w:tc>
          <w:tcPr>
            <w:tcW w:w="774" w:type="pct"/>
            <w:tcBorders>
              <w:top w:val="single" w:sz="4" w:space="0" w:color="auto"/>
            </w:tcBorders>
            <w:shd w:val="clear" w:color="auto" w:fill="auto"/>
            <w:noWrap/>
            <w:vAlign w:val="center"/>
            <w:hideMark/>
          </w:tcPr>
          <w:p w14:paraId="2E97F9AF" w14:textId="77777777" w:rsidR="00DB54B6" w:rsidRPr="00FC79A8" w:rsidRDefault="00DB54B6" w:rsidP="00DB54B6">
            <w:pPr>
              <w:pStyle w:val="af8"/>
              <w:jc w:val="right"/>
            </w:pPr>
            <w:r w:rsidRPr="00FC79A8">
              <w:t>0.0690</w:t>
            </w:r>
          </w:p>
        </w:tc>
        <w:tc>
          <w:tcPr>
            <w:tcW w:w="807" w:type="pct"/>
            <w:tcBorders>
              <w:top w:val="single" w:sz="4" w:space="0" w:color="auto"/>
            </w:tcBorders>
            <w:shd w:val="clear" w:color="auto" w:fill="auto"/>
            <w:noWrap/>
            <w:vAlign w:val="center"/>
            <w:hideMark/>
          </w:tcPr>
          <w:p w14:paraId="17528C3D" w14:textId="77777777" w:rsidR="00DB54B6" w:rsidRPr="00FC79A8" w:rsidRDefault="00DB54B6" w:rsidP="00DB54B6">
            <w:pPr>
              <w:pStyle w:val="af8"/>
            </w:pPr>
            <w:r w:rsidRPr="00FC79A8">
              <w:t>*</w:t>
            </w:r>
          </w:p>
        </w:tc>
        <w:tc>
          <w:tcPr>
            <w:tcW w:w="818" w:type="pct"/>
            <w:tcBorders>
              <w:top w:val="single" w:sz="4" w:space="0" w:color="auto"/>
            </w:tcBorders>
            <w:shd w:val="clear" w:color="auto" w:fill="auto"/>
            <w:noWrap/>
            <w:vAlign w:val="center"/>
            <w:hideMark/>
          </w:tcPr>
          <w:p w14:paraId="54DAB595" w14:textId="77777777" w:rsidR="00DB54B6" w:rsidRPr="00FC79A8" w:rsidRDefault="00DB54B6" w:rsidP="00DB54B6">
            <w:pPr>
              <w:pStyle w:val="af8"/>
              <w:jc w:val="right"/>
            </w:pPr>
            <w:r w:rsidRPr="00FC79A8">
              <w:t>0.0130</w:t>
            </w:r>
          </w:p>
        </w:tc>
        <w:tc>
          <w:tcPr>
            <w:tcW w:w="774" w:type="pct"/>
            <w:tcBorders>
              <w:top w:val="single" w:sz="4" w:space="0" w:color="auto"/>
            </w:tcBorders>
            <w:shd w:val="clear" w:color="auto" w:fill="auto"/>
            <w:noWrap/>
            <w:vAlign w:val="center"/>
            <w:hideMark/>
          </w:tcPr>
          <w:p w14:paraId="65750286" w14:textId="77777777" w:rsidR="00DB54B6" w:rsidRPr="00FC79A8" w:rsidRDefault="00DB54B6" w:rsidP="00DB54B6">
            <w:pPr>
              <w:pStyle w:val="af8"/>
              <w:jc w:val="right"/>
            </w:pPr>
            <w:r w:rsidRPr="00FC79A8">
              <w:t>0.9858</w:t>
            </w:r>
          </w:p>
        </w:tc>
      </w:tr>
      <w:tr w:rsidR="00DB54B6" w:rsidRPr="00FC79A8" w14:paraId="592497A0" w14:textId="77777777" w:rsidTr="00D26CE2">
        <w:trPr>
          <w:trHeight w:val="310"/>
        </w:trPr>
        <w:tc>
          <w:tcPr>
            <w:tcW w:w="935" w:type="pct"/>
            <w:shd w:val="clear" w:color="auto" w:fill="auto"/>
            <w:noWrap/>
            <w:vAlign w:val="center"/>
            <w:hideMark/>
          </w:tcPr>
          <w:p w14:paraId="63E33B0E" w14:textId="77777777" w:rsidR="00DB54B6" w:rsidRPr="00FC79A8" w:rsidRDefault="00DB54B6" w:rsidP="00DB54B6">
            <w:pPr>
              <w:pStyle w:val="af8"/>
            </w:pPr>
            <w:r w:rsidRPr="00FC79A8">
              <w:t>Median</w:t>
            </w:r>
          </w:p>
        </w:tc>
        <w:tc>
          <w:tcPr>
            <w:tcW w:w="891" w:type="pct"/>
            <w:shd w:val="clear" w:color="auto" w:fill="auto"/>
            <w:noWrap/>
            <w:vAlign w:val="center"/>
            <w:hideMark/>
          </w:tcPr>
          <w:p w14:paraId="1F5D6B5E" w14:textId="77777777" w:rsidR="00DB54B6" w:rsidRPr="00FC79A8" w:rsidRDefault="00DB54B6" w:rsidP="00DB54B6">
            <w:pPr>
              <w:pStyle w:val="af8"/>
              <w:jc w:val="right"/>
            </w:pPr>
            <w:r w:rsidRPr="00FC79A8">
              <w:t>-0.0746</w:t>
            </w:r>
          </w:p>
        </w:tc>
        <w:tc>
          <w:tcPr>
            <w:tcW w:w="774" w:type="pct"/>
            <w:shd w:val="clear" w:color="auto" w:fill="auto"/>
            <w:noWrap/>
            <w:vAlign w:val="center"/>
            <w:hideMark/>
          </w:tcPr>
          <w:p w14:paraId="5DECC279" w14:textId="77777777" w:rsidR="00DB54B6" w:rsidRPr="00FC79A8" w:rsidRDefault="00DB54B6" w:rsidP="00DB54B6">
            <w:pPr>
              <w:pStyle w:val="af8"/>
              <w:jc w:val="right"/>
            </w:pPr>
            <w:r w:rsidRPr="00FC79A8">
              <w:t>0.0311</w:t>
            </w:r>
          </w:p>
        </w:tc>
        <w:tc>
          <w:tcPr>
            <w:tcW w:w="807" w:type="pct"/>
            <w:shd w:val="clear" w:color="auto" w:fill="auto"/>
            <w:noWrap/>
            <w:vAlign w:val="center"/>
            <w:hideMark/>
          </w:tcPr>
          <w:p w14:paraId="5EED872E" w14:textId="77777777" w:rsidR="00DB54B6" w:rsidRPr="00FC79A8" w:rsidRDefault="00DB54B6" w:rsidP="00DB54B6">
            <w:pPr>
              <w:pStyle w:val="af8"/>
            </w:pPr>
            <w:r w:rsidRPr="00FC79A8">
              <w:t>**</w:t>
            </w:r>
          </w:p>
        </w:tc>
        <w:tc>
          <w:tcPr>
            <w:tcW w:w="818" w:type="pct"/>
            <w:shd w:val="clear" w:color="auto" w:fill="auto"/>
            <w:noWrap/>
            <w:vAlign w:val="center"/>
            <w:hideMark/>
          </w:tcPr>
          <w:p w14:paraId="5967C6C7" w14:textId="77777777" w:rsidR="00DB54B6" w:rsidRPr="00FC79A8" w:rsidRDefault="00DB54B6" w:rsidP="00DB54B6">
            <w:pPr>
              <w:pStyle w:val="af8"/>
            </w:pPr>
            <w:r w:rsidRPr="00FC79A8">
              <w:t xml:space="preserve">　</w:t>
            </w:r>
          </w:p>
        </w:tc>
        <w:tc>
          <w:tcPr>
            <w:tcW w:w="774" w:type="pct"/>
            <w:shd w:val="clear" w:color="auto" w:fill="auto"/>
            <w:noWrap/>
            <w:vAlign w:val="center"/>
            <w:hideMark/>
          </w:tcPr>
          <w:p w14:paraId="7D419CAD" w14:textId="77777777" w:rsidR="00DB54B6" w:rsidRPr="00FC79A8" w:rsidRDefault="00DB54B6" w:rsidP="00DB54B6">
            <w:pPr>
              <w:pStyle w:val="af8"/>
            </w:pPr>
            <w:r w:rsidRPr="00FC79A8">
              <w:t xml:space="preserve">　</w:t>
            </w:r>
          </w:p>
        </w:tc>
      </w:tr>
      <w:tr w:rsidR="00DB54B6" w:rsidRPr="00FC79A8" w14:paraId="0BC3AEAE" w14:textId="77777777" w:rsidTr="00D26CE2">
        <w:trPr>
          <w:trHeight w:val="310"/>
        </w:trPr>
        <w:tc>
          <w:tcPr>
            <w:tcW w:w="935" w:type="pct"/>
            <w:tcBorders>
              <w:bottom w:val="single" w:sz="8" w:space="0" w:color="auto"/>
            </w:tcBorders>
            <w:shd w:val="clear" w:color="auto" w:fill="auto"/>
            <w:noWrap/>
            <w:vAlign w:val="center"/>
            <w:hideMark/>
          </w:tcPr>
          <w:p w14:paraId="6BD9BBD9" w14:textId="77777777" w:rsidR="00DB54B6" w:rsidRPr="00FC79A8" w:rsidRDefault="00DB54B6" w:rsidP="00DB54B6">
            <w:pPr>
              <w:pStyle w:val="af8"/>
            </w:pPr>
            <w:r w:rsidRPr="00FC79A8">
              <w:t>T-4 Return</w:t>
            </w:r>
          </w:p>
        </w:tc>
        <w:tc>
          <w:tcPr>
            <w:tcW w:w="891" w:type="pct"/>
            <w:tcBorders>
              <w:bottom w:val="single" w:sz="8" w:space="0" w:color="auto"/>
            </w:tcBorders>
            <w:shd w:val="clear" w:color="auto" w:fill="auto"/>
            <w:noWrap/>
            <w:vAlign w:val="center"/>
            <w:hideMark/>
          </w:tcPr>
          <w:p w14:paraId="1B087529" w14:textId="77777777" w:rsidR="00DB54B6" w:rsidRPr="00FC79A8" w:rsidRDefault="00DB54B6" w:rsidP="00DB54B6">
            <w:pPr>
              <w:pStyle w:val="af8"/>
              <w:jc w:val="right"/>
            </w:pPr>
            <w:r w:rsidRPr="00FC79A8">
              <w:t>0.0626</w:t>
            </w:r>
          </w:p>
        </w:tc>
        <w:tc>
          <w:tcPr>
            <w:tcW w:w="774" w:type="pct"/>
            <w:tcBorders>
              <w:bottom w:val="single" w:sz="8" w:space="0" w:color="auto"/>
            </w:tcBorders>
            <w:shd w:val="clear" w:color="auto" w:fill="auto"/>
            <w:noWrap/>
            <w:vAlign w:val="center"/>
            <w:hideMark/>
          </w:tcPr>
          <w:p w14:paraId="2E836D27" w14:textId="77777777" w:rsidR="00DB54B6" w:rsidRPr="00FC79A8" w:rsidRDefault="00DB54B6" w:rsidP="00DB54B6">
            <w:pPr>
              <w:pStyle w:val="af8"/>
              <w:jc w:val="right"/>
            </w:pPr>
            <w:r w:rsidRPr="00FC79A8">
              <w:t>0.0705</w:t>
            </w:r>
          </w:p>
        </w:tc>
        <w:tc>
          <w:tcPr>
            <w:tcW w:w="807" w:type="pct"/>
            <w:tcBorders>
              <w:bottom w:val="single" w:sz="8" w:space="0" w:color="auto"/>
            </w:tcBorders>
            <w:shd w:val="clear" w:color="auto" w:fill="auto"/>
            <w:noWrap/>
            <w:vAlign w:val="center"/>
            <w:hideMark/>
          </w:tcPr>
          <w:p w14:paraId="02FF410C" w14:textId="77777777" w:rsidR="00DB54B6" w:rsidRPr="00FC79A8" w:rsidRDefault="00DB54B6" w:rsidP="00DB54B6">
            <w:pPr>
              <w:pStyle w:val="af8"/>
            </w:pPr>
            <w:r w:rsidRPr="00FC79A8">
              <w:t>*</w:t>
            </w:r>
          </w:p>
        </w:tc>
        <w:tc>
          <w:tcPr>
            <w:tcW w:w="818" w:type="pct"/>
            <w:tcBorders>
              <w:bottom w:val="single" w:sz="8" w:space="0" w:color="auto"/>
            </w:tcBorders>
            <w:shd w:val="clear" w:color="auto" w:fill="auto"/>
            <w:noWrap/>
            <w:vAlign w:val="center"/>
            <w:hideMark/>
          </w:tcPr>
          <w:p w14:paraId="156F0E9A" w14:textId="77777777" w:rsidR="00DB54B6" w:rsidRPr="00FC79A8" w:rsidRDefault="00DB54B6" w:rsidP="00DB54B6">
            <w:pPr>
              <w:pStyle w:val="af8"/>
            </w:pPr>
            <w:r w:rsidRPr="00FC79A8">
              <w:t xml:space="preserve">　</w:t>
            </w:r>
          </w:p>
        </w:tc>
        <w:tc>
          <w:tcPr>
            <w:tcW w:w="774" w:type="pct"/>
            <w:tcBorders>
              <w:bottom w:val="single" w:sz="8" w:space="0" w:color="auto"/>
            </w:tcBorders>
            <w:shd w:val="clear" w:color="auto" w:fill="auto"/>
            <w:noWrap/>
            <w:vAlign w:val="center"/>
            <w:hideMark/>
          </w:tcPr>
          <w:p w14:paraId="608FE7FD" w14:textId="77777777" w:rsidR="00DB54B6" w:rsidRPr="00FC79A8" w:rsidRDefault="00DB54B6" w:rsidP="00DB54B6">
            <w:pPr>
              <w:pStyle w:val="af8"/>
            </w:pPr>
            <w:r w:rsidRPr="00FC79A8">
              <w:t xml:space="preserve">　</w:t>
            </w:r>
          </w:p>
        </w:tc>
      </w:tr>
    </w:tbl>
    <w:p w14:paraId="576ACDAA" w14:textId="09106B74" w:rsidR="00DB54B6" w:rsidRPr="00FC79A8" w:rsidRDefault="00163558" w:rsidP="00DB54B6">
      <w:pPr>
        <w:pStyle w:val="af8"/>
      </w:pPr>
      <w:r w:rsidRPr="00FC79A8">
        <w:t>Note: * indicates significance at the 10% level; ** indicates significance at the 5% level; *** indicates significance at the 1% level</w:t>
      </w:r>
    </w:p>
    <w:p w14:paraId="4912D6D3" w14:textId="77777777" w:rsidR="0060729E" w:rsidRPr="00FC79A8" w:rsidRDefault="0060729E">
      <w:pPr>
        <w:widowControl/>
        <w:spacing w:beforeLines="0" w:before="0" w:afterLines="0" w:after="0" w:line="240" w:lineRule="auto"/>
        <w:ind w:firstLineChars="0" w:firstLine="0"/>
        <w:jc w:val="left"/>
        <w:rPr>
          <w:rFonts w:cstheme="majorBidi"/>
          <w:b/>
          <w:bCs/>
          <w:sz w:val="32"/>
          <w:szCs w:val="36"/>
        </w:rPr>
      </w:pPr>
      <w:bookmarkStart w:id="178" w:name="_Toc190531603"/>
      <w:bookmarkStart w:id="179" w:name="_Toc190982048"/>
      <w:r w:rsidRPr="00FC79A8">
        <w:br w:type="page"/>
      </w:r>
    </w:p>
    <w:p w14:paraId="1CC9AA72" w14:textId="6DE1DA9C" w:rsidR="00F008C1" w:rsidRPr="00FC79A8" w:rsidRDefault="00F008C1" w:rsidP="00F008C1">
      <w:pPr>
        <w:pStyle w:val="3"/>
        <w:spacing w:before="180" w:after="180"/>
      </w:pPr>
      <w:bookmarkStart w:id="180" w:name="_Toc196354528"/>
      <w:r w:rsidRPr="00FC79A8">
        <w:rPr>
          <w:rFonts w:hint="eastAsia"/>
        </w:rPr>
        <w:lastRenderedPageBreak/>
        <w:t>5.</w:t>
      </w:r>
      <w:r w:rsidR="008771A3" w:rsidRPr="00FC79A8">
        <w:rPr>
          <w:rFonts w:hint="eastAsia"/>
        </w:rPr>
        <w:t>2</w:t>
      </w:r>
      <w:r w:rsidRPr="00FC79A8">
        <w:rPr>
          <w:rFonts w:hint="eastAsia"/>
        </w:rPr>
        <w:t>.2</w:t>
      </w:r>
      <w:bookmarkEnd w:id="178"/>
      <w:bookmarkEnd w:id="179"/>
      <w:r w:rsidR="00791083" w:rsidRPr="00FC79A8">
        <w:rPr>
          <w:rFonts w:hint="eastAsia"/>
        </w:rPr>
        <w:t xml:space="preserve"> </w:t>
      </w:r>
      <w:r w:rsidR="0023467B" w:rsidRPr="00FC79A8">
        <w:t>Fitting Tails with GPDs</w:t>
      </w:r>
      <w:r w:rsidR="00791083" w:rsidRPr="00FC79A8">
        <w:t xml:space="preserve"> </w:t>
      </w:r>
      <w:r w:rsidR="00DF7AF1" w:rsidRPr="00FC79A8">
        <w:t xml:space="preserve">Based on </w:t>
      </w:r>
      <w:r w:rsidR="00CF5DA1">
        <w:rPr>
          <w:rFonts w:hint="eastAsia"/>
        </w:rPr>
        <w:t>Birru-Figlewski method</w:t>
      </w:r>
      <w:bookmarkEnd w:id="180"/>
    </w:p>
    <w:p w14:paraId="55C1E466" w14:textId="590FA389" w:rsidR="00F36EA6" w:rsidRPr="00FC79A8" w:rsidRDefault="00791083" w:rsidP="00FC79A8">
      <w:pPr>
        <w:spacing w:before="180" w:after="180"/>
        <w:ind w:firstLine="480"/>
        <w:rPr>
          <w:strike/>
        </w:rPr>
      </w:pPr>
      <w:r w:rsidRPr="00FC79A8">
        <w:t xml:space="preserve">This section uses option products expiring daily from January 10, 2021, to April 30, 2024, deriving </w:t>
      </w:r>
      <w:r w:rsidR="009538FB" w:rsidRPr="00FC79A8">
        <w:t xml:space="preserve">the </w:t>
      </w:r>
      <w:r w:rsidRPr="00FC79A8">
        <w:t xml:space="preserve">RND from the observation date one day before expiration, and constructs complete </w:t>
      </w:r>
      <w:r w:rsidR="009538FB" w:rsidRPr="00FC79A8">
        <w:t xml:space="preserve">the </w:t>
      </w:r>
      <w:r w:rsidRPr="00FC79A8">
        <w:t xml:space="preserve">RND functions using </w:t>
      </w:r>
      <w:r w:rsidR="00CF5DA1">
        <w:rPr>
          <w:rFonts w:hint="eastAsia"/>
        </w:rPr>
        <w:t>Birru-Figlewski method</w:t>
      </w:r>
      <w:r w:rsidRPr="00FC79A8">
        <w:t xml:space="preserve">. </w:t>
      </w:r>
      <w:r w:rsidR="00AF66F4" w:rsidRPr="00FC79A8">
        <w:t>Moments</w:t>
      </w:r>
      <w:r w:rsidRPr="00FC79A8">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FC79A8">
        <w:t xml:space="preserve">the </w:t>
      </w:r>
      <w:r w:rsidRPr="00FC79A8">
        <w:t xml:space="preserve">RND has predictive effects. The descriptive statistics of the variables are shown in </w:t>
      </w:r>
      <w:r w:rsidRPr="00FC79A8">
        <w:fldChar w:fldCharType="begin"/>
      </w:r>
      <w:r w:rsidRPr="00FC79A8">
        <w:instrText xml:space="preserve"> REF _Ref194476376 \h </w:instrText>
      </w:r>
      <w:r w:rsidR="005F24DF" w:rsidRPr="00FC79A8">
        <w:instrText xml:space="preserve"> \* MERGEFORMAT </w:instrText>
      </w:r>
      <w:r w:rsidRPr="00FC79A8">
        <w:fldChar w:fldCharType="separate"/>
      </w:r>
      <w:r w:rsidR="00850121" w:rsidRPr="00FC79A8">
        <w:t>Table 5-</w:t>
      </w:r>
      <w:r w:rsidR="00850121">
        <w:t>6</w:t>
      </w:r>
      <w:r w:rsidRPr="00FC79A8">
        <w:fldChar w:fldCharType="end"/>
      </w:r>
      <w:r w:rsidRPr="00FC79A8">
        <w:t xml:space="preserve">, with a total of 831 samples, one less than </w:t>
      </w:r>
      <w:r w:rsidR="009B3C5F" w:rsidRPr="00FC79A8">
        <w:t>the proposed</w:t>
      </w:r>
      <w:r w:rsidR="00EE7DEF" w:rsidRPr="00FC79A8">
        <w:t xml:space="preserve"> method</w:t>
      </w:r>
      <w:r w:rsidRPr="00FC79A8">
        <w:t xml:space="preserve">. This is because </w:t>
      </w:r>
      <w:r w:rsidR="00CF5DA1">
        <w:rPr>
          <w:rFonts w:hint="eastAsia"/>
        </w:rPr>
        <w:t>Birru-Figlewski method</w:t>
      </w:r>
      <w:r w:rsidRPr="00FC79A8">
        <w:t xml:space="preserve"> encountered fitting problems, indicating that </w:t>
      </w:r>
      <w:r w:rsidR="009B3C5F" w:rsidRPr="00FC79A8">
        <w:t>the proposed</w:t>
      </w:r>
      <w:r w:rsidR="00E52870" w:rsidRPr="00FC79A8">
        <w:t xml:space="preserve"> method</w:t>
      </w:r>
      <w:r w:rsidRPr="00FC79A8">
        <w:t xml:space="preserve"> is more stable. </w:t>
      </w:r>
    </w:p>
    <w:p w14:paraId="34B36C97" w14:textId="1A05ACBC" w:rsidR="00791083" w:rsidRPr="00FC79A8" w:rsidRDefault="00791083" w:rsidP="00791083">
      <w:pPr>
        <w:pStyle w:val="a9"/>
        <w:keepNext/>
        <w:spacing w:before="180" w:after="180"/>
      </w:pPr>
      <w:bookmarkStart w:id="181" w:name="_Ref194476376"/>
      <w:bookmarkStart w:id="182" w:name="_Toc196354449"/>
      <w:r w:rsidRPr="00FC79A8">
        <w:t>Table 5-</w:t>
      </w:r>
      <w:fldSimple w:instr=" SEQ Table_5- \* ARABIC ">
        <w:r w:rsidR="00850121">
          <w:rPr>
            <w:noProof/>
          </w:rPr>
          <w:t>6</w:t>
        </w:r>
      </w:fldSimple>
      <w:bookmarkEnd w:id="181"/>
      <w:r w:rsidRPr="00FC79A8">
        <w:rPr>
          <w:rFonts w:hint="eastAsia"/>
        </w:rPr>
        <w:t xml:space="preserve">: </w:t>
      </w:r>
      <w:r w:rsidRPr="00FC79A8">
        <w:t xml:space="preserve">Descriptive Statistics of </w:t>
      </w:r>
      <w:r w:rsidR="009538FB" w:rsidRPr="00FC79A8">
        <w:t xml:space="preserve">the </w:t>
      </w:r>
      <w:r w:rsidRPr="00FC79A8">
        <w:t xml:space="preserve">RND </w:t>
      </w:r>
      <w:r w:rsidR="00AF66F4" w:rsidRPr="00FC79A8">
        <w:t>Moments</w:t>
      </w:r>
      <w:r w:rsidRPr="00FC79A8">
        <w:t xml:space="preserve"> and Bitcoin Returns for Products with 1 Day to Expiration (</w:t>
      </w:r>
      <w:r w:rsidR="008A5849">
        <w:t>Birru-Figlewski method</w:t>
      </w:r>
      <w:r w:rsidRPr="00FC79A8">
        <w:t>)</w:t>
      </w:r>
      <w:bookmarkEnd w:id="182"/>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F36EA6" w:rsidRPr="00FC79A8" w14:paraId="60A83205" w14:textId="77777777" w:rsidTr="00D26CE2">
        <w:trPr>
          <w:trHeight w:val="283"/>
        </w:trPr>
        <w:tc>
          <w:tcPr>
            <w:tcW w:w="887" w:type="pct"/>
            <w:tcBorders>
              <w:top w:val="single" w:sz="8" w:space="0" w:color="auto"/>
              <w:bottom w:val="single" w:sz="4" w:space="0" w:color="auto"/>
            </w:tcBorders>
            <w:shd w:val="clear" w:color="auto" w:fill="auto"/>
            <w:noWrap/>
            <w:vAlign w:val="center"/>
            <w:hideMark/>
          </w:tcPr>
          <w:p w14:paraId="372641D3" w14:textId="77777777" w:rsidR="00F36EA6" w:rsidRPr="00FC79A8" w:rsidRDefault="00F36EA6" w:rsidP="00CC13BB">
            <w:pPr>
              <w:pStyle w:val="af8"/>
              <w:rPr>
                <w:szCs w:val="16"/>
              </w:rPr>
            </w:pPr>
          </w:p>
        </w:tc>
        <w:tc>
          <w:tcPr>
            <w:tcW w:w="497" w:type="pct"/>
            <w:tcBorders>
              <w:top w:val="single" w:sz="8" w:space="0" w:color="auto"/>
              <w:bottom w:val="single" w:sz="4" w:space="0" w:color="auto"/>
            </w:tcBorders>
            <w:shd w:val="clear" w:color="auto" w:fill="auto"/>
            <w:noWrap/>
            <w:vAlign w:val="center"/>
            <w:hideMark/>
          </w:tcPr>
          <w:p w14:paraId="51B81664" w14:textId="77777777" w:rsidR="00F36EA6" w:rsidRPr="00FC79A8" w:rsidRDefault="00F36EA6" w:rsidP="00CC13BB">
            <w:pPr>
              <w:pStyle w:val="af8"/>
              <w:jc w:val="center"/>
              <w:rPr>
                <w:szCs w:val="16"/>
              </w:rPr>
            </w:pPr>
            <w:r w:rsidRPr="00FC79A8">
              <w:rPr>
                <w:szCs w:val="16"/>
              </w:rPr>
              <w:t>Count</w:t>
            </w:r>
          </w:p>
        </w:tc>
        <w:tc>
          <w:tcPr>
            <w:tcW w:w="514" w:type="pct"/>
            <w:tcBorders>
              <w:top w:val="single" w:sz="8" w:space="0" w:color="auto"/>
              <w:bottom w:val="single" w:sz="4" w:space="0" w:color="auto"/>
            </w:tcBorders>
            <w:shd w:val="clear" w:color="auto" w:fill="auto"/>
            <w:noWrap/>
            <w:vAlign w:val="center"/>
            <w:hideMark/>
          </w:tcPr>
          <w:p w14:paraId="1E3FD2E5" w14:textId="77777777" w:rsidR="00F36EA6" w:rsidRPr="00FC79A8" w:rsidRDefault="00F36EA6" w:rsidP="00CC13BB">
            <w:pPr>
              <w:pStyle w:val="af8"/>
              <w:jc w:val="center"/>
              <w:rPr>
                <w:szCs w:val="16"/>
              </w:rPr>
            </w:pPr>
            <w:r w:rsidRPr="00FC79A8">
              <w:rPr>
                <w:szCs w:val="16"/>
              </w:rPr>
              <w:t>Mean</w:t>
            </w:r>
          </w:p>
        </w:tc>
        <w:tc>
          <w:tcPr>
            <w:tcW w:w="514" w:type="pct"/>
            <w:tcBorders>
              <w:top w:val="single" w:sz="8" w:space="0" w:color="auto"/>
              <w:bottom w:val="single" w:sz="4" w:space="0" w:color="auto"/>
            </w:tcBorders>
            <w:shd w:val="clear" w:color="auto" w:fill="auto"/>
            <w:noWrap/>
            <w:vAlign w:val="center"/>
            <w:hideMark/>
          </w:tcPr>
          <w:p w14:paraId="118A697F" w14:textId="77777777" w:rsidR="00F36EA6" w:rsidRPr="00FC79A8" w:rsidRDefault="00F36EA6" w:rsidP="00CC13BB">
            <w:pPr>
              <w:pStyle w:val="af8"/>
              <w:jc w:val="center"/>
              <w:rPr>
                <w:szCs w:val="16"/>
              </w:rPr>
            </w:pPr>
            <w:r w:rsidRPr="00FC79A8">
              <w:rPr>
                <w:szCs w:val="16"/>
              </w:rPr>
              <w:t>Std</w:t>
            </w:r>
          </w:p>
        </w:tc>
        <w:tc>
          <w:tcPr>
            <w:tcW w:w="514" w:type="pct"/>
            <w:tcBorders>
              <w:top w:val="single" w:sz="8" w:space="0" w:color="auto"/>
              <w:bottom w:val="single" w:sz="4" w:space="0" w:color="auto"/>
            </w:tcBorders>
            <w:shd w:val="clear" w:color="auto" w:fill="auto"/>
            <w:noWrap/>
            <w:vAlign w:val="center"/>
            <w:hideMark/>
          </w:tcPr>
          <w:p w14:paraId="05FDD980" w14:textId="77777777" w:rsidR="00F36EA6" w:rsidRPr="00FC79A8" w:rsidRDefault="00F36EA6" w:rsidP="00CC13BB">
            <w:pPr>
              <w:pStyle w:val="af8"/>
              <w:jc w:val="center"/>
              <w:rPr>
                <w:szCs w:val="16"/>
              </w:rPr>
            </w:pPr>
            <w:r w:rsidRPr="00FC79A8">
              <w:rPr>
                <w:szCs w:val="16"/>
              </w:rPr>
              <w:t>Min</w:t>
            </w:r>
          </w:p>
        </w:tc>
        <w:tc>
          <w:tcPr>
            <w:tcW w:w="514" w:type="pct"/>
            <w:tcBorders>
              <w:top w:val="single" w:sz="8" w:space="0" w:color="auto"/>
              <w:bottom w:val="single" w:sz="4" w:space="0" w:color="auto"/>
            </w:tcBorders>
            <w:shd w:val="clear" w:color="auto" w:fill="auto"/>
            <w:noWrap/>
            <w:vAlign w:val="center"/>
            <w:hideMark/>
          </w:tcPr>
          <w:p w14:paraId="768DA4FD" w14:textId="77777777" w:rsidR="00F36EA6" w:rsidRPr="00FC79A8" w:rsidRDefault="00F36EA6" w:rsidP="00CC13BB">
            <w:pPr>
              <w:pStyle w:val="af8"/>
              <w:jc w:val="center"/>
              <w:rPr>
                <w:szCs w:val="16"/>
              </w:rPr>
            </w:pPr>
            <w:r w:rsidRPr="00FC79A8">
              <w:rPr>
                <w:szCs w:val="16"/>
              </w:rPr>
              <w:t>25%</w:t>
            </w:r>
          </w:p>
        </w:tc>
        <w:tc>
          <w:tcPr>
            <w:tcW w:w="514" w:type="pct"/>
            <w:tcBorders>
              <w:top w:val="single" w:sz="8" w:space="0" w:color="auto"/>
              <w:bottom w:val="single" w:sz="4" w:space="0" w:color="auto"/>
            </w:tcBorders>
            <w:shd w:val="clear" w:color="auto" w:fill="auto"/>
            <w:noWrap/>
            <w:vAlign w:val="center"/>
            <w:hideMark/>
          </w:tcPr>
          <w:p w14:paraId="32FF8588" w14:textId="77777777" w:rsidR="00F36EA6" w:rsidRPr="00FC79A8" w:rsidRDefault="00F36EA6" w:rsidP="00CC13BB">
            <w:pPr>
              <w:pStyle w:val="af8"/>
              <w:jc w:val="center"/>
              <w:rPr>
                <w:szCs w:val="16"/>
              </w:rPr>
            </w:pPr>
            <w:r w:rsidRPr="00FC79A8">
              <w:rPr>
                <w:szCs w:val="16"/>
              </w:rPr>
              <w:t>Median</w:t>
            </w:r>
          </w:p>
        </w:tc>
        <w:tc>
          <w:tcPr>
            <w:tcW w:w="529" w:type="pct"/>
            <w:tcBorders>
              <w:top w:val="single" w:sz="8" w:space="0" w:color="auto"/>
              <w:bottom w:val="single" w:sz="4" w:space="0" w:color="auto"/>
            </w:tcBorders>
            <w:shd w:val="clear" w:color="auto" w:fill="auto"/>
            <w:noWrap/>
            <w:vAlign w:val="center"/>
            <w:hideMark/>
          </w:tcPr>
          <w:p w14:paraId="0FB2838F" w14:textId="77777777" w:rsidR="00F36EA6" w:rsidRPr="00FC79A8" w:rsidRDefault="00F36EA6" w:rsidP="00CC13BB">
            <w:pPr>
              <w:pStyle w:val="af8"/>
              <w:jc w:val="center"/>
              <w:rPr>
                <w:szCs w:val="16"/>
              </w:rPr>
            </w:pPr>
            <w:r w:rsidRPr="00FC79A8">
              <w:rPr>
                <w:szCs w:val="16"/>
              </w:rPr>
              <w:t>75%</w:t>
            </w:r>
          </w:p>
        </w:tc>
        <w:tc>
          <w:tcPr>
            <w:tcW w:w="514" w:type="pct"/>
            <w:tcBorders>
              <w:top w:val="single" w:sz="8" w:space="0" w:color="auto"/>
              <w:bottom w:val="single" w:sz="4" w:space="0" w:color="auto"/>
            </w:tcBorders>
            <w:shd w:val="clear" w:color="auto" w:fill="auto"/>
            <w:noWrap/>
            <w:vAlign w:val="center"/>
            <w:hideMark/>
          </w:tcPr>
          <w:p w14:paraId="4E6DAD8F" w14:textId="77777777" w:rsidR="00F36EA6" w:rsidRPr="00FC79A8" w:rsidRDefault="00F36EA6" w:rsidP="00CC13BB">
            <w:pPr>
              <w:pStyle w:val="af8"/>
              <w:jc w:val="center"/>
              <w:rPr>
                <w:szCs w:val="16"/>
              </w:rPr>
            </w:pPr>
            <w:r w:rsidRPr="00FC79A8">
              <w:rPr>
                <w:szCs w:val="16"/>
              </w:rPr>
              <w:t>Max</w:t>
            </w:r>
          </w:p>
        </w:tc>
      </w:tr>
      <w:tr w:rsidR="006A1E80" w:rsidRPr="00FC79A8" w14:paraId="3216C34E" w14:textId="77777777" w:rsidTr="00D26CE2">
        <w:trPr>
          <w:trHeight w:val="283"/>
        </w:trPr>
        <w:tc>
          <w:tcPr>
            <w:tcW w:w="887" w:type="pct"/>
            <w:tcBorders>
              <w:top w:val="single" w:sz="4" w:space="0" w:color="auto"/>
            </w:tcBorders>
            <w:shd w:val="clear" w:color="auto" w:fill="auto"/>
            <w:noWrap/>
            <w:vAlign w:val="center"/>
            <w:hideMark/>
          </w:tcPr>
          <w:p w14:paraId="2F93D950" w14:textId="77777777" w:rsidR="006A1E80" w:rsidRPr="00FC79A8" w:rsidRDefault="006A1E80" w:rsidP="006A1E80">
            <w:pPr>
              <w:pStyle w:val="af8"/>
              <w:rPr>
                <w:szCs w:val="16"/>
              </w:rPr>
            </w:pPr>
            <w:r w:rsidRPr="00FC79A8">
              <w:rPr>
                <w:szCs w:val="16"/>
              </w:rPr>
              <w:t>T Return (Y)</w:t>
            </w:r>
          </w:p>
        </w:tc>
        <w:tc>
          <w:tcPr>
            <w:tcW w:w="497" w:type="pct"/>
            <w:tcBorders>
              <w:top w:val="single" w:sz="4" w:space="0" w:color="auto"/>
            </w:tcBorders>
            <w:shd w:val="clear" w:color="auto" w:fill="auto"/>
            <w:noWrap/>
            <w:hideMark/>
          </w:tcPr>
          <w:p w14:paraId="56049054" w14:textId="46AE53A9" w:rsidR="006A1E80" w:rsidRPr="00FC79A8" w:rsidRDefault="006A1E80" w:rsidP="006A1E80">
            <w:pPr>
              <w:pStyle w:val="af8"/>
              <w:jc w:val="right"/>
              <w:rPr>
                <w:szCs w:val="16"/>
              </w:rPr>
            </w:pPr>
            <w:r w:rsidRPr="00FC79A8">
              <w:t>831</w:t>
            </w:r>
          </w:p>
        </w:tc>
        <w:tc>
          <w:tcPr>
            <w:tcW w:w="514" w:type="pct"/>
            <w:tcBorders>
              <w:top w:val="single" w:sz="4" w:space="0" w:color="auto"/>
            </w:tcBorders>
            <w:shd w:val="clear" w:color="auto" w:fill="auto"/>
            <w:noWrap/>
            <w:hideMark/>
          </w:tcPr>
          <w:p w14:paraId="0821BE2F" w14:textId="443257AA" w:rsidR="006A1E80" w:rsidRPr="00FC79A8" w:rsidRDefault="006A1E80" w:rsidP="006A1E80">
            <w:pPr>
              <w:pStyle w:val="af8"/>
              <w:jc w:val="right"/>
              <w:rPr>
                <w:szCs w:val="16"/>
              </w:rPr>
            </w:pPr>
            <w:r w:rsidRPr="00FC79A8">
              <w:t>-0.0003</w:t>
            </w:r>
          </w:p>
        </w:tc>
        <w:tc>
          <w:tcPr>
            <w:tcW w:w="514" w:type="pct"/>
            <w:tcBorders>
              <w:top w:val="single" w:sz="4" w:space="0" w:color="auto"/>
            </w:tcBorders>
            <w:shd w:val="clear" w:color="auto" w:fill="auto"/>
            <w:noWrap/>
            <w:hideMark/>
          </w:tcPr>
          <w:p w14:paraId="1189D87C" w14:textId="46851C5E" w:rsidR="006A1E80" w:rsidRPr="00FC79A8" w:rsidRDefault="006A1E80" w:rsidP="006A1E80">
            <w:pPr>
              <w:pStyle w:val="af8"/>
              <w:jc w:val="right"/>
              <w:rPr>
                <w:szCs w:val="16"/>
              </w:rPr>
            </w:pPr>
            <w:r w:rsidRPr="00FC79A8">
              <w:t>0.0336</w:t>
            </w:r>
          </w:p>
        </w:tc>
        <w:tc>
          <w:tcPr>
            <w:tcW w:w="514" w:type="pct"/>
            <w:tcBorders>
              <w:top w:val="single" w:sz="4" w:space="0" w:color="auto"/>
            </w:tcBorders>
            <w:shd w:val="clear" w:color="auto" w:fill="auto"/>
            <w:noWrap/>
            <w:hideMark/>
          </w:tcPr>
          <w:p w14:paraId="7042C47E" w14:textId="7B0C316F" w:rsidR="006A1E80" w:rsidRPr="00FC79A8" w:rsidRDefault="006A1E80" w:rsidP="006A1E80">
            <w:pPr>
              <w:pStyle w:val="af8"/>
              <w:jc w:val="right"/>
              <w:rPr>
                <w:szCs w:val="16"/>
              </w:rPr>
            </w:pPr>
            <w:r w:rsidRPr="00FC79A8">
              <w:t>-0.1670</w:t>
            </w:r>
          </w:p>
        </w:tc>
        <w:tc>
          <w:tcPr>
            <w:tcW w:w="514" w:type="pct"/>
            <w:tcBorders>
              <w:top w:val="single" w:sz="4" w:space="0" w:color="auto"/>
            </w:tcBorders>
            <w:shd w:val="clear" w:color="auto" w:fill="auto"/>
            <w:noWrap/>
            <w:hideMark/>
          </w:tcPr>
          <w:p w14:paraId="4C78FF7F" w14:textId="04DEB4BF" w:rsidR="006A1E80" w:rsidRPr="00FC79A8" w:rsidRDefault="006A1E80" w:rsidP="006A1E80">
            <w:pPr>
              <w:pStyle w:val="af8"/>
              <w:jc w:val="right"/>
              <w:rPr>
                <w:szCs w:val="16"/>
              </w:rPr>
            </w:pPr>
            <w:r w:rsidRPr="00FC79A8">
              <w:t>-0.0156</w:t>
            </w:r>
          </w:p>
        </w:tc>
        <w:tc>
          <w:tcPr>
            <w:tcW w:w="514" w:type="pct"/>
            <w:tcBorders>
              <w:top w:val="single" w:sz="4" w:space="0" w:color="auto"/>
            </w:tcBorders>
            <w:shd w:val="clear" w:color="auto" w:fill="auto"/>
            <w:noWrap/>
            <w:hideMark/>
          </w:tcPr>
          <w:p w14:paraId="58EE905D" w14:textId="22A68A48" w:rsidR="006A1E80" w:rsidRPr="00FC79A8" w:rsidRDefault="006A1E80" w:rsidP="006A1E80">
            <w:pPr>
              <w:pStyle w:val="af8"/>
              <w:jc w:val="right"/>
              <w:rPr>
                <w:szCs w:val="16"/>
              </w:rPr>
            </w:pPr>
            <w:r w:rsidRPr="00FC79A8">
              <w:t>-0.0004</w:t>
            </w:r>
          </w:p>
        </w:tc>
        <w:tc>
          <w:tcPr>
            <w:tcW w:w="529" w:type="pct"/>
            <w:tcBorders>
              <w:top w:val="single" w:sz="4" w:space="0" w:color="auto"/>
            </w:tcBorders>
            <w:shd w:val="clear" w:color="auto" w:fill="auto"/>
            <w:noWrap/>
            <w:hideMark/>
          </w:tcPr>
          <w:p w14:paraId="532528D5" w14:textId="10D6B962" w:rsidR="006A1E80" w:rsidRPr="00FC79A8" w:rsidRDefault="006A1E80" w:rsidP="006A1E80">
            <w:pPr>
              <w:pStyle w:val="af8"/>
              <w:jc w:val="right"/>
              <w:rPr>
                <w:szCs w:val="16"/>
              </w:rPr>
            </w:pPr>
            <w:r w:rsidRPr="00FC79A8">
              <w:t>0.0155</w:t>
            </w:r>
          </w:p>
        </w:tc>
        <w:tc>
          <w:tcPr>
            <w:tcW w:w="514" w:type="pct"/>
            <w:tcBorders>
              <w:top w:val="single" w:sz="4" w:space="0" w:color="auto"/>
            </w:tcBorders>
            <w:shd w:val="clear" w:color="auto" w:fill="auto"/>
            <w:noWrap/>
            <w:hideMark/>
          </w:tcPr>
          <w:p w14:paraId="539C668B" w14:textId="4E7E9F4B" w:rsidR="006A1E80" w:rsidRPr="00FC79A8" w:rsidRDefault="006A1E80" w:rsidP="006A1E80">
            <w:pPr>
              <w:pStyle w:val="af8"/>
              <w:jc w:val="right"/>
              <w:rPr>
                <w:szCs w:val="16"/>
              </w:rPr>
            </w:pPr>
            <w:r w:rsidRPr="00FC79A8">
              <w:t>0.1353</w:t>
            </w:r>
          </w:p>
        </w:tc>
      </w:tr>
      <w:tr w:rsidR="006A1E80" w:rsidRPr="00FC79A8" w14:paraId="077381AF" w14:textId="77777777" w:rsidTr="00D26CE2">
        <w:trPr>
          <w:trHeight w:val="283"/>
        </w:trPr>
        <w:tc>
          <w:tcPr>
            <w:tcW w:w="887" w:type="pct"/>
            <w:shd w:val="clear" w:color="auto" w:fill="auto"/>
            <w:noWrap/>
            <w:vAlign w:val="center"/>
            <w:hideMark/>
          </w:tcPr>
          <w:p w14:paraId="2E4F54E3" w14:textId="77777777" w:rsidR="006A1E80" w:rsidRPr="00FC79A8" w:rsidRDefault="006A1E80" w:rsidP="006A1E80">
            <w:pPr>
              <w:pStyle w:val="af8"/>
              <w:rPr>
                <w:szCs w:val="16"/>
              </w:rPr>
            </w:pPr>
            <w:r w:rsidRPr="00FC79A8">
              <w:rPr>
                <w:szCs w:val="16"/>
              </w:rPr>
              <w:t>Mean</w:t>
            </w:r>
          </w:p>
        </w:tc>
        <w:tc>
          <w:tcPr>
            <w:tcW w:w="497" w:type="pct"/>
            <w:shd w:val="clear" w:color="auto" w:fill="auto"/>
            <w:noWrap/>
            <w:hideMark/>
          </w:tcPr>
          <w:p w14:paraId="3478623B" w14:textId="4652B548" w:rsidR="006A1E80" w:rsidRPr="00FC79A8" w:rsidRDefault="006A1E80" w:rsidP="006A1E80">
            <w:pPr>
              <w:pStyle w:val="af8"/>
              <w:jc w:val="right"/>
              <w:rPr>
                <w:szCs w:val="16"/>
              </w:rPr>
            </w:pPr>
            <w:r w:rsidRPr="00FC79A8">
              <w:t>831</w:t>
            </w:r>
          </w:p>
        </w:tc>
        <w:tc>
          <w:tcPr>
            <w:tcW w:w="514" w:type="pct"/>
            <w:shd w:val="clear" w:color="auto" w:fill="auto"/>
            <w:noWrap/>
            <w:hideMark/>
          </w:tcPr>
          <w:p w14:paraId="095D3C24" w14:textId="46F99765" w:rsidR="006A1E80" w:rsidRPr="00FC79A8" w:rsidRDefault="006A1E80" w:rsidP="006A1E80">
            <w:pPr>
              <w:pStyle w:val="af8"/>
              <w:jc w:val="right"/>
              <w:rPr>
                <w:szCs w:val="16"/>
              </w:rPr>
            </w:pPr>
            <w:r w:rsidRPr="00FC79A8">
              <w:t>36049.7626</w:t>
            </w:r>
          </w:p>
        </w:tc>
        <w:tc>
          <w:tcPr>
            <w:tcW w:w="514" w:type="pct"/>
            <w:shd w:val="clear" w:color="auto" w:fill="auto"/>
            <w:noWrap/>
            <w:hideMark/>
          </w:tcPr>
          <w:p w14:paraId="58D8E839" w14:textId="429C5449" w:rsidR="006A1E80" w:rsidRPr="00FC79A8" w:rsidRDefault="006A1E80" w:rsidP="006A1E80">
            <w:pPr>
              <w:pStyle w:val="af8"/>
              <w:jc w:val="right"/>
              <w:rPr>
                <w:szCs w:val="16"/>
              </w:rPr>
            </w:pPr>
            <w:r w:rsidRPr="00FC79A8">
              <w:t>13917.9793</w:t>
            </w:r>
          </w:p>
        </w:tc>
        <w:tc>
          <w:tcPr>
            <w:tcW w:w="514" w:type="pct"/>
            <w:shd w:val="clear" w:color="auto" w:fill="auto"/>
            <w:noWrap/>
            <w:hideMark/>
          </w:tcPr>
          <w:p w14:paraId="1451C6EC" w14:textId="5E576743" w:rsidR="006A1E80" w:rsidRPr="00FC79A8" w:rsidRDefault="006A1E80" w:rsidP="006A1E80">
            <w:pPr>
              <w:pStyle w:val="af8"/>
              <w:jc w:val="right"/>
              <w:rPr>
                <w:szCs w:val="16"/>
              </w:rPr>
            </w:pPr>
            <w:r w:rsidRPr="00FC79A8">
              <w:t>771.3413</w:t>
            </w:r>
          </w:p>
        </w:tc>
        <w:tc>
          <w:tcPr>
            <w:tcW w:w="514" w:type="pct"/>
            <w:shd w:val="clear" w:color="auto" w:fill="auto"/>
            <w:noWrap/>
            <w:hideMark/>
          </w:tcPr>
          <w:p w14:paraId="20491B03" w14:textId="4FA489CF" w:rsidR="006A1E80" w:rsidRPr="00FC79A8" w:rsidRDefault="006A1E80" w:rsidP="006A1E80">
            <w:pPr>
              <w:pStyle w:val="af8"/>
              <w:jc w:val="right"/>
              <w:rPr>
                <w:szCs w:val="16"/>
              </w:rPr>
            </w:pPr>
            <w:r w:rsidRPr="00FC79A8">
              <w:t>25159.9872</w:t>
            </w:r>
          </w:p>
        </w:tc>
        <w:tc>
          <w:tcPr>
            <w:tcW w:w="514" w:type="pct"/>
            <w:shd w:val="clear" w:color="auto" w:fill="auto"/>
            <w:noWrap/>
            <w:hideMark/>
          </w:tcPr>
          <w:p w14:paraId="2F9DFC4F" w14:textId="37D6E980" w:rsidR="006A1E80" w:rsidRPr="00FC79A8" w:rsidRDefault="006A1E80" w:rsidP="006A1E80">
            <w:pPr>
              <w:pStyle w:val="af8"/>
              <w:jc w:val="right"/>
              <w:rPr>
                <w:szCs w:val="16"/>
              </w:rPr>
            </w:pPr>
            <w:r w:rsidRPr="00FC79A8">
              <w:t>34158.9645</w:t>
            </w:r>
          </w:p>
        </w:tc>
        <w:tc>
          <w:tcPr>
            <w:tcW w:w="529" w:type="pct"/>
            <w:shd w:val="clear" w:color="auto" w:fill="auto"/>
            <w:noWrap/>
            <w:hideMark/>
          </w:tcPr>
          <w:p w14:paraId="5AE541B5" w14:textId="0F137B44" w:rsidR="006A1E80" w:rsidRPr="00FC79A8" w:rsidRDefault="006A1E80" w:rsidP="006A1E80">
            <w:pPr>
              <w:pStyle w:val="af8"/>
              <w:jc w:val="right"/>
              <w:rPr>
                <w:szCs w:val="16"/>
              </w:rPr>
            </w:pPr>
            <w:r w:rsidRPr="00FC79A8">
              <w:t>46118.6419</w:t>
            </w:r>
          </w:p>
        </w:tc>
        <w:tc>
          <w:tcPr>
            <w:tcW w:w="514" w:type="pct"/>
            <w:shd w:val="clear" w:color="auto" w:fill="auto"/>
            <w:noWrap/>
            <w:hideMark/>
          </w:tcPr>
          <w:p w14:paraId="2816A2E2" w14:textId="5420AB59" w:rsidR="006A1E80" w:rsidRPr="00FC79A8" w:rsidRDefault="006A1E80" w:rsidP="006A1E80">
            <w:pPr>
              <w:pStyle w:val="af8"/>
              <w:jc w:val="right"/>
              <w:rPr>
                <w:szCs w:val="16"/>
              </w:rPr>
            </w:pPr>
            <w:r w:rsidRPr="00FC79A8">
              <w:t>72614.4638</w:t>
            </w:r>
          </w:p>
        </w:tc>
      </w:tr>
      <w:tr w:rsidR="006A1E80" w:rsidRPr="00FC79A8" w14:paraId="5223775A" w14:textId="77777777" w:rsidTr="00D26CE2">
        <w:trPr>
          <w:trHeight w:val="283"/>
        </w:trPr>
        <w:tc>
          <w:tcPr>
            <w:tcW w:w="887" w:type="pct"/>
            <w:shd w:val="clear" w:color="auto" w:fill="auto"/>
            <w:noWrap/>
            <w:vAlign w:val="center"/>
            <w:hideMark/>
          </w:tcPr>
          <w:p w14:paraId="7542D849" w14:textId="77777777" w:rsidR="006A1E80" w:rsidRPr="00FC79A8" w:rsidRDefault="006A1E80" w:rsidP="006A1E80">
            <w:pPr>
              <w:pStyle w:val="af8"/>
              <w:rPr>
                <w:szCs w:val="16"/>
              </w:rPr>
            </w:pPr>
            <w:r w:rsidRPr="00FC79A8">
              <w:rPr>
                <w:szCs w:val="16"/>
              </w:rPr>
              <w:t>Std</w:t>
            </w:r>
          </w:p>
        </w:tc>
        <w:tc>
          <w:tcPr>
            <w:tcW w:w="497" w:type="pct"/>
            <w:shd w:val="clear" w:color="auto" w:fill="auto"/>
            <w:noWrap/>
            <w:hideMark/>
          </w:tcPr>
          <w:p w14:paraId="20704DD3" w14:textId="1B05F558" w:rsidR="006A1E80" w:rsidRPr="00FC79A8" w:rsidRDefault="006A1E80" w:rsidP="006A1E80">
            <w:pPr>
              <w:pStyle w:val="af8"/>
              <w:jc w:val="right"/>
              <w:rPr>
                <w:szCs w:val="16"/>
              </w:rPr>
            </w:pPr>
            <w:r w:rsidRPr="00FC79A8">
              <w:t>831</w:t>
            </w:r>
          </w:p>
        </w:tc>
        <w:tc>
          <w:tcPr>
            <w:tcW w:w="514" w:type="pct"/>
            <w:shd w:val="clear" w:color="auto" w:fill="auto"/>
            <w:noWrap/>
            <w:hideMark/>
          </w:tcPr>
          <w:p w14:paraId="0F66614F" w14:textId="35AE651A" w:rsidR="006A1E80" w:rsidRPr="00FC79A8" w:rsidRDefault="006A1E80" w:rsidP="006A1E80">
            <w:pPr>
              <w:pStyle w:val="af8"/>
              <w:jc w:val="right"/>
              <w:rPr>
                <w:szCs w:val="16"/>
              </w:rPr>
            </w:pPr>
            <w:r w:rsidRPr="00FC79A8">
              <w:t>1733.1035</w:t>
            </w:r>
          </w:p>
        </w:tc>
        <w:tc>
          <w:tcPr>
            <w:tcW w:w="514" w:type="pct"/>
            <w:shd w:val="clear" w:color="auto" w:fill="auto"/>
            <w:noWrap/>
            <w:hideMark/>
          </w:tcPr>
          <w:p w14:paraId="65AFDC61" w14:textId="2C73044C" w:rsidR="006A1E80" w:rsidRPr="00FC79A8" w:rsidRDefault="006A1E80" w:rsidP="006A1E80">
            <w:pPr>
              <w:pStyle w:val="af8"/>
              <w:jc w:val="right"/>
              <w:rPr>
                <w:szCs w:val="16"/>
              </w:rPr>
            </w:pPr>
            <w:r w:rsidRPr="00FC79A8">
              <w:t>1173.4002</w:t>
            </w:r>
          </w:p>
        </w:tc>
        <w:tc>
          <w:tcPr>
            <w:tcW w:w="514" w:type="pct"/>
            <w:shd w:val="clear" w:color="auto" w:fill="auto"/>
            <w:noWrap/>
            <w:hideMark/>
          </w:tcPr>
          <w:p w14:paraId="26A6566C" w14:textId="586A5861" w:rsidR="006A1E80" w:rsidRPr="00FC79A8" w:rsidRDefault="006A1E80" w:rsidP="006A1E80">
            <w:pPr>
              <w:pStyle w:val="af8"/>
              <w:jc w:val="right"/>
              <w:rPr>
                <w:szCs w:val="16"/>
              </w:rPr>
            </w:pPr>
            <w:r w:rsidRPr="00FC79A8">
              <w:t>179.8905</w:t>
            </w:r>
          </w:p>
        </w:tc>
        <w:tc>
          <w:tcPr>
            <w:tcW w:w="514" w:type="pct"/>
            <w:shd w:val="clear" w:color="auto" w:fill="auto"/>
            <w:noWrap/>
            <w:hideMark/>
          </w:tcPr>
          <w:p w14:paraId="564E3743" w14:textId="1CB88E18" w:rsidR="006A1E80" w:rsidRPr="00FC79A8" w:rsidRDefault="006A1E80" w:rsidP="006A1E80">
            <w:pPr>
              <w:pStyle w:val="af8"/>
              <w:jc w:val="right"/>
              <w:rPr>
                <w:szCs w:val="16"/>
              </w:rPr>
            </w:pPr>
            <w:r w:rsidRPr="00FC79A8">
              <w:t>854.8143</w:t>
            </w:r>
          </w:p>
        </w:tc>
        <w:tc>
          <w:tcPr>
            <w:tcW w:w="514" w:type="pct"/>
            <w:shd w:val="clear" w:color="auto" w:fill="auto"/>
            <w:noWrap/>
            <w:hideMark/>
          </w:tcPr>
          <w:p w14:paraId="11AAF0DD" w14:textId="1BF6F5FA" w:rsidR="006A1E80" w:rsidRPr="00FC79A8" w:rsidRDefault="006A1E80" w:rsidP="006A1E80">
            <w:pPr>
              <w:pStyle w:val="af8"/>
              <w:jc w:val="right"/>
              <w:rPr>
                <w:szCs w:val="16"/>
              </w:rPr>
            </w:pPr>
            <w:r w:rsidRPr="00FC79A8">
              <w:t>1502.1723</w:t>
            </w:r>
          </w:p>
        </w:tc>
        <w:tc>
          <w:tcPr>
            <w:tcW w:w="529" w:type="pct"/>
            <w:shd w:val="clear" w:color="auto" w:fill="auto"/>
            <w:noWrap/>
            <w:hideMark/>
          </w:tcPr>
          <w:p w14:paraId="65E71ADC" w14:textId="0587E3EB" w:rsidR="006A1E80" w:rsidRPr="00FC79A8" w:rsidRDefault="006A1E80" w:rsidP="006A1E80">
            <w:pPr>
              <w:pStyle w:val="af8"/>
              <w:jc w:val="right"/>
              <w:rPr>
                <w:szCs w:val="16"/>
              </w:rPr>
            </w:pPr>
            <w:r w:rsidRPr="00FC79A8">
              <w:t>2276.4792</w:t>
            </w:r>
          </w:p>
        </w:tc>
        <w:tc>
          <w:tcPr>
            <w:tcW w:w="514" w:type="pct"/>
            <w:shd w:val="clear" w:color="auto" w:fill="auto"/>
            <w:noWrap/>
            <w:hideMark/>
          </w:tcPr>
          <w:p w14:paraId="6DFE5C2F" w14:textId="1E859FEC" w:rsidR="006A1E80" w:rsidRPr="00FC79A8" w:rsidRDefault="006A1E80" w:rsidP="006A1E80">
            <w:pPr>
              <w:pStyle w:val="af8"/>
              <w:jc w:val="right"/>
              <w:rPr>
                <w:szCs w:val="16"/>
              </w:rPr>
            </w:pPr>
            <w:r w:rsidRPr="00FC79A8">
              <w:t>10729.4925</w:t>
            </w:r>
          </w:p>
        </w:tc>
      </w:tr>
      <w:tr w:rsidR="006A1E80" w:rsidRPr="00FC79A8" w14:paraId="71C2F4F6" w14:textId="77777777" w:rsidTr="00D26CE2">
        <w:trPr>
          <w:trHeight w:val="283"/>
        </w:trPr>
        <w:tc>
          <w:tcPr>
            <w:tcW w:w="887" w:type="pct"/>
            <w:shd w:val="clear" w:color="auto" w:fill="auto"/>
            <w:noWrap/>
            <w:vAlign w:val="center"/>
            <w:hideMark/>
          </w:tcPr>
          <w:p w14:paraId="35A69056" w14:textId="77777777" w:rsidR="006A1E80" w:rsidRPr="00FC79A8" w:rsidRDefault="006A1E80" w:rsidP="006A1E80">
            <w:pPr>
              <w:pStyle w:val="af8"/>
              <w:rPr>
                <w:szCs w:val="16"/>
              </w:rPr>
            </w:pPr>
            <w:r w:rsidRPr="00FC79A8">
              <w:rPr>
                <w:szCs w:val="16"/>
              </w:rPr>
              <w:t>Skewness</w:t>
            </w:r>
          </w:p>
        </w:tc>
        <w:tc>
          <w:tcPr>
            <w:tcW w:w="497" w:type="pct"/>
            <w:shd w:val="clear" w:color="auto" w:fill="auto"/>
            <w:noWrap/>
            <w:hideMark/>
          </w:tcPr>
          <w:p w14:paraId="51FC0883" w14:textId="5E18995F" w:rsidR="006A1E80" w:rsidRPr="00FC79A8" w:rsidRDefault="006A1E80" w:rsidP="006A1E80">
            <w:pPr>
              <w:pStyle w:val="af8"/>
              <w:jc w:val="right"/>
              <w:rPr>
                <w:szCs w:val="16"/>
              </w:rPr>
            </w:pPr>
            <w:r w:rsidRPr="00FC79A8">
              <w:t>831</w:t>
            </w:r>
          </w:p>
        </w:tc>
        <w:tc>
          <w:tcPr>
            <w:tcW w:w="514" w:type="pct"/>
            <w:shd w:val="clear" w:color="auto" w:fill="auto"/>
            <w:noWrap/>
            <w:hideMark/>
          </w:tcPr>
          <w:p w14:paraId="4CDF5830" w14:textId="2D09CFE2" w:rsidR="006A1E80" w:rsidRPr="00FC79A8" w:rsidRDefault="006A1E80" w:rsidP="006A1E80">
            <w:pPr>
              <w:pStyle w:val="af8"/>
              <w:jc w:val="right"/>
              <w:rPr>
                <w:szCs w:val="16"/>
              </w:rPr>
            </w:pPr>
            <w:r w:rsidRPr="00FC79A8">
              <w:t>0.3140</w:t>
            </w:r>
          </w:p>
        </w:tc>
        <w:tc>
          <w:tcPr>
            <w:tcW w:w="514" w:type="pct"/>
            <w:shd w:val="clear" w:color="auto" w:fill="auto"/>
            <w:noWrap/>
            <w:hideMark/>
          </w:tcPr>
          <w:p w14:paraId="2F471808" w14:textId="72FA1254" w:rsidR="006A1E80" w:rsidRPr="00FC79A8" w:rsidRDefault="006A1E80" w:rsidP="006A1E80">
            <w:pPr>
              <w:pStyle w:val="af8"/>
              <w:jc w:val="right"/>
              <w:rPr>
                <w:szCs w:val="16"/>
              </w:rPr>
            </w:pPr>
            <w:r w:rsidRPr="00FC79A8">
              <w:t>1.7155</w:t>
            </w:r>
          </w:p>
        </w:tc>
        <w:tc>
          <w:tcPr>
            <w:tcW w:w="514" w:type="pct"/>
            <w:shd w:val="clear" w:color="auto" w:fill="auto"/>
            <w:noWrap/>
            <w:hideMark/>
          </w:tcPr>
          <w:p w14:paraId="5571C8A4" w14:textId="106EA638" w:rsidR="006A1E80" w:rsidRPr="00FC79A8" w:rsidRDefault="006A1E80" w:rsidP="006A1E80">
            <w:pPr>
              <w:pStyle w:val="af8"/>
              <w:jc w:val="right"/>
              <w:rPr>
                <w:szCs w:val="16"/>
              </w:rPr>
            </w:pPr>
            <w:r w:rsidRPr="00FC79A8">
              <w:t>-12.5062</w:t>
            </w:r>
          </w:p>
        </w:tc>
        <w:tc>
          <w:tcPr>
            <w:tcW w:w="514" w:type="pct"/>
            <w:shd w:val="clear" w:color="auto" w:fill="auto"/>
            <w:noWrap/>
            <w:hideMark/>
          </w:tcPr>
          <w:p w14:paraId="092B1E56" w14:textId="0543743D" w:rsidR="006A1E80" w:rsidRPr="00FC79A8" w:rsidRDefault="006A1E80" w:rsidP="006A1E80">
            <w:pPr>
              <w:pStyle w:val="af8"/>
              <w:jc w:val="right"/>
              <w:rPr>
                <w:szCs w:val="16"/>
              </w:rPr>
            </w:pPr>
            <w:r w:rsidRPr="00FC79A8">
              <w:t>-0.5639</w:t>
            </w:r>
          </w:p>
        </w:tc>
        <w:tc>
          <w:tcPr>
            <w:tcW w:w="514" w:type="pct"/>
            <w:shd w:val="clear" w:color="auto" w:fill="auto"/>
            <w:noWrap/>
            <w:hideMark/>
          </w:tcPr>
          <w:p w14:paraId="56378C27" w14:textId="2CEE52FD" w:rsidR="006A1E80" w:rsidRPr="00FC79A8" w:rsidRDefault="006A1E80" w:rsidP="006A1E80">
            <w:pPr>
              <w:pStyle w:val="af8"/>
              <w:jc w:val="right"/>
              <w:rPr>
                <w:szCs w:val="16"/>
              </w:rPr>
            </w:pPr>
            <w:r w:rsidRPr="00FC79A8">
              <w:t>0.5011</w:t>
            </w:r>
          </w:p>
        </w:tc>
        <w:tc>
          <w:tcPr>
            <w:tcW w:w="529" w:type="pct"/>
            <w:shd w:val="clear" w:color="auto" w:fill="auto"/>
            <w:noWrap/>
            <w:hideMark/>
          </w:tcPr>
          <w:p w14:paraId="2C0895E0" w14:textId="6B29A7F5" w:rsidR="006A1E80" w:rsidRPr="00FC79A8" w:rsidRDefault="006A1E80" w:rsidP="006A1E80">
            <w:pPr>
              <w:pStyle w:val="af8"/>
              <w:jc w:val="right"/>
              <w:rPr>
                <w:szCs w:val="16"/>
              </w:rPr>
            </w:pPr>
            <w:r w:rsidRPr="00FC79A8">
              <w:t>1.1725</w:t>
            </w:r>
          </w:p>
        </w:tc>
        <w:tc>
          <w:tcPr>
            <w:tcW w:w="514" w:type="pct"/>
            <w:shd w:val="clear" w:color="auto" w:fill="auto"/>
            <w:noWrap/>
            <w:hideMark/>
          </w:tcPr>
          <w:p w14:paraId="606A86D1" w14:textId="57A6FB85" w:rsidR="006A1E80" w:rsidRPr="00FC79A8" w:rsidRDefault="006A1E80" w:rsidP="006A1E80">
            <w:pPr>
              <w:pStyle w:val="af8"/>
              <w:jc w:val="right"/>
              <w:rPr>
                <w:szCs w:val="16"/>
              </w:rPr>
            </w:pPr>
            <w:r w:rsidRPr="00FC79A8">
              <w:t>16.9925</w:t>
            </w:r>
          </w:p>
        </w:tc>
      </w:tr>
      <w:tr w:rsidR="006A1E80" w:rsidRPr="00FC79A8" w14:paraId="10CFC342" w14:textId="77777777" w:rsidTr="00D26CE2">
        <w:trPr>
          <w:trHeight w:val="283"/>
        </w:trPr>
        <w:tc>
          <w:tcPr>
            <w:tcW w:w="887" w:type="pct"/>
            <w:shd w:val="clear" w:color="auto" w:fill="auto"/>
            <w:noWrap/>
            <w:vAlign w:val="center"/>
            <w:hideMark/>
          </w:tcPr>
          <w:p w14:paraId="5F3C76EE" w14:textId="794F6B64" w:rsidR="006A1E80" w:rsidRPr="00FC79A8" w:rsidRDefault="003075F4" w:rsidP="006A1E80">
            <w:pPr>
              <w:pStyle w:val="af8"/>
              <w:rPr>
                <w:szCs w:val="16"/>
              </w:rPr>
            </w:pPr>
            <w:r w:rsidRPr="00FC79A8">
              <w:rPr>
                <w:szCs w:val="16"/>
              </w:rPr>
              <w:t>Excess Kurtosis</w:t>
            </w:r>
          </w:p>
        </w:tc>
        <w:tc>
          <w:tcPr>
            <w:tcW w:w="497" w:type="pct"/>
            <w:shd w:val="clear" w:color="auto" w:fill="auto"/>
            <w:noWrap/>
            <w:hideMark/>
          </w:tcPr>
          <w:p w14:paraId="2DAB6227" w14:textId="351508AD" w:rsidR="006A1E80" w:rsidRPr="00FC79A8" w:rsidRDefault="006A1E80" w:rsidP="006A1E80">
            <w:pPr>
              <w:pStyle w:val="af8"/>
              <w:jc w:val="right"/>
              <w:rPr>
                <w:szCs w:val="16"/>
              </w:rPr>
            </w:pPr>
            <w:r w:rsidRPr="00FC79A8">
              <w:t>831</w:t>
            </w:r>
          </w:p>
        </w:tc>
        <w:tc>
          <w:tcPr>
            <w:tcW w:w="514" w:type="pct"/>
            <w:shd w:val="clear" w:color="auto" w:fill="auto"/>
            <w:noWrap/>
            <w:hideMark/>
          </w:tcPr>
          <w:p w14:paraId="22E135E8" w14:textId="620FF585" w:rsidR="006A1E80" w:rsidRPr="00FC79A8" w:rsidRDefault="006A1E80" w:rsidP="006A1E80">
            <w:pPr>
              <w:pStyle w:val="af8"/>
              <w:jc w:val="right"/>
              <w:rPr>
                <w:szCs w:val="16"/>
              </w:rPr>
            </w:pPr>
            <w:r w:rsidRPr="00FC79A8">
              <w:t>2.9968</w:t>
            </w:r>
          </w:p>
        </w:tc>
        <w:tc>
          <w:tcPr>
            <w:tcW w:w="514" w:type="pct"/>
            <w:shd w:val="clear" w:color="auto" w:fill="auto"/>
            <w:noWrap/>
            <w:hideMark/>
          </w:tcPr>
          <w:p w14:paraId="34DDC08D" w14:textId="65C9040E" w:rsidR="006A1E80" w:rsidRPr="00FC79A8" w:rsidRDefault="006A1E80" w:rsidP="006A1E80">
            <w:pPr>
              <w:pStyle w:val="af8"/>
              <w:jc w:val="right"/>
              <w:rPr>
                <w:szCs w:val="16"/>
              </w:rPr>
            </w:pPr>
            <w:r w:rsidRPr="00FC79A8">
              <w:t>9.4980</w:t>
            </w:r>
          </w:p>
        </w:tc>
        <w:tc>
          <w:tcPr>
            <w:tcW w:w="514" w:type="pct"/>
            <w:shd w:val="clear" w:color="auto" w:fill="auto"/>
            <w:noWrap/>
            <w:hideMark/>
          </w:tcPr>
          <w:p w14:paraId="3A30AEB3" w14:textId="7BFB2296" w:rsidR="006A1E80" w:rsidRPr="00FC79A8" w:rsidRDefault="006A1E80" w:rsidP="006A1E80">
            <w:pPr>
              <w:pStyle w:val="af8"/>
              <w:jc w:val="right"/>
              <w:rPr>
                <w:szCs w:val="16"/>
              </w:rPr>
            </w:pPr>
            <w:r w:rsidRPr="00FC79A8">
              <w:t>-140.8251</w:t>
            </w:r>
          </w:p>
        </w:tc>
        <w:tc>
          <w:tcPr>
            <w:tcW w:w="514" w:type="pct"/>
            <w:shd w:val="clear" w:color="auto" w:fill="auto"/>
            <w:noWrap/>
            <w:hideMark/>
          </w:tcPr>
          <w:p w14:paraId="78AADBD2" w14:textId="58940C3D" w:rsidR="006A1E80" w:rsidRPr="00FC79A8" w:rsidRDefault="006A1E80" w:rsidP="006A1E80">
            <w:pPr>
              <w:pStyle w:val="af8"/>
              <w:jc w:val="right"/>
              <w:rPr>
                <w:szCs w:val="16"/>
              </w:rPr>
            </w:pPr>
            <w:r w:rsidRPr="00FC79A8">
              <w:t>-0.7554</w:t>
            </w:r>
          </w:p>
        </w:tc>
        <w:tc>
          <w:tcPr>
            <w:tcW w:w="514" w:type="pct"/>
            <w:shd w:val="clear" w:color="auto" w:fill="auto"/>
            <w:noWrap/>
            <w:hideMark/>
          </w:tcPr>
          <w:p w14:paraId="4DBFFC7A" w14:textId="04C5ED6F" w:rsidR="006A1E80" w:rsidRPr="00FC79A8" w:rsidRDefault="006A1E80" w:rsidP="006A1E80">
            <w:pPr>
              <w:pStyle w:val="af8"/>
              <w:jc w:val="right"/>
              <w:rPr>
                <w:szCs w:val="16"/>
              </w:rPr>
            </w:pPr>
            <w:r w:rsidRPr="00FC79A8">
              <w:t>1.3626</w:t>
            </w:r>
          </w:p>
        </w:tc>
        <w:tc>
          <w:tcPr>
            <w:tcW w:w="529" w:type="pct"/>
            <w:shd w:val="clear" w:color="auto" w:fill="auto"/>
            <w:noWrap/>
            <w:hideMark/>
          </w:tcPr>
          <w:p w14:paraId="5945B174" w14:textId="7F02E079" w:rsidR="006A1E80" w:rsidRPr="00FC79A8" w:rsidRDefault="006A1E80" w:rsidP="006A1E80">
            <w:pPr>
              <w:pStyle w:val="af8"/>
              <w:jc w:val="right"/>
              <w:rPr>
                <w:szCs w:val="16"/>
              </w:rPr>
            </w:pPr>
            <w:r w:rsidRPr="00FC79A8">
              <w:t>3.6404</w:t>
            </w:r>
          </w:p>
        </w:tc>
        <w:tc>
          <w:tcPr>
            <w:tcW w:w="514" w:type="pct"/>
            <w:shd w:val="clear" w:color="auto" w:fill="auto"/>
            <w:noWrap/>
            <w:hideMark/>
          </w:tcPr>
          <w:p w14:paraId="61B5A6E0" w14:textId="0C2A3AFE" w:rsidR="006A1E80" w:rsidRPr="00FC79A8" w:rsidRDefault="006A1E80" w:rsidP="006A1E80">
            <w:pPr>
              <w:pStyle w:val="af8"/>
              <w:jc w:val="right"/>
              <w:rPr>
                <w:szCs w:val="16"/>
              </w:rPr>
            </w:pPr>
            <w:r w:rsidRPr="00FC79A8">
              <w:t>61.3908</w:t>
            </w:r>
          </w:p>
        </w:tc>
      </w:tr>
      <w:tr w:rsidR="006A1E80" w:rsidRPr="00FC79A8" w14:paraId="3D2E0E38" w14:textId="77777777" w:rsidTr="00D26CE2">
        <w:trPr>
          <w:trHeight w:val="283"/>
        </w:trPr>
        <w:tc>
          <w:tcPr>
            <w:tcW w:w="887" w:type="pct"/>
            <w:shd w:val="clear" w:color="auto" w:fill="auto"/>
            <w:noWrap/>
            <w:vAlign w:val="center"/>
            <w:hideMark/>
          </w:tcPr>
          <w:p w14:paraId="0D827353" w14:textId="77777777" w:rsidR="006A1E80" w:rsidRPr="00FC79A8" w:rsidRDefault="006A1E80" w:rsidP="006A1E80">
            <w:pPr>
              <w:pStyle w:val="af8"/>
              <w:rPr>
                <w:szCs w:val="16"/>
              </w:rPr>
            </w:pPr>
            <w:r w:rsidRPr="00FC79A8">
              <w:rPr>
                <w:szCs w:val="16"/>
              </w:rPr>
              <w:t>Median</w:t>
            </w:r>
          </w:p>
        </w:tc>
        <w:tc>
          <w:tcPr>
            <w:tcW w:w="497" w:type="pct"/>
            <w:shd w:val="clear" w:color="auto" w:fill="auto"/>
            <w:noWrap/>
            <w:hideMark/>
          </w:tcPr>
          <w:p w14:paraId="608F0168" w14:textId="042A2813" w:rsidR="006A1E80" w:rsidRPr="00FC79A8" w:rsidRDefault="006A1E80" w:rsidP="006A1E80">
            <w:pPr>
              <w:pStyle w:val="af8"/>
              <w:jc w:val="right"/>
              <w:rPr>
                <w:szCs w:val="16"/>
              </w:rPr>
            </w:pPr>
            <w:r w:rsidRPr="00FC79A8">
              <w:t>831</w:t>
            </w:r>
          </w:p>
        </w:tc>
        <w:tc>
          <w:tcPr>
            <w:tcW w:w="514" w:type="pct"/>
            <w:shd w:val="clear" w:color="auto" w:fill="auto"/>
            <w:noWrap/>
            <w:hideMark/>
          </w:tcPr>
          <w:p w14:paraId="6935CCD8" w14:textId="7B167FD0" w:rsidR="006A1E80" w:rsidRPr="00FC79A8" w:rsidRDefault="006A1E80" w:rsidP="006A1E80">
            <w:pPr>
              <w:pStyle w:val="af8"/>
              <w:jc w:val="right"/>
              <w:rPr>
                <w:szCs w:val="16"/>
              </w:rPr>
            </w:pPr>
            <w:r w:rsidRPr="00FC79A8">
              <w:t>37010.3730</w:t>
            </w:r>
          </w:p>
        </w:tc>
        <w:tc>
          <w:tcPr>
            <w:tcW w:w="514" w:type="pct"/>
            <w:shd w:val="clear" w:color="auto" w:fill="auto"/>
            <w:noWrap/>
            <w:hideMark/>
          </w:tcPr>
          <w:p w14:paraId="5000610C" w14:textId="0886383B" w:rsidR="006A1E80" w:rsidRPr="00FC79A8" w:rsidRDefault="006A1E80" w:rsidP="006A1E80">
            <w:pPr>
              <w:pStyle w:val="af8"/>
              <w:jc w:val="right"/>
              <w:rPr>
                <w:szCs w:val="16"/>
              </w:rPr>
            </w:pPr>
            <w:r w:rsidRPr="00FC79A8">
              <w:t>14027.0369</w:t>
            </w:r>
          </w:p>
        </w:tc>
        <w:tc>
          <w:tcPr>
            <w:tcW w:w="514" w:type="pct"/>
            <w:shd w:val="clear" w:color="auto" w:fill="auto"/>
            <w:noWrap/>
            <w:hideMark/>
          </w:tcPr>
          <w:p w14:paraId="3997D663" w14:textId="33250E3E" w:rsidR="006A1E80" w:rsidRPr="00FC79A8" w:rsidRDefault="006A1E80" w:rsidP="006A1E80">
            <w:pPr>
              <w:pStyle w:val="af8"/>
              <w:jc w:val="right"/>
              <w:rPr>
                <w:szCs w:val="16"/>
              </w:rPr>
            </w:pPr>
            <w:r w:rsidRPr="00FC79A8">
              <w:t>15890.6000</w:t>
            </w:r>
          </w:p>
        </w:tc>
        <w:tc>
          <w:tcPr>
            <w:tcW w:w="514" w:type="pct"/>
            <w:shd w:val="clear" w:color="auto" w:fill="auto"/>
            <w:noWrap/>
            <w:hideMark/>
          </w:tcPr>
          <w:p w14:paraId="11086351" w14:textId="301FBCA4" w:rsidR="006A1E80" w:rsidRPr="00FC79A8" w:rsidRDefault="006A1E80" w:rsidP="006A1E80">
            <w:pPr>
              <w:pStyle w:val="af8"/>
              <w:jc w:val="right"/>
              <w:rPr>
                <w:szCs w:val="16"/>
              </w:rPr>
            </w:pPr>
            <w:r w:rsidRPr="00FC79A8">
              <w:t>25859.8500</w:t>
            </w:r>
          </w:p>
        </w:tc>
        <w:tc>
          <w:tcPr>
            <w:tcW w:w="514" w:type="pct"/>
            <w:shd w:val="clear" w:color="auto" w:fill="auto"/>
            <w:noWrap/>
            <w:hideMark/>
          </w:tcPr>
          <w:p w14:paraId="09D6DB9E" w14:textId="7E63C904" w:rsidR="006A1E80" w:rsidRPr="00FC79A8" w:rsidRDefault="006A1E80" w:rsidP="006A1E80">
            <w:pPr>
              <w:pStyle w:val="af8"/>
              <w:jc w:val="right"/>
              <w:rPr>
                <w:szCs w:val="16"/>
              </w:rPr>
            </w:pPr>
            <w:r w:rsidRPr="00FC79A8">
              <w:t>35717.4000</w:t>
            </w:r>
          </w:p>
        </w:tc>
        <w:tc>
          <w:tcPr>
            <w:tcW w:w="529" w:type="pct"/>
            <w:shd w:val="clear" w:color="auto" w:fill="auto"/>
            <w:noWrap/>
            <w:hideMark/>
          </w:tcPr>
          <w:p w14:paraId="12B3F0ED" w14:textId="5367BABE" w:rsidR="006A1E80" w:rsidRPr="00FC79A8" w:rsidRDefault="006A1E80" w:rsidP="006A1E80">
            <w:pPr>
              <w:pStyle w:val="af8"/>
              <w:jc w:val="right"/>
              <w:rPr>
                <w:szCs w:val="16"/>
              </w:rPr>
            </w:pPr>
            <w:r w:rsidRPr="00FC79A8">
              <w:t>46934.7000</w:t>
            </w:r>
          </w:p>
        </w:tc>
        <w:tc>
          <w:tcPr>
            <w:tcW w:w="514" w:type="pct"/>
            <w:shd w:val="clear" w:color="auto" w:fill="auto"/>
            <w:noWrap/>
            <w:hideMark/>
          </w:tcPr>
          <w:p w14:paraId="1C2E743D" w14:textId="763EB47E" w:rsidR="006A1E80" w:rsidRPr="00FC79A8" w:rsidRDefault="006A1E80" w:rsidP="006A1E80">
            <w:pPr>
              <w:pStyle w:val="af8"/>
              <w:jc w:val="right"/>
              <w:rPr>
                <w:szCs w:val="16"/>
              </w:rPr>
            </w:pPr>
            <w:r w:rsidRPr="00FC79A8">
              <w:t>72597.4000</w:t>
            </w:r>
          </w:p>
        </w:tc>
      </w:tr>
      <w:tr w:rsidR="006A1E80" w:rsidRPr="00FC79A8" w14:paraId="01E17338" w14:textId="77777777" w:rsidTr="00D26CE2">
        <w:trPr>
          <w:trHeight w:val="283"/>
        </w:trPr>
        <w:tc>
          <w:tcPr>
            <w:tcW w:w="887" w:type="pct"/>
            <w:shd w:val="clear" w:color="auto" w:fill="auto"/>
            <w:noWrap/>
            <w:vAlign w:val="center"/>
            <w:hideMark/>
          </w:tcPr>
          <w:p w14:paraId="2AE44DD1" w14:textId="77777777" w:rsidR="006A1E80" w:rsidRPr="00FC79A8" w:rsidRDefault="006A1E80" w:rsidP="006A1E80">
            <w:pPr>
              <w:pStyle w:val="af8"/>
              <w:rPr>
                <w:szCs w:val="16"/>
              </w:rPr>
            </w:pPr>
            <w:r w:rsidRPr="00FC79A8">
              <w:rPr>
                <w:szCs w:val="16"/>
              </w:rPr>
              <w:t>Fear and Greed Index</w:t>
            </w:r>
          </w:p>
        </w:tc>
        <w:tc>
          <w:tcPr>
            <w:tcW w:w="497" w:type="pct"/>
            <w:shd w:val="clear" w:color="auto" w:fill="auto"/>
            <w:noWrap/>
            <w:hideMark/>
          </w:tcPr>
          <w:p w14:paraId="138A0BBE" w14:textId="1CCB5656" w:rsidR="006A1E80" w:rsidRPr="00FC79A8" w:rsidRDefault="006A1E80" w:rsidP="006A1E80">
            <w:pPr>
              <w:pStyle w:val="af8"/>
              <w:jc w:val="right"/>
              <w:rPr>
                <w:szCs w:val="16"/>
              </w:rPr>
            </w:pPr>
            <w:r w:rsidRPr="00FC79A8">
              <w:t>831</w:t>
            </w:r>
          </w:p>
        </w:tc>
        <w:tc>
          <w:tcPr>
            <w:tcW w:w="514" w:type="pct"/>
            <w:shd w:val="clear" w:color="auto" w:fill="auto"/>
            <w:noWrap/>
            <w:hideMark/>
          </w:tcPr>
          <w:p w14:paraId="31F13012" w14:textId="23890C45" w:rsidR="006A1E80" w:rsidRPr="00FC79A8" w:rsidRDefault="006A1E80" w:rsidP="006A1E80">
            <w:pPr>
              <w:pStyle w:val="af8"/>
              <w:jc w:val="right"/>
              <w:rPr>
                <w:szCs w:val="16"/>
              </w:rPr>
            </w:pPr>
            <w:r w:rsidRPr="00FC79A8">
              <w:t>47.0253</w:t>
            </w:r>
          </w:p>
        </w:tc>
        <w:tc>
          <w:tcPr>
            <w:tcW w:w="514" w:type="pct"/>
            <w:shd w:val="clear" w:color="auto" w:fill="auto"/>
            <w:noWrap/>
            <w:hideMark/>
          </w:tcPr>
          <w:p w14:paraId="0CCDF749" w14:textId="670B0D50" w:rsidR="006A1E80" w:rsidRPr="00FC79A8" w:rsidRDefault="006A1E80" w:rsidP="006A1E80">
            <w:pPr>
              <w:pStyle w:val="af8"/>
              <w:jc w:val="right"/>
              <w:rPr>
                <w:szCs w:val="16"/>
              </w:rPr>
            </w:pPr>
            <w:r w:rsidRPr="00FC79A8">
              <w:t>22.4806</w:t>
            </w:r>
          </w:p>
        </w:tc>
        <w:tc>
          <w:tcPr>
            <w:tcW w:w="514" w:type="pct"/>
            <w:shd w:val="clear" w:color="auto" w:fill="auto"/>
            <w:noWrap/>
            <w:hideMark/>
          </w:tcPr>
          <w:p w14:paraId="54946FB4" w14:textId="67F16F0F" w:rsidR="006A1E80" w:rsidRPr="00FC79A8" w:rsidRDefault="006A1E80" w:rsidP="006A1E80">
            <w:pPr>
              <w:pStyle w:val="af8"/>
              <w:jc w:val="right"/>
              <w:rPr>
                <w:szCs w:val="16"/>
              </w:rPr>
            </w:pPr>
            <w:r w:rsidRPr="00FC79A8">
              <w:t>6.0000</w:t>
            </w:r>
          </w:p>
        </w:tc>
        <w:tc>
          <w:tcPr>
            <w:tcW w:w="514" w:type="pct"/>
            <w:shd w:val="clear" w:color="auto" w:fill="auto"/>
            <w:noWrap/>
            <w:hideMark/>
          </w:tcPr>
          <w:p w14:paraId="5D8E3178" w14:textId="5E36D1BA" w:rsidR="006A1E80" w:rsidRPr="00FC79A8" w:rsidRDefault="006A1E80" w:rsidP="006A1E80">
            <w:pPr>
              <w:pStyle w:val="af8"/>
              <w:jc w:val="right"/>
              <w:rPr>
                <w:szCs w:val="16"/>
              </w:rPr>
            </w:pPr>
            <w:r w:rsidRPr="00FC79A8">
              <w:t>26.0000</w:t>
            </w:r>
          </w:p>
        </w:tc>
        <w:tc>
          <w:tcPr>
            <w:tcW w:w="514" w:type="pct"/>
            <w:shd w:val="clear" w:color="auto" w:fill="auto"/>
            <w:noWrap/>
            <w:hideMark/>
          </w:tcPr>
          <w:p w14:paraId="330CA3B5" w14:textId="692448BB" w:rsidR="006A1E80" w:rsidRPr="00FC79A8" w:rsidRDefault="006A1E80" w:rsidP="006A1E80">
            <w:pPr>
              <w:pStyle w:val="af8"/>
              <w:jc w:val="right"/>
              <w:rPr>
                <w:szCs w:val="16"/>
              </w:rPr>
            </w:pPr>
            <w:r w:rsidRPr="00FC79A8">
              <w:t>49.0000</w:t>
            </w:r>
          </w:p>
        </w:tc>
        <w:tc>
          <w:tcPr>
            <w:tcW w:w="529" w:type="pct"/>
            <w:shd w:val="clear" w:color="auto" w:fill="auto"/>
            <w:noWrap/>
            <w:hideMark/>
          </w:tcPr>
          <w:p w14:paraId="06F12BCD" w14:textId="1BF8239E" w:rsidR="006A1E80" w:rsidRPr="00FC79A8" w:rsidRDefault="006A1E80" w:rsidP="006A1E80">
            <w:pPr>
              <w:pStyle w:val="af8"/>
              <w:jc w:val="right"/>
              <w:rPr>
                <w:szCs w:val="16"/>
              </w:rPr>
            </w:pPr>
            <w:r w:rsidRPr="00FC79A8">
              <w:t>68.5000</w:t>
            </w:r>
          </w:p>
        </w:tc>
        <w:tc>
          <w:tcPr>
            <w:tcW w:w="514" w:type="pct"/>
            <w:shd w:val="clear" w:color="auto" w:fill="auto"/>
            <w:noWrap/>
            <w:hideMark/>
          </w:tcPr>
          <w:p w14:paraId="6D2A112A" w14:textId="23D6AC76" w:rsidR="006A1E80" w:rsidRPr="00FC79A8" w:rsidRDefault="006A1E80" w:rsidP="006A1E80">
            <w:pPr>
              <w:pStyle w:val="af8"/>
              <w:jc w:val="right"/>
              <w:rPr>
                <w:szCs w:val="16"/>
              </w:rPr>
            </w:pPr>
            <w:r w:rsidRPr="00FC79A8">
              <w:t>95.0000</w:t>
            </w:r>
          </w:p>
        </w:tc>
      </w:tr>
      <w:tr w:rsidR="006A1E80" w:rsidRPr="00FC79A8" w14:paraId="7A6FDAF3" w14:textId="77777777" w:rsidTr="00D26CE2">
        <w:trPr>
          <w:trHeight w:val="283"/>
        </w:trPr>
        <w:tc>
          <w:tcPr>
            <w:tcW w:w="887" w:type="pct"/>
            <w:shd w:val="clear" w:color="auto" w:fill="auto"/>
            <w:noWrap/>
            <w:vAlign w:val="center"/>
            <w:hideMark/>
          </w:tcPr>
          <w:p w14:paraId="410DE1AB" w14:textId="77777777" w:rsidR="006A1E80" w:rsidRPr="00FC79A8" w:rsidRDefault="006A1E80" w:rsidP="006A1E80">
            <w:pPr>
              <w:pStyle w:val="af8"/>
              <w:rPr>
                <w:szCs w:val="16"/>
              </w:rPr>
            </w:pPr>
            <w:r w:rsidRPr="00FC79A8">
              <w:rPr>
                <w:szCs w:val="16"/>
              </w:rPr>
              <w:t>VIX</w:t>
            </w:r>
          </w:p>
        </w:tc>
        <w:tc>
          <w:tcPr>
            <w:tcW w:w="497" w:type="pct"/>
            <w:shd w:val="clear" w:color="auto" w:fill="auto"/>
            <w:noWrap/>
            <w:hideMark/>
          </w:tcPr>
          <w:p w14:paraId="4C972B0C" w14:textId="6E664E8D" w:rsidR="006A1E80" w:rsidRPr="00FC79A8" w:rsidRDefault="006A1E80" w:rsidP="006A1E80">
            <w:pPr>
              <w:pStyle w:val="af8"/>
              <w:jc w:val="right"/>
              <w:rPr>
                <w:szCs w:val="16"/>
              </w:rPr>
            </w:pPr>
            <w:r w:rsidRPr="00FC79A8">
              <w:t>831</w:t>
            </w:r>
          </w:p>
        </w:tc>
        <w:tc>
          <w:tcPr>
            <w:tcW w:w="514" w:type="pct"/>
            <w:shd w:val="clear" w:color="auto" w:fill="auto"/>
            <w:noWrap/>
            <w:hideMark/>
          </w:tcPr>
          <w:p w14:paraId="5E5B589A" w14:textId="6A6D1ABA" w:rsidR="006A1E80" w:rsidRPr="00FC79A8" w:rsidRDefault="006A1E80" w:rsidP="006A1E80">
            <w:pPr>
              <w:pStyle w:val="af8"/>
              <w:jc w:val="right"/>
              <w:rPr>
                <w:szCs w:val="16"/>
              </w:rPr>
            </w:pPr>
            <w:r w:rsidRPr="00FC79A8">
              <w:t>20.0818</w:t>
            </w:r>
          </w:p>
        </w:tc>
        <w:tc>
          <w:tcPr>
            <w:tcW w:w="514" w:type="pct"/>
            <w:shd w:val="clear" w:color="auto" w:fill="auto"/>
            <w:noWrap/>
            <w:hideMark/>
          </w:tcPr>
          <w:p w14:paraId="716305B3" w14:textId="0C018A38" w:rsidR="006A1E80" w:rsidRPr="00FC79A8" w:rsidRDefault="006A1E80" w:rsidP="006A1E80">
            <w:pPr>
              <w:pStyle w:val="af8"/>
              <w:jc w:val="right"/>
              <w:rPr>
                <w:szCs w:val="16"/>
              </w:rPr>
            </w:pPr>
            <w:r w:rsidRPr="00FC79A8">
              <w:t>5.2947</w:t>
            </w:r>
          </w:p>
        </w:tc>
        <w:tc>
          <w:tcPr>
            <w:tcW w:w="514" w:type="pct"/>
            <w:shd w:val="clear" w:color="auto" w:fill="auto"/>
            <w:noWrap/>
            <w:hideMark/>
          </w:tcPr>
          <w:p w14:paraId="7EDEAA98" w14:textId="176E54F3" w:rsidR="006A1E80" w:rsidRPr="00FC79A8" w:rsidRDefault="006A1E80" w:rsidP="006A1E80">
            <w:pPr>
              <w:pStyle w:val="af8"/>
              <w:jc w:val="right"/>
              <w:rPr>
                <w:szCs w:val="16"/>
              </w:rPr>
            </w:pPr>
            <w:r w:rsidRPr="00FC79A8">
              <w:t>12.0700</w:t>
            </w:r>
          </w:p>
        </w:tc>
        <w:tc>
          <w:tcPr>
            <w:tcW w:w="514" w:type="pct"/>
            <w:shd w:val="clear" w:color="auto" w:fill="auto"/>
            <w:noWrap/>
            <w:hideMark/>
          </w:tcPr>
          <w:p w14:paraId="3F43921D" w14:textId="4D632A3B" w:rsidR="006A1E80" w:rsidRPr="00FC79A8" w:rsidRDefault="006A1E80" w:rsidP="006A1E80">
            <w:pPr>
              <w:pStyle w:val="af8"/>
              <w:jc w:val="right"/>
              <w:rPr>
                <w:szCs w:val="16"/>
              </w:rPr>
            </w:pPr>
            <w:r w:rsidRPr="00FC79A8">
              <w:t>16.1800</w:t>
            </w:r>
          </w:p>
        </w:tc>
        <w:tc>
          <w:tcPr>
            <w:tcW w:w="514" w:type="pct"/>
            <w:shd w:val="clear" w:color="auto" w:fill="auto"/>
            <w:noWrap/>
            <w:hideMark/>
          </w:tcPr>
          <w:p w14:paraId="1E4936FB" w14:textId="7A810610" w:rsidR="006A1E80" w:rsidRPr="00FC79A8" w:rsidRDefault="006A1E80" w:rsidP="006A1E80">
            <w:pPr>
              <w:pStyle w:val="af8"/>
              <w:jc w:val="right"/>
              <w:rPr>
                <w:szCs w:val="16"/>
              </w:rPr>
            </w:pPr>
            <w:r w:rsidRPr="00FC79A8">
              <w:t>19.2000</w:t>
            </w:r>
          </w:p>
        </w:tc>
        <w:tc>
          <w:tcPr>
            <w:tcW w:w="529" w:type="pct"/>
            <w:shd w:val="clear" w:color="auto" w:fill="auto"/>
            <w:noWrap/>
            <w:hideMark/>
          </w:tcPr>
          <w:p w14:paraId="79CF09DB" w14:textId="21A244EE" w:rsidR="006A1E80" w:rsidRPr="00FC79A8" w:rsidRDefault="006A1E80" w:rsidP="006A1E80">
            <w:pPr>
              <w:pStyle w:val="af8"/>
              <w:jc w:val="right"/>
              <w:rPr>
                <w:szCs w:val="16"/>
              </w:rPr>
            </w:pPr>
            <w:r w:rsidRPr="00FC79A8">
              <w:t>23.0300</w:t>
            </w:r>
          </w:p>
        </w:tc>
        <w:tc>
          <w:tcPr>
            <w:tcW w:w="514" w:type="pct"/>
            <w:shd w:val="clear" w:color="auto" w:fill="auto"/>
            <w:noWrap/>
            <w:hideMark/>
          </w:tcPr>
          <w:p w14:paraId="16BA0C20" w14:textId="1B6B0782" w:rsidR="006A1E80" w:rsidRPr="00FC79A8" w:rsidRDefault="006A1E80" w:rsidP="006A1E80">
            <w:pPr>
              <w:pStyle w:val="af8"/>
              <w:jc w:val="right"/>
              <w:rPr>
                <w:szCs w:val="16"/>
              </w:rPr>
            </w:pPr>
            <w:r w:rsidRPr="00FC79A8">
              <w:t>37.2100</w:t>
            </w:r>
          </w:p>
        </w:tc>
      </w:tr>
      <w:tr w:rsidR="006A1E80" w:rsidRPr="00FC79A8" w14:paraId="2087247E" w14:textId="77777777" w:rsidTr="00D26CE2">
        <w:trPr>
          <w:trHeight w:val="283"/>
        </w:trPr>
        <w:tc>
          <w:tcPr>
            <w:tcW w:w="887" w:type="pct"/>
            <w:shd w:val="clear" w:color="auto" w:fill="auto"/>
            <w:noWrap/>
            <w:vAlign w:val="center"/>
            <w:hideMark/>
          </w:tcPr>
          <w:p w14:paraId="302F8661" w14:textId="77777777" w:rsidR="006A1E80" w:rsidRPr="00FC79A8" w:rsidRDefault="006A1E80" w:rsidP="006A1E80">
            <w:pPr>
              <w:pStyle w:val="af8"/>
              <w:rPr>
                <w:szCs w:val="16"/>
              </w:rPr>
            </w:pPr>
            <w:r w:rsidRPr="00FC79A8">
              <w:rPr>
                <w:szCs w:val="16"/>
              </w:rPr>
              <w:t>T-1 Return</w:t>
            </w:r>
          </w:p>
        </w:tc>
        <w:tc>
          <w:tcPr>
            <w:tcW w:w="497" w:type="pct"/>
            <w:shd w:val="clear" w:color="auto" w:fill="auto"/>
            <w:noWrap/>
            <w:hideMark/>
          </w:tcPr>
          <w:p w14:paraId="2A42F282" w14:textId="013EDBCD" w:rsidR="006A1E80" w:rsidRPr="00FC79A8" w:rsidRDefault="006A1E80" w:rsidP="006A1E80">
            <w:pPr>
              <w:pStyle w:val="af8"/>
              <w:jc w:val="right"/>
              <w:rPr>
                <w:szCs w:val="16"/>
              </w:rPr>
            </w:pPr>
            <w:r w:rsidRPr="00FC79A8">
              <w:t>831</w:t>
            </w:r>
          </w:p>
        </w:tc>
        <w:tc>
          <w:tcPr>
            <w:tcW w:w="514" w:type="pct"/>
            <w:shd w:val="clear" w:color="auto" w:fill="auto"/>
            <w:noWrap/>
            <w:hideMark/>
          </w:tcPr>
          <w:p w14:paraId="655E32B3" w14:textId="2FB1B2AE" w:rsidR="006A1E80" w:rsidRPr="00FC79A8" w:rsidRDefault="006A1E80" w:rsidP="006A1E80">
            <w:pPr>
              <w:pStyle w:val="af8"/>
              <w:jc w:val="right"/>
              <w:rPr>
                <w:szCs w:val="16"/>
              </w:rPr>
            </w:pPr>
            <w:r w:rsidRPr="00FC79A8">
              <w:t>-0.0001</w:t>
            </w:r>
          </w:p>
        </w:tc>
        <w:tc>
          <w:tcPr>
            <w:tcW w:w="514" w:type="pct"/>
            <w:shd w:val="clear" w:color="auto" w:fill="auto"/>
            <w:noWrap/>
            <w:hideMark/>
          </w:tcPr>
          <w:p w14:paraId="69CBF62F" w14:textId="2F21CCFA" w:rsidR="006A1E80" w:rsidRPr="00FC79A8" w:rsidRDefault="006A1E80" w:rsidP="006A1E80">
            <w:pPr>
              <w:pStyle w:val="af8"/>
              <w:jc w:val="right"/>
              <w:rPr>
                <w:szCs w:val="16"/>
              </w:rPr>
            </w:pPr>
            <w:r w:rsidRPr="00FC79A8">
              <w:t>0.0337</w:t>
            </w:r>
          </w:p>
        </w:tc>
        <w:tc>
          <w:tcPr>
            <w:tcW w:w="514" w:type="pct"/>
            <w:shd w:val="clear" w:color="auto" w:fill="auto"/>
            <w:noWrap/>
            <w:hideMark/>
          </w:tcPr>
          <w:p w14:paraId="50B05E43" w14:textId="193C7191" w:rsidR="006A1E80" w:rsidRPr="00FC79A8" w:rsidRDefault="006A1E80" w:rsidP="006A1E80">
            <w:pPr>
              <w:pStyle w:val="af8"/>
              <w:jc w:val="right"/>
              <w:rPr>
                <w:szCs w:val="16"/>
              </w:rPr>
            </w:pPr>
            <w:r w:rsidRPr="00FC79A8">
              <w:t>-0.1670</w:t>
            </w:r>
          </w:p>
        </w:tc>
        <w:tc>
          <w:tcPr>
            <w:tcW w:w="514" w:type="pct"/>
            <w:shd w:val="clear" w:color="auto" w:fill="auto"/>
            <w:noWrap/>
            <w:hideMark/>
          </w:tcPr>
          <w:p w14:paraId="191D0D7A" w14:textId="5359E6DD" w:rsidR="006A1E80" w:rsidRPr="00FC79A8" w:rsidRDefault="006A1E80" w:rsidP="006A1E80">
            <w:pPr>
              <w:pStyle w:val="af8"/>
              <w:jc w:val="right"/>
              <w:rPr>
                <w:szCs w:val="16"/>
              </w:rPr>
            </w:pPr>
            <w:r w:rsidRPr="00FC79A8">
              <w:t>-0.0156</w:t>
            </w:r>
          </w:p>
        </w:tc>
        <w:tc>
          <w:tcPr>
            <w:tcW w:w="514" w:type="pct"/>
            <w:shd w:val="clear" w:color="auto" w:fill="auto"/>
            <w:noWrap/>
            <w:hideMark/>
          </w:tcPr>
          <w:p w14:paraId="0A9AD2B2" w14:textId="384BA78C" w:rsidR="006A1E80" w:rsidRPr="00FC79A8" w:rsidRDefault="006A1E80" w:rsidP="006A1E80">
            <w:pPr>
              <w:pStyle w:val="af8"/>
              <w:jc w:val="right"/>
              <w:rPr>
                <w:szCs w:val="16"/>
              </w:rPr>
            </w:pPr>
            <w:r w:rsidRPr="00FC79A8">
              <w:t>-0.0003</w:t>
            </w:r>
          </w:p>
        </w:tc>
        <w:tc>
          <w:tcPr>
            <w:tcW w:w="529" w:type="pct"/>
            <w:shd w:val="clear" w:color="auto" w:fill="auto"/>
            <w:noWrap/>
            <w:hideMark/>
          </w:tcPr>
          <w:p w14:paraId="7091B42D" w14:textId="21DFF01C" w:rsidR="006A1E80" w:rsidRPr="00FC79A8" w:rsidRDefault="006A1E80" w:rsidP="006A1E80">
            <w:pPr>
              <w:pStyle w:val="af8"/>
              <w:jc w:val="right"/>
              <w:rPr>
                <w:szCs w:val="16"/>
              </w:rPr>
            </w:pPr>
            <w:r w:rsidRPr="00FC79A8">
              <w:t>0.0157</w:t>
            </w:r>
          </w:p>
        </w:tc>
        <w:tc>
          <w:tcPr>
            <w:tcW w:w="514" w:type="pct"/>
            <w:shd w:val="clear" w:color="auto" w:fill="auto"/>
            <w:noWrap/>
            <w:hideMark/>
          </w:tcPr>
          <w:p w14:paraId="20BA276C" w14:textId="6F1F34EA" w:rsidR="006A1E80" w:rsidRPr="00FC79A8" w:rsidRDefault="006A1E80" w:rsidP="006A1E80">
            <w:pPr>
              <w:pStyle w:val="af8"/>
              <w:jc w:val="right"/>
              <w:rPr>
                <w:szCs w:val="16"/>
              </w:rPr>
            </w:pPr>
            <w:r w:rsidRPr="00FC79A8">
              <w:t>0.1353</w:t>
            </w:r>
          </w:p>
        </w:tc>
      </w:tr>
      <w:tr w:rsidR="006A1E80" w:rsidRPr="00FC79A8" w14:paraId="7C250B46" w14:textId="77777777" w:rsidTr="00D26CE2">
        <w:trPr>
          <w:trHeight w:val="283"/>
        </w:trPr>
        <w:tc>
          <w:tcPr>
            <w:tcW w:w="887" w:type="pct"/>
            <w:shd w:val="clear" w:color="auto" w:fill="auto"/>
            <w:noWrap/>
            <w:vAlign w:val="center"/>
            <w:hideMark/>
          </w:tcPr>
          <w:p w14:paraId="7B8FA978" w14:textId="77777777" w:rsidR="006A1E80" w:rsidRPr="00FC79A8" w:rsidRDefault="006A1E80" w:rsidP="006A1E80">
            <w:pPr>
              <w:pStyle w:val="af8"/>
              <w:rPr>
                <w:szCs w:val="16"/>
              </w:rPr>
            </w:pPr>
            <w:r w:rsidRPr="00FC79A8">
              <w:rPr>
                <w:szCs w:val="16"/>
              </w:rPr>
              <w:t>T-2 Return</w:t>
            </w:r>
          </w:p>
        </w:tc>
        <w:tc>
          <w:tcPr>
            <w:tcW w:w="497" w:type="pct"/>
            <w:shd w:val="clear" w:color="auto" w:fill="auto"/>
            <w:noWrap/>
            <w:hideMark/>
          </w:tcPr>
          <w:p w14:paraId="51656D88" w14:textId="30A7A4F4" w:rsidR="006A1E80" w:rsidRPr="00FC79A8" w:rsidRDefault="006A1E80" w:rsidP="006A1E80">
            <w:pPr>
              <w:pStyle w:val="af8"/>
              <w:jc w:val="right"/>
              <w:rPr>
                <w:szCs w:val="16"/>
              </w:rPr>
            </w:pPr>
            <w:r w:rsidRPr="00FC79A8">
              <w:t>831</w:t>
            </w:r>
          </w:p>
        </w:tc>
        <w:tc>
          <w:tcPr>
            <w:tcW w:w="514" w:type="pct"/>
            <w:shd w:val="clear" w:color="auto" w:fill="auto"/>
            <w:noWrap/>
            <w:hideMark/>
          </w:tcPr>
          <w:p w14:paraId="3B27EDDF" w14:textId="21E7CFDF" w:rsidR="006A1E80" w:rsidRPr="00FC79A8" w:rsidRDefault="006A1E80" w:rsidP="006A1E80">
            <w:pPr>
              <w:pStyle w:val="af8"/>
              <w:jc w:val="right"/>
              <w:rPr>
                <w:szCs w:val="16"/>
              </w:rPr>
            </w:pPr>
            <w:r w:rsidRPr="00FC79A8">
              <w:t>-0.0001</w:t>
            </w:r>
          </w:p>
        </w:tc>
        <w:tc>
          <w:tcPr>
            <w:tcW w:w="514" w:type="pct"/>
            <w:shd w:val="clear" w:color="auto" w:fill="auto"/>
            <w:noWrap/>
            <w:hideMark/>
          </w:tcPr>
          <w:p w14:paraId="05DD5A55" w14:textId="09DDBAEB" w:rsidR="006A1E80" w:rsidRPr="00FC79A8" w:rsidRDefault="006A1E80" w:rsidP="006A1E80">
            <w:pPr>
              <w:pStyle w:val="af8"/>
              <w:jc w:val="right"/>
              <w:rPr>
                <w:szCs w:val="16"/>
              </w:rPr>
            </w:pPr>
            <w:r w:rsidRPr="00FC79A8">
              <w:t>0.0337</w:t>
            </w:r>
          </w:p>
        </w:tc>
        <w:tc>
          <w:tcPr>
            <w:tcW w:w="514" w:type="pct"/>
            <w:shd w:val="clear" w:color="auto" w:fill="auto"/>
            <w:noWrap/>
            <w:hideMark/>
          </w:tcPr>
          <w:p w14:paraId="17DF2BF3" w14:textId="504CFBE8" w:rsidR="006A1E80" w:rsidRPr="00FC79A8" w:rsidRDefault="006A1E80" w:rsidP="006A1E80">
            <w:pPr>
              <w:pStyle w:val="af8"/>
              <w:jc w:val="right"/>
              <w:rPr>
                <w:szCs w:val="16"/>
              </w:rPr>
            </w:pPr>
            <w:r w:rsidRPr="00FC79A8">
              <w:t>-0.1670</w:t>
            </w:r>
          </w:p>
        </w:tc>
        <w:tc>
          <w:tcPr>
            <w:tcW w:w="514" w:type="pct"/>
            <w:shd w:val="clear" w:color="auto" w:fill="auto"/>
            <w:noWrap/>
            <w:hideMark/>
          </w:tcPr>
          <w:p w14:paraId="67A5BE2D" w14:textId="36802E2E" w:rsidR="006A1E80" w:rsidRPr="00FC79A8" w:rsidRDefault="006A1E80" w:rsidP="006A1E80">
            <w:pPr>
              <w:pStyle w:val="af8"/>
              <w:jc w:val="right"/>
              <w:rPr>
                <w:szCs w:val="16"/>
              </w:rPr>
            </w:pPr>
            <w:r w:rsidRPr="00FC79A8">
              <w:t>-0.0153</w:t>
            </w:r>
          </w:p>
        </w:tc>
        <w:tc>
          <w:tcPr>
            <w:tcW w:w="514" w:type="pct"/>
            <w:shd w:val="clear" w:color="auto" w:fill="auto"/>
            <w:noWrap/>
            <w:hideMark/>
          </w:tcPr>
          <w:p w14:paraId="5C7DA754" w14:textId="1DD43A21" w:rsidR="006A1E80" w:rsidRPr="00FC79A8" w:rsidRDefault="006A1E80" w:rsidP="006A1E80">
            <w:pPr>
              <w:pStyle w:val="af8"/>
              <w:jc w:val="right"/>
              <w:rPr>
                <w:szCs w:val="16"/>
              </w:rPr>
            </w:pPr>
            <w:r w:rsidRPr="00FC79A8">
              <w:t>-0.0003</w:t>
            </w:r>
          </w:p>
        </w:tc>
        <w:tc>
          <w:tcPr>
            <w:tcW w:w="529" w:type="pct"/>
            <w:shd w:val="clear" w:color="auto" w:fill="auto"/>
            <w:noWrap/>
            <w:hideMark/>
          </w:tcPr>
          <w:p w14:paraId="5B891955" w14:textId="735BB527" w:rsidR="006A1E80" w:rsidRPr="00FC79A8" w:rsidRDefault="006A1E80" w:rsidP="006A1E80">
            <w:pPr>
              <w:pStyle w:val="af8"/>
              <w:jc w:val="right"/>
              <w:rPr>
                <w:szCs w:val="16"/>
              </w:rPr>
            </w:pPr>
            <w:r w:rsidRPr="00FC79A8">
              <w:t>0.0160</w:t>
            </w:r>
          </w:p>
        </w:tc>
        <w:tc>
          <w:tcPr>
            <w:tcW w:w="514" w:type="pct"/>
            <w:shd w:val="clear" w:color="auto" w:fill="auto"/>
            <w:noWrap/>
            <w:hideMark/>
          </w:tcPr>
          <w:p w14:paraId="359DA739" w14:textId="0E9D2F29" w:rsidR="006A1E80" w:rsidRPr="00FC79A8" w:rsidRDefault="006A1E80" w:rsidP="006A1E80">
            <w:pPr>
              <w:pStyle w:val="af8"/>
              <w:jc w:val="right"/>
              <w:rPr>
                <w:szCs w:val="16"/>
              </w:rPr>
            </w:pPr>
            <w:r w:rsidRPr="00FC79A8">
              <w:t>0.1353</w:t>
            </w:r>
          </w:p>
        </w:tc>
      </w:tr>
      <w:tr w:rsidR="006A1E80" w:rsidRPr="00FC79A8" w14:paraId="22A6A3B5" w14:textId="77777777" w:rsidTr="00D26CE2">
        <w:trPr>
          <w:trHeight w:val="283"/>
        </w:trPr>
        <w:tc>
          <w:tcPr>
            <w:tcW w:w="887" w:type="pct"/>
            <w:shd w:val="clear" w:color="auto" w:fill="auto"/>
            <w:noWrap/>
            <w:vAlign w:val="center"/>
            <w:hideMark/>
          </w:tcPr>
          <w:p w14:paraId="342E66E7" w14:textId="77777777" w:rsidR="006A1E80" w:rsidRPr="00FC79A8" w:rsidRDefault="006A1E80" w:rsidP="006A1E80">
            <w:pPr>
              <w:pStyle w:val="af8"/>
              <w:rPr>
                <w:szCs w:val="16"/>
              </w:rPr>
            </w:pPr>
            <w:r w:rsidRPr="00FC79A8">
              <w:rPr>
                <w:szCs w:val="16"/>
              </w:rPr>
              <w:t>T-3 Return</w:t>
            </w:r>
          </w:p>
        </w:tc>
        <w:tc>
          <w:tcPr>
            <w:tcW w:w="497" w:type="pct"/>
            <w:shd w:val="clear" w:color="auto" w:fill="auto"/>
            <w:noWrap/>
            <w:hideMark/>
          </w:tcPr>
          <w:p w14:paraId="732E8A1A" w14:textId="536E09B1" w:rsidR="006A1E80" w:rsidRPr="00FC79A8" w:rsidRDefault="006A1E80" w:rsidP="006A1E80">
            <w:pPr>
              <w:pStyle w:val="af8"/>
              <w:jc w:val="right"/>
              <w:rPr>
                <w:szCs w:val="16"/>
              </w:rPr>
            </w:pPr>
            <w:r w:rsidRPr="00FC79A8">
              <w:t>831</w:t>
            </w:r>
          </w:p>
        </w:tc>
        <w:tc>
          <w:tcPr>
            <w:tcW w:w="514" w:type="pct"/>
            <w:shd w:val="clear" w:color="auto" w:fill="auto"/>
            <w:noWrap/>
            <w:hideMark/>
          </w:tcPr>
          <w:p w14:paraId="5B74EDA5" w14:textId="462B81EE" w:rsidR="006A1E80" w:rsidRPr="00FC79A8" w:rsidRDefault="006A1E80" w:rsidP="006A1E80">
            <w:pPr>
              <w:pStyle w:val="af8"/>
              <w:jc w:val="right"/>
              <w:rPr>
                <w:szCs w:val="16"/>
              </w:rPr>
            </w:pPr>
            <w:r w:rsidRPr="00FC79A8">
              <w:t>-0.0001</w:t>
            </w:r>
          </w:p>
        </w:tc>
        <w:tc>
          <w:tcPr>
            <w:tcW w:w="514" w:type="pct"/>
            <w:shd w:val="clear" w:color="auto" w:fill="auto"/>
            <w:noWrap/>
            <w:hideMark/>
          </w:tcPr>
          <w:p w14:paraId="2FCDC9DB" w14:textId="2598AE6E" w:rsidR="006A1E80" w:rsidRPr="00FC79A8" w:rsidRDefault="006A1E80" w:rsidP="006A1E80">
            <w:pPr>
              <w:pStyle w:val="af8"/>
              <w:jc w:val="right"/>
              <w:rPr>
                <w:szCs w:val="16"/>
              </w:rPr>
            </w:pPr>
            <w:r w:rsidRPr="00FC79A8">
              <w:t>0.0337</w:t>
            </w:r>
          </w:p>
        </w:tc>
        <w:tc>
          <w:tcPr>
            <w:tcW w:w="514" w:type="pct"/>
            <w:shd w:val="clear" w:color="auto" w:fill="auto"/>
            <w:noWrap/>
            <w:hideMark/>
          </w:tcPr>
          <w:p w14:paraId="04C59427" w14:textId="5BEB0A1F" w:rsidR="006A1E80" w:rsidRPr="00FC79A8" w:rsidRDefault="006A1E80" w:rsidP="006A1E80">
            <w:pPr>
              <w:pStyle w:val="af8"/>
              <w:jc w:val="right"/>
              <w:rPr>
                <w:szCs w:val="16"/>
              </w:rPr>
            </w:pPr>
            <w:r w:rsidRPr="00FC79A8">
              <w:t>-0.1670</w:t>
            </w:r>
          </w:p>
        </w:tc>
        <w:tc>
          <w:tcPr>
            <w:tcW w:w="514" w:type="pct"/>
            <w:shd w:val="clear" w:color="auto" w:fill="auto"/>
            <w:noWrap/>
            <w:hideMark/>
          </w:tcPr>
          <w:p w14:paraId="2AD15B7C" w14:textId="33661AC5" w:rsidR="006A1E80" w:rsidRPr="00FC79A8" w:rsidRDefault="006A1E80" w:rsidP="006A1E80">
            <w:pPr>
              <w:pStyle w:val="af8"/>
              <w:jc w:val="right"/>
              <w:rPr>
                <w:szCs w:val="16"/>
              </w:rPr>
            </w:pPr>
            <w:r w:rsidRPr="00FC79A8">
              <w:t>-0.0153</w:t>
            </w:r>
          </w:p>
        </w:tc>
        <w:tc>
          <w:tcPr>
            <w:tcW w:w="514" w:type="pct"/>
            <w:shd w:val="clear" w:color="auto" w:fill="auto"/>
            <w:noWrap/>
            <w:hideMark/>
          </w:tcPr>
          <w:p w14:paraId="3CAF6A2E" w14:textId="659598D9" w:rsidR="006A1E80" w:rsidRPr="00FC79A8" w:rsidRDefault="006A1E80" w:rsidP="006A1E80">
            <w:pPr>
              <w:pStyle w:val="af8"/>
              <w:jc w:val="right"/>
              <w:rPr>
                <w:szCs w:val="16"/>
              </w:rPr>
            </w:pPr>
            <w:r w:rsidRPr="00FC79A8">
              <w:t>-0.0003</w:t>
            </w:r>
          </w:p>
        </w:tc>
        <w:tc>
          <w:tcPr>
            <w:tcW w:w="529" w:type="pct"/>
            <w:shd w:val="clear" w:color="auto" w:fill="auto"/>
            <w:noWrap/>
            <w:hideMark/>
          </w:tcPr>
          <w:p w14:paraId="30894127" w14:textId="55F0EBBC" w:rsidR="006A1E80" w:rsidRPr="00FC79A8" w:rsidRDefault="006A1E80" w:rsidP="006A1E80">
            <w:pPr>
              <w:pStyle w:val="af8"/>
              <w:jc w:val="right"/>
              <w:rPr>
                <w:szCs w:val="16"/>
              </w:rPr>
            </w:pPr>
            <w:r w:rsidRPr="00FC79A8">
              <w:t>0.0160</w:t>
            </w:r>
          </w:p>
        </w:tc>
        <w:tc>
          <w:tcPr>
            <w:tcW w:w="514" w:type="pct"/>
            <w:shd w:val="clear" w:color="auto" w:fill="auto"/>
            <w:noWrap/>
            <w:hideMark/>
          </w:tcPr>
          <w:p w14:paraId="1C9531DD" w14:textId="40DA4F78" w:rsidR="006A1E80" w:rsidRPr="00FC79A8" w:rsidRDefault="006A1E80" w:rsidP="006A1E80">
            <w:pPr>
              <w:pStyle w:val="af8"/>
              <w:jc w:val="right"/>
              <w:rPr>
                <w:szCs w:val="16"/>
              </w:rPr>
            </w:pPr>
            <w:r w:rsidRPr="00FC79A8">
              <w:t>0.1353</w:t>
            </w:r>
          </w:p>
        </w:tc>
      </w:tr>
      <w:tr w:rsidR="006A1E80" w:rsidRPr="00FC79A8" w14:paraId="4AC22125" w14:textId="77777777" w:rsidTr="00D26CE2">
        <w:trPr>
          <w:trHeight w:val="283"/>
        </w:trPr>
        <w:tc>
          <w:tcPr>
            <w:tcW w:w="887" w:type="pct"/>
            <w:tcBorders>
              <w:bottom w:val="single" w:sz="8" w:space="0" w:color="auto"/>
            </w:tcBorders>
            <w:shd w:val="clear" w:color="auto" w:fill="auto"/>
            <w:noWrap/>
            <w:vAlign w:val="center"/>
            <w:hideMark/>
          </w:tcPr>
          <w:p w14:paraId="6DE327F9" w14:textId="77777777" w:rsidR="006A1E80" w:rsidRPr="00FC79A8" w:rsidRDefault="006A1E80" w:rsidP="006A1E80">
            <w:pPr>
              <w:pStyle w:val="af8"/>
              <w:rPr>
                <w:szCs w:val="16"/>
              </w:rPr>
            </w:pPr>
            <w:r w:rsidRPr="00FC79A8">
              <w:rPr>
                <w:szCs w:val="16"/>
              </w:rPr>
              <w:t>T-4 Return</w:t>
            </w:r>
          </w:p>
        </w:tc>
        <w:tc>
          <w:tcPr>
            <w:tcW w:w="497" w:type="pct"/>
            <w:tcBorders>
              <w:bottom w:val="single" w:sz="8" w:space="0" w:color="auto"/>
            </w:tcBorders>
            <w:shd w:val="clear" w:color="auto" w:fill="auto"/>
            <w:noWrap/>
            <w:hideMark/>
          </w:tcPr>
          <w:p w14:paraId="3E8177C3" w14:textId="0EEC7B8E" w:rsidR="006A1E80" w:rsidRPr="00FC79A8" w:rsidRDefault="006A1E80" w:rsidP="006A1E80">
            <w:pPr>
              <w:pStyle w:val="af8"/>
              <w:jc w:val="right"/>
              <w:rPr>
                <w:szCs w:val="16"/>
              </w:rPr>
            </w:pPr>
            <w:r w:rsidRPr="00FC79A8">
              <w:t>831</w:t>
            </w:r>
          </w:p>
        </w:tc>
        <w:tc>
          <w:tcPr>
            <w:tcW w:w="514" w:type="pct"/>
            <w:tcBorders>
              <w:bottom w:val="single" w:sz="8" w:space="0" w:color="auto"/>
            </w:tcBorders>
            <w:shd w:val="clear" w:color="auto" w:fill="auto"/>
            <w:noWrap/>
            <w:hideMark/>
          </w:tcPr>
          <w:p w14:paraId="07DC5ADF" w14:textId="164A2C4C" w:rsidR="006A1E80" w:rsidRPr="00FC79A8" w:rsidRDefault="006A1E80" w:rsidP="006A1E80">
            <w:pPr>
              <w:pStyle w:val="af8"/>
              <w:jc w:val="right"/>
              <w:rPr>
                <w:szCs w:val="16"/>
              </w:rPr>
            </w:pPr>
            <w:r w:rsidRPr="00FC79A8">
              <w:t>-0.0003</w:t>
            </w:r>
          </w:p>
        </w:tc>
        <w:tc>
          <w:tcPr>
            <w:tcW w:w="514" w:type="pct"/>
            <w:tcBorders>
              <w:bottom w:val="single" w:sz="8" w:space="0" w:color="auto"/>
            </w:tcBorders>
            <w:shd w:val="clear" w:color="auto" w:fill="auto"/>
            <w:noWrap/>
            <w:hideMark/>
          </w:tcPr>
          <w:p w14:paraId="2B96C71F" w14:textId="1D210299" w:rsidR="006A1E80" w:rsidRPr="00FC79A8" w:rsidRDefault="006A1E80" w:rsidP="006A1E80">
            <w:pPr>
              <w:pStyle w:val="af8"/>
              <w:jc w:val="right"/>
              <w:rPr>
                <w:szCs w:val="16"/>
              </w:rPr>
            </w:pPr>
            <w:r w:rsidRPr="00FC79A8">
              <w:t>0.0337</w:t>
            </w:r>
          </w:p>
        </w:tc>
        <w:tc>
          <w:tcPr>
            <w:tcW w:w="514" w:type="pct"/>
            <w:tcBorders>
              <w:bottom w:val="single" w:sz="8" w:space="0" w:color="auto"/>
            </w:tcBorders>
            <w:shd w:val="clear" w:color="auto" w:fill="auto"/>
            <w:noWrap/>
            <w:hideMark/>
          </w:tcPr>
          <w:p w14:paraId="5261CD3F" w14:textId="7DD7CE45" w:rsidR="006A1E80" w:rsidRPr="00FC79A8" w:rsidRDefault="006A1E80" w:rsidP="006A1E80">
            <w:pPr>
              <w:pStyle w:val="af8"/>
              <w:jc w:val="right"/>
              <w:rPr>
                <w:szCs w:val="16"/>
              </w:rPr>
            </w:pPr>
            <w:r w:rsidRPr="00FC79A8">
              <w:t>-0.1670</w:t>
            </w:r>
          </w:p>
        </w:tc>
        <w:tc>
          <w:tcPr>
            <w:tcW w:w="514" w:type="pct"/>
            <w:tcBorders>
              <w:bottom w:val="single" w:sz="8" w:space="0" w:color="auto"/>
            </w:tcBorders>
            <w:shd w:val="clear" w:color="auto" w:fill="auto"/>
            <w:noWrap/>
            <w:hideMark/>
          </w:tcPr>
          <w:p w14:paraId="0D0BD3B0" w14:textId="3DF3F6F3" w:rsidR="006A1E80" w:rsidRPr="00FC79A8" w:rsidRDefault="006A1E80" w:rsidP="006A1E80">
            <w:pPr>
              <w:pStyle w:val="af8"/>
              <w:jc w:val="right"/>
              <w:rPr>
                <w:szCs w:val="16"/>
              </w:rPr>
            </w:pPr>
            <w:r w:rsidRPr="00FC79A8">
              <w:t>-0.0157</w:t>
            </w:r>
          </w:p>
        </w:tc>
        <w:tc>
          <w:tcPr>
            <w:tcW w:w="514" w:type="pct"/>
            <w:tcBorders>
              <w:bottom w:val="single" w:sz="8" w:space="0" w:color="auto"/>
            </w:tcBorders>
            <w:shd w:val="clear" w:color="auto" w:fill="auto"/>
            <w:noWrap/>
            <w:hideMark/>
          </w:tcPr>
          <w:p w14:paraId="19C4CCB3" w14:textId="1810C0E0" w:rsidR="006A1E80" w:rsidRPr="00FC79A8" w:rsidRDefault="006A1E80" w:rsidP="006A1E80">
            <w:pPr>
              <w:pStyle w:val="af8"/>
              <w:jc w:val="right"/>
              <w:rPr>
                <w:szCs w:val="16"/>
              </w:rPr>
            </w:pPr>
            <w:r w:rsidRPr="00FC79A8">
              <w:t>-0.0004</w:t>
            </w:r>
          </w:p>
        </w:tc>
        <w:tc>
          <w:tcPr>
            <w:tcW w:w="529" w:type="pct"/>
            <w:tcBorders>
              <w:bottom w:val="single" w:sz="8" w:space="0" w:color="auto"/>
            </w:tcBorders>
            <w:shd w:val="clear" w:color="auto" w:fill="auto"/>
            <w:noWrap/>
            <w:hideMark/>
          </w:tcPr>
          <w:p w14:paraId="2DEDA6A0" w14:textId="5B965564" w:rsidR="006A1E80" w:rsidRPr="00FC79A8" w:rsidRDefault="006A1E80" w:rsidP="006A1E80">
            <w:pPr>
              <w:pStyle w:val="af8"/>
              <w:jc w:val="right"/>
              <w:rPr>
                <w:szCs w:val="16"/>
              </w:rPr>
            </w:pPr>
            <w:r w:rsidRPr="00FC79A8">
              <w:t>0.0157</w:t>
            </w:r>
          </w:p>
        </w:tc>
        <w:tc>
          <w:tcPr>
            <w:tcW w:w="514" w:type="pct"/>
            <w:tcBorders>
              <w:bottom w:val="single" w:sz="8" w:space="0" w:color="auto"/>
            </w:tcBorders>
            <w:shd w:val="clear" w:color="auto" w:fill="auto"/>
            <w:noWrap/>
            <w:hideMark/>
          </w:tcPr>
          <w:p w14:paraId="111E196D" w14:textId="6B0AACC2" w:rsidR="006A1E80" w:rsidRPr="00FC79A8" w:rsidRDefault="006A1E80" w:rsidP="006A1E80">
            <w:pPr>
              <w:pStyle w:val="af8"/>
              <w:jc w:val="right"/>
              <w:rPr>
                <w:szCs w:val="16"/>
              </w:rPr>
            </w:pPr>
            <w:r w:rsidRPr="00FC79A8">
              <w:t>0.1353</w:t>
            </w:r>
          </w:p>
        </w:tc>
      </w:tr>
    </w:tbl>
    <w:p w14:paraId="5D979884" w14:textId="77777777" w:rsidR="005557A8" w:rsidRPr="00FC79A8" w:rsidRDefault="005557A8">
      <w:pPr>
        <w:widowControl/>
        <w:spacing w:beforeLines="0" w:before="0" w:afterLines="0" w:after="0" w:line="240" w:lineRule="auto"/>
        <w:ind w:firstLineChars="0" w:firstLine="0"/>
        <w:jc w:val="left"/>
      </w:pPr>
      <w:r w:rsidRPr="00FC79A8">
        <w:br w:type="page"/>
      </w:r>
    </w:p>
    <w:p w14:paraId="147E6B46" w14:textId="65C07931" w:rsidR="00F36EA6" w:rsidRPr="00FC79A8" w:rsidRDefault="00791083" w:rsidP="00560638">
      <w:pPr>
        <w:spacing w:before="180" w:after="180"/>
        <w:ind w:firstLine="480"/>
      </w:pPr>
      <w:r w:rsidRPr="00FC79A8">
        <w:lastRenderedPageBreak/>
        <w:t xml:space="preserve">Following the regression analysis set in Section 4.5, the univariate regression results are shown in </w:t>
      </w:r>
      <w:r w:rsidRPr="00FC79A8">
        <w:fldChar w:fldCharType="begin"/>
      </w:r>
      <w:r w:rsidRPr="00FC79A8">
        <w:instrText xml:space="preserve"> REF _Ref194476417 \h </w:instrText>
      </w:r>
      <w:r w:rsidR="005F24DF" w:rsidRPr="00FC79A8">
        <w:instrText xml:space="preserve"> \* MERGEFORMAT </w:instrText>
      </w:r>
      <w:r w:rsidRPr="00FC79A8">
        <w:fldChar w:fldCharType="separate"/>
      </w:r>
      <w:r w:rsidR="00850121" w:rsidRPr="00FC79A8">
        <w:t>Table 5-</w:t>
      </w:r>
      <w:r w:rsidR="00850121">
        <w:t>7</w:t>
      </w:r>
      <w:r w:rsidRPr="00FC79A8">
        <w:fldChar w:fldCharType="end"/>
      </w:r>
      <w:r w:rsidRPr="00FC79A8">
        <w:t>. It can be observed that Mean, Median, and T-4 Return are significant.</w:t>
      </w:r>
    </w:p>
    <w:p w14:paraId="357BFDF7" w14:textId="2680A7AA" w:rsidR="00791083" w:rsidRPr="00FC79A8" w:rsidRDefault="00791083" w:rsidP="00791083">
      <w:pPr>
        <w:pStyle w:val="a9"/>
        <w:keepNext/>
        <w:spacing w:before="180" w:after="180"/>
      </w:pPr>
      <w:bookmarkStart w:id="183" w:name="_Ref194476417"/>
      <w:bookmarkStart w:id="184" w:name="_Toc196354450"/>
      <w:r w:rsidRPr="00FC79A8">
        <w:t>Table 5-</w:t>
      </w:r>
      <w:fldSimple w:instr=" SEQ Table_5- \* ARABIC ">
        <w:r w:rsidR="00850121">
          <w:rPr>
            <w:noProof/>
          </w:rPr>
          <w:t>7</w:t>
        </w:r>
      </w:fldSimple>
      <w:bookmarkEnd w:id="183"/>
      <w:r w:rsidRPr="00FC79A8">
        <w:rPr>
          <w:rFonts w:hint="eastAsia"/>
        </w:rPr>
        <w:t xml:space="preserve">: </w:t>
      </w:r>
      <w:r w:rsidRPr="00FC79A8">
        <w:t>Univariate Regression Results for Products with 1 Day to Expiration (</w:t>
      </w:r>
      <w:r w:rsidR="008A5849">
        <w:t>Birru-Figlewski method</w:t>
      </w:r>
      <w:r w:rsidRPr="00FC79A8">
        <w:t>)</w:t>
      </w:r>
      <w:bookmarkEnd w:id="184"/>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F36EA6" w:rsidRPr="00FC79A8" w14:paraId="640143D3"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8588249" w14:textId="77777777" w:rsidR="00F36EA6" w:rsidRPr="00FC79A8" w:rsidRDefault="00F36EA6"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668AFF56" w14:textId="77777777" w:rsidR="00F36EA6" w:rsidRPr="00FC79A8" w:rsidRDefault="00F36EA6" w:rsidP="00CC13BB">
            <w:pPr>
              <w:pStyle w:val="af8"/>
              <w:jc w:val="center"/>
              <w:rPr>
                <w:szCs w:val="16"/>
              </w:rPr>
            </w:pPr>
            <w:r w:rsidRPr="00FC79A8">
              <w:rPr>
                <w:szCs w:val="16"/>
              </w:rPr>
              <w:t>Coefficient</w:t>
            </w:r>
          </w:p>
        </w:tc>
        <w:tc>
          <w:tcPr>
            <w:tcW w:w="1027" w:type="pct"/>
            <w:tcBorders>
              <w:top w:val="single" w:sz="8" w:space="0" w:color="auto"/>
              <w:bottom w:val="single" w:sz="4" w:space="0" w:color="auto"/>
            </w:tcBorders>
            <w:shd w:val="clear" w:color="auto" w:fill="auto"/>
            <w:noWrap/>
            <w:vAlign w:val="center"/>
            <w:hideMark/>
          </w:tcPr>
          <w:p w14:paraId="7D7277C1" w14:textId="77777777" w:rsidR="00F36EA6" w:rsidRPr="00FC79A8" w:rsidRDefault="00F36EA6" w:rsidP="00CC13BB">
            <w:pPr>
              <w:pStyle w:val="af8"/>
              <w:jc w:val="center"/>
              <w:rPr>
                <w:szCs w:val="16"/>
              </w:rPr>
            </w:pPr>
            <w:r w:rsidRPr="00FC79A8">
              <w:rPr>
                <w:szCs w:val="16"/>
              </w:rPr>
              <w:t>p value</w:t>
            </w:r>
          </w:p>
        </w:tc>
        <w:tc>
          <w:tcPr>
            <w:tcW w:w="1027" w:type="pct"/>
            <w:tcBorders>
              <w:top w:val="single" w:sz="8" w:space="0" w:color="auto"/>
              <w:bottom w:val="single" w:sz="4" w:space="0" w:color="auto"/>
            </w:tcBorders>
            <w:shd w:val="clear" w:color="auto" w:fill="auto"/>
            <w:noWrap/>
            <w:vAlign w:val="center"/>
            <w:hideMark/>
          </w:tcPr>
          <w:p w14:paraId="2B692E6F" w14:textId="77777777" w:rsidR="00F36EA6" w:rsidRPr="00FC79A8" w:rsidRDefault="00F36EA6" w:rsidP="00CC13BB">
            <w:pPr>
              <w:pStyle w:val="af8"/>
              <w:jc w:val="center"/>
              <w:rPr>
                <w:szCs w:val="16"/>
              </w:rPr>
            </w:pPr>
            <w:r w:rsidRPr="00FC79A8">
              <w:rPr>
                <w:szCs w:val="16"/>
              </w:rPr>
              <w:t>Significance</w:t>
            </w:r>
          </w:p>
        </w:tc>
        <w:tc>
          <w:tcPr>
            <w:tcW w:w="1026" w:type="pct"/>
            <w:tcBorders>
              <w:top w:val="single" w:sz="8" w:space="0" w:color="auto"/>
              <w:bottom w:val="single" w:sz="4" w:space="0" w:color="auto"/>
            </w:tcBorders>
            <w:shd w:val="clear" w:color="auto" w:fill="auto"/>
            <w:noWrap/>
            <w:vAlign w:val="center"/>
            <w:hideMark/>
          </w:tcPr>
          <w:p w14:paraId="7D2733F5" w14:textId="77777777" w:rsidR="00F36EA6" w:rsidRPr="00FC79A8" w:rsidRDefault="00F36EA6" w:rsidP="00CC13BB">
            <w:pPr>
              <w:pStyle w:val="af8"/>
              <w:jc w:val="center"/>
              <w:rPr>
                <w:szCs w:val="16"/>
              </w:rPr>
            </w:pPr>
            <w:r w:rsidRPr="00FC79A8">
              <w:rPr>
                <w:szCs w:val="16"/>
              </w:rPr>
              <w:t>R-squared</w:t>
            </w:r>
          </w:p>
        </w:tc>
      </w:tr>
      <w:tr w:rsidR="006A1E80" w:rsidRPr="00FC79A8" w14:paraId="1FE6FCD2" w14:textId="77777777" w:rsidTr="00D26CE2">
        <w:trPr>
          <w:trHeight w:val="310"/>
        </w:trPr>
        <w:tc>
          <w:tcPr>
            <w:tcW w:w="892" w:type="pct"/>
            <w:tcBorders>
              <w:top w:val="single" w:sz="4" w:space="0" w:color="auto"/>
            </w:tcBorders>
            <w:shd w:val="clear" w:color="auto" w:fill="auto"/>
            <w:noWrap/>
            <w:vAlign w:val="center"/>
            <w:hideMark/>
          </w:tcPr>
          <w:p w14:paraId="1F93DF61" w14:textId="77777777" w:rsidR="006A1E80" w:rsidRPr="00FC79A8" w:rsidRDefault="006A1E80" w:rsidP="006A1E80">
            <w:pPr>
              <w:pStyle w:val="af8"/>
              <w:rPr>
                <w:b/>
                <w:bCs/>
                <w:szCs w:val="16"/>
              </w:rPr>
            </w:pPr>
            <w:r w:rsidRPr="00FC79A8">
              <w:rPr>
                <w:b/>
                <w:bCs/>
                <w:szCs w:val="16"/>
              </w:rPr>
              <w:t>Mean</w:t>
            </w:r>
          </w:p>
        </w:tc>
        <w:tc>
          <w:tcPr>
            <w:tcW w:w="1028" w:type="pct"/>
            <w:tcBorders>
              <w:top w:val="single" w:sz="4" w:space="0" w:color="auto"/>
            </w:tcBorders>
            <w:shd w:val="clear" w:color="auto" w:fill="auto"/>
            <w:noWrap/>
            <w:hideMark/>
          </w:tcPr>
          <w:p w14:paraId="06ED4B08" w14:textId="39F5351F" w:rsidR="006A1E80" w:rsidRPr="00FC79A8" w:rsidRDefault="006A1E80" w:rsidP="006A1E80">
            <w:pPr>
              <w:pStyle w:val="af8"/>
              <w:jc w:val="right"/>
              <w:rPr>
                <w:szCs w:val="16"/>
              </w:rPr>
            </w:pPr>
            <w:r w:rsidRPr="00FC79A8">
              <w:t>-0.0707</w:t>
            </w:r>
          </w:p>
        </w:tc>
        <w:tc>
          <w:tcPr>
            <w:tcW w:w="1027" w:type="pct"/>
            <w:tcBorders>
              <w:top w:val="single" w:sz="4" w:space="0" w:color="auto"/>
            </w:tcBorders>
            <w:shd w:val="clear" w:color="auto" w:fill="auto"/>
            <w:noWrap/>
            <w:hideMark/>
          </w:tcPr>
          <w:p w14:paraId="58642D9F" w14:textId="1F324881" w:rsidR="006A1E80" w:rsidRPr="00FC79A8" w:rsidRDefault="006A1E80" w:rsidP="006A1E80">
            <w:pPr>
              <w:pStyle w:val="af8"/>
              <w:jc w:val="right"/>
              <w:rPr>
                <w:szCs w:val="16"/>
              </w:rPr>
            </w:pPr>
            <w:r w:rsidRPr="00FC79A8">
              <w:t>0.0415</w:t>
            </w:r>
          </w:p>
        </w:tc>
        <w:tc>
          <w:tcPr>
            <w:tcW w:w="1027" w:type="pct"/>
            <w:tcBorders>
              <w:top w:val="single" w:sz="4" w:space="0" w:color="auto"/>
            </w:tcBorders>
            <w:shd w:val="clear" w:color="auto" w:fill="auto"/>
            <w:noWrap/>
            <w:hideMark/>
          </w:tcPr>
          <w:p w14:paraId="1637240D" w14:textId="1171B306" w:rsidR="006A1E80" w:rsidRPr="00FC79A8" w:rsidRDefault="006A1E80" w:rsidP="006A1E80">
            <w:pPr>
              <w:pStyle w:val="af8"/>
              <w:rPr>
                <w:szCs w:val="16"/>
              </w:rPr>
            </w:pPr>
            <w:r w:rsidRPr="00FC79A8">
              <w:t>**</w:t>
            </w:r>
          </w:p>
        </w:tc>
        <w:tc>
          <w:tcPr>
            <w:tcW w:w="1026" w:type="pct"/>
            <w:tcBorders>
              <w:top w:val="single" w:sz="4" w:space="0" w:color="auto"/>
            </w:tcBorders>
            <w:shd w:val="clear" w:color="auto" w:fill="auto"/>
            <w:noWrap/>
            <w:hideMark/>
          </w:tcPr>
          <w:p w14:paraId="5C6EC0CA" w14:textId="25B76D81" w:rsidR="006A1E80" w:rsidRPr="00FC79A8" w:rsidRDefault="006A1E80" w:rsidP="006A1E80">
            <w:pPr>
              <w:pStyle w:val="af8"/>
              <w:jc w:val="right"/>
              <w:rPr>
                <w:szCs w:val="16"/>
              </w:rPr>
            </w:pPr>
            <w:r w:rsidRPr="00FC79A8">
              <w:t>0.0050</w:t>
            </w:r>
          </w:p>
        </w:tc>
      </w:tr>
      <w:tr w:rsidR="006A1E80" w:rsidRPr="00FC79A8" w14:paraId="2C5EA1D3" w14:textId="77777777" w:rsidTr="00D26CE2">
        <w:trPr>
          <w:trHeight w:val="310"/>
        </w:trPr>
        <w:tc>
          <w:tcPr>
            <w:tcW w:w="892" w:type="pct"/>
            <w:shd w:val="clear" w:color="auto" w:fill="auto"/>
            <w:noWrap/>
            <w:vAlign w:val="center"/>
            <w:hideMark/>
          </w:tcPr>
          <w:p w14:paraId="7B7DCC4B" w14:textId="77777777" w:rsidR="006A1E80" w:rsidRPr="00FC79A8" w:rsidRDefault="006A1E80" w:rsidP="006A1E80">
            <w:pPr>
              <w:pStyle w:val="af8"/>
              <w:rPr>
                <w:szCs w:val="16"/>
              </w:rPr>
            </w:pPr>
            <w:r w:rsidRPr="00FC79A8">
              <w:rPr>
                <w:szCs w:val="16"/>
              </w:rPr>
              <w:t>Std</w:t>
            </w:r>
          </w:p>
        </w:tc>
        <w:tc>
          <w:tcPr>
            <w:tcW w:w="1028" w:type="pct"/>
            <w:shd w:val="clear" w:color="auto" w:fill="auto"/>
            <w:noWrap/>
            <w:hideMark/>
          </w:tcPr>
          <w:p w14:paraId="24134871" w14:textId="167249DA" w:rsidR="006A1E80" w:rsidRPr="00FC79A8" w:rsidRDefault="006A1E80" w:rsidP="006A1E80">
            <w:pPr>
              <w:pStyle w:val="af8"/>
              <w:jc w:val="right"/>
              <w:rPr>
                <w:szCs w:val="16"/>
              </w:rPr>
            </w:pPr>
            <w:r w:rsidRPr="00FC79A8">
              <w:t>-0.0179</w:t>
            </w:r>
          </w:p>
        </w:tc>
        <w:tc>
          <w:tcPr>
            <w:tcW w:w="1027" w:type="pct"/>
            <w:shd w:val="clear" w:color="auto" w:fill="auto"/>
            <w:noWrap/>
            <w:hideMark/>
          </w:tcPr>
          <w:p w14:paraId="12CEDFCF" w14:textId="2FA5D318" w:rsidR="006A1E80" w:rsidRPr="00FC79A8" w:rsidRDefault="006A1E80" w:rsidP="006A1E80">
            <w:pPr>
              <w:pStyle w:val="af8"/>
              <w:jc w:val="right"/>
              <w:rPr>
                <w:szCs w:val="16"/>
              </w:rPr>
            </w:pPr>
            <w:r w:rsidRPr="00FC79A8">
              <w:t>0.6054</w:t>
            </w:r>
          </w:p>
        </w:tc>
        <w:tc>
          <w:tcPr>
            <w:tcW w:w="1027" w:type="pct"/>
            <w:shd w:val="clear" w:color="auto" w:fill="auto"/>
            <w:noWrap/>
            <w:hideMark/>
          </w:tcPr>
          <w:p w14:paraId="256CC9FD" w14:textId="07A00D33" w:rsidR="006A1E80" w:rsidRPr="00FC79A8" w:rsidRDefault="006A1E80" w:rsidP="006A1E80">
            <w:pPr>
              <w:pStyle w:val="af8"/>
              <w:rPr>
                <w:szCs w:val="16"/>
              </w:rPr>
            </w:pPr>
          </w:p>
        </w:tc>
        <w:tc>
          <w:tcPr>
            <w:tcW w:w="1026" w:type="pct"/>
            <w:shd w:val="clear" w:color="auto" w:fill="auto"/>
            <w:noWrap/>
            <w:hideMark/>
          </w:tcPr>
          <w:p w14:paraId="598DB4D1" w14:textId="4EB5F131" w:rsidR="006A1E80" w:rsidRPr="00FC79A8" w:rsidRDefault="006A1E80" w:rsidP="006A1E80">
            <w:pPr>
              <w:pStyle w:val="af8"/>
              <w:jc w:val="right"/>
              <w:rPr>
                <w:szCs w:val="16"/>
              </w:rPr>
            </w:pPr>
            <w:r w:rsidRPr="00FC79A8">
              <w:t>0.0003</w:t>
            </w:r>
          </w:p>
        </w:tc>
      </w:tr>
      <w:tr w:rsidR="006A1E80" w:rsidRPr="00FC79A8" w14:paraId="153B379D" w14:textId="77777777" w:rsidTr="00D26CE2">
        <w:trPr>
          <w:trHeight w:val="310"/>
        </w:trPr>
        <w:tc>
          <w:tcPr>
            <w:tcW w:w="892" w:type="pct"/>
            <w:shd w:val="clear" w:color="auto" w:fill="auto"/>
            <w:noWrap/>
            <w:vAlign w:val="center"/>
            <w:hideMark/>
          </w:tcPr>
          <w:p w14:paraId="4572E4B5" w14:textId="77777777" w:rsidR="006A1E80" w:rsidRPr="00FC79A8" w:rsidRDefault="006A1E80" w:rsidP="006A1E80">
            <w:pPr>
              <w:pStyle w:val="af8"/>
              <w:rPr>
                <w:szCs w:val="16"/>
              </w:rPr>
            </w:pPr>
            <w:r w:rsidRPr="00FC79A8">
              <w:rPr>
                <w:szCs w:val="16"/>
              </w:rPr>
              <w:t>Skewness</w:t>
            </w:r>
          </w:p>
        </w:tc>
        <w:tc>
          <w:tcPr>
            <w:tcW w:w="1028" w:type="pct"/>
            <w:shd w:val="clear" w:color="auto" w:fill="auto"/>
            <w:noWrap/>
            <w:hideMark/>
          </w:tcPr>
          <w:p w14:paraId="63BCD16A" w14:textId="6006E58F" w:rsidR="006A1E80" w:rsidRPr="00FC79A8" w:rsidRDefault="006A1E80" w:rsidP="006A1E80">
            <w:pPr>
              <w:pStyle w:val="af8"/>
              <w:jc w:val="right"/>
              <w:rPr>
                <w:szCs w:val="16"/>
              </w:rPr>
            </w:pPr>
            <w:r w:rsidRPr="00FC79A8">
              <w:t>-0.0250</w:t>
            </w:r>
          </w:p>
        </w:tc>
        <w:tc>
          <w:tcPr>
            <w:tcW w:w="1027" w:type="pct"/>
            <w:shd w:val="clear" w:color="auto" w:fill="auto"/>
            <w:noWrap/>
            <w:hideMark/>
          </w:tcPr>
          <w:p w14:paraId="5DBAAB4B" w14:textId="6624DDB9" w:rsidR="006A1E80" w:rsidRPr="00FC79A8" w:rsidRDefault="006A1E80" w:rsidP="006A1E80">
            <w:pPr>
              <w:pStyle w:val="af8"/>
              <w:jc w:val="right"/>
              <w:rPr>
                <w:szCs w:val="16"/>
              </w:rPr>
            </w:pPr>
            <w:r w:rsidRPr="00FC79A8">
              <w:t>0.4718</w:t>
            </w:r>
          </w:p>
        </w:tc>
        <w:tc>
          <w:tcPr>
            <w:tcW w:w="1027" w:type="pct"/>
            <w:shd w:val="clear" w:color="auto" w:fill="auto"/>
            <w:noWrap/>
            <w:hideMark/>
          </w:tcPr>
          <w:p w14:paraId="5D4A49A4" w14:textId="2F5AF2D3" w:rsidR="006A1E80" w:rsidRPr="00FC79A8" w:rsidRDefault="006A1E80" w:rsidP="006A1E80">
            <w:pPr>
              <w:pStyle w:val="af8"/>
              <w:rPr>
                <w:szCs w:val="16"/>
              </w:rPr>
            </w:pPr>
          </w:p>
        </w:tc>
        <w:tc>
          <w:tcPr>
            <w:tcW w:w="1026" w:type="pct"/>
            <w:shd w:val="clear" w:color="auto" w:fill="auto"/>
            <w:noWrap/>
            <w:hideMark/>
          </w:tcPr>
          <w:p w14:paraId="05F7F9EA" w14:textId="7531ED0E" w:rsidR="006A1E80" w:rsidRPr="00FC79A8" w:rsidRDefault="006A1E80" w:rsidP="006A1E80">
            <w:pPr>
              <w:pStyle w:val="af8"/>
              <w:jc w:val="right"/>
              <w:rPr>
                <w:szCs w:val="16"/>
              </w:rPr>
            </w:pPr>
            <w:r w:rsidRPr="00FC79A8">
              <w:t>0.0006</w:t>
            </w:r>
          </w:p>
        </w:tc>
      </w:tr>
      <w:tr w:rsidR="006A1E80" w:rsidRPr="00FC79A8" w14:paraId="05B5A17F" w14:textId="77777777" w:rsidTr="00D26CE2">
        <w:trPr>
          <w:trHeight w:val="310"/>
        </w:trPr>
        <w:tc>
          <w:tcPr>
            <w:tcW w:w="892" w:type="pct"/>
            <w:shd w:val="clear" w:color="auto" w:fill="auto"/>
            <w:noWrap/>
            <w:vAlign w:val="center"/>
            <w:hideMark/>
          </w:tcPr>
          <w:p w14:paraId="1BD13EF4" w14:textId="52753D7F" w:rsidR="006A1E80" w:rsidRPr="00FC79A8" w:rsidRDefault="003075F4" w:rsidP="006A1E80">
            <w:pPr>
              <w:pStyle w:val="af8"/>
              <w:rPr>
                <w:szCs w:val="16"/>
              </w:rPr>
            </w:pPr>
            <w:r w:rsidRPr="00FC79A8">
              <w:rPr>
                <w:szCs w:val="16"/>
              </w:rPr>
              <w:t>Excess Kurtosis</w:t>
            </w:r>
          </w:p>
        </w:tc>
        <w:tc>
          <w:tcPr>
            <w:tcW w:w="1028" w:type="pct"/>
            <w:shd w:val="clear" w:color="auto" w:fill="auto"/>
            <w:noWrap/>
            <w:hideMark/>
          </w:tcPr>
          <w:p w14:paraId="4568E3F7" w14:textId="5E8A88AB" w:rsidR="006A1E80" w:rsidRPr="00FC79A8" w:rsidRDefault="006A1E80" w:rsidP="006A1E80">
            <w:pPr>
              <w:pStyle w:val="af8"/>
              <w:jc w:val="right"/>
              <w:rPr>
                <w:szCs w:val="16"/>
              </w:rPr>
            </w:pPr>
            <w:r w:rsidRPr="00FC79A8">
              <w:t>0.0297</w:t>
            </w:r>
          </w:p>
        </w:tc>
        <w:tc>
          <w:tcPr>
            <w:tcW w:w="1027" w:type="pct"/>
            <w:shd w:val="clear" w:color="auto" w:fill="auto"/>
            <w:noWrap/>
            <w:hideMark/>
          </w:tcPr>
          <w:p w14:paraId="63FE65F3" w14:textId="295C7460" w:rsidR="006A1E80" w:rsidRPr="00FC79A8" w:rsidRDefault="006A1E80" w:rsidP="006A1E80">
            <w:pPr>
              <w:pStyle w:val="af8"/>
              <w:jc w:val="right"/>
              <w:rPr>
                <w:szCs w:val="16"/>
              </w:rPr>
            </w:pPr>
            <w:r w:rsidRPr="00FC79A8">
              <w:t>0.3922</w:t>
            </w:r>
          </w:p>
        </w:tc>
        <w:tc>
          <w:tcPr>
            <w:tcW w:w="1027" w:type="pct"/>
            <w:shd w:val="clear" w:color="auto" w:fill="auto"/>
            <w:noWrap/>
            <w:hideMark/>
          </w:tcPr>
          <w:p w14:paraId="319A18B5" w14:textId="5AE94703" w:rsidR="006A1E80" w:rsidRPr="00FC79A8" w:rsidRDefault="006A1E80" w:rsidP="006A1E80">
            <w:pPr>
              <w:pStyle w:val="af8"/>
              <w:rPr>
                <w:szCs w:val="16"/>
              </w:rPr>
            </w:pPr>
          </w:p>
        </w:tc>
        <w:tc>
          <w:tcPr>
            <w:tcW w:w="1026" w:type="pct"/>
            <w:shd w:val="clear" w:color="auto" w:fill="auto"/>
            <w:noWrap/>
            <w:hideMark/>
          </w:tcPr>
          <w:p w14:paraId="7FB2B423" w14:textId="7EA9B70E" w:rsidR="006A1E80" w:rsidRPr="00FC79A8" w:rsidRDefault="006A1E80" w:rsidP="006A1E80">
            <w:pPr>
              <w:pStyle w:val="af8"/>
              <w:jc w:val="right"/>
              <w:rPr>
                <w:szCs w:val="16"/>
              </w:rPr>
            </w:pPr>
            <w:r w:rsidRPr="00FC79A8">
              <w:t>0.0009</w:t>
            </w:r>
          </w:p>
        </w:tc>
      </w:tr>
      <w:tr w:rsidR="006A1E80" w:rsidRPr="00FC79A8" w14:paraId="147B9E43" w14:textId="77777777" w:rsidTr="00D26CE2">
        <w:trPr>
          <w:trHeight w:val="310"/>
        </w:trPr>
        <w:tc>
          <w:tcPr>
            <w:tcW w:w="892" w:type="pct"/>
            <w:shd w:val="clear" w:color="auto" w:fill="auto"/>
            <w:noWrap/>
            <w:vAlign w:val="center"/>
            <w:hideMark/>
          </w:tcPr>
          <w:p w14:paraId="24014581" w14:textId="77777777" w:rsidR="006A1E80" w:rsidRPr="00FC79A8" w:rsidRDefault="006A1E80" w:rsidP="006A1E80">
            <w:pPr>
              <w:pStyle w:val="af8"/>
              <w:rPr>
                <w:b/>
                <w:bCs/>
                <w:szCs w:val="16"/>
              </w:rPr>
            </w:pPr>
            <w:r w:rsidRPr="00FC79A8">
              <w:rPr>
                <w:b/>
                <w:bCs/>
                <w:szCs w:val="16"/>
              </w:rPr>
              <w:t>Median</w:t>
            </w:r>
          </w:p>
        </w:tc>
        <w:tc>
          <w:tcPr>
            <w:tcW w:w="1028" w:type="pct"/>
            <w:shd w:val="clear" w:color="auto" w:fill="auto"/>
            <w:noWrap/>
            <w:hideMark/>
          </w:tcPr>
          <w:p w14:paraId="5FD41A76" w14:textId="77A5559B" w:rsidR="006A1E80" w:rsidRPr="00FC79A8" w:rsidRDefault="006A1E80" w:rsidP="006A1E80">
            <w:pPr>
              <w:pStyle w:val="af8"/>
              <w:jc w:val="right"/>
              <w:rPr>
                <w:szCs w:val="16"/>
              </w:rPr>
            </w:pPr>
            <w:r w:rsidRPr="00FC79A8">
              <w:t>-0.0703</w:t>
            </w:r>
          </w:p>
        </w:tc>
        <w:tc>
          <w:tcPr>
            <w:tcW w:w="1027" w:type="pct"/>
            <w:shd w:val="clear" w:color="auto" w:fill="auto"/>
            <w:noWrap/>
            <w:hideMark/>
          </w:tcPr>
          <w:p w14:paraId="67080E56" w14:textId="43BE1F07" w:rsidR="006A1E80" w:rsidRPr="00FC79A8" w:rsidRDefault="006A1E80" w:rsidP="006A1E80">
            <w:pPr>
              <w:pStyle w:val="af8"/>
              <w:jc w:val="right"/>
              <w:rPr>
                <w:szCs w:val="16"/>
              </w:rPr>
            </w:pPr>
            <w:r w:rsidRPr="00FC79A8">
              <w:t>0.0428</w:t>
            </w:r>
          </w:p>
        </w:tc>
        <w:tc>
          <w:tcPr>
            <w:tcW w:w="1027" w:type="pct"/>
            <w:shd w:val="clear" w:color="auto" w:fill="auto"/>
            <w:noWrap/>
            <w:hideMark/>
          </w:tcPr>
          <w:p w14:paraId="3B1AE18B" w14:textId="2F32F23B" w:rsidR="006A1E80" w:rsidRPr="00FC79A8" w:rsidRDefault="006A1E80" w:rsidP="006A1E80">
            <w:pPr>
              <w:pStyle w:val="af8"/>
              <w:rPr>
                <w:szCs w:val="16"/>
              </w:rPr>
            </w:pPr>
            <w:r w:rsidRPr="00FC79A8">
              <w:t>**</w:t>
            </w:r>
          </w:p>
        </w:tc>
        <w:tc>
          <w:tcPr>
            <w:tcW w:w="1026" w:type="pct"/>
            <w:shd w:val="clear" w:color="auto" w:fill="auto"/>
            <w:noWrap/>
            <w:hideMark/>
          </w:tcPr>
          <w:p w14:paraId="114B6558" w14:textId="601D09D0" w:rsidR="006A1E80" w:rsidRPr="00FC79A8" w:rsidRDefault="006A1E80" w:rsidP="006A1E80">
            <w:pPr>
              <w:pStyle w:val="af8"/>
              <w:jc w:val="right"/>
              <w:rPr>
                <w:szCs w:val="16"/>
              </w:rPr>
            </w:pPr>
            <w:r w:rsidRPr="00FC79A8">
              <w:t>0.0049</w:t>
            </w:r>
          </w:p>
        </w:tc>
      </w:tr>
      <w:tr w:rsidR="006A1E80" w:rsidRPr="00FC79A8" w14:paraId="07597BB1" w14:textId="77777777" w:rsidTr="00D26CE2">
        <w:trPr>
          <w:trHeight w:val="310"/>
        </w:trPr>
        <w:tc>
          <w:tcPr>
            <w:tcW w:w="892" w:type="pct"/>
            <w:shd w:val="clear" w:color="auto" w:fill="auto"/>
            <w:noWrap/>
            <w:vAlign w:val="center"/>
            <w:hideMark/>
          </w:tcPr>
          <w:p w14:paraId="65733A24" w14:textId="77777777" w:rsidR="006A1E80" w:rsidRPr="00FC79A8" w:rsidRDefault="006A1E80" w:rsidP="006A1E80">
            <w:pPr>
              <w:pStyle w:val="af8"/>
              <w:rPr>
                <w:szCs w:val="16"/>
              </w:rPr>
            </w:pPr>
            <w:r w:rsidRPr="00FC79A8">
              <w:rPr>
                <w:szCs w:val="16"/>
              </w:rPr>
              <w:t>Fear and Greed Index</w:t>
            </w:r>
          </w:p>
        </w:tc>
        <w:tc>
          <w:tcPr>
            <w:tcW w:w="1028" w:type="pct"/>
            <w:shd w:val="clear" w:color="auto" w:fill="auto"/>
            <w:noWrap/>
            <w:hideMark/>
          </w:tcPr>
          <w:p w14:paraId="108A7410" w14:textId="21FE0F6F" w:rsidR="006A1E80" w:rsidRPr="00FC79A8" w:rsidRDefault="006A1E80" w:rsidP="006A1E80">
            <w:pPr>
              <w:pStyle w:val="af8"/>
              <w:jc w:val="right"/>
              <w:rPr>
                <w:szCs w:val="16"/>
              </w:rPr>
            </w:pPr>
            <w:r w:rsidRPr="00FC79A8">
              <w:t>-0.0022</w:t>
            </w:r>
          </w:p>
        </w:tc>
        <w:tc>
          <w:tcPr>
            <w:tcW w:w="1027" w:type="pct"/>
            <w:shd w:val="clear" w:color="auto" w:fill="auto"/>
            <w:noWrap/>
            <w:hideMark/>
          </w:tcPr>
          <w:p w14:paraId="2A933C64" w14:textId="45C9C66F" w:rsidR="006A1E80" w:rsidRPr="00FC79A8" w:rsidRDefault="006A1E80" w:rsidP="006A1E80">
            <w:pPr>
              <w:pStyle w:val="af8"/>
              <w:jc w:val="right"/>
              <w:rPr>
                <w:szCs w:val="16"/>
              </w:rPr>
            </w:pPr>
            <w:r w:rsidRPr="00FC79A8">
              <w:t>0.9494</w:t>
            </w:r>
          </w:p>
        </w:tc>
        <w:tc>
          <w:tcPr>
            <w:tcW w:w="1027" w:type="pct"/>
            <w:shd w:val="clear" w:color="auto" w:fill="auto"/>
            <w:noWrap/>
            <w:hideMark/>
          </w:tcPr>
          <w:p w14:paraId="6D80931B" w14:textId="68CE5DDF" w:rsidR="006A1E80" w:rsidRPr="00FC79A8" w:rsidRDefault="006A1E80" w:rsidP="006A1E80">
            <w:pPr>
              <w:pStyle w:val="af8"/>
              <w:rPr>
                <w:szCs w:val="16"/>
              </w:rPr>
            </w:pPr>
          </w:p>
        </w:tc>
        <w:tc>
          <w:tcPr>
            <w:tcW w:w="1026" w:type="pct"/>
            <w:shd w:val="clear" w:color="auto" w:fill="auto"/>
            <w:noWrap/>
            <w:hideMark/>
          </w:tcPr>
          <w:p w14:paraId="78985749" w14:textId="668113C8" w:rsidR="006A1E80" w:rsidRPr="00FC79A8" w:rsidRDefault="006A1E80" w:rsidP="006A1E80">
            <w:pPr>
              <w:pStyle w:val="af8"/>
              <w:jc w:val="right"/>
              <w:rPr>
                <w:szCs w:val="16"/>
              </w:rPr>
            </w:pPr>
            <w:r w:rsidRPr="00FC79A8">
              <w:t>0.0000</w:t>
            </w:r>
          </w:p>
        </w:tc>
      </w:tr>
      <w:tr w:rsidR="006A1E80" w:rsidRPr="00FC79A8" w14:paraId="0D485EE9" w14:textId="77777777" w:rsidTr="00D26CE2">
        <w:trPr>
          <w:trHeight w:val="310"/>
        </w:trPr>
        <w:tc>
          <w:tcPr>
            <w:tcW w:w="892" w:type="pct"/>
            <w:shd w:val="clear" w:color="auto" w:fill="auto"/>
            <w:noWrap/>
            <w:vAlign w:val="center"/>
            <w:hideMark/>
          </w:tcPr>
          <w:p w14:paraId="0EEAE5A2" w14:textId="77777777" w:rsidR="006A1E80" w:rsidRPr="00FC79A8" w:rsidRDefault="006A1E80" w:rsidP="006A1E80">
            <w:pPr>
              <w:pStyle w:val="af8"/>
              <w:rPr>
                <w:szCs w:val="16"/>
              </w:rPr>
            </w:pPr>
            <w:r w:rsidRPr="00FC79A8">
              <w:rPr>
                <w:szCs w:val="16"/>
              </w:rPr>
              <w:t>VIX</w:t>
            </w:r>
          </w:p>
        </w:tc>
        <w:tc>
          <w:tcPr>
            <w:tcW w:w="1028" w:type="pct"/>
            <w:shd w:val="clear" w:color="auto" w:fill="auto"/>
            <w:noWrap/>
            <w:hideMark/>
          </w:tcPr>
          <w:p w14:paraId="64783165" w14:textId="48C5E879" w:rsidR="006A1E80" w:rsidRPr="00FC79A8" w:rsidRDefault="006A1E80" w:rsidP="006A1E80">
            <w:pPr>
              <w:pStyle w:val="af8"/>
              <w:jc w:val="right"/>
              <w:rPr>
                <w:szCs w:val="16"/>
              </w:rPr>
            </w:pPr>
            <w:r w:rsidRPr="00FC79A8">
              <w:t>-0.0009</w:t>
            </w:r>
          </w:p>
        </w:tc>
        <w:tc>
          <w:tcPr>
            <w:tcW w:w="1027" w:type="pct"/>
            <w:shd w:val="clear" w:color="auto" w:fill="auto"/>
            <w:noWrap/>
            <w:hideMark/>
          </w:tcPr>
          <w:p w14:paraId="720BDCB6" w14:textId="64C4787A" w:rsidR="006A1E80" w:rsidRPr="00FC79A8" w:rsidRDefault="006A1E80" w:rsidP="006A1E80">
            <w:pPr>
              <w:pStyle w:val="af8"/>
              <w:jc w:val="right"/>
              <w:rPr>
                <w:szCs w:val="16"/>
              </w:rPr>
            </w:pPr>
            <w:r w:rsidRPr="00FC79A8">
              <w:t>0.9792</w:t>
            </w:r>
          </w:p>
        </w:tc>
        <w:tc>
          <w:tcPr>
            <w:tcW w:w="1027" w:type="pct"/>
            <w:shd w:val="clear" w:color="auto" w:fill="auto"/>
            <w:noWrap/>
            <w:hideMark/>
          </w:tcPr>
          <w:p w14:paraId="4C1F16F8" w14:textId="604EDDD3" w:rsidR="006A1E80" w:rsidRPr="00FC79A8" w:rsidRDefault="006A1E80" w:rsidP="006A1E80">
            <w:pPr>
              <w:pStyle w:val="af8"/>
              <w:rPr>
                <w:szCs w:val="16"/>
              </w:rPr>
            </w:pPr>
          </w:p>
        </w:tc>
        <w:tc>
          <w:tcPr>
            <w:tcW w:w="1026" w:type="pct"/>
            <w:shd w:val="clear" w:color="auto" w:fill="auto"/>
            <w:noWrap/>
            <w:hideMark/>
          </w:tcPr>
          <w:p w14:paraId="5FC114D0" w14:textId="4F98E005" w:rsidR="006A1E80" w:rsidRPr="00FC79A8" w:rsidRDefault="006A1E80" w:rsidP="006A1E80">
            <w:pPr>
              <w:pStyle w:val="af8"/>
              <w:jc w:val="right"/>
              <w:rPr>
                <w:szCs w:val="16"/>
              </w:rPr>
            </w:pPr>
            <w:r w:rsidRPr="00FC79A8">
              <w:t>0.0000</w:t>
            </w:r>
          </w:p>
        </w:tc>
      </w:tr>
      <w:tr w:rsidR="006A1E80" w:rsidRPr="00FC79A8" w14:paraId="664C4FA2" w14:textId="77777777" w:rsidTr="00D26CE2">
        <w:trPr>
          <w:trHeight w:val="310"/>
        </w:trPr>
        <w:tc>
          <w:tcPr>
            <w:tcW w:w="892" w:type="pct"/>
            <w:shd w:val="clear" w:color="auto" w:fill="auto"/>
            <w:noWrap/>
            <w:vAlign w:val="center"/>
            <w:hideMark/>
          </w:tcPr>
          <w:p w14:paraId="2C6DC0FA" w14:textId="77777777" w:rsidR="006A1E80" w:rsidRPr="00FC79A8" w:rsidRDefault="006A1E80" w:rsidP="006A1E80">
            <w:pPr>
              <w:pStyle w:val="af8"/>
              <w:rPr>
                <w:szCs w:val="16"/>
              </w:rPr>
            </w:pPr>
            <w:r w:rsidRPr="00FC79A8">
              <w:rPr>
                <w:szCs w:val="16"/>
              </w:rPr>
              <w:t>T-1 Return</w:t>
            </w:r>
          </w:p>
        </w:tc>
        <w:tc>
          <w:tcPr>
            <w:tcW w:w="1028" w:type="pct"/>
            <w:shd w:val="clear" w:color="auto" w:fill="auto"/>
            <w:noWrap/>
            <w:hideMark/>
          </w:tcPr>
          <w:p w14:paraId="0990F05E" w14:textId="72313CCF" w:rsidR="006A1E80" w:rsidRPr="00FC79A8" w:rsidRDefault="006A1E80" w:rsidP="006A1E80">
            <w:pPr>
              <w:pStyle w:val="af8"/>
              <w:jc w:val="right"/>
              <w:rPr>
                <w:szCs w:val="16"/>
              </w:rPr>
            </w:pPr>
            <w:r w:rsidRPr="00FC79A8">
              <w:t>-0.0402</w:t>
            </w:r>
          </w:p>
        </w:tc>
        <w:tc>
          <w:tcPr>
            <w:tcW w:w="1027" w:type="pct"/>
            <w:shd w:val="clear" w:color="auto" w:fill="auto"/>
            <w:noWrap/>
            <w:hideMark/>
          </w:tcPr>
          <w:p w14:paraId="18620CCF" w14:textId="48A6CFEC" w:rsidR="006A1E80" w:rsidRPr="00FC79A8" w:rsidRDefault="006A1E80" w:rsidP="006A1E80">
            <w:pPr>
              <w:pStyle w:val="af8"/>
              <w:jc w:val="right"/>
              <w:rPr>
                <w:szCs w:val="16"/>
              </w:rPr>
            </w:pPr>
            <w:r w:rsidRPr="00FC79A8">
              <w:t>0.2476</w:t>
            </w:r>
          </w:p>
        </w:tc>
        <w:tc>
          <w:tcPr>
            <w:tcW w:w="1027" w:type="pct"/>
            <w:shd w:val="clear" w:color="auto" w:fill="auto"/>
            <w:noWrap/>
            <w:hideMark/>
          </w:tcPr>
          <w:p w14:paraId="04921FB2" w14:textId="428360E8" w:rsidR="006A1E80" w:rsidRPr="00FC79A8" w:rsidRDefault="006A1E80" w:rsidP="006A1E80">
            <w:pPr>
              <w:pStyle w:val="af8"/>
              <w:rPr>
                <w:szCs w:val="16"/>
              </w:rPr>
            </w:pPr>
          </w:p>
        </w:tc>
        <w:tc>
          <w:tcPr>
            <w:tcW w:w="1026" w:type="pct"/>
            <w:shd w:val="clear" w:color="auto" w:fill="auto"/>
            <w:noWrap/>
            <w:hideMark/>
          </w:tcPr>
          <w:p w14:paraId="74D68F81" w14:textId="65E36565" w:rsidR="006A1E80" w:rsidRPr="00FC79A8" w:rsidRDefault="006A1E80" w:rsidP="006A1E80">
            <w:pPr>
              <w:pStyle w:val="af8"/>
              <w:jc w:val="right"/>
              <w:rPr>
                <w:szCs w:val="16"/>
              </w:rPr>
            </w:pPr>
            <w:r w:rsidRPr="00FC79A8">
              <w:t>0.0016</w:t>
            </w:r>
          </w:p>
        </w:tc>
      </w:tr>
      <w:tr w:rsidR="006A1E80" w:rsidRPr="00FC79A8" w14:paraId="2FD8B182" w14:textId="77777777" w:rsidTr="00D26CE2">
        <w:trPr>
          <w:trHeight w:val="310"/>
        </w:trPr>
        <w:tc>
          <w:tcPr>
            <w:tcW w:w="892" w:type="pct"/>
            <w:shd w:val="clear" w:color="auto" w:fill="auto"/>
            <w:noWrap/>
            <w:vAlign w:val="center"/>
            <w:hideMark/>
          </w:tcPr>
          <w:p w14:paraId="1897D8CA" w14:textId="77777777" w:rsidR="006A1E80" w:rsidRPr="00FC79A8" w:rsidRDefault="006A1E80" w:rsidP="006A1E80">
            <w:pPr>
              <w:pStyle w:val="af8"/>
              <w:rPr>
                <w:szCs w:val="16"/>
              </w:rPr>
            </w:pPr>
            <w:r w:rsidRPr="00FC79A8">
              <w:rPr>
                <w:szCs w:val="16"/>
              </w:rPr>
              <w:t>T-2 Return</w:t>
            </w:r>
          </w:p>
        </w:tc>
        <w:tc>
          <w:tcPr>
            <w:tcW w:w="1028" w:type="pct"/>
            <w:shd w:val="clear" w:color="auto" w:fill="auto"/>
            <w:noWrap/>
            <w:hideMark/>
          </w:tcPr>
          <w:p w14:paraId="1464762E" w14:textId="5A52EF1C" w:rsidR="006A1E80" w:rsidRPr="00FC79A8" w:rsidRDefault="006A1E80" w:rsidP="006A1E80">
            <w:pPr>
              <w:pStyle w:val="af8"/>
              <w:jc w:val="right"/>
              <w:rPr>
                <w:szCs w:val="16"/>
              </w:rPr>
            </w:pPr>
            <w:r w:rsidRPr="00FC79A8">
              <w:t>0.0269</w:t>
            </w:r>
          </w:p>
        </w:tc>
        <w:tc>
          <w:tcPr>
            <w:tcW w:w="1027" w:type="pct"/>
            <w:shd w:val="clear" w:color="auto" w:fill="auto"/>
            <w:noWrap/>
            <w:hideMark/>
          </w:tcPr>
          <w:p w14:paraId="6D169069" w14:textId="6E2A0CAC" w:rsidR="006A1E80" w:rsidRPr="00FC79A8" w:rsidRDefault="006A1E80" w:rsidP="006A1E80">
            <w:pPr>
              <w:pStyle w:val="af8"/>
              <w:jc w:val="right"/>
              <w:rPr>
                <w:szCs w:val="16"/>
              </w:rPr>
            </w:pPr>
            <w:r w:rsidRPr="00FC79A8">
              <w:t>0.4383</w:t>
            </w:r>
          </w:p>
        </w:tc>
        <w:tc>
          <w:tcPr>
            <w:tcW w:w="1027" w:type="pct"/>
            <w:shd w:val="clear" w:color="auto" w:fill="auto"/>
            <w:noWrap/>
            <w:hideMark/>
          </w:tcPr>
          <w:p w14:paraId="15AEF3D9" w14:textId="5E352562" w:rsidR="006A1E80" w:rsidRPr="00FC79A8" w:rsidRDefault="006A1E80" w:rsidP="006A1E80">
            <w:pPr>
              <w:pStyle w:val="af8"/>
              <w:rPr>
                <w:szCs w:val="16"/>
              </w:rPr>
            </w:pPr>
          </w:p>
        </w:tc>
        <w:tc>
          <w:tcPr>
            <w:tcW w:w="1026" w:type="pct"/>
            <w:shd w:val="clear" w:color="auto" w:fill="auto"/>
            <w:noWrap/>
            <w:hideMark/>
          </w:tcPr>
          <w:p w14:paraId="73CD8E4A" w14:textId="5B627CFF" w:rsidR="006A1E80" w:rsidRPr="00FC79A8" w:rsidRDefault="006A1E80" w:rsidP="006A1E80">
            <w:pPr>
              <w:pStyle w:val="af8"/>
              <w:jc w:val="right"/>
              <w:rPr>
                <w:szCs w:val="16"/>
              </w:rPr>
            </w:pPr>
            <w:r w:rsidRPr="00FC79A8">
              <w:t>0.0007</w:t>
            </w:r>
          </w:p>
        </w:tc>
      </w:tr>
      <w:tr w:rsidR="006A1E80" w:rsidRPr="00FC79A8" w14:paraId="47A09E52" w14:textId="77777777" w:rsidTr="00D26CE2">
        <w:trPr>
          <w:trHeight w:val="310"/>
        </w:trPr>
        <w:tc>
          <w:tcPr>
            <w:tcW w:w="892" w:type="pct"/>
            <w:shd w:val="clear" w:color="auto" w:fill="auto"/>
            <w:noWrap/>
            <w:vAlign w:val="center"/>
            <w:hideMark/>
          </w:tcPr>
          <w:p w14:paraId="271E8F2F" w14:textId="77777777" w:rsidR="006A1E80" w:rsidRPr="00FC79A8" w:rsidRDefault="006A1E80" w:rsidP="006A1E80">
            <w:pPr>
              <w:pStyle w:val="af8"/>
              <w:rPr>
                <w:szCs w:val="16"/>
              </w:rPr>
            </w:pPr>
            <w:r w:rsidRPr="00FC79A8">
              <w:rPr>
                <w:szCs w:val="16"/>
              </w:rPr>
              <w:t>T-3 Return</w:t>
            </w:r>
          </w:p>
        </w:tc>
        <w:tc>
          <w:tcPr>
            <w:tcW w:w="1028" w:type="pct"/>
            <w:shd w:val="clear" w:color="auto" w:fill="auto"/>
            <w:noWrap/>
            <w:hideMark/>
          </w:tcPr>
          <w:p w14:paraId="5A67D870" w14:textId="0A9509E0" w:rsidR="006A1E80" w:rsidRPr="00FC79A8" w:rsidRDefault="006A1E80" w:rsidP="006A1E80">
            <w:pPr>
              <w:pStyle w:val="af8"/>
              <w:jc w:val="right"/>
              <w:rPr>
                <w:szCs w:val="16"/>
              </w:rPr>
            </w:pPr>
            <w:r w:rsidRPr="00FC79A8">
              <w:t>0.0096</w:t>
            </w:r>
          </w:p>
        </w:tc>
        <w:tc>
          <w:tcPr>
            <w:tcW w:w="1027" w:type="pct"/>
            <w:shd w:val="clear" w:color="auto" w:fill="auto"/>
            <w:noWrap/>
            <w:hideMark/>
          </w:tcPr>
          <w:p w14:paraId="5CE71CC6" w14:textId="67F3B3E6" w:rsidR="006A1E80" w:rsidRPr="00FC79A8" w:rsidRDefault="006A1E80" w:rsidP="006A1E80">
            <w:pPr>
              <w:pStyle w:val="af8"/>
              <w:jc w:val="right"/>
              <w:rPr>
                <w:szCs w:val="16"/>
              </w:rPr>
            </w:pPr>
            <w:r w:rsidRPr="00FC79A8">
              <w:t>0.7830</w:t>
            </w:r>
          </w:p>
        </w:tc>
        <w:tc>
          <w:tcPr>
            <w:tcW w:w="1027" w:type="pct"/>
            <w:shd w:val="clear" w:color="auto" w:fill="auto"/>
            <w:noWrap/>
            <w:hideMark/>
          </w:tcPr>
          <w:p w14:paraId="2947BAD6" w14:textId="0B49673C" w:rsidR="006A1E80" w:rsidRPr="00FC79A8" w:rsidRDefault="006A1E80" w:rsidP="006A1E80">
            <w:pPr>
              <w:pStyle w:val="af8"/>
              <w:rPr>
                <w:szCs w:val="16"/>
              </w:rPr>
            </w:pPr>
          </w:p>
        </w:tc>
        <w:tc>
          <w:tcPr>
            <w:tcW w:w="1026" w:type="pct"/>
            <w:shd w:val="clear" w:color="auto" w:fill="auto"/>
            <w:noWrap/>
            <w:hideMark/>
          </w:tcPr>
          <w:p w14:paraId="3FD77497" w14:textId="0F7E6B87" w:rsidR="006A1E80" w:rsidRPr="00FC79A8" w:rsidRDefault="006A1E80" w:rsidP="006A1E80">
            <w:pPr>
              <w:pStyle w:val="af8"/>
              <w:jc w:val="right"/>
              <w:rPr>
                <w:szCs w:val="16"/>
              </w:rPr>
            </w:pPr>
            <w:r w:rsidRPr="00FC79A8">
              <w:t>0.0001</w:t>
            </w:r>
          </w:p>
        </w:tc>
      </w:tr>
      <w:tr w:rsidR="006A1E80" w:rsidRPr="00FC79A8" w14:paraId="0E8566EF" w14:textId="77777777" w:rsidTr="00D26CE2">
        <w:trPr>
          <w:trHeight w:val="310"/>
        </w:trPr>
        <w:tc>
          <w:tcPr>
            <w:tcW w:w="892" w:type="pct"/>
            <w:tcBorders>
              <w:bottom w:val="single" w:sz="8" w:space="0" w:color="auto"/>
            </w:tcBorders>
            <w:shd w:val="clear" w:color="auto" w:fill="auto"/>
            <w:noWrap/>
            <w:vAlign w:val="center"/>
            <w:hideMark/>
          </w:tcPr>
          <w:p w14:paraId="77E684FB" w14:textId="77777777" w:rsidR="006A1E80" w:rsidRPr="00FC79A8" w:rsidRDefault="006A1E80" w:rsidP="006A1E80">
            <w:pPr>
              <w:pStyle w:val="af8"/>
              <w:rPr>
                <w:b/>
                <w:bCs/>
                <w:szCs w:val="16"/>
              </w:rPr>
            </w:pPr>
            <w:r w:rsidRPr="00FC79A8">
              <w:rPr>
                <w:b/>
                <w:bCs/>
                <w:szCs w:val="16"/>
              </w:rPr>
              <w:t>T-4 Return</w:t>
            </w:r>
          </w:p>
        </w:tc>
        <w:tc>
          <w:tcPr>
            <w:tcW w:w="1028" w:type="pct"/>
            <w:tcBorders>
              <w:bottom w:val="single" w:sz="8" w:space="0" w:color="auto"/>
            </w:tcBorders>
            <w:shd w:val="clear" w:color="auto" w:fill="auto"/>
            <w:noWrap/>
            <w:hideMark/>
          </w:tcPr>
          <w:p w14:paraId="61887F2D" w14:textId="314CAF38" w:rsidR="006A1E80" w:rsidRPr="00FC79A8" w:rsidRDefault="006A1E80" w:rsidP="006A1E80">
            <w:pPr>
              <w:pStyle w:val="af8"/>
              <w:jc w:val="right"/>
              <w:rPr>
                <w:szCs w:val="16"/>
              </w:rPr>
            </w:pPr>
            <w:r w:rsidRPr="00FC79A8">
              <w:t>0.0618</w:t>
            </w:r>
          </w:p>
        </w:tc>
        <w:tc>
          <w:tcPr>
            <w:tcW w:w="1027" w:type="pct"/>
            <w:tcBorders>
              <w:bottom w:val="single" w:sz="8" w:space="0" w:color="auto"/>
            </w:tcBorders>
            <w:shd w:val="clear" w:color="auto" w:fill="auto"/>
            <w:noWrap/>
            <w:hideMark/>
          </w:tcPr>
          <w:p w14:paraId="4C83D410" w14:textId="7857388F" w:rsidR="006A1E80" w:rsidRPr="00FC79A8" w:rsidRDefault="006A1E80" w:rsidP="006A1E80">
            <w:pPr>
              <w:pStyle w:val="af8"/>
              <w:jc w:val="right"/>
              <w:rPr>
                <w:szCs w:val="16"/>
              </w:rPr>
            </w:pPr>
            <w:r w:rsidRPr="00FC79A8">
              <w:t>0.0748</w:t>
            </w:r>
          </w:p>
        </w:tc>
        <w:tc>
          <w:tcPr>
            <w:tcW w:w="1027" w:type="pct"/>
            <w:tcBorders>
              <w:bottom w:val="single" w:sz="8" w:space="0" w:color="auto"/>
            </w:tcBorders>
            <w:shd w:val="clear" w:color="auto" w:fill="auto"/>
            <w:noWrap/>
            <w:hideMark/>
          </w:tcPr>
          <w:p w14:paraId="786B472C" w14:textId="3B03A031" w:rsidR="006A1E80" w:rsidRPr="00FC79A8" w:rsidRDefault="006A1E80" w:rsidP="006A1E80">
            <w:pPr>
              <w:pStyle w:val="af8"/>
              <w:rPr>
                <w:szCs w:val="16"/>
              </w:rPr>
            </w:pPr>
            <w:r w:rsidRPr="00FC79A8">
              <w:t>*</w:t>
            </w:r>
          </w:p>
        </w:tc>
        <w:tc>
          <w:tcPr>
            <w:tcW w:w="1026" w:type="pct"/>
            <w:tcBorders>
              <w:bottom w:val="single" w:sz="8" w:space="0" w:color="auto"/>
            </w:tcBorders>
            <w:shd w:val="clear" w:color="auto" w:fill="auto"/>
            <w:noWrap/>
            <w:hideMark/>
          </w:tcPr>
          <w:p w14:paraId="46964943" w14:textId="53FBEF46" w:rsidR="006A1E80" w:rsidRPr="00FC79A8" w:rsidRDefault="006A1E80" w:rsidP="006A1E80">
            <w:pPr>
              <w:pStyle w:val="af8"/>
              <w:jc w:val="right"/>
              <w:rPr>
                <w:szCs w:val="16"/>
              </w:rPr>
            </w:pPr>
            <w:r w:rsidRPr="00FC79A8">
              <w:t>0.0038</w:t>
            </w:r>
          </w:p>
        </w:tc>
      </w:tr>
    </w:tbl>
    <w:p w14:paraId="028DE1F7" w14:textId="381B9057" w:rsidR="00BB145A" w:rsidRPr="00FC79A8" w:rsidRDefault="00163558" w:rsidP="00BB145A">
      <w:pPr>
        <w:pStyle w:val="af8"/>
      </w:pPr>
      <w:r w:rsidRPr="00FC79A8">
        <w:t>Note: * indicates significance at the 10% level; ** indicates significance at the 5% level; *** indicates significance at the 1% level</w:t>
      </w:r>
    </w:p>
    <w:p w14:paraId="2E4CAF46" w14:textId="2B404AF8" w:rsidR="00F36EA6" w:rsidRPr="00FC79A8" w:rsidRDefault="00791083" w:rsidP="00952FB6">
      <w:pPr>
        <w:spacing w:before="180" w:after="180"/>
        <w:ind w:firstLine="480"/>
      </w:pPr>
      <w:r w:rsidRPr="00FC79A8">
        <w:t>In the bivariate regression analysis, with Skewness as a fixed variable, the results are shown in</w:t>
      </w:r>
      <w:r w:rsidR="00952FB6" w:rsidRPr="00FC79A8">
        <w:rPr>
          <w:rFonts w:hint="eastAsia"/>
        </w:rPr>
        <w:t xml:space="preserve"> </w:t>
      </w:r>
      <w:r w:rsidR="00952FB6" w:rsidRPr="00FC79A8">
        <w:fldChar w:fldCharType="begin"/>
      </w:r>
      <w:r w:rsidR="00952FB6" w:rsidRPr="00FC79A8">
        <w:instrText xml:space="preserve"> REF _Ref194630061 \h </w:instrText>
      </w:r>
      <w:r w:rsidR="005F24DF" w:rsidRPr="00FC79A8">
        <w:instrText xml:space="preserve"> \* MERGEFORMAT </w:instrText>
      </w:r>
      <w:r w:rsidR="00952FB6" w:rsidRPr="00FC79A8">
        <w:fldChar w:fldCharType="separate"/>
      </w:r>
      <w:r w:rsidR="00850121" w:rsidRPr="00FC79A8">
        <w:t>Table 5-</w:t>
      </w:r>
      <w:r w:rsidR="00850121">
        <w:t>8</w:t>
      </w:r>
      <w:r w:rsidR="00952FB6" w:rsidRPr="00FC79A8">
        <w:fldChar w:fldCharType="end"/>
      </w:r>
      <w:r w:rsidRPr="00FC79A8">
        <w:t>. It can be observed that after adding a second variable, Skewness becomes insignificant in all cases, indicating tha</w:t>
      </w:r>
      <w:r w:rsidR="00FC79A8" w:rsidRPr="00FC79A8">
        <w:rPr>
          <w:rFonts w:hint="eastAsia"/>
        </w:rPr>
        <w:t xml:space="preserve">t </w:t>
      </w:r>
      <w:r w:rsidR="009538FB" w:rsidRPr="00FC79A8">
        <w:t xml:space="preserve">the </w:t>
      </w:r>
      <w:r w:rsidRPr="00FC79A8">
        <w:t xml:space="preserve">RND functions constructed using </w:t>
      </w:r>
      <w:r w:rsidR="00CF5DA1">
        <w:rPr>
          <w:rFonts w:hint="eastAsia"/>
        </w:rPr>
        <w:t>Birru-Figlewski method</w:t>
      </w:r>
      <w:r w:rsidRPr="00FC79A8">
        <w:t xml:space="preserve"> </w:t>
      </w:r>
      <w:r w:rsidR="00173E1A" w:rsidRPr="00FC79A8">
        <w:t>are</w:t>
      </w:r>
      <w:r w:rsidRPr="00FC79A8">
        <w:t xml:space="preserve"> less stable in predicting Bitcoin spot returns. The results of the three-variable and four-variable regression analyses are shown in </w:t>
      </w:r>
      <w:r w:rsidRPr="00FC79A8">
        <w:fldChar w:fldCharType="begin"/>
      </w:r>
      <w:r w:rsidRPr="00FC79A8">
        <w:instrText xml:space="preserve"> REF _Ref194476476 \h </w:instrText>
      </w:r>
      <w:r w:rsidR="005F24DF" w:rsidRPr="00FC79A8">
        <w:instrText xml:space="preserve"> \* MERGEFORMAT </w:instrText>
      </w:r>
      <w:r w:rsidRPr="00FC79A8">
        <w:fldChar w:fldCharType="separate"/>
      </w:r>
      <w:r w:rsidR="00850121" w:rsidRPr="00FC79A8">
        <w:t xml:space="preserve">Appendix Table </w:t>
      </w:r>
      <w:r w:rsidR="00850121">
        <w:rPr>
          <w:noProof/>
        </w:rPr>
        <w:t>4</w:t>
      </w:r>
      <w:r w:rsidRPr="00FC79A8">
        <w:fldChar w:fldCharType="end"/>
      </w:r>
      <w:r w:rsidRPr="00FC79A8">
        <w:t xml:space="preserve"> and</w:t>
      </w:r>
      <w:r w:rsidR="00952FB6" w:rsidRPr="00FC79A8">
        <w:rPr>
          <w:rFonts w:hint="eastAsia"/>
        </w:rPr>
        <w:t xml:space="preserve"> </w:t>
      </w:r>
      <w:r w:rsidR="00952FB6" w:rsidRPr="00FC79A8">
        <w:fldChar w:fldCharType="begin"/>
      </w:r>
      <w:r w:rsidR="00952FB6" w:rsidRPr="00FC79A8">
        <w:instrText xml:space="preserve"> </w:instrText>
      </w:r>
      <w:r w:rsidR="00952FB6" w:rsidRPr="00FC79A8">
        <w:rPr>
          <w:rFonts w:hint="eastAsia"/>
        </w:rPr>
        <w:instrText>REF _Ref194630081 \h</w:instrText>
      </w:r>
      <w:r w:rsidR="00952FB6" w:rsidRPr="00FC79A8">
        <w:instrText xml:space="preserve"> </w:instrText>
      </w:r>
      <w:r w:rsidR="005F24DF" w:rsidRPr="00FC79A8">
        <w:instrText xml:space="preserve"> \* MERGEFORMAT </w:instrText>
      </w:r>
      <w:r w:rsidR="00952FB6" w:rsidRPr="00FC79A8">
        <w:fldChar w:fldCharType="separate"/>
      </w:r>
      <w:r w:rsidR="00850121" w:rsidRPr="00FC79A8">
        <w:t xml:space="preserve">Appendix Table </w:t>
      </w:r>
      <w:r w:rsidR="00850121">
        <w:rPr>
          <w:noProof/>
        </w:rPr>
        <w:t>5</w:t>
      </w:r>
      <w:r w:rsidR="00952FB6" w:rsidRPr="00FC79A8">
        <w:fldChar w:fldCharType="end"/>
      </w:r>
      <w:r w:rsidRPr="00FC79A8">
        <w:t>.</w:t>
      </w:r>
    </w:p>
    <w:p w14:paraId="341FE37D" w14:textId="77777777" w:rsidR="00A223E7" w:rsidRPr="00FC79A8" w:rsidRDefault="00A223E7">
      <w:pPr>
        <w:widowControl/>
        <w:spacing w:beforeLines="0" w:before="0" w:afterLines="0" w:after="0" w:line="240" w:lineRule="auto"/>
        <w:ind w:firstLineChars="0" w:firstLine="0"/>
        <w:jc w:val="left"/>
        <w:rPr>
          <w:sz w:val="20"/>
        </w:rPr>
      </w:pPr>
      <w:bookmarkStart w:id="185" w:name="_Ref194476464"/>
      <w:r w:rsidRPr="00FC79A8">
        <w:br w:type="page"/>
      </w:r>
    </w:p>
    <w:p w14:paraId="0E45DF0E" w14:textId="49767AD0" w:rsidR="00791083" w:rsidRPr="00FC79A8" w:rsidRDefault="00791083" w:rsidP="00791083">
      <w:pPr>
        <w:pStyle w:val="a9"/>
        <w:spacing w:before="180" w:after="180"/>
      </w:pPr>
      <w:bookmarkStart w:id="186" w:name="_Ref194630061"/>
      <w:bookmarkStart w:id="187" w:name="_Toc196354451"/>
      <w:r w:rsidRPr="00FC79A8">
        <w:lastRenderedPageBreak/>
        <w:t>Table 5-</w:t>
      </w:r>
      <w:fldSimple w:instr=" SEQ Table_5- \* ARABIC ">
        <w:r w:rsidR="00850121">
          <w:rPr>
            <w:noProof/>
          </w:rPr>
          <w:t>8</w:t>
        </w:r>
      </w:fldSimple>
      <w:bookmarkEnd w:id="185"/>
      <w:bookmarkEnd w:id="186"/>
      <w:r w:rsidRPr="00FC79A8">
        <w:rPr>
          <w:rFonts w:hint="eastAsia"/>
        </w:rPr>
        <w:t xml:space="preserve">: </w:t>
      </w:r>
      <w:r w:rsidRPr="00FC79A8">
        <w:t>Bivariate Regression Results for Products with 1 Day to Expiration (</w:t>
      </w:r>
      <w:r w:rsidR="008A5849">
        <w:t>Birru-Figlewski method</w:t>
      </w:r>
      <w:r w:rsidRPr="00FC79A8">
        <w:t>)</w:t>
      </w:r>
      <w:bookmarkEnd w:id="187"/>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BB2DB9" w:rsidRPr="00FC79A8" w14:paraId="14245647"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6E77722E" w14:textId="77777777" w:rsidR="00BB2DB9" w:rsidRPr="00FC79A8" w:rsidRDefault="00BB2DB9" w:rsidP="00BB2DB9">
            <w:pPr>
              <w:pStyle w:val="af8"/>
              <w:rPr>
                <w:szCs w:val="16"/>
              </w:rPr>
            </w:pPr>
          </w:p>
        </w:tc>
        <w:tc>
          <w:tcPr>
            <w:tcW w:w="442" w:type="pct"/>
            <w:tcBorders>
              <w:top w:val="single" w:sz="8" w:space="0" w:color="auto"/>
              <w:bottom w:val="single" w:sz="4" w:space="0" w:color="auto"/>
            </w:tcBorders>
            <w:vAlign w:val="center"/>
          </w:tcPr>
          <w:p w14:paraId="0FA0D9DB" w14:textId="5BB8E372" w:rsidR="00BB2DB9" w:rsidRPr="00FC79A8" w:rsidRDefault="00BB2DB9" w:rsidP="00BB2DB9">
            <w:pPr>
              <w:pStyle w:val="af8"/>
              <w:jc w:val="center"/>
              <w:rPr>
                <w:szCs w:val="16"/>
              </w:rPr>
            </w:pPr>
            <w:r w:rsidRPr="00FC79A8">
              <w:rPr>
                <w:szCs w:val="16"/>
              </w:rPr>
              <w:t>Coef</w:t>
            </w:r>
          </w:p>
        </w:tc>
        <w:tc>
          <w:tcPr>
            <w:tcW w:w="422" w:type="pct"/>
            <w:tcBorders>
              <w:top w:val="single" w:sz="8" w:space="0" w:color="auto"/>
              <w:bottom w:val="single" w:sz="4" w:space="0" w:color="auto"/>
            </w:tcBorders>
            <w:vAlign w:val="center"/>
          </w:tcPr>
          <w:p w14:paraId="28D24FFF" w14:textId="4456A98D" w:rsidR="00BB2DB9" w:rsidRPr="00FC79A8" w:rsidRDefault="00BB2DB9" w:rsidP="00BB2DB9">
            <w:pPr>
              <w:pStyle w:val="af8"/>
              <w:jc w:val="center"/>
              <w:rPr>
                <w:szCs w:val="16"/>
              </w:rPr>
            </w:pPr>
            <w:r w:rsidRPr="00FC79A8">
              <w:rPr>
                <w:szCs w:val="16"/>
              </w:rPr>
              <w:t>p</w:t>
            </w:r>
            <w:r w:rsidRPr="00FC79A8">
              <w:rPr>
                <w:rFonts w:hint="eastAsia"/>
                <w:szCs w:val="16"/>
              </w:rPr>
              <w:t xml:space="preserve"> value</w:t>
            </w:r>
          </w:p>
        </w:tc>
        <w:tc>
          <w:tcPr>
            <w:tcW w:w="239" w:type="pct"/>
            <w:tcBorders>
              <w:top w:val="single" w:sz="8" w:space="0" w:color="auto"/>
              <w:bottom w:val="single" w:sz="4" w:space="0" w:color="auto"/>
            </w:tcBorders>
            <w:vAlign w:val="center"/>
          </w:tcPr>
          <w:p w14:paraId="2753AE46" w14:textId="4BB36C20" w:rsidR="00BB2DB9" w:rsidRPr="00FC79A8" w:rsidRDefault="00BB2DB9" w:rsidP="00BB2DB9">
            <w:pPr>
              <w:pStyle w:val="af8"/>
              <w:jc w:val="center"/>
              <w:rPr>
                <w:szCs w:val="16"/>
              </w:rPr>
            </w:pPr>
            <w:r w:rsidRPr="00FC79A8">
              <w:rPr>
                <w:szCs w:val="16"/>
              </w:rPr>
              <w:t>Sig</w:t>
            </w:r>
          </w:p>
        </w:tc>
        <w:tc>
          <w:tcPr>
            <w:tcW w:w="827" w:type="pct"/>
            <w:tcBorders>
              <w:top w:val="single" w:sz="8" w:space="0" w:color="auto"/>
              <w:bottom w:val="single" w:sz="4" w:space="0" w:color="auto"/>
            </w:tcBorders>
            <w:vAlign w:val="center"/>
          </w:tcPr>
          <w:p w14:paraId="313A08F0" w14:textId="6AAC05C4" w:rsidR="00BB2DB9" w:rsidRPr="00FC79A8" w:rsidRDefault="00BB2DB9" w:rsidP="00BB2DB9">
            <w:pPr>
              <w:pStyle w:val="af8"/>
              <w:jc w:val="center"/>
              <w:rPr>
                <w:szCs w:val="16"/>
              </w:rPr>
            </w:pPr>
            <w:r w:rsidRPr="00FC79A8">
              <w:rPr>
                <w:szCs w:val="16"/>
              </w:rPr>
              <w:t>Skewness_Coef</w:t>
            </w:r>
          </w:p>
        </w:tc>
        <w:tc>
          <w:tcPr>
            <w:tcW w:w="659" w:type="pct"/>
            <w:tcBorders>
              <w:top w:val="single" w:sz="8" w:space="0" w:color="auto"/>
              <w:bottom w:val="single" w:sz="4" w:space="0" w:color="auto"/>
            </w:tcBorders>
            <w:shd w:val="clear" w:color="auto" w:fill="auto"/>
            <w:noWrap/>
            <w:vAlign w:val="center"/>
            <w:hideMark/>
          </w:tcPr>
          <w:p w14:paraId="5CC7291A" w14:textId="7E37796B" w:rsidR="00BB2DB9" w:rsidRPr="00FC79A8" w:rsidRDefault="00BB2DB9" w:rsidP="00BB2DB9">
            <w:pPr>
              <w:pStyle w:val="af8"/>
              <w:jc w:val="center"/>
              <w:rPr>
                <w:szCs w:val="16"/>
              </w:rPr>
            </w:pPr>
            <w:r w:rsidRPr="00FC79A8">
              <w:rPr>
                <w:szCs w:val="16"/>
              </w:rPr>
              <w:t>Skewness_p</w:t>
            </w:r>
          </w:p>
        </w:tc>
        <w:tc>
          <w:tcPr>
            <w:tcW w:w="756" w:type="pct"/>
            <w:tcBorders>
              <w:top w:val="single" w:sz="8" w:space="0" w:color="auto"/>
              <w:bottom w:val="single" w:sz="4" w:space="0" w:color="auto"/>
            </w:tcBorders>
            <w:shd w:val="clear" w:color="auto" w:fill="auto"/>
            <w:noWrap/>
            <w:vAlign w:val="center"/>
            <w:hideMark/>
          </w:tcPr>
          <w:p w14:paraId="5F80BC8F" w14:textId="77777777" w:rsidR="00BB2DB9" w:rsidRPr="00FC79A8" w:rsidRDefault="00BB2DB9" w:rsidP="00BB2DB9">
            <w:pPr>
              <w:pStyle w:val="af8"/>
              <w:jc w:val="center"/>
              <w:rPr>
                <w:szCs w:val="16"/>
              </w:rPr>
            </w:pPr>
            <w:r w:rsidRPr="00FC79A8">
              <w:rPr>
                <w:szCs w:val="16"/>
              </w:rPr>
              <w:t>Skewness_Sig</w:t>
            </w:r>
          </w:p>
        </w:tc>
        <w:tc>
          <w:tcPr>
            <w:tcW w:w="561" w:type="pct"/>
            <w:tcBorders>
              <w:top w:val="single" w:sz="8" w:space="0" w:color="auto"/>
              <w:bottom w:val="single" w:sz="4" w:space="0" w:color="auto"/>
            </w:tcBorders>
            <w:shd w:val="clear" w:color="auto" w:fill="auto"/>
            <w:noWrap/>
            <w:vAlign w:val="center"/>
            <w:hideMark/>
          </w:tcPr>
          <w:p w14:paraId="43A460DA" w14:textId="77777777" w:rsidR="00BB2DB9" w:rsidRPr="00FC79A8" w:rsidRDefault="00BB2DB9" w:rsidP="00BB2DB9">
            <w:pPr>
              <w:pStyle w:val="af8"/>
              <w:jc w:val="center"/>
              <w:rPr>
                <w:szCs w:val="16"/>
              </w:rPr>
            </w:pPr>
            <w:r w:rsidRPr="00FC79A8">
              <w:rPr>
                <w:szCs w:val="16"/>
              </w:rPr>
              <w:t>R-squared</w:t>
            </w:r>
          </w:p>
        </w:tc>
      </w:tr>
      <w:tr w:rsidR="00BB2DB9" w:rsidRPr="00FC79A8" w14:paraId="26DFA891" w14:textId="77777777" w:rsidTr="00D26CE2">
        <w:trPr>
          <w:trHeight w:val="310"/>
        </w:trPr>
        <w:tc>
          <w:tcPr>
            <w:tcW w:w="1094" w:type="pct"/>
            <w:tcBorders>
              <w:top w:val="single" w:sz="4" w:space="0" w:color="auto"/>
            </w:tcBorders>
            <w:shd w:val="clear" w:color="auto" w:fill="auto"/>
            <w:noWrap/>
            <w:vAlign w:val="center"/>
            <w:hideMark/>
          </w:tcPr>
          <w:p w14:paraId="510E956B" w14:textId="77777777" w:rsidR="00BB2DB9" w:rsidRPr="00FC79A8" w:rsidRDefault="00BB2DB9" w:rsidP="00BB2DB9">
            <w:pPr>
              <w:pStyle w:val="af8"/>
              <w:rPr>
                <w:szCs w:val="16"/>
              </w:rPr>
            </w:pPr>
            <w:r w:rsidRPr="00FC79A8">
              <w:rPr>
                <w:szCs w:val="16"/>
              </w:rPr>
              <w:t>Mean</w:t>
            </w:r>
          </w:p>
        </w:tc>
        <w:tc>
          <w:tcPr>
            <w:tcW w:w="442" w:type="pct"/>
            <w:tcBorders>
              <w:top w:val="single" w:sz="4" w:space="0" w:color="auto"/>
            </w:tcBorders>
          </w:tcPr>
          <w:p w14:paraId="60190A9B" w14:textId="6EBAF50F" w:rsidR="00BB2DB9" w:rsidRPr="00FC79A8" w:rsidRDefault="00BB2DB9" w:rsidP="00BB2DB9">
            <w:pPr>
              <w:pStyle w:val="af8"/>
              <w:jc w:val="right"/>
            </w:pPr>
            <w:r w:rsidRPr="00FC79A8">
              <w:t>-0.0741</w:t>
            </w:r>
          </w:p>
        </w:tc>
        <w:tc>
          <w:tcPr>
            <w:tcW w:w="422" w:type="pct"/>
            <w:tcBorders>
              <w:top w:val="single" w:sz="4" w:space="0" w:color="auto"/>
            </w:tcBorders>
          </w:tcPr>
          <w:p w14:paraId="3BB8B39A" w14:textId="15583531" w:rsidR="00BB2DB9" w:rsidRPr="00FC79A8" w:rsidRDefault="00BB2DB9" w:rsidP="00BB2DB9">
            <w:pPr>
              <w:pStyle w:val="af8"/>
              <w:jc w:val="right"/>
            </w:pPr>
            <w:r w:rsidRPr="00FC79A8">
              <w:t>0.0336</w:t>
            </w:r>
          </w:p>
        </w:tc>
        <w:tc>
          <w:tcPr>
            <w:tcW w:w="239" w:type="pct"/>
            <w:tcBorders>
              <w:top w:val="single" w:sz="4" w:space="0" w:color="auto"/>
            </w:tcBorders>
          </w:tcPr>
          <w:p w14:paraId="37CEE5E0" w14:textId="73FD4C46" w:rsidR="00BB2DB9" w:rsidRPr="00FC79A8" w:rsidRDefault="00BB2DB9" w:rsidP="00BB2DB9">
            <w:pPr>
              <w:pStyle w:val="af8"/>
            </w:pPr>
            <w:r w:rsidRPr="00FC79A8">
              <w:t>**</w:t>
            </w:r>
          </w:p>
        </w:tc>
        <w:tc>
          <w:tcPr>
            <w:tcW w:w="827" w:type="pct"/>
            <w:tcBorders>
              <w:top w:val="single" w:sz="4" w:space="0" w:color="auto"/>
            </w:tcBorders>
          </w:tcPr>
          <w:p w14:paraId="32000AF0" w14:textId="64663161" w:rsidR="00BB2DB9" w:rsidRPr="00FC79A8" w:rsidRDefault="00BB2DB9" w:rsidP="00BB2DB9">
            <w:pPr>
              <w:pStyle w:val="af8"/>
              <w:jc w:val="right"/>
            </w:pPr>
            <w:r w:rsidRPr="00FC79A8">
              <w:t>-0.0327</w:t>
            </w:r>
          </w:p>
        </w:tc>
        <w:tc>
          <w:tcPr>
            <w:tcW w:w="659" w:type="pct"/>
            <w:tcBorders>
              <w:top w:val="single" w:sz="4" w:space="0" w:color="auto"/>
            </w:tcBorders>
            <w:shd w:val="clear" w:color="auto" w:fill="auto"/>
            <w:noWrap/>
            <w:hideMark/>
          </w:tcPr>
          <w:p w14:paraId="528384D5" w14:textId="1A75BDD3" w:rsidR="00BB2DB9" w:rsidRPr="00FC79A8" w:rsidRDefault="00BB2DB9" w:rsidP="00BB2DB9">
            <w:pPr>
              <w:pStyle w:val="af8"/>
              <w:jc w:val="right"/>
              <w:rPr>
                <w:szCs w:val="16"/>
              </w:rPr>
            </w:pPr>
            <w:r w:rsidRPr="00FC79A8">
              <w:t>0.3485</w:t>
            </w:r>
          </w:p>
        </w:tc>
        <w:tc>
          <w:tcPr>
            <w:tcW w:w="756" w:type="pct"/>
            <w:tcBorders>
              <w:top w:val="single" w:sz="4" w:space="0" w:color="auto"/>
            </w:tcBorders>
            <w:shd w:val="clear" w:color="auto" w:fill="auto"/>
            <w:noWrap/>
            <w:hideMark/>
          </w:tcPr>
          <w:p w14:paraId="1A8BAE5B" w14:textId="310C9DF9" w:rsidR="00BB2DB9" w:rsidRPr="00FC79A8" w:rsidRDefault="00BB2DB9" w:rsidP="00BB2DB9">
            <w:pPr>
              <w:pStyle w:val="af8"/>
              <w:rPr>
                <w:szCs w:val="16"/>
              </w:rPr>
            </w:pPr>
          </w:p>
        </w:tc>
        <w:tc>
          <w:tcPr>
            <w:tcW w:w="561" w:type="pct"/>
            <w:tcBorders>
              <w:top w:val="single" w:sz="4" w:space="0" w:color="auto"/>
            </w:tcBorders>
            <w:shd w:val="clear" w:color="auto" w:fill="auto"/>
            <w:noWrap/>
            <w:hideMark/>
          </w:tcPr>
          <w:p w14:paraId="45D210EA" w14:textId="084D6C2E" w:rsidR="00BB2DB9" w:rsidRPr="00FC79A8" w:rsidRDefault="00BB2DB9" w:rsidP="00BB2DB9">
            <w:pPr>
              <w:pStyle w:val="af8"/>
              <w:jc w:val="right"/>
              <w:rPr>
                <w:szCs w:val="16"/>
              </w:rPr>
            </w:pPr>
            <w:r w:rsidRPr="00FC79A8">
              <w:t>0.0061</w:t>
            </w:r>
          </w:p>
        </w:tc>
      </w:tr>
      <w:tr w:rsidR="00BB2DB9" w:rsidRPr="00FC79A8" w14:paraId="48F924A8" w14:textId="77777777" w:rsidTr="00D26CE2">
        <w:trPr>
          <w:trHeight w:val="310"/>
        </w:trPr>
        <w:tc>
          <w:tcPr>
            <w:tcW w:w="1094" w:type="pct"/>
            <w:shd w:val="clear" w:color="auto" w:fill="auto"/>
            <w:noWrap/>
            <w:vAlign w:val="center"/>
            <w:hideMark/>
          </w:tcPr>
          <w:p w14:paraId="6D52880F" w14:textId="77777777" w:rsidR="00BB2DB9" w:rsidRPr="00FC79A8" w:rsidRDefault="00BB2DB9" w:rsidP="00BB2DB9">
            <w:pPr>
              <w:pStyle w:val="af8"/>
              <w:rPr>
                <w:szCs w:val="16"/>
              </w:rPr>
            </w:pPr>
            <w:r w:rsidRPr="00FC79A8">
              <w:rPr>
                <w:szCs w:val="16"/>
              </w:rPr>
              <w:t>Std</w:t>
            </w:r>
          </w:p>
        </w:tc>
        <w:tc>
          <w:tcPr>
            <w:tcW w:w="442" w:type="pct"/>
          </w:tcPr>
          <w:p w14:paraId="4845D373" w14:textId="57641177" w:rsidR="00BB2DB9" w:rsidRPr="00FC79A8" w:rsidRDefault="00BB2DB9" w:rsidP="00BB2DB9">
            <w:pPr>
              <w:pStyle w:val="af8"/>
              <w:jc w:val="right"/>
            </w:pPr>
            <w:r w:rsidRPr="00FC79A8">
              <w:t>-0.0153</w:t>
            </w:r>
          </w:p>
        </w:tc>
        <w:tc>
          <w:tcPr>
            <w:tcW w:w="422" w:type="pct"/>
          </w:tcPr>
          <w:p w14:paraId="39CDB32D" w14:textId="34FEDBC5" w:rsidR="00BB2DB9" w:rsidRPr="00FC79A8" w:rsidRDefault="00BB2DB9" w:rsidP="00BB2DB9">
            <w:pPr>
              <w:pStyle w:val="af8"/>
              <w:jc w:val="right"/>
            </w:pPr>
            <w:r w:rsidRPr="00FC79A8">
              <w:t>0.6629</w:t>
            </w:r>
          </w:p>
        </w:tc>
        <w:tc>
          <w:tcPr>
            <w:tcW w:w="239" w:type="pct"/>
          </w:tcPr>
          <w:p w14:paraId="235F9B5E" w14:textId="77777777" w:rsidR="00BB2DB9" w:rsidRPr="00FC79A8" w:rsidRDefault="00BB2DB9" w:rsidP="00BB2DB9">
            <w:pPr>
              <w:pStyle w:val="af8"/>
            </w:pPr>
          </w:p>
        </w:tc>
        <w:tc>
          <w:tcPr>
            <w:tcW w:w="827" w:type="pct"/>
          </w:tcPr>
          <w:p w14:paraId="7AE05DB6" w14:textId="3F8135C6" w:rsidR="00BB2DB9" w:rsidRPr="00FC79A8" w:rsidRDefault="00BB2DB9" w:rsidP="00BB2DB9">
            <w:pPr>
              <w:pStyle w:val="af8"/>
              <w:jc w:val="right"/>
            </w:pPr>
            <w:r w:rsidRPr="00FC79A8">
              <w:t>-0.0232</w:t>
            </w:r>
          </w:p>
        </w:tc>
        <w:tc>
          <w:tcPr>
            <w:tcW w:w="659" w:type="pct"/>
            <w:shd w:val="clear" w:color="auto" w:fill="auto"/>
            <w:noWrap/>
            <w:hideMark/>
          </w:tcPr>
          <w:p w14:paraId="6AA3F870" w14:textId="46B0775F" w:rsidR="00BB2DB9" w:rsidRPr="00FC79A8" w:rsidRDefault="00BB2DB9" w:rsidP="00BB2DB9">
            <w:pPr>
              <w:pStyle w:val="af8"/>
              <w:jc w:val="right"/>
              <w:rPr>
                <w:szCs w:val="16"/>
              </w:rPr>
            </w:pPr>
            <w:r w:rsidRPr="00FC79A8">
              <w:t>0.5069</w:t>
            </w:r>
          </w:p>
        </w:tc>
        <w:tc>
          <w:tcPr>
            <w:tcW w:w="756" w:type="pct"/>
            <w:shd w:val="clear" w:color="auto" w:fill="auto"/>
            <w:noWrap/>
            <w:hideMark/>
          </w:tcPr>
          <w:p w14:paraId="2F7EC2B2" w14:textId="54B1AD96" w:rsidR="00BB2DB9" w:rsidRPr="00FC79A8" w:rsidRDefault="00BB2DB9" w:rsidP="00BB2DB9">
            <w:pPr>
              <w:pStyle w:val="af8"/>
              <w:rPr>
                <w:szCs w:val="16"/>
              </w:rPr>
            </w:pPr>
          </w:p>
        </w:tc>
        <w:tc>
          <w:tcPr>
            <w:tcW w:w="561" w:type="pct"/>
            <w:shd w:val="clear" w:color="auto" w:fill="auto"/>
            <w:noWrap/>
            <w:hideMark/>
          </w:tcPr>
          <w:p w14:paraId="72B29B35" w14:textId="7CE2D88B" w:rsidR="00BB2DB9" w:rsidRPr="00FC79A8" w:rsidRDefault="00BB2DB9" w:rsidP="00BB2DB9">
            <w:pPr>
              <w:pStyle w:val="af8"/>
              <w:jc w:val="right"/>
              <w:rPr>
                <w:szCs w:val="16"/>
              </w:rPr>
            </w:pPr>
            <w:r w:rsidRPr="00FC79A8">
              <w:t>0.0009</w:t>
            </w:r>
          </w:p>
        </w:tc>
      </w:tr>
      <w:tr w:rsidR="00BB2DB9" w:rsidRPr="00FC79A8" w14:paraId="0055F16F" w14:textId="77777777" w:rsidTr="00D26CE2">
        <w:trPr>
          <w:trHeight w:val="310"/>
        </w:trPr>
        <w:tc>
          <w:tcPr>
            <w:tcW w:w="1094" w:type="pct"/>
            <w:shd w:val="clear" w:color="auto" w:fill="auto"/>
            <w:noWrap/>
            <w:vAlign w:val="center"/>
            <w:hideMark/>
          </w:tcPr>
          <w:p w14:paraId="19002A29" w14:textId="02035652" w:rsidR="00BB2DB9" w:rsidRPr="00FC79A8" w:rsidRDefault="00BB2DB9" w:rsidP="00BB2DB9">
            <w:pPr>
              <w:pStyle w:val="af8"/>
              <w:rPr>
                <w:szCs w:val="16"/>
              </w:rPr>
            </w:pPr>
            <w:r w:rsidRPr="00FC79A8">
              <w:rPr>
                <w:szCs w:val="16"/>
              </w:rPr>
              <w:t>Excess Kurtosis</w:t>
            </w:r>
          </w:p>
        </w:tc>
        <w:tc>
          <w:tcPr>
            <w:tcW w:w="442" w:type="pct"/>
          </w:tcPr>
          <w:p w14:paraId="7137E123" w14:textId="3041F0BB" w:rsidR="00BB2DB9" w:rsidRPr="00FC79A8" w:rsidRDefault="00BB2DB9" w:rsidP="00BB2DB9">
            <w:pPr>
              <w:pStyle w:val="af8"/>
              <w:jc w:val="right"/>
            </w:pPr>
            <w:r w:rsidRPr="00FC79A8">
              <w:t>0.0283</w:t>
            </w:r>
          </w:p>
        </w:tc>
        <w:tc>
          <w:tcPr>
            <w:tcW w:w="422" w:type="pct"/>
          </w:tcPr>
          <w:p w14:paraId="07C4DD33" w14:textId="6CBCF971" w:rsidR="00BB2DB9" w:rsidRPr="00FC79A8" w:rsidRDefault="00BB2DB9" w:rsidP="00BB2DB9">
            <w:pPr>
              <w:pStyle w:val="af8"/>
              <w:jc w:val="right"/>
            </w:pPr>
            <w:r w:rsidRPr="00FC79A8">
              <w:t>0.4168</w:t>
            </w:r>
          </w:p>
        </w:tc>
        <w:tc>
          <w:tcPr>
            <w:tcW w:w="239" w:type="pct"/>
          </w:tcPr>
          <w:p w14:paraId="2666AD25" w14:textId="77777777" w:rsidR="00BB2DB9" w:rsidRPr="00FC79A8" w:rsidRDefault="00BB2DB9" w:rsidP="00BB2DB9">
            <w:pPr>
              <w:pStyle w:val="af8"/>
            </w:pPr>
          </w:p>
        </w:tc>
        <w:tc>
          <w:tcPr>
            <w:tcW w:w="827" w:type="pct"/>
          </w:tcPr>
          <w:p w14:paraId="738C1E92" w14:textId="5AF8B71B" w:rsidR="00BB2DB9" w:rsidRPr="00FC79A8" w:rsidRDefault="00BB2DB9" w:rsidP="00BB2DB9">
            <w:pPr>
              <w:pStyle w:val="af8"/>
              <w:jc w:val="right"/>
            </w:pPr>
            <w:r w:rsidRPr="00FC79A8">
              <w:t>-0.0232</w:t>
            </w:r>
          </w:p>
        </w:tc>
        <w:tc>
          <w:tcPr>
            <w:tcW w:w="659" w:type="pct"/>
            <w:shd w:val="clear" w:color="auto" w:fill="auto"/>
            <w:noWrap/>
            <w:hideMark/>
          </w:tcPr>
          <w:p w14:paraId="523DAAA8" w14:textId="0C780608" w:rsidR="00BB2DB9" w:rsidRPr="00FC79A8" w:rsidRDefault="00BB2DB9" w:rsidP="00BB2DB9">
            <w:pPr>
              <w:pStyle w:val="af8"/>
              <w:jc w:val="right"/>
              <w:rPr>
                <w:szCs w:val="16"/>
              </w:rPr>
            </w:pPr>
            <w:r w:rsidRPr="00FC79A8">
              <w:t>0.5046</w:t>
            </w:r>
          </w:p>
        </w:tc>
        <w:tc>
          <w:tcPr>
            <w:tcW w:w="756" w:type="pct"/>
            <w:shd w:val="clear" w:color="auto" w:fill="auto"/>
            <w:noWrap/>
            <w:hideMark/>
          </w:tcPr>
          <w:p w14:paraId="22C8E352" w14:textId="445581DD" w:rsidR="00BB2DB9" w:rsidRPr="00FC79A8" w:rsidRDefault="00BB2DB9" w:rsidP="00BB2DB9">
            <w:pPr>
              <w:pStyle w:val="af8"/>
              <w:rPr>
                <w:szCs w:val="16"/>
              </w:rPr>
            </w:pPr>
          </w:p>
        </w:tc>
        <w:tc>
          <w:tcPr>
            <w:tcW w:w="561" w:type="pct"/>
            <w:shd w:val="clear" w:color="auto" w:fill="auto"/>
            <w:noWrap/>
            <w:hideMark/>
          </w:tcPr>
          <w:p w14:paraId="663AFF03" w14:textId="443DAAA6" w:rsidR="00BB2DB9" w:rsidRPr="00FC79A8" w:rsidRDefault="00BB2DB9" w:rsidP="00BB2DB9">
            <w:pPr>
              <w:pStyle w:val="af8"/>
              <w:jc w:val="right"/>
              <w:rPr>
                <w:szCs w:val="16"/>
              </w:rPr>
            </w:pPr>
            <w:r w:rsidRPr="00FC79A8">
              <w:t>0.0014</w:t>
            </w:r>
          </w:p>
        </w:tc>
      </w:tr>
      <w:tr w:rsidR="00BB2DB9" w:rsidRPr="00FC79A8" w14:paraId="36178314" w14:textId="77777777" w:rsidTr="00D26CE2">
        <w:trPr>
          <w:trHeight w:val="310"/>
        </w:trPr>
        <w:tc>
          <w:tcPr>
            <w:tcW w:w="1094" w:type="pct"/>
            <w:shd w:val="clear" w:color="auto" w:fill="auto"/>
            <w:noWrap/>
            <w:vAlign w:val="center"/>
            <w:hideMark/>
          </w:tcPr>
          <w:p w14:paraId="7C1BCC8B" w14:textId="77777777" w:rsidR="00BB2DB9" w:rsidRPr="00FC79A8" w:rsidRDefault="00BB2DB9" w:rsidP="00BB2DB9">
            <w:pPr>
              <w:pStyle w:val="af8"/>
              <w:rPr>
                <w:szCs w:val="16"/>
              </w:rPr>
            </w:pPr>
            <w:r w:rsidRPr="00FC79A8">
              <w:rPr>
                <w:szCs w:val="16"/>
              </w:rPr>
              <w:t>Median</w:t>
            </w:r>
          </w:p>
        </w:tc>
        <w:tc>
          <w:tcPr>
            <w:tcW w:w="442" w:type="pct"/>
          </w:tcPr>
          <w:p w14:paraId="2E94B5F3" w14:textId="28BA5724" w:rsidR="00BB2DB9" w:rsidRPr="00FC79A8" w:rsidRDefault="00BB2DB9" w:rsidP="00BB2DB9">
            <w:pPr>
              <w:pStyle w:val="af8"/>
              <w:jc w:val="right"/>
            </w:pPr>
            <w:r w:rsidRPr="00FC79A8">
              <w:t>-0.0727</w:t>
            </w:r>
          </w:p>
        </w:tc>
        <w:tc>
          <w:tcPr>
            <w:tcW w:w="422" w:type="pct"/>
          </w:tcPr>
          <w:p w14:paraId="1A14E978" w14:textId="0FADD9EC" w:rsidR="00BB2DB9" w:rsidRPr="00FC79A8" w:rsidRDefault="00BB2DB9" w:rsidP="00BB2DB9">
            <w:pPr>
              <w:pStyle w:val="af8"/>
              <w:jc w:val="right"/>
            </w:pPr>
            <w:r w:rsidRPr="00FC79A8">
              <w:t>0.0367</w:t>
            </w:r>
          </w:p>
        </w:tc>
        <w:tc>
          <w:tcPr>
            <w:tcW w:w="239" w:type="pct"/>
          </w:tcPr>
          <w:p w14:paraId="2F4D714B" w14:textId="1B8DDE0C" w:rsidR="00BB2DB9" w:rsidRPr="00FC79A8" w:rsidRDefault="00BB2DB9" w:rsidP="00BB2DB9">
            <w:pPr>
              <w:pStyle w:val="af8"/>
            </w:pPr>
            <w:r w:rsidRPr="00FC79A8">
              <w:t>**</w:t>
            </w:r>
          </w:p>
        </w:tc>
        <w:tc>
          <w:tcPr>
            <w:tcW w:w="827" w:type="pct"/>
          </w:tcPr>
          <w:p w14:paraId="2E63291A" w14:textId="12958045" w:rsidR="00BB2DB9" w:rsidRPr="00FC79A8" w:rsidRDefault="00BB2DB9" w:rsidP="00BB2DB9">
            <w:pPr>
              <w:pStyle w:val="af8"/>
              <w:jc w:val="right"/>
            </w:pPr>
            <w:r w:rsidRPr="00FC79A8">
              <w:t>-0.0307</w:t>
            </w:r>
          </w:p>
        </w:tc>
        <w:tc>
          <w:tcPr>
            <w:tcW w:w="659" w:type="pct"/>
            <w:shd w:val="clear" w:color="auto" w:fill="auto"/>
            <w:noWrap/>
            <w:hideMark/>
          </w:tcPr>
          <w:p w14:paraId="266D2DC4" w14:textId="617DB3AF" w:rsidR="00BB2DB9" w:rsidRPr="00FC79A8" w:rsidRDefault="00BB2DB9" w:rsidP="00BB2DB9">
            <w:pPr>
              <w:pStyle w:val="af8"/>
              <w:jc w:val="right"/>
              <w:rPr>
                <w:szCs w:val="16"/>
              </w:rPr>
            </w:pPr>
            <w:r w:rsidRPr="00FC79A8">
              <w:t>0.3768</w:t>
            </w:r>
          </w:p>
        </w:tc>
        <w:tc>
          <w:tcPr>
            <w:tcW w:w="756" w:type="pct"/>
            <w:shd w:val="clear" w:color="auto" w:fill="auto"/>
            <w:noWrap/>
            <w:hideMark/>
          </w:tcPr>
          <w:p w14:paraId="45818C6C" w14:textId="3392E437" w:rsidR="00BB2DB9" w:rsidRPr="00FC79A8" w:rsidRDefault="00BB2DB9" w:rsidP="00BB2DB9">
            <w:pPr>
              <w:pStyle w:val="af8"/>
              <w:rPr>
                <w:szCs w:val="16"/>
              </w:rPr>
            </w:pPr>
          </w:p>
        </w:tc>
        <w:tc>
          <w:tcPr>
            <w:tcW w:w="561" w:type="pct"/>
            <w:shd w:val="clear" w:color="auto" w:fill="auto"/>
            <w:noWrap/>
            <w:hideMark/>
          </w:tcPr>
          <w:p w14:paraId="5E9FDE14" w14:textId="28FF712B" w:rsidR="00BB2DB9" w:rsidRPr="00FC79A8" w:rsidRDefault="00BB2DB9" w:rsidP="00BB2DB9">
            <w:pPr>
              <w:pStyle w:val="af8"/>
              <w:jc w:val="right"/>
              <w:rPr>
                <w:szCs w:val="16"/>
              </w:rPr>
            </w:pPr>
            <w:r w:rsidRPr="00FC79A8">
              <w:t>0.0059</w:t>
            </w:r>
          </w:p>
        </w:tc>
      </w:tr>
      <w:tr w:rsidR="00BB2DB9" w:rsidRPr="00FC79A8" w14:paraId="218695FD" w14:textId="77777777" w:rsidTr="00D26CE2">
        <w:trPr>
          <w:trHeight w:val="310"/>
        </w:trPr>
        <w:tc>
          <w:tcPr>
            <w:tcW w:w="1094" w:type="pct"/>
            <w:shd w:val="clear" w:color="auto" w:fill="auto"/>
            <w:noWrap/>
            <w:vAlign w:val="center"/>
            <w:hideMark/>
          </w:tcPr>
          <w:p w14:paraId="3F0C59A0" w14:textId="77777777" w:rsidR="00BB2DB9" w:rsidRPr="00FC79A8" w:rsidRDefault="00BB2DB9" w:rsidP="00BB2DB9">
            <w:pPr>
              <w:pStyle w:val="af8"/>
              <w:rPr>
                <w:szCs w:val="16"/>
              </w:rPr>
            </w:pPr>
            <w:r w:rsidRPr="00FC79A8">
              <w:rPr>
                <w:szCs w:val="16"/>
              </w:rPr>
              <w:t>Fear and Greed Index</w:t>
            </w:r>
          </w:p>
        </w:tc>
        <w:tc>
          <w:tcPr>
            <w:tcW w:w="442" w:type="pct"/>
          </w:tcPr>
          <w:p w14:paraId="23502A5E" w14:textId="2C8C2563" w:rsidR="00BB2DB9" w:rsidRPr="00FC79A8" w:rsidRDefault="00BB2DB9" w:rsidP="00BB2DB9">
            <w:pPr>
              <w:pStyle w:val="af8"/>
              <w:jc w:val="right"/>
            </w:pPr>
            <w:r w:rsidRPr="00FC79A8">
              <w:t>-0.0008</w:t>
            </w:r>
          </w:p>
        </w:tc>
        <w:tc>
          <w:tcPr>
            <w:tcW w:w="422" w:type="pct"/>
          </w:tcPr>
          <w:p w14:paraId="55761F08" w14:textId="17831531" w:rsidR="00BB2DB9" w:rsidRPr="00FC79A8" w:rsidRDefault="00BB2DB9" w:rsidP="00BB2DB9">
            <w:pPr>
              <w:pStyle w:val="af8"/>
              <w:jc w:val="right"/>
            </w:pPr>
            <w:r w:rsidRPr="00FC79A8">
              <w:t>0.9805</w:t>
            </w:r>
          </w:p>
        </w:tc>
        <w:tc>
          <w:tcPr>
            <w:tcW w:w="239" w:type="pct"/>
          </w:tcPr>
          <w:p w14:paraId="2F91494E" w14:textId="77777777" w:rsidR="00BB2DB9" w:rsidRPr="00FC79A8" w:rsidRDefault="00BB2DB9" w:rsidP="00BB2DB9">
            <w:pPr>
              <w:pStyle w:val="af8"/>
            </w:pPr>
          </w:p>
        </w:tc>
        <w:tc>
          <w:tcPr>
            <w:tcW w:w="827" w:type="pct"/>
          </w:tcPr>
          <w:p w14:paraId="21239EAC" w14:textId="0C669B68" w:rsidR="00BB2DB9" w:rsidRPr="00FC79A8" w:rsidRDefault="00BB2DB9" w:rsidP="00BB2DB9">
            <w:pPr>
              <w:pStyle w:val="af8"/>
              <w:jc w:val="right"/>
            </w:pPr>
            <w:r w:rsidRPr="00FC79A8">
              <w:t>-0.0249</w:t>
            </w:r>
          </w:p>
        </w:tc>
        <w:tc>
          <w:tcPr>
            <w:tcW w:w="659" w:type="pct"/>
            <w:shd w:val="clear" w:color="auto" w:fill="auto"/>
            <w:noWrap/>
            <w:hideMark/>
          </w:tcPr>
          <w:p w14:paraId="75FD69DF" w14:textId="2D2C8CD5" w:rsidR="00BB2DB9" w:rsidRPr="00FC79A8" w:rsidRDefault="00BB2DB9" w:rsidP="00BB2DB9">
            <w:pPr>
              <w:pStyle w:val="af8"/>
              <w:jc w:val="right"/>
              <w:rPr>
                <w:szCs w:val="16"/>
              </w:rPr>
            </w:pPr>
            <w:r w:rsidRPr="00FC79A8">
              <w:t>0.4735</w:t>
            </w:r>
          </w:p>
        </w:tc>
        <w:tc>
          <w:tcPr>
            <w:tcW w:w="756" w:type="pct"/>
            <w:shd w:val="clear" w:color="auto" w:fill="auto"/>
            <w:noWrap/>
            <w:hideMark/>
          </w:tcPr>
          <w:p w14:paraId="15D3874D" w14:textId="08875A47" w:rsidR="00BB2DB9" w:rsidRPr="00FC79A8" w:rsidRDefault="00BB2DB9" w:rsidP="00BB2DB9">
            <w:pPr>
              <w:pStyle w:val="af8"/>
              <w:rPr>
                <w:szCs w:val="16"/>
              </w:rPr>
            </w:pPr>
          </w:p>
        </w:tc>
        <w:tc>
          <w:tcPr>
            <w:tcW w:w="561" w:type="pct"/>
            <w:shd w:val="clear" w:color="auto" w:fill="auto"/>
            <w:noWrap/>
            <w:hideMark/>
          </w:tcPr>
          <w:p w14:paraId="46B4CF6E" w14:textId="5CD749B7" w:rsidR="00BB2DB9" w:rsidRPr="00FC79A8" w:rsidRDefault="00BB2DB9" w:rsidP="00BB2DB9">
            <w:pPr>
              <w:pStyle w:val="af8"/>
              <w:jc w:val="right"/>
              <w:rPr>
                <w:szCs w:val="16"/>
              </w:rPr>
            </w:pPr>
            <w:r w:rsidRPr="00FC79A8">
              <w:t>0.0006</w:t>
            </w:r>
          </w:p>
        </w:tc>
      </w:tr>
      <w:tr w:rsidR="00BB2DB9" w:rsidRPr="00FC79A8" w14:paraId="3826E4E5" w14:textId="77777777" w:rsidTr="00D26CE2">
        <w:trPr>
          <w:trHeight w:val="310"/>
        </w:trPr>
        <w:tc>
          <w:tcPr>
            <w:tcW w:w="1094" w:type="pct"/>
            <w:shd w:val="clear" w:color="auto" w:fill="auto"/>
            <w:noWrap/>
            <w:vAlign w:val="center"/>
            <w:hideMark/>
          </w:tcPr>
          <w:p w14:paraId="4334DB62" w14:textId="77777777" w:rsidR="00BB2DB9" w:rsidRPr="00FC79A8" w:rsidRDefault="00BB2DB9" w:rsidP="00BB2DB9">
            <w:pPr>
              <w:pStyle w:val="af8"/>
              <w:rPr>
                <w:szCs w:val="16"/>
              </w:rPr>
            </w:pPr>
            <w:r w:rsidRPr="00FC79A8">
              <w:rPr>
                <w:szCs w:val="16"/>
              </w:rPr>
              <w:t>VIX</w:t>
            </w:r>
          </w:p>
        </w:tc>
        <w:tc>
          <w:tcPr>
            <w:tcW w:w="442" w:type="pct"/>
          </w:tcPr>
          <w:p w14:paraId="25A59A3E" w14:textId="1AD0C48E" w:rsidR="00BB2DB9" w:rsidRPr="00FC79A8" w:rsidRDefault="00BB2DB9" w:rsidP="00BB2DB9">
            <w:pPr>
              <w:pStyle w:val="af8"/>
              <w:jc w:val="right"/>
            </w:pPr>
            <w:r w:rsidRPr="00FC79A8">
              <w:t>0.0015</w:t>
            </w:r>
          </w:p>
        </w:tc>
        <w:tc>
          <w:tcPr>
            <w:tcW w:w="422" w:type="pct"/>
          </w:tcPr>
          <w:p w14:paraId="5D1B10F7" w14:textId="56114790" w:rsidR="00BB2DB9" w:rsidRPr="00FC79A8" w:rsidRDefault="00BB2DB9" w:rsidP="00BB2DB9">
            <w:pPr>
              <w:pStyle w:val="af8"/>
              <w:jc w:val="right"/>
            </w:pPr>
            <w:r w:rsidRPr="00FC79A8">
              <w:t>0.9648</w:t>
            </w:r>
          </w:p>
        </w:tc>
        <w:tc>
          <w:tcPr>
            <w:tcW w:w="239" w:type="pct"/>
          </w:tcPr>
          <w:p w14:paraId="7266C8C4" w14:textId="77777777" w:rsidR="00BB2DB9" w:rsidRPr="00FC79A8" w:rsidRDefault="00BB2DB9" w:rsidP="00BB2DB9">
            <w:pPr>
              <w:pStyle w:val="af8"/>
            </w:pPr>
          </w:p>
        </w:tc>
        <w:tc>
          <w:tcPr>
            <w:tcW w:w="827" w:type="pct"/>
          </w:tcPr>
          <w:p w14:paraId="6442698F" w14:textId="57648B12" w:rsidR="00BB2DB9" w:rsidRPr="00FC79A8" w:rsidRDefault="00BB2DB9" w:rsidP="00BB2DB9">
            <w:pPr>
              <w:pStyle w:val="af8"/>
              <w:jc w:val="right"/>
            </w:pPr>
            <w:r w:rsidRPr="00FC79A8">
              <w:t>-0.0251</w:t>
            </w:r>
          </w:p>
        </w:tc>
        <w:tc>
          <w:tcPr>
            <w:tcW w:w="659" w:type="pct"/>
            <w:shd w:val="clear" w:color="auto" w:fill="auto"/>
            <w:noWrap/>
            <w:hideMark/>
          </w:tcPr>
          <w:p w14:paraId="3A1C334B" w14:textId="6E8AF769" w:rsidR="00BB2DB9" w:rsidRPr="00FC79A8" w:rsidRDefault="00BB2DB9" w:rsidP="00BB2DB9">
            <w:pPr>
              <w:pStyle w:val="af8"/>
              <w:jc w:val="right"/>
              <w:rPr>
                <w:szCs w:val="16"/>
              </w:rPr>
            </w:pPr>
            <w:r w:rsidRPr="00FC79A8">
              <w:t>0.4715</w:t>
            </w:r>
          </w:p>
        </w:tc>
        <w:tc>
          <w:tcPr>
            <w:tcW w:w="756" w:type="pct"/>
            <w:shd w:val="clear" w:color="auto" w:fill="auto"/>
            <w:noWrap/>
            <w:hideMark/>
          </w:tcPr>
          <w:p w14:paraId="66E88A01" w14:textId="1513BC50" w:rsidR="00BB2DB9" w:rsidRPr="00FC79A8" w:rsidRDefault="00BB2DB9" w:rsidP="00BB2DB9">
            <w:pPr>
              <w:pStyle w:val="af8"/>
              <w:rPr>
                <w:szCs w:val="16"/>
              </w:rPr>
            </w:pPr>
          </w:p>
        </w:tc>
        <w:tc>
          <w:tcPr>
            <w:tcW w:w="561" w:type="pct"/>
            <w:shd w:val="clear" w:color="auto" w:fill="auto"/>
            <w:noWrap/>
            <w:hideMark/>
          </w:tcPr>
          <w:p w14:paraId="2936D8C6" w14:textId="38D91388" w:rsidR="00BB2DB9" w:rsidRPr="00FC79A8" w:rsidRDefault="00BB2DB9" w:rsidP="00BB2DB9">
            <w:pPr>
              <w:pStyle w:val="af8"/>
              <w:jc w:val="right"/>
              <w:rPr>
                <w:szCs w:val="16"/>
              </w:rPr>
            </w:pPr>
            <w:r w:rsidRPr="00FC79A8">
              <w:t>0.0006</w:t>
            </w:r>
          </w:p>
        </w:tc>
      </w:tr>
      <w:tr w:rsidR="00BB2DB9" w:rsidRPr="00FC79A8" w14:paraId="56FF0808" w14:textId="77777777" w:rsidTr="00D26CE2">
        <w:trPr>
          <w:trHeight w:val="310"/>
        </w:trPr>
        <w:tc>
          <w:tcPr>
            <w:tcW w:w="1094" w:type="pct"/>
            <w:shd w:val="clear" w:color="auto" w:fill="auto"/>
            <w:noWrap/>
            <w:vAlign w:val="center"/>
            <w:hideMark/>
          </w:tcPr>
          <w:p w14:paraId="4727EB2D" w14:textId="77777777" w:rsidR="00BB2DB9" w:rsidRPr="00FC79A8" w:rsidRDefault="00BB2DB9" w:rsidP="00BB2DB9">
            <w:pPr>
              <w:pStyle w:val="af8"/>
              <w:rPr>
                <w:szCs w:val="16"/>
              </w:rPr>
            </w:pPr>
            <w:r w:rsidRPr="00FC79A8">
              <w:rPr>
                <w:szCs w:val="16"/>
              </w:rPr>
              <w:t>T-1 Return</w:t>
            </w:r>
          </w:p>
        </w:tc>
        <w:tc>
          <w:tcPr>
            <w:tcW w:w="442" w:type="pct"/>
          </w:tcPr>
          <w:p w14:paraId="2E5DC4E5" w14:textId="6FF34031" w:rsidR="00BB2DB9" w:rsidRPr="00FC79A8" w:rsidRDefault="00BB2DB9" w:rsidP="00BB2DB9">
            <w:pPr>
              <w:pStyle w:val="af8"/>
              <w:jc w:val="right"/>
            </w:pPr>
            <w:r w:rsidRPr="00FC79A8">
              <w:t>-0.0466</w:t>
            </w:r>
          </w:p>
        </w:tc>
        <w:tc>
          <w:tcPr>
            <w:tcW w:w="422" w:type="pct"/>
          </w:tcPr>
          <w:p w14:paraId="5E574900" w14:textId="61F292AE" w:rsidR="00BB2DB9" w:rsidRPr="00FC79A8" w:rsidRDefault="00BB2DB9" w:rsidP="00BB2DB9">
            <w:pPr>
              <w:pStyle w:val="af8"/>
              <w:jc w:val="right"/>
            </w:pPr>
            <w:r w:rsidRPr="00FC79A8">
              <w:t>0.1877</w:t>
            </w:r>
          </w:p>
        </w:tc>
        <w:tc>
          <w:tcPr>
            <w:tcW w:w="239" w:type="pct"/>
          </w:tcPr>
          <w:p w14:paraId="55986D99" w14:textId="77777777" w:rsidR="00BB2DB9" w:rsidRPr="00FC79A8" w:rsidRDefault="00BB2DB9" w:rsidP="00BB2DB9">
            <w:pPr>
              <w:pStyle w:val="af8"/>
            </w:pPr>
          </w:p>
        </w:tc>
        <w:tc>
          <w:tcPr>
            <w:tcW w:w="827" w:type="pct"/>
          </w:tcPr>
          <w:p w14:paraId="25EEBABE" w14:textId="47380469" w:rsidR="00BB2DB9" w:rsidRPr="00FC79A8" w:rsidRDefault="00BB2DB9" w:rsidP="00BB2DB9">
            <w:pPr>
              <w:pStyle w:val="af8"/>
              <w:jc w:val="right"/>
            </w:pPr>
            <w:r w:rsidRPr="00FC79A8">
              <w:t>-0.0339</w:t>
            </w:r>
          </w:p>
        </w:tc>
        <w:tc>
          <w:tcPr>
            <w:tcW w:w="659" w:type="pct"/>
            <w:shd w:val="clear" w:color="auto" w:fill="auto"/>
            <w:noWrap/>
            <w:hideMark/>
          </w:tcPr>
          <w:p w14:paraId="03991522" w14:textId="62D87ADF" w:rsidR="00BB2DB9" w:rsidRPr="00FC79A8" w:rsidRDefault="00BB2DB9" w:rsidP="00BB2DB9">
            <w:pPr>
              <w:pStyle w:val="af8"/>
              <w:jc w:val="right"/>
              <w:rPr>
                <w:szCs w:val="16"/>
              </w:rPr>
            </w:pPr>
            <w:r w:rsidRPr="00FC79A8">
              <w:t>0.3380</w:t>
            </w:r>
          </w:p>
        </w:tc>
        <w:tc>
          <w:tcPr>
            <w:tcW w:w="756" w:type="pct"/>
            <w:shd w:val="clear" w:color="auto" w:fill="auto"/>
            <w:noWrap/>
            <w:hideMark/>
          </w:tcPr>
          <w:p w14:paraId="22CC7107" w14:textId="738EA3EB" w:rsidR="00BB2DB9" w:rsidRPr="00FC79A8" w:rsidRDefault="00BB2DB9" w:rsidP="00BB2DB9">
            <w:pPr>
              <w:pStyle w:val="af8"/>
              <w:rPr>
                <w:szCs w:val="16"/>
              </w:rPr>
            </w:pPr>
          </w:p>
        </w:tc>
        <w:tc>
          <w:tcPr>
            <w:tcW w:w="561" w:type="pct"/>
            <w:shd w:val="clear" w:color="auto" w:fill="auto"/>
            <w:noWrap/>
            <w:hideMark/>
          </w:tcPr>
          <w:p w14:paraId="20B19071" w14:textId="25F0E3F1" w:rsidR="00BB2DB9" w:rsidRPr="00FC79A8" w:rsidRDefault="00BB2DB9" w:rsidP="00BB2DB9">
            <w:pPr>
              <w:pStyle w:val="af8"/>
              <w:jc w:val="right"/>
              <w:rPr>
                <w:szCs w:val="16"/>
              </w:rPr>
            </w:pPr>
            <w:r w:rsidRPr="00FC79A8">
              <w:t>0.0027</w:t>
            </w:r>
          </w:p>
        </w:tc>
      </w:tr>
      <w:tr w:rsidR="00BB2DB9" w:rsidRPr="00FC79A8" w14:paraId="1C12250A" w14:textId="77777777" w:rsidTr="00D26CE2">
        <w:trPr>
          <w:trHeight w:val="310"/>
        </w:trPr>
        <w:tc>
          <w:tcPr>
            <w:tcW w:w="1094" w:type="pct"/>
            <w:shd w:val="clear" w:color="auto" w:fill="auto"/>
            <w:noWrap/>
            <w:vAlign w:val="center"/>
            <w:hideMark/>
          </w:tcPr>
          <w:p w14:paraId="10E3F19A" w14:textId="77777777" w:rsidR="00BB2DB9" w:rsidRPr="00FC79A8" w:rsidRDefault="00BB2DB9" w:rsidP="00BB2DB9">
            <w:pPr>
              <w:pStyle w:val="af8"/>
              <w:rPr>
                <w:szCs w:val="16"/>
              </w:rPr>
            </w:pPr>
            <w:r w:rsidRPr="00FC79A8">
              <w:rPr>
                <w:szCs w:val="16"/>
              </w:rPr>
              <w:t>T-2 Return</w:t>
            </w:r>
          </w:p>
        </w:tc>
        <w:tc>
          <w:tcPr>
            <w:tcW w:w="442" w:type="pct"/>
          </w:tcPr>
          <w:p w14:paraId="5A143B24" w14:textId="31F21938" w:rsidR="00BB2DB9" w:rsidRPr="00FC79A8" w:rsidRDefault="00BB2DB9" w:rsidP="00BB2DB9">
            <w:pPr>
              <w:pStyle w:val="af8"/>
              <w:jc w:val="right"/>
            </w:pPr>
            <w:r w:rsidRPr="00FC79A8">
              <w:t>0.0256</w:t>
            </w:r>
          </w:p>
        </w:tc>
        <w:tc>
          <w:tcPr>
            <w:tcW w:w="422" w:type="pct"/>
          </w:tcPr>
          <w:p w14:paraId="552DC5BE" w14:textId="2FBE446C" w:rsidR="00BB2DB9" w:rsidRPr="00FC79A8" w:rsidRDefault="00BB2DB9" w:rsidP="00BB2DB9">
            <w:pPr>
              <w:pStyle w:val="af8"/>
              <w:jc w:val="right"/>
            </w:pPr>
            <w:r w:rsidRPr="00FC79A8">
              <w:t>0.4613</w:t>
            </w:r>
          </w:p>
        </w:tc>
        <w:tc>
          <w:tcPr>
            <w:tcW w:w="239" w:type="pct"/>
          </w:tcPr>
          <w:p w14:paraId="5807F8EB" w14:textId="77777777" w:rsidR="00BB2DB9" w:rsidRPr="00FC79A8" w:rsidRDefault="00BB2DB9" w:rsidP="00BB2DB9">
            <w:pPr>
              <w:pStyle w:val="af8"/>
            </w:pPr>
          </w:p>
        </w:tc>
        <w:tc>
          <w:tcPr>
            <w:tcW w:w="827" w:type="pct"/>
          </w:tcPr>
          <w:p w14:paraId="67EE11AA" w14:textId="4B0E05F0" w:rsidR="00BB2DB9" w:rsidRPr="00FC79A8" w:rsidRDefault="00BB2DB9" w:rsidP="00BB2DB9">
            <w:pPr>
              <w:pStyle w:val="af8"/>
              <w:jc w:val="right"/>
            </w:pPr>
            <w:r w:rsidRPr="00FC79A8">
              <w:t>-0.0236</w:t>
            </w:r>
          </w:p>
        </w:tc>
        <w:tc>
          <w:tcPr>
            <w:tcW w:w="659" w:type="pct"/>
            <w:shd w:val="clear" w:color="auto" w:fill="auto"/>
            <w:noWrap/>
            <w:hideMark/>
          </w:tcPr>
          <w:p w14:paraId="22745A6F" w14:textId="527EDCEB" w:rsidR="00BB2DB9" w:rsidRPr="00FC79A8" w:rsidRDefault="00BB2DB9" w:rsidP="00BB2DB9">
            <w:pPr>
              <w:pStyle w:val="af8"/>
              <w:jc w:val="right"/>
              <w:rPr>
                <w:szCs w:val="16"/>
              </w:rPr>
            </w:pPr>
            <w:r w:rsidRPr="00FC79A8">
              <w:t>0.4977</w:t>
            </w:r>
          </w:p>
        </w:tc>
        <w:tc>
          <w:tcPr>
            <w:tcW w:w="756" w:type="pct"/>
            <w:shd w:val="clear" w:color="auto" w:fill="auto"/>
            <w:noWrap/>
            <w:hideMark/>
          </w:tcPr>
          <w:p w14:paraId="64BE12D0" w14:textId="79FF84F4" w:rsidR="00BB2DB9" w:rsidRPr="00FC79A8" w:rsidRDefault="00BB2DB9" w:rsidP="00BB2DB9">
            <w:pPr>
              <w:pStyle w:val="af8"/>
              <w:rPr>
                <w:szCs w:val="16"/>
              </w:rPr>
            </w:pPr>
          </w:p>
        </w:tc>
        <w:tc>
          <w:tcPr>
            <w:tcW w:w="561" w:type="pct"/>
            <w:shd w:val="clear" w:color="auto" w:fill="auto"/>
            <w:noWrap/>
            <w:hideMark/>
          </w:tcPr>
          <w:p w14:paraId="3B17D34E" w14:textId="6234B61C" w:rsidR="00BB2DB9" w:rsidRPr="00FC79A8" w:rsidRDefault="00BB2DB9" w:rsidP="00BB2DB9">
            <w:pPr>
              <w:pStyle w:val="af8"/>
              <w:jc w:val="right"/>
              <w:rPr>
                <w:szCs w:val="16"/>
              </w:rPr>
            </w:pPr>
            <w:r w:rsidRPr="00FC79A8">
              <w:t>0.0013</w:t>
            </w:r>
          </w:p>
        </w:tc>
      </w:tr>
      <w:tr w:rsidR="00BB2DB9" w:rsidRPr="00FC79A8" w14:paraId="7DDF6AC8" w14:textId="77777777" w:rsidTr="00D26CE2">
        <w:trPr>
          <w:trHeight w:val="310"/>
        </w:trPr>
        <w:tc>
          <w:tcPr>
            <w:tcW w:w="1094" w:type="pct"/>
            <w:shd w:val="clear" w:color="auto" w:fill="auto"/>
            <w:noWrap/>
            <w:vAlign w:val="center"/>
            <w:hideMark/>
          </w:tcPr>
          <w:p w14:paraId="7F23B1F7" w14:textId="77777777" w:rsidR="00BB2DB9" w:rsidRPr="00FC79A8" w:rsidRDefault="00BB2DB9" w:rsidP="00BB2DB9">
            <w:pPr>
              <w:pStyle w:val="af8"/>
              <w:rPr>
                <w:szCs w:val="16"/>
              </w:rPr>
            </w:pPr>
            <w:r w:rsidRPr="00FC79A8">
              <w:rPr>
                <w:szCs w:val="16"/>
              </w:rPr>
              <w:t>T-3 Return</w:t>
            </w:r>
          </w:p>
        </w:tc>
        <w:tc>
          <w:tcPr>
            <w:tcW w:w="442" w:type="pct"/>
          </w:tcPr>
          <w:p w14:paraId="256DD9AC" w14:textId="3153BD39" w:rsidR="00BB2DB9" w:rsidRPr="00FC79A8" w:rsidRDefault="00BB2DB9" w:rsidP="00BB2DB9">
            <w:pPr>
              <w:pStyle w:val="af8"/>
              <w:jc w:val="right"/>
            </w:pPr>
            <w:r w:rsidRPr="00FC79A8">
              <w:t>0.0091</w:t>
            </w:r>
          </w:p>
        </w:tc>
        <w:tc>
          <w:tcPr>
            <w:tcW w:w="422" w:type="pct"/>
          </w:tcPr>
          <w:p w14:paraId="02445FE6" w14:textId="748F1350" w:rsidR="00BB2DB9" w:rsidRPr="00FC79A8" w:rsidRDefault="00BB2DB9" w:rsidP="00BB2DB9">
            <w:pPr>
              <w:pStyle w:val="af8"/>
              <w:jc w:val="right"/>
            </w:pPr>
            <w:r w:rsidRPr="00FC79A8">
              <w:t>0.7942</w:t>
            </w:r>
          </w:p>
        </w:tc>
        <w:tc>
          <w:tcPr>
            <w:tcW w:w="239" w:type="pct"/>
          </w:tcPr>
          <w:p w14:paraId="141FA7D0" w14:textId="77777777" w:rsidR="00BB2DB9" w:rsidRPr="00FC79A8" w:rsidRDefault="00BB2DB9" w:rsidP="00BB2DB9">
            <w:pPr>
              <w:pStyle w:val="af8"/>
            </w:pPr>
          </w:p>
        </w:tc>
        <w:tc>
          <w:tcPr>
            <w:tcW w:w="827" w:type="pct"/>
          </w:tcPr>
          <w:p w14:paraId="3602266D" w14:textId="7406A133" w:rsidR="00BB2DB9" w:rsidRPr="00FC79A8" w:rsidRDefault="00BB2DB9" w:rsidP="00BB2DB9">
            <w:pPr>
              <w:pStyle w:val="af8"/>
              <w:jc w:val="right"/>
            </w:pPr>
            <w:r w:rsidRPr="00FC79A8">
              <w:t>-0.0248</w:t>
            </w:r>
          </w:p>
        </w:tc>
        <w:tc>
          <w:tcPr>
            <w:tcW w:w="659" w:type="pct"/>
            <w:shd w:val="clear" w:color="auto" w:fill="auto"/>
            <w:noWrap/>
            <w:hideMark/>
          </w:tcPr>
          <w:p w14:paraId="26BF98B5" w14:textId="33288EFC" w:rsidR="00BB2DB9" w:rsidRPr="00FC79A8" w:rsidRDefault="00BB2DB9" w:rsidP="00BB2DB9">
            <w:pPr>
              <w:pStyle w:val="af8"/>
              <w:jc w:val="right"/>
              <w:rPr>
                <w:szCs w:val="16"/>
              </w:rPr>
            </w:pPr>
            <w:r w:rsidRPr="00FC79A8">
              <w:t>0.4754</w:t>
            </w:r>
          </w:p>
        </w:tc>
        <w:tc>
          <w:tcPr>
            <w:tcW w:w="756" w:type="pct"/>
            <w:shd w:val="clear" w:color="auto" w:fill="auto"/>
            <w:noWrap/>
            <w:hideMark/>
          </w:tcPr>
          <w:p w14:paraId="1F522588" w14:textId="6BD1F14A" w:rsidR="00BB2DB9" w:rsidRPr="00FC79A8" w:rsidRDefault="00BB2DB9" w:rsidP="00BB2DB9">
            <w:pPr>
              <w:pStyle w:val="af8"/>
              <w:rPr>
                <w:szCs w:val="16"/>
              </w:rPr>
            </w:pPr>
          </w:p>
        </w:tc>
        <w:tc>
          <w:tcPr>
            <w:tcW w:w="561" w:type="pct"/>
            <w:shd w:val="clear" w:color="auto" w:fill="auto"/>
            <w:noWrap/>
            <w:hideMark/>
          </w:tcPr>
          <w:p w14:paraId="583B8162" w14:textId="6072CA2D" w:rsidR="00BB2DB9" w:rsidRPr="00FC79A8" w:rsidRDefault="00BB2DB9" w:rsidP="00BB2DB9">
            <w:pPr>
              <w:pStyle w:val="af8"/>
              <w:jc w:val="right"/>
              <w:rPr>
                <w:szCs w:val="16"/>
              </w:rPr>
            </w:pPr>
            <w:r w:rsidRPr="00FC79A8">
              <w:t>0.0007</w:t>
            </w:r>
          </w:p>
        </w:tc>
      </w:tr>
      <w:tr w:rsidR="00BB2DB9" w:rsidRPr="00FC79A8" w14:paraId="488285BB" w14:textId="77777777" w:rsidTr="00D26CE2">
        <w:trPr>
          <w:trHeight w:val="310"/>
        </w:trPr>
        <w:tc>
          <w:tcPr>
            <w:tcW w:w="1094" w:type="pct"/>
            <w:tcBorders>
              <w:bottom w:val="single" w:sz="8" w:space="0" w:color="auto"/>
            </w:tcBorders>
            <w:shd w:val="clear" w:color="auto" w:fill="auto"/>
            <w:noWrap/>
            <w:vAlign w:val="center"/>
            <w:hideMark/>
          </w:tcPr>
          <w:p w14:paraId="7F108738" w14:textId="77777777" w:rsidR="00BB2DB9" w:rsidRPr="00FC79A8" w:rsidRDefault="00BB2DB9" w:rsidP="00BB2DB9">
            <w:pPr>
              <w:pStyle w:val="af8"/>
              <w:rPr>
                <w:szCs w:val="16"/>
              </w:rPr>
            </w:pPr>
            <w:r w:rsidRPr="00FC79A8">
              <w:rPr>
                <w:szCs w:val="16"/>
              </w:rPr>
              <w:t>T-4 Return</w:t>
            </w:r>
          </w:p>
        </w:tc>
        <w:tc>
          <w:tcPr>
            <w:tcW w:w="442" w:type="pct"/>
            <w:tcBorders>
              <w:bottom w:val="single" w:sz="8" w:space="0" w:color="auto"/>
            </w:tcBorders>
          </w:tcPr>
          <w:p w14:paraId="4553DB3C" w14:textId="2FE4DB93" w:rsidR="00BB2DB9" w:rsidRPr="00FC79A8" w:rsidRDefault="00BB2DB9" w:rsidP="00BB2DB9">
            <w:pPr>
              <w:pStyle w:val="af8"/>
              <w:jc w:val="right"/>
            </w:pPr>
            <w:r w:rsidRPr="00FC79A8">
              <w:t>0.0608</w:t>
            </w:r>
          </w:p>
        </w:tc>
        <w:tc>
          <w:tcPr>
            <w:tcW w:w="422" w:type="pct"/>
            <w:tcBorders>
              <w:bottom w:val="single" w:sz="8" w:space="0" w:color="auto"/>
            </w:tcBorders>
          </w:tcPr>
          <w:p w14:paraId="3D0E5939" w14:textId="79C86573" w:rsidR="00BB2DB9" w:rsidRPr="00FC79A8" w:rsidRDefault="00BB2DB9" w:rsidP="00BB2DB9">
            <w:pPr>
              <w:pStyle w:val="af8"/>
              <w:jc w:val="right"/>
            </w:pPr>
            <w:r w:rsidRPr="00FC79A8">
              <w:t>0.0804</w:t>
            </w:r>
          </w:p>
        </w:tc>
        <w:tc>
          <w:tcPr>
            <w:tcW w:w="239" w:type="pct"/>
            <w:tcBorders>
              <w:bottom w:val="single" w:sz="8" w:space="0" w:color="auto"/>
            </w:tcBorders>
          </w:tcPr>
          <w:p w14:paraId="6A81C409" w14:textId="17E8DED2" w:rsidR="00BB2DB9" w:rsidRPr="00FC79A8" w:rsidRDefault="00BB2DB9" w:rsidP="00BB2DB9">
            <w:pPr>
              <w:pStyle w:val="af8"/>
            </w:pPr>
            <w:r w:rsidRPr="00FC79A8">
              <w:t>*</w:t>
            </w:r>
          </w:p>
        </w:tc>
        <w:tc>
          <w:tcPr>
            <w:tcW w:w="827" w:type="pct"/>
            <w:tcBorders>
              <w:bottom w:val="single" w:sz="8" w:space="0" w:color="auto"/>
            </w:tcBorders>
          </w:tcPr>
          <w:p w14:paraId="1DC66D86" w14:textId="3D6319A3" w:rsidR="00BB2DB9" w:rsidRPr="00FC79A8" w:rsidRDefault="00BB2DB9" w:rsidP="00BB2DB9">
            <w:pPr>
              <w:pStyle w:val="af8"/>
              <w:jc w:val="right"/>
            </w:pPr>
            <w:r w:rsidRPr="00FC79A8">
              <w:t>-0.0221</w:t>
            </w:r>
          </w:p>
        </w:tc>
        <w:tc>
          <w:tcPr>
            <w:tcW w:w="659" w:type="pct"/>
            <w:tcBorders>
              <w:bottom w:val="single" w:sz="8" w:space="0" w:color="auto"/>
            </w:tcBorders>
            <w:shd w:val="clear" w:color="auto" w:fill="auto"/>
            <w:noWrap/>
            <w:hideMark/>
          </w:tcPr>
          <w:p w14:paraId="4DFFAFA4" w14:textId="0B88E503" w:rsidR="00BB2DB9" w:rsidRPr="00FC79A8" w:rsidRDefault="00BB2DB9" w:rsidP="00BB2DB9">
            <w:pPr>
              <w:pStyle w:val="af8"/>
              <w:jc w:val="right"/>
              <w:rPr>
                <w:szCs w:val="16"/>
              </w:rPr>
            </w:pPr>
            <w:r w:rsidRPr="00FC79A8">
              <w:t>0.5253</w:t>
            </w:r>
          </w:p>
        </w:tc>
        <w:tc>
          <w:tcPr>
            <w:tcW w:w="756" w:type="pct"/>
            <w:tcBorders>
              <w:bottom w:val="single" w:sz="8" w:space="0" w:color="auto"/>
            </w:tcBorders>
            <w:shd w:val="clear" w:color="auto" w:fill="auto"/>
            <w:noWrap/>
            <w:hideMark/>
          </w:tcPr>
          <w:p w14:paraId="65021339" w14:textId="0FBBC3F7" w:rsidR="00BB2DB9" w:rsidRPr="00FC79A8" w:rsidRDefault="00BB2DB9" w:rsidP="00BB2DB9">
            <w:pPr>
              <w:pStyle w:val="af8"/>
              <w:rPr>
                <w:szCs w:val="16"/>
              </w:rPr>
            </w:pPr>
          </w:p>
        </w:tc>
        <w:tc>
          <w:tcPr>
            <w:tcW w:w="561" w:type="pct"/>
            <w:tcBorders>
              <w:bottom w:val="single" w:sz="8" w:space="0" w:color="auto"/>
            </w:tcBorders>
            <w:shd w:val="clear" w:color="auto" w:fill="auto"/>
            <w:noWrap/>
            <w:hideMark/>
          </w:tcPr>
          <w:p w14:paraId="2FB4DCAC" w14:textId="1F0F3280" w:rsidR="00BB2DB9" w:rsidRPr="00FC79A8" w:rsidRDefault="00BB2DB9" w:rsidP="00BB2DB9">
            <w:pPr>
              <w:pStyle w:val="af8"/>
              <w:jc w:val="right"/>
              <w:rPr>
                <w:szCs w:val="16"/>
              </w:rPr>
            </w:pPr>
            <w:r w:rsidRPr="00FC79A8">
              <w:t>0.0043</w:t>
            </w:r>
          </w:p>
        </w:tc>
      </w:tr>
    </w:tbl>
    <w:p w14:paraId="52512934" w14:textId="38BE1317" w:rsidR="00F36EA6" w:rsidRPr="00FC79A8" w:rsidRDefault="00163558" w:rsidP="00F36EA6">
      <w:pPr>
        <w:pStyle w:val="af8"/>
      </w:pPr>
      <w:r w:rsidRPr="00FC79A8">
        <w:t>Note: * indicates significance at the 10% level; ** indicates significance at the 5% level; *** indicates significance at the 1% level</w:t>
      </w:r>
    </w:p>
    <w:p w14:paraId="0EA69AAB" w14:textId="7E2D7BE1" w:rsidR="00F36EA6" w:rsidRPr="00FC79A8" w:rsidRDefault="00791083" w:rsidP="00F36EA6">
      <w:pPr>
        <w:spacing w:before="180" w:after="180"/>
        <w:ind w:firstLine="480"/>
      </w:pPr>
      <w:r w:rsidRPr="00FC79A8">
        <w:t xml:space="preserve">To compare with the regression model constructed using </w:t>
      </w:r>
      <w:r w:rsidR="009B3C5F" w:rsidRPr="00FC79A8">
        <w:t>the proposed</w:t>
      </w:r>
      <w:r w:rsidR="00E52870" w:rsidRPr="00FC79A8">
        <w:t xml:space="preserve"> method</w:t>
      </w:r>
      <w:r w:rsidRPr="00FC79A8">
        <w:t xml:space="preserve">, this section also selects Skewness, Median, and T-4 Return as the three variables for the model. The model results are shown in </w:t>
      </w:r>
      <w:r w:rsidRPr="00FC79A8">
        <w:fldChar w:fldCharType="begin"/>
      </w:r>
      <w:r w:rsidRPr="00FC79A8">
        <w:instrText xml:space="preserve"> REF _Ref194476541 \h </w:instrText>
      </w:r>
      <w:r w:rsidR="005F24DF" w:rsidRPr="00FC79A8">
        <w:instrText xml:space="preserve"> \* MERGEFORMAT </w:instrText>
      </w:r>
      <w:r w:rsidRPr="00FC79A8">
        <w:fldChar w:fldCharType="separate"/>
      </w:r>
      <w:r w:rsidR="00850121" w:rsidRPr="00FC79A8">
        <w:t>Table 5-</w:t>
      </w:r>
      <w:r w:rsidR="00850121">
        <w:t>9</w:t>
      </w:r>
      <w:r w:rsidRPr="00FC79A8">
        <w:fldChar w:fldCharType="end"/>
      </w:r>
      <w:r w:rsidRPr="00FC79A8">
        <w:t xml:space="preserve">, indicating that Skewness is not significant, and the regression model constructed using </w:t>
      </w:r>
      <w:r w:rsidR="00CF5DA1">
        <w:rPr>
          <w:rFonts w:hint="eastAsia"/>
        </w:rPr>
        <w:t>Birru-Figlewski method</w:t>
      </w:r>
      <w:r w:rsidRPr="00FC79A8">
        <w:t xml:space="preserve"> does not have stable predictive ability.</w:t>
      </w:r>
    </w:p>
    <w:p w14:paraId="5813C040" w14:textId="126FB554" w:rsidR="00791083" w:rsidRPr="00FC79A8" w:rsidRDefault="00791083" w:rsidP="00791083">
      <w:pPr>
        <w:pStyle w:val="a9"/>
        <w:keepNext/>
        <w:spacing w:before="180" w:after="180"/>
      </w:pPr>
      <w:bookmarkStart w:id="188" w:name="_Ref194476541"/>
      <w:bookmarkStart w:id="189" w:name="_Toc196354452"/>
      <w:r w:rsidRPr="00FC79A8">
        <w:t>Table 5-</w:t>
      </w:r>
      <w:fldSimple w:instr=" SEQ Table_5- \* ARABIC ">
        <w:r w:rsidR="00850121">
          <w:rPr>
            <w:noProof/>
          </w:rPr>
          <w:t>9</w:t>
        </w:r>
      </w:fldSimple>
      <w:bookmarkEnd w:id="188"/>
      <w:r w:rsidRPr="00FC79A8">
        <w:rPr>
          <w:rFonts w:hint="eastAsia"/>
        </w:rPr>
        <w:t xml:space="preserve">: </w:t>
      </w:r>
      <w:r w:rsidRPr="00FC79A8">
        <w:t>Regression Results for Products with 1 Day to Expiration (</w:t>
      </w:r>
      <w:r w:rsidR="008A5849">
        <w:t>Birru-Figlewski method</w:t>
      </w:r>
      <w:r w:rsidRPr="00FC79A8">
        <w:t>)</w:t>
      </w:r>
      <w:bookmarkEnd w:id="189"/>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36EA6" w:rsidRPr="00FC79A8" w14:paraId="354F598B"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0DF43AFE" w14:textId="77777777" w:rsidR="00F36EA6" w:rsidRPr="00FC79A8" w:rsidRDefault="00F36EA6" w:rsidP="00CC13BB">
            <w:pPr>
              <w:pStyle w:val="af8"/>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6D87D213" w14:textId="77777777" w:rsidR="00F36EA6" w:rsidRPr="00FC79A8" w:rsidRDefault="00F36EA6" w:rsidP="00CC13BB">
            <w:pPr>
              <w:pStyle w:val="af8"/>
              <w:jc w:val="center"/>
            </w:pPr>
            <w:r w:rsidRPr="00FC79A8">
              <w:t>Coefficient</w:t>
            </w:r>
          </w:p>
        </w:tc>
        <w:tc>
          <w:tcPr>
            <w:tcW w:w="774" w:type="pct"/>
            <w:tcBorders>
              <w:top w:val="single" w:sz="8" w:space="0" w:color="auto"/>
              <w:bottom w:val="single" w:sz="4" w:space="0" w:color="auto"/>
            </w:tcBorders>
            <w:shd w:val="clear" w:color="auto" w:fill="auto"/>
            <w:noWrap/>
            <w:vAlign w:val="center"/>
            <w:hideMark/>
          </w:tcPr>
          <w:p w14:paraId="0E931EC3" w14:textId="77777777" w:rsidR="00F36EA6" w:rsidRPr="00FC79A8" w:rsidRDefault="00F36EA6" w:rsidP="00CC13BB">
            <w:pPr>
              <w:pStyle w:val="af8"/>
              <w:jc w:val="center"/>
            </w:pPr>
            <w:r w:rsidRPr="00FC79A8">
              <w:t>p value</w:t>
            </w:r>
          </w:p>
        </w:tc>
        <w:tc>
          <w:tcPr>
            <w:tcW w:w="807" w:type="pct"/>
            <w:tcBorders>
              <w:top w:val="single" w:sz="8" w:space="0" w:color="auto"/>
              <w:bottom w:val="single" w:sz="4" w:space="0" w:color="auto"/>
            </w:tcBorders>
            <w:shd w:val="clear" w:color="auto" w:fill="auto"/>
            <w:noWrap/>
            <w:vAlign w:val="center"/>
            <w:hideMark/>
          </w:tcPr>
          <w:p w14:paraId="3D0FDC0F" w14:textId="77777777" w:rsidR="00F36EA6" w:rsidRPr="00FC79A8" w:rsidRDefault="00F36EA6" w:rsidP="00CC13BB">
            <w:pPr>
              <w:pStyle w:val="af8"/>
              <w:jc w:val="center"/>
            </w:pPr>
            <w:r w:rsidRPr="00FC79A8">
              <w:t>Significance</w:t>
            </w:r>
          </w:p>
        </w:tc>
        <w:tc>
          <w:tcPr>
            <w:tcW w:w="818" w:type="pct"/>
            <w:tcBorders>
              <w:top w:val="single" w:sz="8" w:space="0" w:color="auto"/>
              <w:bottom w:val="single" w:sz="4" w:space="0" w:color="auto"/>
            </w:tcBorders>
            <w:shd w:val="clear" w:color="auto" w:fill="auto"/>
            <w:noWrap/>
            <w:vAlign w:val="center"/>
            <w:hideMark/>
          </w:tcPr>
          <w:p w14:paraId="2479EE4A" w14:textId="77777777" w:rsidR="00F36EA6" w:rsidRPr="00FC79A8" w:rsidRDefault="00F36EA6" w:rsidP="00CC13BB">
            <w:pPr>
              <w:pStyle w:val="af8"/>
              <w:jc w:val="center"/>
            </w:pPr>
            <w:r w:rsidRPr="00FC79A8">
              <w:t>R-squared</w:t>
            </w:r>
          </w:p>
        </w:tc>
        <w:tc>
          <w:tcPr>
            <w:tcW w:w="774" w:type="pct"/>
            <w:tcBorders>
              <w:top w:val="single" w:sz="8" w:space="0" w:color="auto"/>
              <w:bottom w:val="single" w:sz="4" w:space="0" w:color="auto"/>
            </w:tcBorders>
            <w:shd w:val="clear" w:color="auto" w:fill="auto"/>
            <w:noWrap/>
            <w:vAlign w:val="center"/>
            <w:hideMark/>
          </w:tcPr>
          <w:p w14:paraId="74B74141" w14:textId="77777777" w:rsidR="00F36EA6" w:rsidRPr="00FC79A8" w:rsidRDefault="00F36EA6" w:rsidP="00CC13BB">
            <w:pPr>
              <w:pStyle w:val="af8"/>
              <w:jc w:val="center"/>
            </w:pPr>
            <w:r w:rsidRPr="00FC79A8">
              <w:t>MSE</w:t>
            </w:r>
          </w:p>
        </w:tc>
      </w:tr>
      <w:tr w:rsidR="002D0E3A" w:rsidRPr="00FC79A8" w14:paraId="1218242B" w14:textId="77777777" w:rsidTr="00D26CE2">
        <w:trPr>
          <w:trHeight w:val="310"/>
        </w:trPr>
        <w:tc>
          <w:tcPr>
            <w:tcW w:w="935" w:type="pct"/>
            <w:tcBorders>
              <w:top w:val="single" w:sz="4" w:space="0" w:color="auto"/>
            </w:tcBorders>
            <w:shd w:val="clear" w:color="auto" w:fill="auto"/>
            <w:noWrap/>
            <w:vAlign w:val="center"/>
            <w:hideMark/>
          </w:tcPr>
          <w:p w14:paraId="402AF7F2" w14:textId="77777777" w:rsidR="002D0E3A" w:rsidRPr="00FC79A8" w:rsidRDefault="002D0E3A" w:rsidP="002D0E3A">
            <w:pPr>
              <w:pStyle w:val="af8"/>
            </w:pPr>
            <w:r w:rsidRPr="00FC79A8">
              <w:t>Skewness</w:t>
            </w:r>
          </w:p>
        </w:tc>
        <w:tc>
          <w:tcPr>
            <w:tcW w:w="891" w:type="pct"/>
            <w:tcBorders>
              <w:top w:val="single" w:sz="4" w:space="0" w:color="auto"/>
            </w:tcBorders>
            <w:shd w:val="clear" w:color="auto" w:fill="auto"/>
            <w:noWrap/>
            <w:hideMark/>
          </w:tcPr>
          <w:p w14:paraId="4B76DF92" w14:textId="749BA839" w:rsidR="002D0E3A" w:rsidRPr="00FC79A8" w:rsidRDefault="002D0E3A" w:rsidP="002D0E3A">
            <w:pPr>
              <w:pStyle w:val="af8"/>
              <w:jc w:val="right"/>
            </w:pPr>
            <w:r w:rsidRPr="00FC79A8">
              <w:t>-0.0278</w:t>
            </w:r>
          </w:p>
        </w:tc>
        <w:tc>
          <w:tcPr>
            <w:tcW w:w="774" w:type="pct"/>
            <w:tcBorders>
              <w:top w:val="single" w:sz="4" w:space="0" w:color="auto"/>
            </w:tcBorders>
            <w:shd w:val="clear" w:color="auto" w:fill="auto"/>
            <w:noWrap/>
            <w:hideMark/>
          </w:tcPr>
          <w:p w14:paraId="2A6BCA05" w14:textId="7398BF04" w:rsidR="002D0E3A" w:rsidRPr="00FC79A8" w:rsidRDefault="002D0E3A" w:rsidP="002D0E3A">
            <w:pPr>
              <w:pStyle w:val="af8"/>
              <w:jc w:val="right"/>
            </w:pPr>
            <w:r w:rsidRPr="00FC79A8">
              <w:t>0.4233</w:t>
            </w:r>
          </w:p>
        </w:tc>
        <w:tc>
          <w:tcPr>
            <w:tcW w:w="807" w:type="pct"/>
            <w:tcBorders>
              <w:top w:val="single" w:sz="4" w:space="0" w:color="auto"/>
            </w:tcBorders>
            <w:shd w:val="clear" w:color="auto" w:fill="auto"/>
            <w:noWrap/>
            <w:hideMark/>
          </w:tcPr>
          <w:p w14:paraId="0431DD77" w14:textId="45E4E9B3" w:rsidR="002D0E3A" w:rsidRPr="00FC79A8" w:rsidRDefault="002D0E3A" w:rsidP="002D0E3A">
            <w:pPr>
              <w:pStyle w:val="af8"/>
            </w:pPr>
          </w:p>
        </w:tc>
        <w:tc>
          <w:tcPr>
            <w:tcW w:w="818" w:type="pct"/>
            <w:tcBorders>
              <w:top w:val="single" w:sz="4" w:space="0" w:color="auto"/>
            </w:tcBorders>
            <w:shd w:val="clear" w:color="auto" w:fill="auto"/>
            <w:noWrap/>
            <w:hideMark/>
          </w:tcPr>
          <w:p w14:paraId="0809C1D3" w14:textId="12EE0E30" w:rsidR="002D0E3A" w:rsidRPr="00FC79A8" w:rsidRDefault="002D0E3A" w:rsidP="002D0E3A">
            <w:pPr>
              <w:pStyle w:val="af8"/>
              <w:jc w:val="right"/>
            </w:pPr>
            <w:r w:rsidRPr="00FC79A8">
              <w:t>0.0098</w:t>
            </w:r>
          </w:p>
        </w:tc>
        <w:tc>
          <w:tcPr>
            <w:tcW w:w="774" w:type="pct"/>
            <w:tcBorders>
              <w:top w:val="single" w:sz="4" w:space="0" w:color="auto"/>
            </w:tcBorders>
            <w:shd w:val="clear" w:color="auto" w:fill="auto"/>
            <w:noWrap/>
            <w:hideMark/>
          </w:tcPr>
          <w:p w14:paraId="795D79D7" w14:textId="7497B3A4" w:rsidR="002D0E3A" w:rsidRPr="00FC79A8" w:rsidRDefault="002D0E3A" w:rsidP="002D0E3A">
            <w:pPr>
              <w:pStyle w:val="af8"/>
              <w:jc w:val="right"/>
            </w:pPr>
            <w:r w:rsidRPr="00FC79A8">
              <w:t>0.9890</w:t>
            </w:r>
          </w:p>
        </w:tc>
      </w:tr>
      <w:tr w:rsidR="002D0E3A" w:rsidRPr="00FC79A8" w14:paraId="2C907134" w14:textId="77777777" w:rsidTr="00D26CE2">
        <w:trPr>
          <w:trHeight w:val="310"/>
        </w:trPr>
        <w:tc>
          <w:tcPr>
            <w:tcW w:w="935" w:type="pct"/>
            <w:shd w:val="clear" w:color="auto" w:fill="auto"/>
            <w:noWrap/>
            <w:vAlign w:val="center"/>
            <w:hideMark/>
          </w:tcPr>
          <w:p w14:paraId="43305139" w14:textId="77777777" w:rsidR="002D0E3A" w:rsidRPr="00FC79A8" w:rsidRDefault="002D0E3A" w:rsidP="002D0E3A">
            <w:pPr>
              <w:pStyle w:val="af8"/>
            </w:pPr>
            <w:r w:rsidRPr="00FC79A8">
              <w:t>Median</w:t>
            </w:r>
          </w:p>
        </w:tc>
        <w:tc>
          <w:tcPr>
            <w:tcW w:w="891" w:type="pct"/>
            <w:shd w:val="clear" w:color="auto" w:fill="auto"/>
            <w:noWrap/>
            <w:hideMark/>
          </w:tcPr>
          <w:p w14:paraId="2FA8DC1D" w14:textId="23A373DF" w:rsidR="002D0E3A" w:rsidRPr="00FC79A8" w:rsidRDefault="002D0E3A" w:rsidP="002D0E3A">
            <w:pPr>
              <w:pStyle w:val="af8"/>
              <w:jc w:val="right"/>
            </w:pPr>
            <w:r w:rsidRPr="00FC79A8">
              <w:t>-0.0742</w:t>
            </w:r>
          </w:p>
        </w:tc>
        <w:tc>
          <w:tcPr>
            <w:tcW w:w="774" w:type="pct"/>
            <w:shd w:val="clear" w:color="auto" w:fill="auto"/>
            <w:noWrap/>
            <w:hideMark/>
          </w:tcPr>
          <w:p w14:paraId="7C11074B" w14:textId="480978A6" w:rsidR="002D0E3A" w:rsidRPr="00FC79A8" w:rsidRDefault="002D0E3A" w:rsidP="002D0E3A">
            <w:pPr>
              <w:pStyle w:val="af8"/>
              <w:jc w:val="right"/>
            </w:pPr>
            <w:r w:rsidRPr="00FC79A8">
              <w:t>0.0330</w:t>
            </w:r>
          </w:p>
        </w:tc>
        <w:tc>
          <w:tcPr>
            <w:tcW w:w="807" w:type="pct"/>
            <w:shd w:val="clear" w:color="auto" w:fill="auto"/>
            <w:noWrap/>
            <w:hideMark/>
          </w:tcPr>
          <w:p w14:paraId="3451C261" w14:textId="2927878F" w:rsidR="002D0E3A" w:rsidRPr="00FC79A8" w:rsidRDefault="002D0E3A" w:rsidP="002D0E3A">
            <w:pPr>
              <w:pStyle w:val="af8"/>
            </w:pPr>
            <w:r w:rsidRPr="00FC79A8">
              <w:t>**</w:t>
            </w:r>
          </w:p>
        </w:tc>
        <w:tc>
          <w:tcPr>
            <w:tcW w:w="818" w:type="pct"/>
            <w:shd w:val="clear" w:color="auto" w:fill="auto"/>
            <w:noWrap/>
            <w:hideMark/>
          </w:tcPr>
          <w:p w14:paraId="3F9AE013" w14:textId="6C884A3E" w:rsidR="002D0E3A" w:rsidRPr="00FC79A8" w:rsidRDefault="002D0E3A" w:rsidP="002D0E3A">
            <w:pPr>
              <w:pStyle w:val="af8"/>
            </w:pPr>
          </w:p>
        </w:tc>
        <w:tc>
          <w:tcPr>
            <w:tcW w:w="774" w:type="pct"/>
            <w:shd w:val="clear" w:color="auto" w:fill="auto"/>
            <w:noWrap/>
            <w:hideMark/>
          </w:tcPr>
          <w:p w14:paraId="339314C4" w14:textId="43952FCC" w:rsidR="002D0E3A" w:rsidRPr="00FC79A8" w:rsidRDefault="002D0E3A" w:rsidP="002D0E3A">
            <w:pPr>
              <w:pStyle w:val="af8"/>
            </w:pPr>
          </w:p>
        </w:tc>
      </w:tr>
      <w:tr w:rsidR="002D0E3A" w:rsidRPr="00FC79A8" w14:paraId="13CCBADE" w14:textId="77777777" w:rsidTr="00D26CE2">
        <w:trPr>
          <w:trHeight w:val="310"/>
        </w:trPr>
        <w:tc>
          <w:tcPr>
            <w:tcW w:w="935" w:type="pct"/>
            <w:tcBorders>
              <w:bottom w:val="single" w:sz="8" w:space="0" w:color="auto"/>
            </w:tcBorders>
            <w:shd w:val="clear" w:color="auto" w:fill="auto"/>
            <w:noWrap/>
            <w:vAlign w:val="center"/>
            <w:hideMark/>
          </w:tcPr>
          <w:p w14:paraId="3C53B51A" w14:textId="77777777" w:rsidR="002D0E3A" w:rsidRPr="00FC79A8" w:rsidRDefault="002D0E3A" w:rsidP="002D0E3A">
            <w:pPr>
              <w:pStyle w:val="af8"/>
            </w:pPr>
            <w:r w:rsidRPr="00FC79A8">
              <w:t>T-4 Return</w:t>
            </w:r>
          </w:p>
        </w:tc>
        <w:tc>
          <w:tcPr>
            <w:tcW w:w="891" w:type="pct"/>
            <w:tcBorders>
              <w:bottom w:val="single" w:sz="8" w:space="0" w:color="auto"/>
            </w:tcBorders>
            <w:shd w:val="clear" w:color="auto" w:fill="auto"/>
            <w:noWrap/>
            <w:hideMark/>
          </w:tcPr>
          <w:p w14:paraId="72577EC8" w14:textId="3206F26E" w:rsidR="002D0E3A" w:rsidRPr="00FC79A8" w:rsidRDefault="002D0E3A" w:rsidP="002D0E3A">
            <w:pPr>
              <w:pStyle w:val="af8"/>
              <w:jc w:val="right"/>
            </w:pPr>
            <w:r w:rsidRPr="00FC79A8">
              <w:t>0.0625</w:t>
            </w:r>
          </w:p>
        </w:tc>
        <w:tc>
          <w:tcPr>
            <w:tcW w:w="774" w:type="pct"/>
            <w:tcBorders>
              <w:bottom w:val="single" w:sz="8" w:space="0" w:color="auto"/>
            </w:tcBorders>
            <w:shd w:val="clear" w:color="auto" w:fill="auto"/>
            <w:noWrap/>
            <w:hideMark/>
          </w:tcPr>
          <w:p w14:paraId="21A7C4C8" w14:textId="461F26AE" w:rsidR="002D0E3A" w:rsidRPr="00FC79A8" w:rsidRDefault="002D0E3A" w:rsidP="002D0E3A">
            <w:pPr>
              <w:pStyle w:val="af8"/>
              <w:jc w:val="right"/>
            </w:pPr>
            <w:r w:rsidRPr="00FC79A8">
              <w:t>0.0718</w:t>
            </w:r>
          </w:p>
        </w:tc>
        <w:tc>
          <w:tcPr>
            <w:tcW w:w="807" w:type="pct"/>
            <w:tcBorders>
              <w:bottom w:val="single" w:sz="8" w:space="0" w:color="auto"/>
            </w:tcBorders>
            <w:shd w:val="clear" w:color="auto" w:fill="auto"/>
            <w:noWrap/>
            <w:hideMark/>
          </w:tcPr>
          <w:p w14:paraId="3C34E587" w14:textId="24B04CBF" w:rsidR="002D0E3A" w:rsidRPr="00FC79A8" w:rsidRDefault="002D0E3A" w:rsidP="002D0E3A">
            <w:pPr>
              <w:pStyle w:val="af8"/>
            </w:pPr>
            <w:r w:rsidRPr="00FC79A8">
              <w:t>*</w:t>
            </w:r>
          </w:p>
        </w:tc>
        <w:tc>
          <w:tcPr>
            <w:tcW w:w="818" w:type="pct"/>
            <w:tcBorders>
              <w:bottom w:val="single" w:sz="8" w:space="0" w:color="auto"/>
            </w:tcBorders>
            <w:shd w:val="clear" w:color="auto" w:fill="auto"/>
            <w:noWrap/>
            <w:hideMark/>
          </w:tcPr>
          <w:p w14:paraId="545640B6" w14:textId="1A7CF083" w:rsidR="002D0E3A" w:rsidRPr="00FC79A8" w:rsidRDefault="002D0E3A" w:rsidP="002D0E3A">
            <w:pPr>
              <w:pStyle w:val="af8"/>
            </w:pPr>
          </w:p>
        </w:tc>
        <w:tc>
          <w:tcPr>
            <w:tcW w:w="774" w:type="pct"/>
            <w:tcBorders>
              <w:bottom w:val="single" w:sz="8" w:space="0" w:color="auto"/>
            </w:tcBorders>
            <w:shd w:val="clear" w:color="auto" w:fill="auto"/>
            <w:noWrap/>
            <w:hideMark/>
          </w:tcPr>
          <w:p w14:paraId="0BFD69B3" w14:textId="4623A31D" w:rsidR="002D0E3A" w:rsidRPr="00FC79A8" w:rsidRDefault="002D0E3A" w:rsidP="002D0E3A">
            <w:pPr>
              <w:pStyle w:val="af8"/>
            </w:pPr>
          </w:p>
        </w:tc>
      </w:tr>
    </w:tbl>
    <w:p w14:paraId="73F0F2E2" w14:textId="32436BE9" w:rsidR="00F008C1" w:rsidRPr="00FC79A8" w:rsidRDefault="00163558" w:rsidP="002D0E3A">
      <w:pPr>
        <w:pStyle w:val="af8"/>
      </w:pPr>
      <w:r w:rsidRPr="00FC79A8">
        <w:t>Note: * indicates significance at the 10% level; ** indicates significance at the 5% level; *** indicates significance at the 1% level</w:t>
      </w:r>
    </w:p>
    <w:p w14:paraId="65B50F11" w14:textId="47CB8005" w:rsidR="00F008C1" w:rsidRPr="00FC79A8" w:rsidRDefault="00F008C1" w:rsidP="00F008C1">
      <w:pPr>
        <w:pStyle w:val="3"/>
        <w:spacing w:before="180" w:after="180"/>
      </w:pPr>
      <w:bookmarkStart w:id="190" w:name="_Toc190531604"/>
      <w:bookmarkStart w:id="191" w:name="_Toc190982049"/>
      <w:bookmarkStart w:id="192" w:name="_Toc196354529"/>
      <w:r w:rsidRPr="00FC79A8">
        <w:rPr>
          <w:rFonts w:hint="eastAsia"/>
        </w:rPr>
        <w:t>5.</w:t>
      </w:r>
      <w:r w:rsidR="008771A3" w:rsidRPr="00FC79A8">
        <w:rPr>
          <w:rFonts w:hint="eastAsia"/>
        </w:rPr>
        <w:t>2</w:t>
      </w:r>
      <w:r w:rsidRPr="00FC79A8">
        <w:rPr>
          <w:rFonts w:hint="eastAsia"/>
        </w:rPr>
        <w:t>.3</w:t>
      </w:r>
      <w:bookmarkEnd w:id="190"/>
      <w:bookmarkEnd w:id="191"/>
      <w:r w:rsidR="00791083" w:rsidRPr="00FC79A8">
        <w:t xml:space="preserve"> </w:t>
      </w:r>
      <w:r w:rsidR="00292BFB" w:rsidRPr="00FC79A8">
        <w:t>Comparison</w:t>
      </w:r>
      <w:bookmarkEnd w:id="192"/>
    </w:p>
    <w:p w14:paraId="42B3631E" w14:textId="00ADE642" w:rsidR="006156A0" w:rsidRPr="00FC79A8" w:rsidRDefault="006156A0" w:rsidP="006156A0">
      <w:pPr>
        <w:spacing w:before="180" w:after="180"/>
        <w:ind w:firstLine="480"/>
      </w:pPr>
      <w:r w:rsidRPr="00FC79A8">
        <w:t xml:space="preserve">Comparing the two methods for 1-day expiration options reveals significant differences in variable selection and predictive effects. The proposed method maintains one more effective sample than </w:t>
      </w:r>
      <w:r w:rsidR="00CF5DA1">
        <w:rPr>
          <w:rFonts w:hint="eastAsia"/>
        </w:rPr>
        <w:t>Birru-Figlewski method</w:t>
      </w:r>
      <w:r w:rsidRPr="00FC79A8">
        <w:t>, reflecting better stability in practical applications.</w:t>
      </w:r>
    </w:p>
    <w:p w14:paraId="2C84B938" w14:textId="5362B7D2" w:rsidR="006156A0" w:rsidRPr="00FC79A8" w:rsidRDefault="006156A0" w:rsidP="006156A0">
      <w:pPr>
        <w:spacing w:before="180" w:after="180"/>
        <w:ind w:firstLine="480"/>
      </w:pPr>
      <w:r w:rsidRPr="00FC79A8">
        <w:lastRenderedPageBreak/>
        <w:t>In the three-variable model (</w:t>
      </w:r>
      <w:r w:rsidRPr="00FC79A8">
        <w:fldChar w:fldCharType="begin"/>
      </w:r>
      <w:r w:rsidRPr="00FC79A8">
        <w:instrText xml:space="preserve"> REF _Ref194476647 \h  \* MERGEFORMAT </w:instrText>
      </w:r>
      <w:r w:rsidRPr="00FC79A8">
        <w:fldChar w:fldCharType="separate"/>
      </w:r>
      <w:r w:rsidR="00850121" w:rsidRPr="00FC79A8">
        <w:t>Table 5-</w:t>
      </w:r>
      <w:r w:rsidR="00850121">
        <w:t>10</w:t>
      </w:r>
      <w:r w:rsidRPr="00FC79A8">
        <w:fldChar w:fldCharType="end"/>
      </w:r>
      <w:r w:rsidRPr="00FC79A8">
        <w:t xml:space="preserve">), all variables reach statistical significance under the proposed method. Skewness shows a positive effect on returns, contrasting with findings by Bali and Murray </w:t>
      </w:r>
      <w:r w:rsidRPr="00FC79A8">
        <w:fldChar w:fldCharType="begin"/>
      </w:r>
      <w:r w:rsidRPr="00FC79A8">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and Conrad et al. </w:t>
      </w:r>
      <w:r w:rsidRPr="00FC79A8">
        <w:fldChar w:fldCharType="begin"/>
      </w:r>
      <w:r w:rsidRPr="00FC79A8">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in traditional markets. T-4 Return's significant predictive power aligns with Liu and Tsyvinski</w:t>
      </w:r>
      <w:r w:rsidRPr="00FC79A8">
        <w:rPr>
          <w:rFonts w:hint="eastAsia"/>
        </w:rPr>
        <w:t xml:space="preserve"> </w:t>
      </w:r>
      <w:r w:rsidRPr="00FC79A8">
        <w:fldChar w:fldCharType="begin"/>
      </w:r>
      <w:r w:rsidRPr="00FC79A8">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and Liu et al. </w:t>
      </w:r>
      <w:r w:rsidRPr="00FC79A8">
        <w:fldChar w:fldCharType="begin"/>
      </w:r>
      <w:r w:rsidRPr="00FC79A8">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indicating a significant momentum effect in cryptocurrency markets.</w:t>
      </w:r>
    </w:p>
    <w:p w14:paraId="3BF6B73A" w14:textId="3E10CA8E" w:rsidR="00BD583E" w:rsidRPr="00FC79A8" w:rsidRDefault="006156A0" w:rsidP="006156A0">
      <w:pPr>
        <w:spacing w:before="180" w:after="180"/>
        <w:ind w:firstLine="480"/>
      </w:pPr>
      <w:r w:rsidRPr="00FC79A8">
        <w:t>The proposed method demonstrates superior explanatory power (R-squared = 0.0130 vs. 0.0098) and lower Mean Squared Error (0.9858 vs. 0.9890). Out-of-sample R-squared values further confirm this advantage (0.0134 vs. 0.0121).</w:t>
      </w:r>
    </w:p>
    <w:p w14:paraId="6F376F85" w14:textId="156BDB26" w:rsidR="00791083" w:rsidRPr="00FC79A8" w:rsidRDefault="00791083" w:rsidP="00791083">
      <w:pPr>
        <w:pStyle w:val="a9"/>
        <w:keepNext/>
        <w:spacing w:before="180" w:after="180"/>
      </w:pPr>
      <w:bookmarkStart w:id="193" w:name="_Ref194476647"/>
      <w:bookmarkStart w:id="194" w:name="_Toc196354453"/>
      <w:r w:rsidRPr="00FC79A8">
        <w:t>Table 5-</w:t>
      </w:r>
      <w:fldSimple w:instr=" SEQ Table_5- \* ARABIC ">
        <w:r w:rsidR="00850121">
          <w:rPr>
            <w:noProof/>
          </w:rPr>
          <w:t>10</w:t>
        </w:r>
      </w:fldSimple>
      <w:bookmarkEnd w:id="193"/>
      <w:r w:rsidRPr="00FC79A8">
        <w:rPr>
          <w:rFonts w:hint="eastAsia"/>
        </w:rPr>
        <w:t xml:space="preserve">: </w:t>
      </w:r>
      <w:r w:rsidRPr="00FC79A8">
        <w:t>Comparison of Regression Results for Products with 1 Day to Expiration</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94"/>
    </w:p>
    <w:tbl>
      <w:tblPr>
        <w:tblW w:w="5000" w:type="pct"/>
        <w:tblLayout w:type="fixed"/>
        <w:tblCellMar>
          <w:left w:w="28" w:type="dxa"/>
          <w:right w:w="28" w:type="dxa"/>
        </w:tblCellMar>
        <w:tblLook w:val="04A0" w:firstRow="1" w:lastRow="0" w:firstColumn="1" w:lastColumn="0" w:noHBand="0" w:noVBand="1"/>
      </w:tblPr>
      <w:tblGrid>
        <w:gridCol w:w="844"/>
        <w:gridCol w:w="592"/>
        <w:gridCol w:w="592"/>
        <w:gridCol w:w="379"/>
        <w:gridCol w:w="804"/>
        <w:gridCol w:w="592"/>
        <w:gridCol w:w="592"/>
        <w:gridCol w:w="684"/>
        <w:gridCol w:w="685"/>
        <w:gridCol w:w="475"/>
        <w:gridCol w:w="896"/>
        <w:gridCol w:w="685"/>
        <w:gridCol w:w="684"/>
      </w:tblGrid>
      <w:tr w:rsidR="00BD583E" w:rsidRPr="00FC79A8" w14:paraId="181AF285" w14:textId="43A74561" w:rsidTr="00D26CE2">
        <w:trPr>
          <w:trHeight w:val="310"/>
        </w:trPr>
        <w:tc>
          <w:tcPr>
            <w:tcW w:w="496" w:type="pct"/>
            <w:tcBorders>
              <w:top w:val="single" w:sz="8" w:space="0" w:color="auto"/>
              <w:bottom w:val="single" w:sz="4" w:space="0" w:color="auto"/>
            </w:tcBorders>
            <w:shd w:val="clear" w:color="auto" w:fill="auto"/>
            <w:noWrap/>
            <w:vAlign w:val="center"/>
          </w:tcPr>
          <w:p w14:paraId="4805A048" w14:textId="77777777" w:rsidR="00BD583E" w:rsidRPr="00FC79A8" w:rsidRDefault="00BD583E" w:rsidP="00C65941">
            <w:pPr>
              <w:pStyle w:val="af8"/>
            </w:pPr>
          </w:p>
        </w:tc>
        <w:tc>
          <w:tcPr>
            <w:tcW w:w="2088" w:type="pct"/>
            <w:gridSpan w:val="6"/>
            <w:tcBorders>
              <w:top w:val="single" w:sz="8" w:space="0" w:color="auto"/>
              <w:bottom w:val="single" w:sz="4" w:space="0" w:color="auto"/>
              <w:right w:val="single" w:sz="4" w:space="0" w:color="auto"/>
            </w:tcBorders>
            <w:shd w:val="clear" w:color="auto" w:fill="auto"/>
            <w:noWrap/>
            <w:vAlign w:val="center"/>
          </w:tcPr>
          <w:p w14:paraId="53720AEE" w14:textId="1112747E" w:rsidR="00BD583E" w:rsidRPr="00FC79A8" w:rsidRDefault="009B3C5F" w:rsidP="00C65941">
            <w:pPr>
              <w:pStyle w:val="af8"/>
              <w:jc w:val="center"/>
              <w:rPr>
                <w:b/>
                <w:bCs/>
              </w:rPr>
            </w:pPr>
            <w:r w:rsidRPr="00FC79A8">
              <w:rPr>
                <w:rFonts w:hint="eastAsia"/>
                <w:b/>
                <w:bCs/>
              </w:rPr>
              <w:t>The proposed</w:t>
            </w:r>
            <w:r w:rsidR="009F16F1" w:rsidRPr="00FC79A8">
              <w:rPr>
                <w:rFonts w:hint="eastAsia"/>
                <w:b/>
                <w:bCs/>
              </w:rPr>
              <w:t xml:space="preserve"> method</w:t>
            </w:r>
          </w:p>
        </w:tc>
        <w:tc>
          <w:tcPr>
            <w:tcW w:w="2416" w:type="pct"/>
            <w:gridSpan w:val="6"/>
            <w:tcBorders>
              <w:top w:val="single" w:sz="8" w:space="0" w:color="auto"/>
              <w:left w:val="single" w:sz="4" w:space="0" w:color="auto"/>
            </w:tcBorders>
            <w:vAlign w:val="center"/>
          </w:tcPr>
          <w:p w14:paraId="031D61CD" w14:textId="283C8E82" w:rsidR="00BD583E" w:rsidRPr="00FC79A8" w:rsidRDefault="008A5849" w:rsidP="00C65941">
            <w:pPr>
              <w:pStyle w:val="af8"/>
              <w:jc w:val="center"/>
              <w:rPr>
                <w:b/>
                <w:bCs/>
              </w:rPr>
            </w:pPr>
            <w:r>
              <w:rPr>
                <w:b/>
                <w:bCs/>
              </w:rPr>
              <w:t>Birru-Figlewski method</w:t>
            </w:r>
          </w:p>
        </w:tc>
      </w:tr>
      <w:tr w:rsidR="00BD583E" w:rsidRPr="00FC79A8" w14:paraId="777CAF71" w14:textId="193D947F" w:rsidTr="00D26CE2">
        <w:trPr>
          <w:trHeight w:val="310"/>
        </w:trPr>
        <w:tc>
          <w:tcPr>
            <w:tcW w:w="496" w:type="pct"/>
            <w:tcBorders>
              <w:top w:val="single" w:sz="4" w:space="0" w:color="auto"/>
              <w:bottom w:val="single" w:sz="4" w:space="0" w:color="auto"/>
            </w:tcBorders>
            <w:shd w:val="clear" w:color="auto" w:fill="auto"/>
            <w:noWrap/>
            <w:vAlign w:val="center"/>
            <w:hideMark/>
          </w:tcPr>
          <w:p w14:paraId="5C69DB7D" w14:textId="77777777" w:rsidR="00BD583E" w:rsidRPr="00FC79A8" w:rsidRDefault="00BD583E" w:rsidP="00BD583E">
            <w:pPr>
              <w:pStyle w:val="af8"/>
            </w:pPr>
            <w:r w:rsidRPr="00FC79A8">
              <w:t xml:space="preserve">　</w:t>
            </w:r>
          </w:p>
        </w:tc>
        <w:tc>
          <w:tcPr>
            <w:tcW w:w="348" w:type="pct"/>
            <w:tcBorders>
              <w:top w:val="single" w:sz="4" w:space="0" w:color="auto"/>
              <w:bottom w:val="single" w:sz="4" w:space="0" w:color="auto"/>
            </w:tcBorders>
            <w:shd w:val="clear" w:color="auto" w:fill="auto"/>
            <w:noWrap/>
            <w:vAlign w:val="center"/>
            <w:hideMark/>
          </w:tcPr>
          <w:p w14:paraId="641630E9" w14:textId="5E5D3954" w:rsidR="00BD583E" w:rsidRPr="00FC79A8" w:rsidRDefault="00BD583E" w:rsidP="00BD583E">
            <w:pPr>
              <w:pStyle w:val="af8"/>
              <w:jc w:val="center"/>
            </w:pPr>
            <w:r w:rsidRPr="00FC79A8">
              <w:t>Coef</w:t>
            </w:r>
            <w:r w:rsidRPr="00FC79A8">
              <w:rPr>
                <w:rFonts w:hint="eastAsia"/>
              </w:rPr>
              <w:t>.</w:t>
            </w:r>
          </w:p>
        </w:tc>
        <w:tc>
          <w:tcPr>
            <w:tcW w:w="348" w:type="pct"/>
            <w:tcBorders>
              <w:top w:val="single" w:sz="4" w:space="0" w:color="auto"/>
              <w:bottom w:val="single" w:sz="4" w:space="0" w:color="auto"/>
            </w:tcBorders>
            <w:shd w:val="clear" w:color="auto" w:fill="auto"/>
            <w:noWrap/>
            <w:vAlign w:val="center"/>
            <w:hideMark/>
          </w:tcPr>
          <w:p w14:paraId="425F4711" w14:textId="77777777" w:rsidR="00BD583E" w:rsidRPr="00FC79A8" w:rsidRDefault="00BD583E" w:rsidP="00BD583E">
            <w:pPr>
              <w:pStyle w:val="af8"/>
              <w:jc w:val="center"/>
            </w:pPr>
            <w:r w:rsidRPr="00FC79A8">
              <w:t>p value</w:t>
            </w:r>
          </w:p>
        </w:tc>
        <w:tc>
          <w:tcPr>
            <w:tcW w:w="223" w:type="pct"/>
            <w:tcBorders>
              <w:top w:val="single" w:sz="4" w:space="0" w:color="auto"/>
              <w:bottom w:val="single" w:sz="4" w:space="0" w:color="auto"/>
            </w:tcBorders>
            <w:shd w:val="clear" w:color="auto" w:fill="auto"/>
            <w:noWrap/>
            <w:vAlign w:val="center"/>
            <w:hideMark/>
          </w:tcPr>
          <w:p w14:paraId="5C362AA5" w14:textId="650A8894" w:rsidR="00BD583E" w:rsidRPr="00FC79A8" w:rsidRDefault="00BD583E" w:rsidP="00BD583E">
            <w:pPr>
              <w:pStyle w:val="af8"/>
              <w:jc w:val="center"/>
            </w:pPr>
            <w:r w:rsidRPr="00FC79A8">
              <w:t>Sig</w:t>
            </w:r>
            <w:r w:rsidRPr="00FC79A8">
              <w:rPr>
                <w:rFonts w:hint="eastAsia"/>
              </w:rPr>
              <w:t>.</w:t>
            </w:r>
          </w:p>
        </w:tc>
        <w:tc>
          <w:tcPr>
            <w:tcW w:w="473" w:type="pct"/>
            <w:tcBorders>
              <w:top w:val="single" w:sz="4" w:space="0" w:color="auto"/>
              <w:bottom w:val="single" w:sz="4" w:space="0" w:color="auto"/>
            </w:tcBorders>
            <w:shd w:val="clear" w:color="auto" w:fill="auto"/>
            <w:noWrap/>
            <w:vAlign w:val="center"/>
            <w:hideMark/>
          </w:tcPr>
          <w:p w14:paraId="250EE31F" w14:textId="77777777" w:rsidR="00BD583E" w:rsidRPr="00FC79A8" w:rsidRDefault="00BD583E" w:rsidP="00BD583E">
            <w:pPr>
              <w:pStyle w:val="af8"/>
              <w:jc w:val="center"/>
            </w:pPr>
            <w:r w:rsidRPr="00FC79A8">
              <w:t>R-squared</w:t>
            </w:r>
          </w:p>
        </w:tc>
        <w:tc>
          <w:tcPr>
            <w:tcW w:w="348" w:type="pct"/>
            <w:tcBorders>
              <w:top w:val="single" w:sz="4" w:space="0" w:color="auto"/>
              <w:bottom w:val="single" w:sz="4" w:space="0" w:color="auto"/>
            </w:tcBorders>
            <w:shd w:val="clear" w:color="auto" w:fill="auto"/>
            <w:noWrap/>
            <w:vAlign w:val="center"/>
            <w:hideMark/>
          </w:tcPr>
          <w:p w14:paraId="472BD44F" w14:textId="77777777" w:rsidR="00BD583E" w:rsidRPr="00FC79A8" w:rsidRDefault="00BD583E" w:rsidP="00BD583E">
            <w:pPr>
              <w:pStyle w:val="af8"/>
              <w:jc w:val="center"/>
            </w:pPr>
            <w:r w:rsidRPr="00FC79A8">
              <w:t>MSE</w:t>
            </w:r>
          </w:p>
        </w:tc>
        <w:tc>
          <w:tcPr>
            <w:tcW w:w="348" w:type="pct"/>
            <w:tcBorders>
              <w:top w:val="single" w:sz="4" w:space="0" w:color="auto"/>
              <w:bottom w:val="single" w:sz="4" w:space="0" w:color="auto"/>
              <w:right w:val="single" w:sz="4" w:space="0" w:color="auto"/>
            </w:tcBorders>
          </w:tcPr>
          <w:p w14:paraId="5D38F2C1" w14:textId="205B0610" w:rsidR="00BD583E" w:rsidRPr="00FC79A8"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4" w:space="0" w:color="auto"/>
              <w:left w:val="single" w:sz="4" w:space="0" w:color="auto"/>
              <w:bottom w:val="single" w:sz="4" w:space="0" w:color="auto"/>
            </w:tcBorders>
            <w:vAlign w:val="center"/>
          </w:tcPr>
          <w:p w14:paraId="2C23D564" w14:textId="358A9C63" w:rsidR="00BD583E" w:rsidRPr="00FC79A8" w:rsidRDefault="00BD583E" w:rsidP="00BD583E">
            <w:pPr>
              <w:pStyle w:val="af8"/>
              <w:jc w:val="center"/>
            </w:pPr>
            <w:r w:rsidRPr="00FC79A8">
              <w:t>Coef</w:t>
            </w:r>
            <w:r w:rsidRPr="00FC79A8">
              <w:rPr>
                <w:rFonts w:hint="eastAsia"/>
              </w:rPr>
              <w:t>.</w:t>
            </w:r>
          </w:p>
        </w:tc>
        <w:tc>
          <w:tcPr>
            <w:tcW w:w="403" w:type="pct"/>
            <w:tcBorders>
              <w:top w:val="single" w:sz="4" w:space="0" w:color="auto"/>
              <w:bottom w:val="single" w:sz="4" w:space="0" w:color="auto"/>
            </w:tcBorders>
            <w:vAlign w:val="center"/>
          </w:tcPr>
          <w:p w14:paraId="75BE2661" w14:textId="52ECE2BD" w:rsidR="00BD583E" w:rsidRPr="00FC79A8" w:rsidRDefault="00BD583E" w:rsidP="00BD583E">
            <w:pPr>
              <w:pStyle w:val="af8"/>
              <w:jc w:val="center"/>
            </w:pPr>
            <w:r w:rsidRPr="00FC79A8">
              <w:t>p value</w:t>
            </w:r>
          </w:p>
        </w:tc>
        <w:tc>
          <w:tcPr>
            <w:tcW w:w="279" w:type="pct"/>
            <w:tcBorders>
              <w:top w:val="single" w:sz="4" w:space="0" w:color="auto"/>
              <w:bottom w:val="single" w:sz="4" w:space="0" w:color="auto"/>
            </w:tcBorders>
            <w:vAlign w:val="center"/>
          </w:tcPr>
          <w:p w14:paraId="1AD35B44" w14:textId="3654218E" w:rsidR="00BD583E" w:rsidRPr="00FC79A8" w:rsidRDefault="00BD583E" w:rsidP="00BD583E">
            <w:pPr>
              <w:pStyle w:val="af8"/>
              <w:jc w:val="center"/>
            </w:pPr>
            <w:r w:rsidRPr="00FC79A8">
              <w:t>Sig</w:t>
            </w:r>
            <w:r w:rsidRPr="00FC79A8">
              <w:rPr>
                <w:rFonts w:hint="eastAsia"/>
              </w:rPr>
              <w:t>.</w:t>
            </w:r>
          </w:p>
        </w:tc>
        <w:tc>
          <w:tcPr>
            <w:tcW w:w="527" w:type="pct"/>
            <w:tcBorders>
              <w:top w:val="single" w:sz="4" w:space="0" w:color="auto"/>
              <w:bottom w:val="single" w:sz="4" w:space="0" w:color="auto"/>
            </w:tcBorders>
            <w:vAlign w:val="center"/>
          </w:tcPr>
          <w:p w14:paraId="3960F547" w14:textId="6A69B20D" w:rsidR="00BD583E" w:rsidRPr="00FC79A8" w:rsidRDefault="00BD583E" w:rsidP="00BD583E">
            <w:pPr>
              <w:pStyle w:val="af8"/>
              <w:jc w:val="center"/>
            </w:pPr>
            <w:r w:rsidRPr="00FC79A8">
              <w:t>R-squared</w:t>
            </w:r>
          </w:p>
        </w:tc>
        <w:tc>
          <w:tcPr>
            <w:tcW w:w="403" w:type="pct"/>
            <w:tcBorders>
              <w:top w:val="single" w:sz="4" w:space="0" w:color="auto"/>
              <w:bottom w:val="single" w:sz="4" w:space="0" w:color="auto"/>
            </w:tcBorders>
            <w:vAlign w:val="center"/>
          </w:tcPr>
          <w:p w14:paraId="57AE79C3" w14:textId="0ABA643B" w:rsidR="00BD583E" w:rsidRPr="00FC79A8" w:rsidRDefault="00BD583E" w:rsidP="00BD583E">
            <w:pPr>
              <w:pStyle w:val="af8"/>
              <w:jc w:val="center"/>
            </w:pPr>
            <w:r w:rsidRPr="00FC79A8">
              <w:t>MSE</w:t>
            </w:r>
          </w:p>
        </w:tc>
        <w:tc>
          <w:tcPr>
            <w:tcW w:w="402" w:type="pct"/>
            <w:tcBorders>
              <w:top w:val="single" w:sz="4" w:space="0" w:color="auto"/>
              <w:bottom w:val="single" w:sz="4" w:space="0" w:color="auto"/>
            </w:tcBorders>
          </w:tcPr>
          <w:p w14:paraId="6A768741" w14:textId="2BA3E01C" w:rsidR="00BD583E" w:rsidRPr="00FC79A8"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FC79A8" w14:paraId="10CA93A9" w14:textId="602FC584" w:rsidTr="00D26CE2">
        <w:trPr>
          <w:trHeight w:val="310"/>
        </w:trPr>
        <w:tc>
          <w:tcPr>
            <w:tcW w:w="496" w:type="pct"/>
            <w:tcBorders>
              <w:top w:val="single" w:sz="4" w:space="0" w:color="auto"/>
            </w:tcBorders>
            <w:shd w:val="clear" w:color="auto" w:fill="auto"/>
            <w:noWrap/>
            <w:vAlign w:val="center"/>
            <w:hideMark/>
          </w:tcPr>
          <w:p w14:paraId="05636C9A" w14:textId="77777777" w:rsidR="00BD583E" w:rsidRPr="00FC79A8" w:rsidRDefault="00BD583E" w:rsidP="00C65941">
            <w:pPr>
              <w:pStyle w:val="af8"/>
            </w:pPr>
            <w:r w:rsidRPr="00FC79A8">
              <w:t>Skewness</w:t>
            </w:r>
          </w:p>
        </w:tc>
        <w:tc>
          <w:tcPr>
            <w:tcW w:w="348" w:type="pct"/>
            <w:tcBorders>
              <w:top w:val="single" w:sz="4" w:space="0" w:color="auto"/>
            </w:tcBorders>
            <w:shd w:val="clear" w:color="auto" w:fill="auto"/>
            <w:noWrap/>
            <w:vAlign w:val="center"/>
            <w:hideMark/>
          </w:tcPr>
          <w:p w14:paraId="524A0ECF" w14:textId="77777777" w:rsidR="00BD583E" w:rsidRPr="00FC79A8" w:rsidRDefault="00BD583E" w:rsidP="00C65941">
            <w:pPr>
              <w:pStyle w:val="af8"/>
              <w:jc w:val="right"/>
            </w:pPr>
            <w:r w:rsidRPr="00FC79A8">
              <w:t>0.0629</w:t>
            </w:r>
          </w:p>
        </w:tc>
        <w:tc>
          <w:tcPr>
            <w:tcW w:w="348" w:type="pct"/>
            <w:tcBorders>
              <w:top w:val="single" w:sz="4" w:space="0" w:color="auto"/>
            </w:tcBorders>
            <w:shd w:val="clear" w:color="auto" w:fill="auto"/>
            <w:noWrap/>
            <w:vAlign w:val="center"/>
            <w:hideMark/>
          </w:tcPr>
          <w:p w14:paraId="7E27043F" w14:textId="77777777" w:rsidR="00BD583E" w:rsidRPr="00FC79A8" w:rsidRDefault="00BD583E" w:rsidP="00C65941">
            <w:pPr>
              <w:pStyle w:val="af8"/>
              <w:jc w:val="right"/>
            </w:pPr>
            <w:r w:rsidRPr="00FC79A8">
              <w:t>0.0690</w:t>
            </w:r>
          </w:p>
        </w:tc>
        <w:tc>
          <w:tcPr>
            <w:tcW w:w="223" w:type="pct"/>
            <w:tcBorders>
              <w:top w:val="single" w:sz="4" w:space="0" w:color="auto"/>
            </w:tcBorders>
            <w:shd w:val="clear" w:color="auto" w:fill="auto"/>
            <w:noWrap/>
            <w:vAlign w:val="center"/>
            <w:hideMark/>
          </w:tcPr>
          <w:p w14:paraId="39DAD80D" w14:textId="77777777" w:rsidR="00BD583E" w:rsidRPr="00FC79A8" w:rsidRDefault="00BD583E" w:rsidP="00C65941">
            <w:pPr>
              <w:pStyle w:val="af8"/>
            </w:pPr>
            <w:r w:rsidRPr="00FC79A8">
              <w:t>*</w:t>
            </w:r>
          </w:p>
        </w:tc>
        <w:tc>
          <w:tcPr>
            <w:tcW w:w="473" w:type="pct"/>
            <w:tcBorders>
              <w:top w:val="single" w:sz="4" w:space="0" w:color="auto"/>
            </w:tcBorders>
            <w:shd w:val="clear" w:color="auto" w:fill="auto"/>
            <w:noWrap/>
            <w:vAlign w:val="center"/>
            <w:hideMark/>
          </w:tcPr>
          <w:p w14:paraId="1B9F4B9C" w14:textId="77777777" w:rsidR="00BD583E" w:rsidRPr="00FC79A8" w:rsidRDefault="00BD583E" w:rsidP="00C65941">
            <w:pPr>
              <w:pStyle w:val="af8"/>
              <w:jc w:val="right"/>
            </w:pPr>
            <w:r w:rsidRPr="00FC79A8">
              <w:t>0.0130</w:t>
            </w:r>
          </w:p>
        </w:tc>
        <w:tc>
          <w:tcPr>
            <w:tcW w:w="348" w:type="pct"/>
            <w:tcBorders>
              <w:top w:val="single" w:sz="4" w:space="0" w:color="auto"/>
            </w:tcBorders>
            <w:shd w:val="clear" w:color="auto" w:fill="auto"/>
            <w:noWrap/>
            <w:vAlign w:val="center"/>
            <w:hideMark/>
          </w:tcPr>
          <w:p w14:paraId="49244DD4" w14:textId="77777777" w:rsidR="00BD583E" w:rsidRPr="00FC79A8" w:rsidRDefault="00BD583E" w:rsidP="00C65941">
            <w:pPr>
              <w:pStyle w:val="af8"/>
              <w:jc w:val="right"/>
            </w:pPr>
            <w:r w:rsidRPr="00FC79A8">
              <w:t>0.9858</w:t>
            </w:r>
          </w:p>
        </w:tc>
        <w:tc>
          <w:tcPr>
            <w:tcW w:w="348" w:type="pct"/>
            <w:tcBorders>
              <w:top w:val="single" w:sz="4" w:space="0" w:color="auto"/>
              <w:right w:val="single" w:sz="4" w:space="0" w:color="auto"/>
            </w:tcBorders>
          </w:tcPr>
          <w:p w14:paraId="76D696FE" w14:textId="00E894E3" w:rsidR="00BD583E" w:rsidRPr="00FC79A8" w:rsidRDefault="00BD583E" w:rsidP="00C65941">
            <w:pPr>
              <w:pStyle w:val="af8"/>
              <w:jc w:val="right"/>
            </w:pPr>
            <w:r w:rsidRPr="00FC79A8">
              <w:rPr>
                <w:rFonts w:hint="eastAsia"/>
              </w:rPr>
              <w:t>0.0</w:t>
            </w:r>
            <w:r w:rsidR="005B12BE" w:rsidRPr="00FC79A8">
              <w:rPr>
                <w:rFonts w:hint="eastAsia"/>
              </w:rPr>
              <w:t>134</w:t>
            </w:r>
          </w:p>
        </w:tc>
        <w:tc>
          <w:tcPr>
            <w:tcW w:w="402" w:type="pct"/>
            <w:tcBorders>
              <w:top w:val="single" w:sz="4" w:space="0" w:color="auto"/>
              <w:left w:val="single" w:sz="4" w:space="0" w:color="auto"/>
            </w:tcBorders>
            <w:vAlign w:val="center"/>
          </w:tcPr>
          <w:p w14:paraId="2650B12E" w14:textId="6CC5AEFA" w:rsidR="00BD583E" w:rsidRPr="00FC79A8" w:rsidRDefault="00BD583E" w:rsidP="00BD583E">
            <w:pPr>
              <w:pStyle w:val="af8"/>
              <w:jc w:val="right"/>
            </w:pPr>
            <w:r w:rsidRPr="00FC79A8">
              <w:t>-0.0278</w:t>
            </w:r>
          </w:p>
        </w:tc>
        <w:tc>
          <w:tcPr>
            <w:tcW w:w="403" w:type="pct"/>
            <w:tcBorders>
              <w:top w:val="single" w:sz="4" w:space="0" w:color="auto"/>
            </w:tcBorders>
            <w:vAlign w:val="center"/>
          </w:tcPr>
          <w:p w14:paraId="00A9E797" w14:textId="693D3366" w:rsidR="00BD583E" w:rsidRPr="00FC79A8" w:rsidRDefault="00BD583E" w:rsidP="00BD583E">
            <w:pPr>
              <w:pStyle w:val="af8"/>
              <w:jc w:val="right"/>
            </w:pPr>
            <w:r w:rsidRPr="00FC79A8">
              <w:t>0.4233</w:t>
            </w:r>
          </w:p>
        </w:tc>
        <w:tc>
          <w:tcPr>
            <w:tcW w:w="279" w:type="pct"/>
            <w:tcBorders>
              <w:top w:val="single" w:sz="4" w:space="0" w:color="auto"/>
            </w:tcBorders>
          </w:tcPr>
          <w:p w14:paraId="11262FF9" w14:textId="77777777" w:rsidR="00BD583E" w:rsidRPr="00FC79A8" w:rsidRDefault="00BD583E" w:rsidP="00BD583E">
            <w:pPr>
              <w:pStyle w:val="af8"/>
            </w:pPr>
          </w:p>
        </w:tc>
        <w:tc>
          <w:tcPr>
            <w:tcW w:w="527" w:type="pct"/>
            <w:tcBorders>
              <w:top w:val="single" w:sz="4" w:space="0" w:color="auto"/>
            </w:tcBorders>
          </w:tcPr>
          <w:p w14:paraId="010B2C11" w14:textId="6BE9B189" w:rsidR="00BD583E" w:rsidRPr="00FC79A8" w:rsidRDefault="00BD583E" w:rsidP="00BD583E">
            <w:pPr>
              <w:pStyle w:val="af8"/>
              <w:jc w:val="right"/>
            </w:pPr>
            <w:r w:rsidRPr="00FC79A8">
              <w:t>0.0098</w:t>
            </w:r>
          </w:p>
        </w:tc>
        <w:tc>
          <w:tcPr>
            <w:tcW w:w="403" w:type="pct"/>
            <w:tcBorders>
              <w:top w:val="single" w:sz="4" w:space="0" w:color="auto"/>
            </w:tcBorders>
          </w:tcPr>
          <w:p w14:paraId="24A64788" w14:textId="7F4CBAAB" w:rsidR="00BD583E" w:rsidRPr="00FC79A8" w:rsidRDefault="00BD583E" w:rsidP="00BD583E">
            <w:pPr>
              <w:pStyle w:val="af8"/>
              <w:jc w:val="right"/>
            </w:pPr>
            <w:r w:rsidRPr="00FC79A8">
              <w:t>0.9890</w:t>
            </w:r>
          </w:p>
        </w:tc>
        <w:tc>
          <w:tcPr>
            <w:tcW w:w="402" w:type="pct"/>
            <w:tcBorders>
              <w:top w:val="single" w:sz="4" w:space="0" w:color="auto"/>
            </w:tcBorders>
          </w:tcPr>
          <w:p w14:paraId="23B9514A" w14:textId="5698009D" w:rsidR="00BD583E" w:rsidRPr="00FC79A8" w:rsidRDefault="00BD583E" w:rsidP="00BD583E">
            <w:pPr>
              <w:pStyle w:val="af8"/>
              <w:jc w:val="right"/>
            </w:pPr>
            <w:r w:rsidRPr="00FC79A8">
              <w:t>0.01</w:t>
            </w:r>
            <w:r w:rsidR="005B12BE" w:rsidRPr="00FC79A8">
              <w:rPr>
                <w:rFonts w:hint="eastAsia"/>
              </w:rPr>
              <w:t>21</w:t>
            </w:r>
          </w:p>
        </w:tc>
      </w:tr>
      <w:tr w:rsidR="00BD583E" w:rsidRPr="00FC79A8" w14:paraId="547D63AD" w14:textId="177052C9" w:rsidTr="00D26CE2">
        <w:trPr>
          <w:trHeight w:val="310"/>
        </w:trPr>
        <w:tc>
          <w:tcPr>
            <w:tcW w:w="496" w:type="pct"/>
            <w:shd w:val="clear" w:color="auto" w:fill="auto"/>
            <w:noWrap/>
            <w:vAlign w:val="center"/>
            <w:hideMark/>
          </w:tcPr>
          <w:p w14:paraId="468F8579" w14:textId="77777777" w:rsidR="00BD583E" w:rsidRPr="00FC79A8" w:rsidRDefault="00BD583E" w:rsidP="00C65941">
            <w:pPr>
              <w:pStyle w:val="af8"/>
            </w:pPr>
            <w:r w:rsidRPr="00FC79A8">
              <w:t>Median</w:t>
            </w:r>
          </w:p>
        </w:tc>
        <w:tc>
          <w:tcPr>
            <w:tcW w:w="348" w:type="pct"/>
            <w:shd w:val="clear" w:color="auto" w:fill="auto"/>
            <w:noWrap/>
            <w:vAlign w:val="center"/>
            <w:hideMark/>
          </w:tcPr>
          <w:p w14:paraId="0B004CF3" w14:textId="77777777" w:rsidR="00BD583E" w:rsidRPr="00FC79A8" w:rsidRDefault="00BD583E" w:rsidP="00C65941">
            <w:pPr>
              <w:pStyle w:val="af8"/>
              <w:jc w:val="right"/>
            </w:pPr>
            <w:r w:rsidRPr="00FC79A8">
              <w:t>-0.0746</w:t>
            </w:r>
          </w:p>
        </w:tc>
        <w:tc>
          <w:tcPr>
            <w:tcW w:w="348" w:type="pct"/>
            <w:shd w:val="clear" w:color="auto" w:fill="auto"/>
            <w:noWrap/>
            <w:vAlign w:val="center"/>
            <w:hideMark/>
          </w:tcPr>
          <w:p w14:paraId="2594BF86" w14:textId="77777777" w:rsidR="00BD583E" w:rsidRPr="00FC79A8" w:rsidRDefault="00BD583E" w:rsidP="00C65941">
            <w:pPr>
              <w:pStyle w:val="af8"/>
              <w:jc w:val="right"/>
            </w:pPr>
            <w:r w:rsidRPr="00FC79A8">
              <w:t>0.0311</w:t>
            </w:r>
          </w:p>
        </w:tc>
        <w:tc>
          <w:tcPr>
            <w:tcW w:w="223" w:type="pct"/>
            <w:shd w:val="clear" w:color="auto" w:fill="auto"/>
            <w:noWrap/>
            <w:vAlign w:val="center"/>
            <w:hideMark/>
          </w:tcPr>
          <w:p w14:paraId="568448D3" w14:textId="77777777" w:rsidR="00BD583E" w:rsidRPr="00FC79A8" w:rsidRDefault="00BD583E" w:rsidP="00C65941">
            <w:pPr>
              <w:pStyle w:val="af8"/>
            </w:pPr>
            <w:r w:rsidRPr="00FC79A8">
              <w:t>**</w:t>
            </w:r>
          </w:p>
        </w:tc>
        <w:tc>
          <w:tcPr>
            <w:tcW w:w="473" w:type="pct"/>
            <w:shd w:val="clear" w:color="auto" w:fill="auto"/>
            <w:noWrap/>
            <w:vAlign w:val="center"/>
            <w:hideMark/>
          </w:tcPr>
          <w:p w14:paraId="2BEABBFE" w14:textId="77777777" w:rsidR="00BD583E" w:rsidRPr="00FC79A8" w:rsidRDefault="00BD583E" w:rsidP="00C65941">
            <w:pPr>
              <w:pStyle w:val="af8"/>
            </w:pPr>
            <w:r w:rsidRPr="00FC79A8">
              <w:t xml:space="preserve">　</w:t>
            </w:r>
          </w:p>
        </w:tc>
        <w:tc>
          <w:tcPr>
            <w:tcW w:w="348" w:type="pct"/>
            <w:shd w:val="clear" w:color="auto" w:fill="auto"/>
            <w:noWrap/>
            <w:vAlign w:val="center"/>
            <w:hideMark/>
          </w:tcPr>
          <w:p w14:paraId="673AC3FB" w14:textId="77777777" w:rsidR="00BD583E" w:rsidRPr="00FC79A8" w:rsidRDefault="00BD583E" w:rsidP="00C65941">
            <w:pPr>
              <w:pStyle w:val="af8"/>
            </w:pPr>
            <w:r w:rsidRPr="00FC79A8">
              <w:t xml:space="preserve">　</w:t>
            </w:r>
          </w:p>
        </w:tc>
        <w:tc>
          <w:tcPr>
            <w:tcW w:w="348" w:type="pct"/>
            <w:tcBorders>
              <w:right w:val="single" w:sz="4" w:space="0" w:color="auto"/>
            </w:tcBorders>
          </w:tcPr>
          <w:p w14:paraId="32BF18AD" w14:textId="77777777" w:rsidR="00BD583E" w:rsidRPr="00FC79A8" w:rsidRDefault="00BD583E" w:rsidP="00C65941">
            <w:pPr>
              <w:pStyle w:val="af8"/>
              <w:jc w:val="right"/>
            </w:pPr>
          </w:p>
        </w:tc>
        <w:tc>
          <w:tcPr>
            <w:tcW w:w="402" w:type="pct"/>
            <w:tcBorders>
              <w:left w:val="single" w:sz="4" w:space="0" w:color="auto"/>
            </w:tcBorders>
            <w:vAlign w:val="center"/>
          </w:tcPr>
          <w:p w14:paraId="6195492A" w14:textId="216B76F3" w:rsidR="00BD583E" w:rsidRPr="00FC79A8" w:rsidRDefault="00BD583E" w:rsidP="00BD583E">
            <w:pPr>
              <w:pStyle w:val="af8"/>
              <w:jc w:val="right"/>
            </w:pPr>
            <w:r w:rsidRPr="00FC79A8">
              <w:t>-0.0742</w:t>
            </w:r>
          </w:p>
        </w:tc>
        <w:tc>
          <w:tcPr>
            <w:tcW w:w="403" w:type="pct"/>
            <w:vAlign w:val="center"/>
          </w:tcPr>
          <w:p w14:paraId="3724C226" w14:textId="129F69D5" w:rsidR="00BD583E" w:rsidRPr="00FC79A8" w:rsidRDefault="00BD583E" w:rsidP="00BD583E">
            <w:pPr>
              <w:pStyle w:val="af8"/>
              <w:jc w:val="right"/>
            </w:pPr>
            <w:r w:rsidRPr="00FC79A8">
              <w:t>0.0330</w:t>
            </w:r>
          </w:p>
        </w:tc>
        <w:tc>
          <w:tcPr>
            <w:tcW w:w="279" w:type="pct"/>
          </w:tcPr>
          <w:p w14:paraId="1839093E" w14:textId="08ABD52B" w:rsidR="00BD583E" w:rsidRPr="00FC79A8" w:rsidRDefault="00BD583E" w:rsidP="00BD583E">
            <w:pPr>
              <w:pStyle w:val="af8"/>
            </w:pPr>
            <w:r w:rsidRPr="00FC79A8">
              <w:t>**</w:t>
            </w:r>
          </w:p>
        </w:tc>
        <w:tc>
          <w:tcPr>
            <w:tcW w:w="527" w:type="pct"/>
          </w:tcPr>
          <w:p w14:paraId="5F245667" w14:textId="77777777" w:rsidR="00BD583E" w:rsidRPr="00FC79A8" w:rsidRDefault="00BD583E" w:rsidP="00BD583E">
            <w:pPr>
              <w:pStyle w:val="af8"/>
              <w:jc w:val="right"/>
            </w:pPr>
          </w:p>
        </w:tc>
        <w:tc>
          <w:tcPr>
            <w:tcW w:w="403" w:type="pct"/>
          </w:tcPr>
          <w:p w14:paraId="1013A72E" w14:textId="77777777" w:rsidR="00BD583E" w:rsidRPr="00FC79A8" w:rsidRDefault="00BD583E" w:rsidP="00BD583E">
            <w:pPr>
              <w:pStyle w:val="af8"/>
              <w:jc w:val="right"/>
            </w:pPr>
          </w:p>
        </w:tc>
        <w:tc>
          <w:tcPr>
            <w:tcW w:w="402" w:type="pct"/>
          </w:tcPr>
          <w:p w14:paraId="4B24A6C3" w14:textId="77777777" w:rsidR="00BD583E" w:rsidRPr="00FC79A8" w:rsidRDefault="00BD583E" w:rsidP="00BD583E">
            <w:pPr>
              <w:pStyle w:val="af8"/>
              <w:jc w:val="right"/>
            </w:pPr>
          </w:p>
        </w:tc>
      </w:tr>
      <w:tr w:rsidR="00BD583E" w:rsidRPr="00FC79A8" w14:paraId="483792D4" w14:textId="581E5417" w:rsidTr="00D26CE2">
        <w:trPr>
          <w:trHeight w:val="310"/>
        </w:trPr>
        <w:tc>
          <w:tcPr>
            <w:tcW w:w="496" w:type="pct"/>
            <w:tcBorders>
              <w:bottom w:val="single" w:sz="8" w:space="0" w:color="auto"/>
            </w:tcBorders>
            <w:shd w:val="clear" w:color="auto" w:fill="auto"/>
            <w:noWrap/>
            <w:vAlign w:val="center"/>
            <w:hideMark/>
          </w:tcPr>
          <w:p w14:paraId="6965C879" w14:textId="77777777" w:rsidR="00BD583E" w:rsidRPr="00FC79A8" w:rsidRDefault="00BD583E" w:rsidP="00C65941">
            <w:pPr>
              <w:pStyle w:val="af8"/>
            </w:pPr>
            <w:r w:rsidRPr="00FC79A8">
              <w:t>T-4 Return</w:t>
            </w:r>
          </w:p>
        </w:tc>
        <w:tc>
          <w:tcPr>
            <w:tcW w:w="348" w:type="pct"/>
            <w:tcBorders>
              <w:bottom w:val="single" w:sz="8" w:space="0" w:color="auto"/>
            </w:tcBorders>
            <w:shd w:val="clear" w:color="auto" w:fill="auto"/>
            <w:noWrap/>
            <w:vAlign w:val="center"/>
            <w:hideMark/>
          </w:tcPr>
          <w:p w14:paraId="00C8C7FE" w14:textId="77777777" w:rsidR="00BD583E" w:rsidRPr="00FC79A8" w:rsidRDefault="00BD583E" w:rsidP="00C65941">
            <w:pPr>
              <w:pStyle w:val="af8"/>
              <w:jc w:val="right"/>
            </w:pPr>
            <w:r w:rsidRPr="00FC79A8">
              <w:t>0.0626</w:t>
            </w:r>
          </w:p>
        </w:tc>
        <w:tc>
          <w:tcPr>
            <w:tcW w:w="348" w:type="pct"/>
            <w:tcBorders>
              <w:bottom w:val="single" w:sz="8" w:space="0" w:color="auto"/>
            </w:tcBorders>
            <w:shd w:val="clear" w:color="auto" w:fill="auto"/>
            <w:noWrap/>
            <w:vAlign w:val="center"/>
            <w:hideMark/>
          </w:tcPr>
          <w:p w14:paraId="31ACFC51" w14:textId="77777777" w:rsidR="00BD583E" w:rsidRPr="00FC79A8" w:rsidRDefault="00BD583E" w:rsidP="00C65941">
            <w:pPr>
              <w:pStyle w:val="af8"/>
              <w:jc w:val="right"/>
            </w:pPr>
            <w:r w:rsidRPr="00FC79A8">
              <w:t>0.0705</w:t>
            </w:r>
          </w:p>
        </w:tc>
        <w:tc>
          <w:tcPr>
            <w:tcW w:w="223" w:type="pct"/>
            <w:tcBorders>
              <w:bottom w:val="single" w:sz="8" w:space="0" w:color="auto"/>
            </w:tcBorders>
            <w:shd w:val="clear" w:color="auto" w:fill="auto"/>
            <w:noWrap/>
            <w:vAlign w:val="center"/>
            <w:hideMark/>
          </w:tcPr>
          <w:p w14:paraId="54588D3C" w14:textId="77777777" w:rsidR="00BD583E" w:rsidRPr="00FC79A8" w:rsidRDefault="00BD583E" w:rsidP="00C65941">
            <w:pPr>
              <w:pStyle w:val="af8"/>
            </w:pPr>
            <w:r w:rsidRPr="00FC79A8">
              <w:t>*</w:t>
            </w:r>
          </w:p>
        </w:tc>
        <w:tc>
          <w:tcPr>
            <w:tcW w:w="473" w:type="pct"/>
            <w:tcBorders>
              <w:bottom w:val="single" w:sz="8" w:space="0" w:color="auto"/>
            </w:tcBorders>
            <w:shd w:val="clear" w:color="auto" w:fill="auto"/>
            <w:noWrap/>
            <w:vAlign w:val="center"/>
            <w:hideMark/>
          </w:tcPr>
          <w:p w14:paraId="642F2C05" w14:textId="77777777" w:rsidR="00BD583E" w:rsidRPr="00FC79A8" w:rsidRDefault="00BD583E" w:rsidP="00C65941">
            <w:pPr>
              <w:pStyle w:val="af8"/>
            </w:pPr>
            <w:r w:rsidRPr="00FC79A8">
              <w:t xml:space="preserve">　</w:t>
            </w:r>
          </w:p>
        </w:tc>
        <w:tc>
          <w:tcPr>
            <w:tcW w:w="348" w:type="pct"/>
            <w:tcBorders>
              <w:bottom w:val="single" w:sz="8" w:space="0" w:color="auto"/>
            </w:tcBorders>
            <w:shd w:val="clear" w:color="auto" w:fill="auto"/>
            <w:noWrap/>
            <w:vAlign w:val="center"/>
            <w:hideMark/>
          </w:tcPr>
          <w:p w14:paraId="00B8AFA9" w14:textId="77777777" w:rsidR="00BD583E" w:rsidRPr="00FC79A8" w:rsidRDefault="00BD583E" w:rsidP="00C65941">
            <w:pPr>
              <w:pStyle w:val="af8"/>
            </w:pPr>
            <w:r w:rsidRPr="00FC79A8">
              <w:t xml:space="preserve">　</w:t>
            </w:r>
          </w:p>
        </w:tc>
        <w:tc>
          <w:tcPr>
            <w:tcW w:w="348" w:type="pct"/>
            <w:tcBorders>
              <w:bottom w:val="single" w:sz="8" w:space="0" w:color="auto"/>
              <w:right w:val="single" w:sz="4" w:space="0" w:color="auto"/>
            </w:tcBorders>
          </w:tcPr>
          <w:p w14:paraId="0DD05E35" w14:textId="77777777" w:rsidR="00BD583E" w:rsidRPr="00FC79A8" w:rsidRDefault="00BD583E" w:rsidP="00C65941">
            <w:pPr>
              <w:pStyle w:val="af8"/>
              <w:jc w:val="right"/>
            </w:pPr>
          </w:p>
        </w:tc>
        <w:tc>
          <w:tcPr>
            <w:tcW w:w="402" w:type="pct"/>
            <w:tcBorders>
              <w:left w:val="single" w:sz="4" w:space="0" w:color="auto"/>
              <w:bottom w:val="single" w:sz="8" w:space="0" w:color="auto"/>
            </w:tcBorders>
            <w:vAlign w:val="center"/>
          </w:tcPr>
          <w:p w14:paraId="156FAF1F" w14:textId="68227ADD" w:rsidR="00BD583E" w:rsidRPr="00FC79A8" w:rsidRDefault="00BD583E" w:rsidP="00BD583E">
            <w:pPr>
              <w:pStyle w:val="af8"/>
              <w:jc w:val="right"/>
            </w:pPr>
            <w:r w:rsidRPr="00FC79A8">
              <w:t>0.0625</w:t>
            </w:r>
          </w:p>
        </w:tc>
        <w:tc>
          <w:tcPr>
            <w:tcW w:w="403" w:type="pct"/>
            <w:tcBorders>
              <w:bottom w:val="single" w:sz="8" w:space="0" w:color="auto"/>
            </w:tcBorders>
            <w:vAlign w:val="center"/>
          </w:tcPr>
          <w:p w14:paraId="789DE644" w14:textId="5D388F91" w:rsidR="00BD583E" w:rsidRPr="00FC79A8" w:rsidRDefault="00BD583E" w:rsidP="00BD583E">
            <w:pPr>
              <w:pStyle w:val="af8"/>
              <w:jc w:val="right"/>
            </w:pPr>
            <w:r w:rsidRPr="00FC79A8">
              <w:t>0.0718</w:t>
            </w:r>
          </w:p>
        </w:tc>
        <w:tc>
          <w:tcPr>
            <w:tcW w:w="279" w:type="pct"/>
            <w:tcBorders>
              <w:bottom w:val="single" w:sz="8" w:space="0" w:color="auto"/>
            </w:tcBorders>
          </w:tcPr>
          <w:p w14:paraId="5C97ACC5" w14:textId="5DE885B7" w:rsidR="00BD583E" w:rsidRPr="00FC79A8" w:rsidRDefault="00BD583E" w:rsidP="00BD583E">
            <w:pPr>
              <w:pStyle w:val="af8"/>
            </w:pPr>
            <w:r w:rsidRPr="00FC79A8">
              <w:t>*</w:t>
            </w:r>
          </w:p>
        </w:tc>
        <w:tc>
          <w:tcPr>
            <w:tcW w:w="527" w:type="pct"/>
            <w:tcBorders>
              <w:bottom w:val="single" w:sz="8" w:space="0" w:color="auto"/>
            </w:tcBorders>
          </w:tcPr>
          <w:p w14:paraId="41CBFB53" w14:textId="77777777" w:rsidR="00BD583E" w:rsidRPr="00FC79A8" w:rsidRDefault="00BD583E" w:rsidP="00BD583E">
            <w:pPr>
              <w:pStyle w:val="af8"/>
              <w:jc w:val="right"/>
            </w:pPr>
          </w:p>
        </w:tc>
        <w:tc>
          <w:tcPr>
            <w:tcW w:w="403" w:type="pct"/>
            <w:tcBorders>
              <w:bottom w:val="single" w:sz="8" w:space="0" w:color="auto"/>
            </w:tcBorders>
          </w:tcPr>
          <w:p w14:paraId="49757F5C" w14:textId="77777777" w:rsidR="00BD583E" w:rsidRPr="00FC79A8" w:rsidRDefault="00BD583E" w:rsidP="00BD583E">
            <w:pPr>
              <w:pStyle w:val="af8"/>
              <w:jc w:val="right"/>
            </w:pPr>
          </w:p>
        </w:tc>
        <w:tc>
          <w:tcPr>
            <w:tcW w:w="402" w:type="pct"/>
            <w:tcBorders>
              <w:bottom w:val="single" w:sz="8" w:space="0" w:color="auto"/>
            </w:tcBorders>
          </w:tcPr>
          <w:p w14:paraId="1E8CDA9D" w14:textId="77777777" w:rsidR="00BD583E" w:rsidRPr="00FC79A8" w:rsidRDefault="00BD583E" w:rsidP="00BD583E">
            <w:pPr>
              <w:pStyle w:val="af8"/>
              <w:jc w:val="right"/>
            </w:pPr>
          </w:p>
        </w:tc>
      </w:tr>
    </w:tbl>
    <w:p w14:paraId="7F58F94A" w14:textId="49F53FD2" w:rsidR="00B70483" w:rsidRPr="00FC79A8" w:rsidRDefault="00163558" w:rsidP="006156A0">
      <w:pPr>
        <w:pStyle w:val="af8"/>
      </w:pPr>
      <w:r w:rsidRPr="00FC79A8">
        <w:t>Note: * indicates significance at the 10% level; ** indicates significance at the 5% level; *** indicates significance at the 1% level</w:t>
      </w:r>
    </w:p>
    <w:p w14:paraId="6887D878" w14:textId="77777777" w:rsidR="004576FA" w:rsidRPr="00FC79A8" w:rsidRDefault="004576FA">
      <w:pPr>
        <w:widowControl/>
        <w:spacing w:beforeLines="0" w:before="0" w:afterLines="0" w:after="0" w:line="240" w:lineRule="auto"/>
        <w:ind w:firstLineChars="0" w:firstLine="0"/>
        <w:jc w:val="left"/>
        <w:rPr>
          <w:rFonts w:cstheme="majorBidi"/>
          <w:b/>
          <w:bCs/>
          <w:sz w:val="36"/>
          <w:szCs w:val="48"/>
        </w:rPr>
      </w:pPr>
      <w:bookmarkStart w:id="195" w:name="_Toc190531605"/>
      <w:bookmarkStart w:id="196" w:name="_Toc190982050"/>
      <w:r w:rsidRPr="00FC79A8">
        <w:br w:type="page"/>
      </w:r>
    </w:p>
    <w:p w14:paraId="47DD06AD" w14:textId="2CB49814" w:rsidR="00F008C1" w:rsidRPr="00FC79A8" w:rsidRDefault="00F008C1" w:rsidP="00B079F1">
      <w:pPr>
        <w:pStyle w:val="2"/>
      </w:pPr>
      <w:bookmarkStart w:id="197" w:name="_Toc196354530"/>
      <w:r w:rsidRPr="00FC79A8">
        <w:rPr>
          <w:rFonts w:hint="eastAsia"/>
        </w:rPr>
        <w:lastRenderedPageBreak/>
        <w:t>5.</w:t>
      </w:r>
      <w:r w:rsidR="008771A3" w:rsidRPr="00FC79A8">
        <w:rPr>
          <w:rFonts w:hint="eastAsia"/>
        </w:rPr>
        <w:t>3</w:t>
      </w:r>
      <w:bookmarkEnd w:id="195"/>
      <w:bookmarkEnd w:id="196"/>
      <w:r w:rsidR="00791083" w:rsidRPr="00FC79A8">
        <w:t xml:space="preserve"> Regression Analysi</w:t>
      </w:r>
      <w:r w:rsidR="009F16F1" w:rsidRPr="00FC79A8">
        <w:rPr>
          <w:rFonts w:hint="eastAsia"/>
        </w:rPr>
        <w:t xml:space="preserve">s </w:t>
      </w:r>
      <w:r w:rsidR="00791083" w:rsidRPr="00FC79A8">
        <w:t>with 7 Days to Expiration</w:t>
      </w:r>
      <w:bookmarkEnd w:id="197"/>
    </w:p>
    <w:p w14:paraId="4D56B895" w14:textId="6F149F4B" w:rsidR="00F008C1" w:rsidRPr="00FC79A8" w:rsidRDefault="00F008C1" w:rsidP="00F008C1">
      <w:pPr>
        <w:pStyle w:val="3"/>
        <w:spacing w:before="180" w:after="180"/>
      </w:pPr>
      <w:bookmarkStart w:id="198" w:name="_Toc190531606"/>
      <w:bookmarkStart w:id="199" w:name="_Toc190982051"/>
      <w:bookmarkStart w:id="200" w:name="_Toc196354531"/>
      <w:r w:rsidRPr="00FC79A8">
        <w:rPr>
          <w:rFonts w:hint="eastAsia"/>
        </w:rPr>
        <w:t>5.</w:t>
      </w:r>
      <w:r w:rsidR="008771A3" w:rsidRPr="00FC79A8">
        <w:rPr>
          <w:rFonts w:hint="eastAsia"/>
        </w:rPr>
        <w:t>3</w:t>
      </w:r>
      <w:r w:rsidRPr="00FC79A8">
        <w:rPr>
          <w:rFonts w:hint="eastAsia"/>
        </w:rPr>
        <w:t>.1</w:t>
      </w:r>
      <w:bookmarkEnd w:id="198"/>
      <w:bookmarkEnd w:id="199"/>
      <w:r w:rsidR="00791083" w:rsidRPr="00FC79A8">
        <w:t xml:space="preserve"> </w:t>
      </w:r>
      <w:r w:rsidR="0023467B" w:rsidRPr="00FC79A8">
        <w:t>Fitting Tails with GPDs</w:t>
      </w:r>
      <w:r w:rsidR="00791083" w:rsidRPr="00FC79A8">
        <w:t xml:space="preserve"> </w:t>
      </w:r>
      <w:r w:rsidR="0023467B" w:rsidRPr="00FC79A8">
        <w:t>Based on</w:t>
      </w:r>
      <w:r w:rsidR="00960757" w:rsidRPr="00FC79A8">
        <w:t xml:space="preserve"> </w:t>
      </w:r>
      <w:r w:rsidR="009B3C5F" w:rsidRPr="00FC79A8">
        <w:rPr>
          <w:rFonts w:hint="eastAsia"/>
        </w:rPr>
        <w:t>the</w:t>
      </w:r>
      <w:r w:rsidR="00960757" w:rsidRPr="00FC79A8">
        <w:t xml:space="preserve"> Proposed</w:t>
      </w:r>
      <w:r w:rsidR="00E52870" w:rsidRPr="00FC79A8">
        <w:rPr>
          <w:rFonts w:hint="eastAsia"/>
        </w:rPr>
        <w:t xml:space="preserve"> </w:t>
      </w:r>
      <w:r w:rsidR="00791083" w:rsidRPr="00FC79A8">
        <w:t>Method</w:t>
      </w:r>
      <w:bookmarkEnd w:id="200"/>
    </w:p>
    <w:p w14:paraId="3DCF91C8" w14:textId="271DA373" w:rsidR="002D0E3A" w:rsidRPr="00FC79A8" w:rsidRDefault="00C379F4" w:rsidP="002D0E3A">
      <w:pPr>
        <w:spacing w:before="180" w:after="180"/>
        <w:ind w:firstLine="480"/>
      </w:pPr>
      <w:r w:rsidRPr="00FC79A8">
        <w:t xml:space="preserve">This section uses option products expiring daily from January 15, 2021, to April 19, 2024, deriving </w:t>
      </w:r>
      <w:r w:rsidR="009538FB" w:rsidRPr="00FC79A8">
        <w:t xml:space="preserve">the </w:t>
      </w:r>
      <w:r w:rsidRPr="00FC79A8">
        <w:t xml:space="preserve">RND from the observation date seven days before expiration, and constructs complete </w:t>
      </w:r>
      <w:r w:rsidR="009538FB" w:rsidRPr="00FC79A8">
        <w:t xml:space="preserve">the </w:t>
      </w:r>
      <w:r w:rsidRPr="00FC79A8">
        <w:t xml:space="preserve">RND functions using </w:t>
      </w:r>
      <w:r w:rsidR="009B3C5F" w:rsidRPr="00FC79A8">
        <w:t>the proposed</w:t>
      </w:r>
      <w:r w:rsidR="00E52870" w:rsidRPr="00FC79A8">
        <w:t xml:space="preserve"> method</w:t>
      </w:r>
      <w:r w:rsidRPr="00FC79A8">
        <w:t xml:space="preserve">. </w:t>
      </w:r>
      <w:r w:rsidR="00AF66F4" w:rsidRPr="00FC79A8">
        <w:t>Moments</w:t>
      </w:r>
      <w:r w:rsidRPr="00FC79A8">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FC79A8">
        <w:t xml:space="preserve">the </w:t>
      </w:r>
      <w:r w:rsidRPr="00FC79A8">
        <w:t xml:space="preserve">RND has predictive effects. The descriptive statistics of the variables are shown in </w:t>
      </w:r>
      <w:r w:rsidRPr="00FC79A8">
        <w:fldChar w:fldCharType="begin"/>
      </w:r>
      <w:r w:rsidRPr="00FC79A8">
        <w:instrText xml:space="preserve"> REF _Ref194476853 \h </w:instrText>
      </w:r>
      <w:r w:rsidR="005F24DF" w:rsidRPr="00FC79A8">
        <w:instrText xml:space="preserve"> \* MERGEFORMAT </w:instrText>
      </w:r>
      <w:r w:rsidRPr="00FC79A8">
        <w:fldChar w:fldCharType="separate"/>
      </w:r>
      <w:r w:rsidR="00850121" w:rsidRPr="00FC79A8">
        <w:t>Table 5-</w:t>
      </w:r>
      <w:r w:rsidR="00850121">
        <w:t>11</w:t>
      </w:r>
      <w:r w:rsidRPr="00FC79A8">
        <w:fldChar w:fldCharType="end"/>
      </w:r>
      <w:r w:rsidRPr="00FC79A8">
        <w:t>, with a total of 119 samples. The means of Skewness and Excess Kurtosis are both greater than 0, and there are relatively few extreme values.</w:t>
      </w:r>
    </w:p>
    <w:p w14:paraId="146C1811" w14:textId="06CFB6DB" w:rsidR="00C379F4" w:rsidRPr="00FC79A8" w:rsidRDefault="00C379F4" w:rsidP="00C379F4">
      <w:pPr>
        <w:pStyle w:val="a9"/>
        <w:keepNext/>
        <w:spacing w:before="180" w:after="180"/>
      </w:pPr>
      <w:bookmarkStart w:id="201" w:name="_Ref194476853"/>
      <w:bookmarkStart w:id="202" w:name="_Toc196354454"/>
      <w:r w:rsidRPr="00FC79A8">
        <w:t>Table 5-</w:t>
      </w:r>
      <w:fldSimple w:instr=" SEQ Table_5- \* ARABIC ">
        <w:r w:rsidR="00850121">
          <w:rPr>
            <w:noProof/>
          </w:rPr>
          <w:t>11</w:t>
        </w:r>
      </w:fldSimple>
      <w:bookmarkEnd w:id="201"/>
      <w:r w:rsidRPr="00FC79A8">
        <w:rPr>
          <w:rFonts w:hint="eastAsia"/>
        </w:rPr>
        <w:t xml:space="preserve">: </w:t>
      </w:r>
      <w:r w:rsidRPr="00FC79A8">
        <w:t xml:space="preserve">Descriptive Statistics of </w:t>
      </w:r>
      <w:r w:rsidR="009538FB" w:rsidRPr="00FC79A8">
        <w:t xml:space="preserve">the </w:t>
      </w:r>
      <w:r w:rsidRPr="00FC79A8">
        <w:t xml:space="preserve">RND </w:t>
      </w:r>
      <w:r w:rsidR="00AF66F4" w:rsidRPr="00FC79A8">
        <w:t>Moments</w:t>
      </w:r>
      <w:r w:rsidRPr="00FC79A8">
        <w:t xml:space="preserve"> and Bitcoin Returns for Products with 7 Days to Expiration (</w:t>
      </w:r>
      <w:r w:rsidR="009B3C5F" w:rsidRPr="00FC79A8">
        <w:t>The proposed</w:t>
      </w:r>
      <w:r w:rsidR="00EE7DEF" w:rsidRPr="00FC79A8">
        <w:t xml:space="preserve"> method</w:t>
      </w:r>
      <w:r w:rsidRPr="00FC79A8">
        <w:t>)</w:t>
      </w:r>
      <w:bookmarkEnd w:id="202"/>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2D0E3A" w:rsidRPr="00FC79A8" w14:paraId="23B8BB4E" w14:textId="77777777" w:rsidTr="00D26CE2">
        <w:trPr>
          <w:trHeight w:val="283"/>
        </w:trPr>
        <w:tc>
          <w:tcPr>
            <w:tcW w:w="887" w:type="pct"/>
            <w:tcBorders>
              <w:top w:val="single" w:sz="8" w:space="0" w:color="auto"/>
              <w:bottom w:val="single" w:sz="4" w:space="0" w:color="auto"/>
            </w:tcBorders>
            <w:shd w:val="clear" w:color="auto" w:fill="auto"/>
            <w:noWrap/>
            <w:vAlign w:val="center"/>
            <w:hideMark/>
          </w:tcPr>
          <w:p w14:paraId="4872ED3C" w14:textId="77777777" w:rsidR="002D0E3A" w:rsidRPr="00FC79A8" w:rsidRDefault="002D0E3A" w:rsidP="00CC13BB">
            <w:pPr>
              <w:pStyle w:val="af8"/>
              <w:rPr>
                <w:szCs w:val="16"/>
              </w:rPr>
            </w:pPr>
          </w:p>
        </w:tc>
        <w:tc>
          <w:tcPr>
            <w:tcW w:w="497" w:type="pct"/>
            <w:tcBorders>
              <w:top w:val="single" w:sz="8" w:space="0" w:color="auto"/>
              <w:bottom w:val="single" w:sz="4" w:space="0" w:color="auto"/>
            </w:tcBorders>
            <w:shd w:val="clear" w:color="auto" w:fill="auto"/>
            <w:noWrap/>
            <w:vAlign w:val="center"/>
            <w:hideMark/>
          </w:tcPr>
          <w:p w14:paraId="7C03E279" w14:textId="77777777" w:rsidR="002D0E3A" w:rsidRPr="00FC79A8" w:rsidRDefault="002D0E3A" w:rsidP="00CC13BB">
            <w:pPr>
              <w:pStyle w:val="af8"/>
              <w:jc w:val="center"/>
              <w:rPr>
                <w:szCs w:val="16"/>
              </w:rPr>
            </w:pPr>
            <w:r w:rsidRPr="00FC79A8">
              <w:rPr>
                <w:szCs w:val="16"/>
              </w:rPr>
              <w:t>Count</w:t>
            </w:r>
          </w:p>
        </w:tc>
        <w:tc>
          <w:tcPr>
            <w:tcW w:w="514" w:type="pct"/>
            <w:tcBorders>
              <w:top w:val="single" w:sz="8" w:space="0" w:color="auto"/>
              <w:bottom w:val="single" w:sz="4" w:space="0" w:color="auto"/>
            </w:tcBorders>
            <w:shd w:val="clear" w:color="auto" w:fill="auto"/>
            <w:noWrap/>
            <w:vAlign w:val="center"/>
            <w:hideMark/>
          </w:tcPr>
          <w:p w14:paraId="3C142754" w14:textId="77777777" w:rsidR="002D0E3A" w:rsidRPr="00FC79A8" w:rsidRDefault="002D0E3A" w:rsidP="00CC13BB">
            <w:pPr>
              <w:pStyle w:val="af8"/>
              <w:jc w:val="center"/>
              <w:rPr>
                <w:szCs w:val="16"/>
              </w:rPr>
            </w:pPr>
            <w:r w:rsidRPr="00FC79A8">
              <w:rPr>
                <w:szCs w:val="16"/>
              </w:rPr>
              <w:t>Mean</w:t>
            </w:r>
          </w:p>
        </w:tc>
        <w:tc>
          <w:tcPr>
            <w:tcW w:w="514" w:type="pct"/>
            <w:tcBorders>
              <w:top w:val="single" w:sz="8" w:space="0" w:color="auto"/>
              <w:bottom w:val="single" w:sz="4" w:space="0" w:color="auto"/>
            </w:tcBorders>
            <w:shd w:val="clear" w:color="auto" w:fill="auto"/>
            <w:noWrap/>
            <w:vAlign w:val="center"/>
            <w:hideMark/>
          </w:tcPr>
          <w:p w14:paraId="6C35A697" w14:textId="77777777" w:rsidR="002D0E3A" w:rsidRPr="00FC79A8" w:rsidRDefault="002D0E3A" w:rsidP="00CC13BB">
            <w:pPr>
              <w:pStyle w:val="af8"/>
              <w:jc w:val="center"/>
              <w:rPr>
                <w:szCs w:val="16"/>
              </w:rPr>
            </w:pPr>
            <w:r w:rsidRPr="00FC79A8">
              <w:rPr>
                <w:szCs w:val="16"/>
              </w:rPr>
              <w:t>Std</w:t>
            </w:r>
          </w:p>
        </w:tc>
        <w:tc>
          <w:tcPr>
            <w:tcW w:w="514" w:type="pct"/>
            <w:tcBorders>
              <w:top w:val="single" w:sz="8" w:space="0" w:color="auto"/>
              <w:bottom w:val="single" w:sz="4" w:space="0" w:color="auto"/>
            </w:tcBorders>
            <w:shd w:val="clear" w:color="auto" w:fill="auto"/>
            <w:noWrap/>
            <w:vAlign w:val="center"/>
            <w:hideMark/>
          </w:tcPr>
          <w:p w14:paraId="6144F054" w14:textId="77777777" w:rsidR="002D0E3A" w:rsidRPr="00FC79A8" w:rsidRDefault="002D0E3A" w:rsidP="00CC13BB">
            <w:pPr>
              <w:pStyle w:val="af8"/>
              <w:jc w:val="center"/>
              <w:rPr>
                <w:szCs w:val="16"/>
              </w:rPr>
            </w:pPr>
            <w:r w:rsidRPr="00FC79A8">
              <w:rPr>
                <w:szCs w:val="16"/>
              </w:rPr>
              <w:t>Min</w:t>
            </w:r>
          </w:p>
        </w:tc>
        <w:tc>
          <w:tcPr>
            <w:tcW w:w="514" w:type="pct"/>
            <w:tcBorders>
              <w:top w:val="single" w:sz="8" w:space="0" w:color="auto"/>
              <w:bottom w:val="single" w:sz="4" w:space="0" w:color="auto"/>
            </w:tcBorders>
            <w:shd w:val="clear" w:color="auto" w:fill="auto"/>
            <w:noWrap/>
            <w:vAlign w:val="center"/>
            <w:hideMark/>
          </w:tcPr>
          <w:p w14:paraId="2CC4C1ED" w14:textId="77777777" w:rsidR="002D0E3A" w:rsidRPr="00FC79A8" w:rsidRDefault="002D0E3A" w:rsidP="00CC13BB">
            <w:pPr>
              <w:pStyle w:val="af8"/>
              <w:jc w:val="center"/>
              <w:rPr>
                <w:szCs w:val="16"/>
              </w:rPr>
            </w:pPr>
            <w:r w:rsidRPr="00FC79A8">
              <w:rPr>
                <w:szCs w:val="16"/>
              </w:rPr>
              <w:t>25%</w:t>
            </w:r>
          </w:p>
        </w:tc>
        <w:tc>
          <w:tcPr>
            <w:tcW w:w="514" w:type="pct"/>
            <w:tcBorders>
              <w:top w:val="single" w:sz="8" w:space="0" w:color="auto"/>
              <w:bottom w:val="single" w:sz="4" w:space="0" w:color="auto"/>
            </w:tcBorders>
            <w:shd w:val="clear" w:color="auto" w:fill="auto"/>
            <w:noWrap/>
            <w:vAlign w:val="center"/>
            <w:hideMark/>
          </w:tcPr>
          <w:p w14:paraId="13505ACC" w14:textId="77777777" w:rsidR="002D0E3A" w:rsidRPr="00FC79A8" w:rsidRDefault="002D0E3A" w:rsidP="00CC13BB">
            <w:pPr>
              <w:pStyle w:val="af8"/>
              <w:jc w:val="center"/>
              <w:rPr>
                <w:szCs w:val="16"/>
              </w:rPr>
            </w:pPr>
            <w:r w:rsidRPr="00FC79A8">
              <w:rPr>
                <w:szCs w:val="16"/>
              </w:rPr>
              <w:t>Median</w:t>
            </w:r>
          </w:p>
        </w:tc>
        <w:tc>
          <w:tcPr>
            <w:tcW w:w="529" w:type="pct"/>
            <w:tcBorders>
              <w:top w:val="single" w:sz="8" w:space="0" w:color="auto"/>
              <w:bottom w:val="single" w:sz="4" w:space="0" w:color="auto"/>
            </w:tcBorders>
            <w:shd w:val="clear" w:color="auto" w:fill="auto"/>
            <w:noWrap/>
            <w:vAlign w:val="center"/>
            <w:hideMark/>
          </w:tcPr>
          <w:p w14:paraId="0CB7F258" w14:textId="77777777" w:rsidR="002D0E3A" w:rsidRPr="00FC79A8" w:rsidRDefault="002D0E3A" w:rsidP="00CC13BB">
            <w:pPr>
              <w:pStyle w:val="af8"/>
              <w:jc w:val="center"/>
              <w:rPr>
                <w:szCs w:val="16"/>
              </w:rPr>
            </w:pPr>
            <w:r w:rsidRPr="00FC79A8">
              <w:rPr>
                <w:szCs w:val="16"/>
              </w:rPr>
              <w:t>75%</w:t>
            </w:r>
          </w:p>
        </w:tc>
        <w:tc>
          <w:tcPr>
            <w:tcW w:w="514" w:type="pct"/>
            <w:tcBorders>
              <w:top w:val="single" w:sz="8" w:space="0" w:color="auto"/>
              <w:bottom w:val="single" w:sz="4" w:space="0" w:color="auto"/>
            </w:tcBorders>
            <w:shd w:val="clear" w:color="auto" w:fill="auto"/>
            <w:noWrap/>
            <w:vAlign w:val="center"/>
            <w:hideMark/>
          </w:tcPr>
          <w:p w14:paraId="07D8D038" w14:textId="77777777" w:rsidR="002D0E3A" w:rsidRPr="00FC79A8" w:rsidRDefault="002D0E3A" w:rsidP="00CC13BB">
            <w:pPr>
              <w:pStyle w:val="af8"/>
              <w:jc w:val="center"/>
              <w:rPr>
                <w:szCs w:val="16"/>
              </w:rPr>
            </w:pPr>
            <w:r w:rsidRPr="00FC79A8">
              <w:rPr>
                <w:szCs w:val="16"/>
              </w:rPr>
              <w:t>Max</w:t>
            </w:r>
          </w:p>
        </w:tc>
      </w:tr>
      <w:tr w:rsidR="006129FC" w:rsidRPr="00FC79A8" w14:paraId="2CB4CC1F" w14:textId="77777777" w:rsidTr="00D26CE2">
        <w:trPr>
          <w:trHeight w:val="283"/>
        </w:trPr>
        <w:tc>
          <w:tcPr>
            <w:tcW w:w="887" w:type="pct"/>
            <w:tcBorders>
              <w:top w:val="single" w:sz="4" w:space="0" w:color="auto"/>
            </w:tcBorders>
            <w:shd w:val="clear" w:color="auto" w:fill="auto"/>
            <w:noWrap/>
            <w:vAlign w:val="center"/>
            <w:hideMark/>
          </w:tcPr>
          <w:p w14:paraId="00F65357" w14:textId="77777777" w:rsidR="006129FC" w:rsidRPr="00FC79A8" w:rsidRDefault="006129FC" w:rsidP="006129FC">
            <w:pPr>
              <w:pStyle w:val="af8"/>
              <w:rPr>
                <w:szCs w:val="16"/>
              </w:rPr>
            </w:pPr>
            <w:r w:rsidRPr="00FC79A8">
              <w:rPr>
                <w:szCs w:val="16"/>
              </w:rPr>
              <w:t>T Return (Y)</w:t>
            </w:r>
          </w:p>
        </w:tc>
        <w:tc>
          <w:tcPr>
            <w:tcW w:w="497" w:type="pct"/>
            <w:tcBorders>
              <w:top w:val="single" w:sz="4" w:space="0" w:color="auto"/>
            </w:tcBorders>
            <w:shd w:val="clear" w:color="auto" w:fill="auto"/>
            <w:noWrap/>
            <w:hideMark/>
          </w:tcPr>
          <w:p w14:paraId="04E7E655" w14:textId="2C4F8F7E" w:rsidR="006129FC" w:rsidRPr="00FC79A8" w:rsidRDefault="006129FC" w:rsidP="006129FC">
            <w:pPr>
              <w:pStyle w:val="af8"/>
              <w:jc w:val="right"/>
              <w:rPr>
                <w:szCs w:val="16"/>
              </w:rPr>
            </w:pPr>
            <w:r w:rsidRPr="00FC79A8">
              <w:t>119</w:t>
            </w:r>
          </w:p>
        </w:tc>
        <w:tc>
          <w:tcPr>
            <w:tcW w:w="514" w:type="pct"/>
            <w:tcBorders>
              <w:top w:val="single" w:sz="4" w:space="0" w:color="auto"/>
            </w:tcBorders>
            <w:shd w:val="clear" w:color="auto" w:fill="auto"/>
            <w:noWrap/>
            <w:hideMark/>
          </w:tcPr>
          <w:p w14:paraId="4F7C076C" w14:textId="620D5F00" w:rsidR="006129FC" w:rsidRPr="00FC79A8" w:rsidRDefault="006129FC" w:rsidP="006129FC">
            <w:pPr>
              <w:pStyle w:val="af8"/>
              <w:jc w:val="right"/>
              <w:rPr>
                <w:szCs w:val="16"/>
              </w:rPr>
            </w:pPr>
            <w:r w:rsidRPr="00FC79A8">
              <w:t>-0.0070</w:t>
            </w:r>
          </w:p>
        </w:tc>
        <w:tc>
          <w:tcPr>
            <w:tcW w:w="514" w:type="pct"/>
            <w:tcBorders>
              <w:top w:val="single" w:sz="4" w:space="0" w:color="auto"/>
            </w:tcBorders>
            <w:shd w:val="clear" w:color="auto" w:fill="auto"/>
            <w:noWrap/>
            <w:hideMark/>
          </w:tcPr>
          <w:p w14:paraId="64359694" w14:textId="16B2EA20" w:rsidR="006129FC" w:rsidRPr="00FC79A8" w:rsidRDefault="006129FC" w:rsidP="006129FC">
            <w:pPr>
              <w:pStyle w:val="af8"/>
              <w:jc w:val="right"/>
              <w:rPr>
                <w:szCs w:val="16"/>
              </w:rPr>
            </w:pPr>
            <w:r w:rsidRPr="00FC79A8">
              <w:t>0.0978</w:t>
            </w:r>
          </w:p>
        </w:tc>
        <w:tc>
          <w:tcPr>
            <w:tcW w:w="514" w:type="pct"/>
            <w:tcBorders>
              <w:top w:val="single" w:sz="4" w:space="0" w:color="auto"/>
            </w:tcBorders>
            <w:shd w:val="clear" w:color="auto" w:fill="auto"/>
            <w:noWrap/>
            <w:hideMark/>
          </w:tcPr>
          <w:p w14:paraId="76DE8C45" w14:textId="084AF694" w:rsidR="006129FC" w:rsidRPr="00FC79A8" w:rsidRDefault="006129FC" w:rsidP="006129FC">
            <w:pPr>
              <w:pStyle w:val="af8"/>
              <w:jc w:val="right"/>
              <w:rPr>
                <w:szCs w:val="16"/>
              </w:rPr>
            </w:pPr>
            <w:r w:rsidRPr="00FC79A8">
              <w:t>-0.3516</w:t>
            </w:r>
          </w:p>
        </w:tc>
        <w:tc>
          <w:tcPr>
            <w:tcW w:w="514" w:type="pct"/>
            <w:tcBorders>
              <w:top w:val="single" w:sz="4" w:space="0" w:color="auto"/>
            </w:tcBorders>
            <w:shd w:val="clear" w:color="auto" w:fill="auto"/>
            <w:noWrap/>
            <w:hideMark/>
          </w:tcPr>
          <w:p w14:paraId="52B83178" w14:textId="08CC1D42" w:rsidR="006129FC" w:rsidRPr="00FC79A8" w:rsidRDefault="006129FC" w:rsidP="006129FC">
            <w:pPr>
              <w:pStyle w:val="af8"/>
              <w:jc w:val="right"/>
              <w:rPr>
                <w:szCs w:val="16"/>
              </w:rPr>
            </w:pPr>
            <w:r w:rsidRPr="00FC79A8">
              <w:t>-0.0511</w:t>
            </w:r>
          </w:p>
        </w:tc>
        <w:tc>
          <w:tcPr>
            <w:tcW w:w="514" w:type="pct"/>
            <w:tcBorders>
              <w:top w:val="single" w:sz="4" w:space="0" w:color="auto"/>
            </w:tcBorders>
            <w:shd w:val="clear" w:color="auto" w:fill="auto"/>
            <w:noWrap/>
            <w:hideMark/>
          </w:tcPr>
          <w:p w14:paraId="7F4EB2EA" w14:textId="0B939ADB" w:rsidR="006129FC" w:rsidRPr="00FC79A8" w:rsidRDefault="006129FC" w:rsidP="006129FC">
            <w:pPr>
              <w:pStyle w:val="af8"/>
              <w:jc w:val="right"/>
              <w:rPr>
                <w:szCs w:val="16"/>
              </w:rPr>
            </w:pPr>
            <w:r w:rsidRPr="00FC79A8">
              <w:t>-0.0071</w:t>
            </w:r>
          </w:p>
        </w:tc>
        <w:tc>
          <w:tcPr>
            <w:tcW w:w="529" w:type="pct"/>
            <w:tcBorders>
              <w:top w:val="single" w:sz="4" w:space="0" w:color="auto"/>
            </w:tcBorders>
            <w:shd w:val="clear" w:color="auto" w:fill="auto"/>
            <w:noWrap/>
            <w:hideMark/>
          </w:tcPr>
          <w:p w14:paraId="0932B18C" w14:textId="3363F500" w:rsidR="006129FC" w:rsidRPr="00FC79A8" w:rsidRDefault="006129FC" w:rsidP="006129FC">
            <w:pPr>
              <w:pStyle w:val="af8"/>
              <w:jc w:val="right"/>
              <w:rPr>
                <w:szCs w:val="16"/>
              </w:rPr>
            </w:pPr>
            <w:r w:rsidRPr="00FC79A8">
              <w:t>0.0423</w:t>
            </w:r>
          </w:p>
        </w:tc>
        <w:tc>
          <w:tcPr>
            <w:tcW w:w="514" w:type="pct"/>
            <w:tcBorders>
              <w:top w:val="single" w:sz="4" w:space="0" w:color="auto"/>
            </w:tcBorders>
            <w:shd w:val="clear" w:color="auto" w:fill="auto"/>
            <w:noWrap/>
            <w:hideMark/>
          </w:tcPr>
          <w:p w14:paraId="78D2091E" w14:textId="46EEA157" w:rsidR="006129FC" w:rsidRPr="00FC79A8" w:rsidRDefault="006129FC" w:rsidP="006129FC">
            <w:pPr>
              <w:pStyle w:val="af8"/>
              <w:jc w:val="right"/>
              <w:rPr>
                <w:szCs w:val="16"/>
              </w:rPr>
            </w:pPr>
            <w:r w:rsidRPr="00FC79A8">
              <w:t>0.3071</w:t>
            </w:r>
          </w:p>
        </w:tc>
      </w:tr>
      <w:tr w:rsidR="006129FC" w:rsidRPr="00FC79A8" w14:paraId="788A341B" w14:textId="77777777" w:rsidTr="00D26CE2">
        <w:trPr>
          <w:trHeight w:val="283"/>
        </w:trPr>
        <w:tc>
          <w:tcPr>
            <w:tcW w:w="887" w:type="pct"/>
            <w:shd w:val="clear" w:color="auto" w:fill="auto"/>
            <w:noWrap/>
            <w:vAlign w:val="center"/>
            <w:hideMark/>
          </w:tcPr>
          <w:p w14:paraId="2F077D6E" w14:textId="77777777" w:rsidR="006129FC" w:rsidRPr="00FC79A8" w:rsidRDefault="006129FC" w:rsidP="006129FC">
            <w:pPr>
              <w:pStyle w:val="af8"/>
              <w:rPr>
                <w:szCs w:val="16"/>
              </w:rPr>
            </w:pPr>
            <w:r w:rsidRPr="00FC79A8">
              <w:rPr>
                <w:szCs w:val="16"/>
              </w:rPr>
              <w:t>Mean</w:t>
            </w:r>
          </w:p>
        </w:tc>
        <w:tc>
          <w:tcPr>
            <w:tcW w:w="497" w:type="pct"/>
            <w:shd w:val="clear" w:color="auto" w:fill="auto"/>
            <w:noWrap/>
            <w:hideMark/>
          </w:tcPr>
          <w:p w14:paraId="4D63B954" w14:textId="462F0115" w:rsidR="006129FC" w:rsidRPr="00FC79A8" w:rsidRDefault="006129FC" w:rsidP="006129FC">
            <w:pPr>
              <w:pStyle w:val="af8"/>
              <w:jc w:val="right"/>
              <w:rPr>
                <w:szCs w:val="16"/>
              </w:rPr>
            </w:pPr>
            <w:r w:rsidRPr="00FC79A8">
              <w:t>119</w:t>
            </w:r>
          </w:p>
        </w:tc>
        <w:tc>
          <w:tcPr>
            <w:tcW w:w="514" w:type="pct"/>
            <w:shd w:val="clear" w:color="auto" w:fill="auto"/>
            <w:noWrap/>
            <w:hideMark/>
          </w:tcPr>
          <w:p w14:paraId="05C9B997" w14:textId="5B033512" w:rsidR="006129FC" w:rsidRPr="00FC79A8" w:rsidRDefault="006129FC" w:rsidP="006129FC">
            <w:pPr>
              <w:pStyle w:val="af8"/>
              <w:jc w:val="right"/>
              <w:rPr>
                <w:szCs w:val="16"/>
              </w:rPr>
            </w:pPr>
            <w:r w:rsidRPr="00FC79A8">
              <w:t>36529.4634</w:t>
            </w:r>
          </w:p>
        </w:tc>
        <w:tc>
          <w:tcPr>
            <w:tcW w:w="514" w:type="pct"/>
            <w:shd w:val="clear" w:color="auto" w:fill="auto"/>
            <w:noWrap/>
            <w:hideMark/>
          </w:tcPr>
          <w:p w14:paraId="26E182D0" w14:textId="1DAA6E5A" w:rsidR="006129FC" w:rsidRPr="00FC79A8" w:rsidRDefault="006129FC" w:rsidP="006129FC">
            <w:pPr>
              <w:pStyle w:val="af8"/>
              <w:jc w:val="right"/>
              <w:rPr>
                <w:szCs w:val="16"/>
              </w:rPr>
            </w:pPr>
            <w:r w:rsidRPr="00FC79A8">
              <w:t>13781.4125</w:t>
            </w:r>
          </w:p>
        </w:tc>
        <w:tc>
          <w:tcPr>
            <w:tcW w:w="514" w:type="pct"/>
            <w:shd w:val="clear" w:color="auto" w:fill="auto"/>
            <w:noWrap/>
            <w:hideMark/>
          </w:tcPr>
          <w:p w14:paraId="34643ECE" w14:textId="08DC7F38" w:rsidR="006129FC" w:rsidRPr="00FC79A8" w:rsidRDefault="006129FC" w:rsidP="006129FC">
            <w:pPr>
              <w:pStyle w:val="af8"/>
              <w:jc w:val="right"/>
              <w:rPr>
                <w:szCs w:val="16"/>
              </w:rPr>
            </w:pPr>
            <w:r w:rsidRPr="00FC79A8">
              <w:t>16591.1342</w:t>
            </w:r>
          </w:p>
        </w:tc>
        <w:tc>
          <w:tcPr>
            <w:tcW w:w="514" w:type="pct"/>
            <w:shd w:val="clear" w:color="auto" w:fill="auto"/>
            <w:noWrap/>
            <w:hideMark/>
          </w:tcPr>
          <w:p w14:paraId="04CA2521" w14:textId="115390C9" w:rsidR="006129FC" w:rsidRPr="00FC79A8" w:rsidRDefault="006129FC" w:rsidP="006129FC">
            <w:pPr>
              <w:pStyle w:val="af8"/>
              <w:jc w:val="right"/>
              <w:rPr>
                <w:szCs w:val="16"/>
              </w:rPr>
            </w:pPr>
            <w:r w:rsidRPr="00FC79A8">
              <w:t>26070.6956</w:t>
            </w:r>
          </w:p>
        </w:tc>
        <w:tc>
          <w:tcPr>
            <w:tcW w:w="514" w:type="pct"/>
            <w:shd w:val="clear" w:color="auto" w:fill="auto"/>
            <w:noWrap/>
            <w:hideMark/>
          </w:tcPr>
          <w:p w14:paraId="59FF109E" w14:textId="1267010F" w:rsidR="006129FC" w:rsidRPr="00FC79A8" w:rsidRDefault="006129FC" w:rsidP="006129FC">
            <w:pPr>
              <w:pStyle w:val="af8"/>
              <w:jc w:val="right"/>
              <w:rPr>
                <w:szCs w:val="16"/>
              </w:rPr>
            </w:pPr>
            <w:r w:rsidRPr="00FC79A8">
              <w:t>35496.4638</w:t>
            </w:r>
          </w:p>
        </w:tc>
        <w:tc>
          <w:tcPr>
            <w:tcW w:w="529" w:type="pct"/>
            <w:shd w:val="clear" w:color="auto" w:fill="auto"/>
            <w:noWrap/>
            <w:hideMark/>
          </w:tcPr>
          <w:p w14:paraId="292D6EFE" w14:textId="67858D7B" w:rsidR="006129FC" w:rsidRPr="00FC79A8" w:rsidRDefault="006129FC" w:rsidP="006129FC">
            <w:pPr>
              <w:pStyle w:val="af8"/>
              <w:jc w:val="right"/>
              <w:rPr>
                <w:szCs w:val="16"/>
              </w:rPr>
            </w:pPr>
            <w:r w:rsidRPr="00FC79A8">
              <w:t>45453.7462</w:t>
            </w:r>
          </w:p>
        </w:tc>
        <w:tc>
          <w:tcPr>
            <w:tcW w:w="514" w:type="pct"/>
            <w:shd w:val="clear" w:color="auto" w:fill="auto"/>
            <w:noWrap/>
            <w:hideMark/>
          </w:tcPr>
          <w:p w14:paraId="4F07C7D6" w14:textId="2FFD0E04" w:rsidR="006129FC" w:rsidRPr="00FC79A8" w:rsidRDefault="006129FC" w:rsidP="006129FC">
            <w:pPr>
              <w:pStyle w:val="af8"/>
              <w:jc w:val="right"/>
              <w:rPr>
                <w:szCs w:val="16"/>
              </w:rPr>
            </w:pPr>
            <w:r w:rsidRPr="00FC79A8">
              <w:t>69393.9514</w:t>
            </w:r>
          </w:p>
        </w:tc>
      </w:tr>
      <w:tr w:rsidR="006129FC" w:rsidRPr="00FC79A8" w14:paraId="7559898B" w14:textId="77777777" w:rsidTr="00D26CE2">
        <w:trPr>
          <w:trHeight w:val="283"/>
        </w:trPr>
        <w:tc>
          <w:tcPr>
            <w:tcW w:w="887" w:type="pct"/>
            <w:shd w:val="clear" w:color="auto" w:fill="auto"/>
            <w:noWrap/>
            <w:vAlign w:val="center"/>
            <w:hideMark/>
          </w:tcPr>
          <w:p w14:paraId="68FDE811" w14:textId="77777777" w:rsidR="006129FC" w:rsidRPr="00FC79A8" w:rsidRDefault="006129FC" w:rsidP="006129FC">
            <w:pPr>
              <w:pStyle w:val="af8"/>
              <w:rPr>
                <w:szCs w:val="16"/>
              </w:rPr>
            </w:pPr>
            <w:r w:rsidRPr="00FC79A8">
              <w:rPr>
                <w:szCs w:val="16"/>
              </w:rPr>
              <w:t>Std</w:t>
            </w:r>
          </w:p>
        </w:tc>
        <w:tc>
          <w:tcPr>
            <w:tcW w:w="497" w:type="pct"/>
            <w:shd w:val="clear" w:color="auto" w:fill="auto"/>
            <w:noWrap/>
            <w:hideMark/>
          </w:tcPr>
          <w:p w14:paraId="6FBCC28B" w14:textId="5CD724AC" w:rsidR="006129FC" w:rsidRPr="00FC79A8" w:rsidRDefault="006129FC" w:rsidP="006129FC">
            <w:pPr>
              <w:pStyle w:val="af8"/>
              <w:jc w:val="right"/>
              <w:rPr>
                <w:szCs w:val="16"/>
              </w:rPr>
            </w:pPr>
            <w:r w:rsidRPr="00FC79A8">
              <w:t>119</w:t>
            </w:r>
          </w:p>
        </w:tc>
        <w:tc>
          <w:tcPr>
            <w:tcW w:w="514" w:type="pct"/>
            <w:shd w:val="clear" w:color="auto" w:fill="auto"/>
            <w:noWrap/>
            <w:hideMark/>
          </w:tcPr>
          <w:p w14:paraId="37803DB1" w14:textId="4D2C659F" w:rsidR="006129FC" w:rsidRPr="00FC79A8" w:rsidRDefault="006129FC" w:rsidP="006129FC">
            <w:pPr>
              <w:pStyle w:val="af8"/>
              <w:jc w:val="right"/>
              <w:rPr>
                <w:szCs w:val="16"/>
              </w:rPr>
            </w:pPr>
            <w:r w:rsidRPr="00FC79A8">
              <w:t>3599.4222</w:t>
            </w:r>
          </w:p>
        </w:tc>
        <w:tc>
          <w:tcPr>
            <w:tcW w:w="514" w:type="pct"/>
            <w:shd w:val="clear" w:color="auto" w:fill="auto"/>
            <w:noWrap/>
            <w:hideMark/>
          </w:tcPr>
          <w:p w14:paraId="4DCB780E" w14:textId="23F29BB6" w:rsidR="006129FC" w:rsidRPr="00FC79A8" w:rsidRDefault="006129FC" w:rsidP="006129FC">
            <w:pPr>
              <w:pStyle w:val="af8"/>
              <w:jc w:val="right"/>
              <w:rPr>
                <w:szCs w:val="16"/>
              </w:rPr>
            </w:pPr>
            <w:r w:rsidRPr="00FC79A8">
              <w:t>2428.7791</w:t>
            </w:r>
          </w:p>
        </w:tc>
        <w:tc>
          <w:tcPr>
            <w:tcW w:w="514" w:type="pct"/>
            <w:shd w:val="clear" w:color="auto" w:fill="auto"/>
            <w:noWrap/>
            <w:hideMark/>
          </w:tcPr>
          <w:p w14:paraId="11C9993D" w14:textId="66FEED8C" w:rsidR="006129FC" w:rsidRPr="00FC79A8" w:rsidRDefault="006129FC" w:rsidP="006129FC">
            <w:pPr>
              <w:pStyle w:val="af8"/>
              <w:jc w:val="right"/>
              <w:rPr>
                <w:szCs w:val="16"/>
              </w:rPr>
            </w:pPr>
            <w:r w:rsidRPr="00FC79A8">
              <w:t>710.3376</w:t>
            </w:r>
          </w:p>
        </w:tc>
        <w:tc>
          <w:tcPr>
            <w:tcW w:w="514" w:type="pct"/>
            <w:shd w:val="clear" w:color="auto" w:fill="auto"/>
            <w:noWrap/>
            <w:hideMark/>
          </w:tcPr>
          <w:p w14:paraId="7E087F11" w14:textId="6401C711" w:rsidR="006129FC" w:rsidRPr="00FC79A8" w:rsidRDefault="006129FC" w:rsidP="006129FC">
            <w:pPr>
              <w:pStyle w:val="af8"/>
              <w:jc w:val="right"/>
              <w:rPr>
                <w:szCs w:val="16"/>
              </w:rPr>
            </w:pPr>
            <w:r w:rsidRPr="00FC79A8">
              <w:t>1727.0200</w:t>
            </w:r>
          </w:p>
        </w:tc>
        <w:tc>
          <w:tcPr>
            <w:tcW w:w="514" w:type="pct"/>
            <w:shd w:val="clear" w:color="auto" w:fill="auto"/>
            <w:noWrap/>
            <w:hideMark/>
          </w:tcPr>
          <w:p w14:paraId="26FF9B13" w14:textId="08308B96" w:rsidR="006129FC" w:rsidRPr="00FC79A8" w:rsidRDefault="006129FC" w:rsidP="006129FC">
            <w:pPr>
              <w:pStyle w:val="af8"/>
              <w:jc w:val="right"/>
              <w:rPr>
                <w:szCs w:val="16"/>
              </w:rPr>
            </w:pPr>
            <w:r w:rsidRPr="00FC79A8">
              <w:t>2868.8427</w:t>
            </w:r>
          </w:p>
        </w:tc>
        <w:tc>
          <w:tcPr>
            <w:tcW w:w="529" w:type="pct"/>
            <w:shd w:val="clear" w:color="auto" w:fill="auto"/>
            <w:noWrap/>
            <w:hideMark/>
          </w:tcPr>
          <w:p w14:paraId="36ECF0F5" w14:textId="26E83459" w:rsidR="006129FC" w:rsidRPr="00FC79A8" w:rsidRDefault="006129FC" w:rsidP="006129FC">
            <w:pPr>
              <w:pStyle w:val="af8"/>
              <w:jc w:val="right"/>
              <w:rPr>
                <w:szCs w:val="16"/>
              </w:rPr>
            </w:pPr>
            <w:r w:rsidRPr="00FC79A8">
              <w:t>5085.2385</w:t>
            </w:r>
          </w:p>
        </w:tc>
        <w:tc>
          <w:tcPr>
            <w:tcW w:w="514" w:type="pct"/>
            <w:shd w:val="clear" w:color="auto" w:fill="auto"/>
            <w:noWrap/>
            <w:hideMark/>
          </w:tcPr>
          <w:p w14:paraId="3AE4C4AA" w14:textId="1BDC1FA3" w:rsidR="006129FC" w:rsidRPr="00FC79A8" w:rsidRDefault="006129FC" w:rsidP="006129FC">
            <w:pPr>
              <w:pStyle w:val="af8"/>
              <w:jc w:val="right"/>
              <w:rPr>
                <w:szCs w:val="16"/>
              </w:rPr>
            </w:pPr>
            <w:r w:rsidRPr="00FC79A8">
              <w:t>16566.9193</w:t>
            </w:r>
          </w:p>
        </w:tc>
      </w:tr>
      <w:tr w:rsidR="006129FC" w:rsidRPr="00FC79A8" w14:paraId="4D4AAE35" w14:textId="77777777" w:rsidTr="00D26CE2">
        <w:trPr>
          <w:trHeight w:val="283"/>
        </w:trPr>
        <w:tc>
          <w:tcPr>
            <w:tcW w:w="887" w:type="pct"/>
            <w:shd w:val="clear" w:color="auto" w:fill="auto"/>
            <w:noWrap/>
            <w:vAlign w:val="center"/>
            <w:hideMark/>
          </w:tcPr>
          <w:p w14:paraId="06FE86E5" w14:textId="77777777" w:rsidR="006129FC" w:rsidRPr="00FC79A8" w:rsidRDefault="006129FC" w:rsidP="006129FC">
            <w:pPr>
              <w:pStyle w:val="af8"/>
              <w:rPr>
                <w:szCs w:val="16"/>
              </w:rPr>
            </w:pPr>
            <w:r w:rsidRPr="00FC79A8">
              <w:rPr>
                <w:szCs w:val="16"/>
              </w:rPr>
              <w:t>Skewness</w:t>
            </w:r>
          </w:p>
        </w:tc>
        <w:tc>
          <w:tcPr>
            <w:tcW w:w="497" w:type="pct"/>
            <w:shd w:val="clear" w:color="auto" w:fill="auto"/>
            <w:noWrap/>
            <w:hideMark/>
          </w:tcPr>
          <w:p w14:paraId="6D89BA28" w14:textId="7DA57446" w:rsidR="006129FC" w:rsidRPr="00FC79A8" w:rsidRDefault="006129FC" w:rsidP="006129FC">
            <w:pPr>
              <w:pStyle w:val="af8"/>
              <w:jc w:val="right"/>
              <w:rPr>
                <w:szCs w:val="16"/>
              </w:rPr>
            </w:pPr>
            <w:r w:rsidRPr="00FC79A8">
              <w:t>119</w:t>
            </w:r>
          </w:p>
        </w:tc>
        <w:tc>
          <w:tcPr>
            <w:tcW w:w="514" w:type="pct"/>
            <w:shd w:val="clear" w:color="auto" w:fill="auto"/>
            <w:noWrap/>
            <w:hideMark/>
          </w:tcPr>
          <w:p w14:paraId="57B78EDC" w14:textId="45499DBE" w:rsidR="006129FC" w:rsidRPr="00FC79A8" w:rsidRDefault="006129FC" w:rsidP="006129FC">
            <w:pPr>
              <w:pStyle w:val="af8"/>
              <w:jc w:val="right"/>
              <w:rPr>
                <w:szCs w:val="16"/>
              </w:rPr>
            </w:pPr>
            <w:r w:rsidRPr="00FC79A8">
              <w:t>0.0719</w:t>
            </w:r>
          </w:p>
        </w:tc>
        <w:tc>
          <w:tcPr>
            <w:tcW w:w="514" w:type="pct"/>
            <w:shd w:val="clear" w:color="auto" w:fill="auto"/>
            <w:noWrap/>
            <w:hideMark/>
          </w:tcPr>
          <w:p w14:paraId="37F0715A" w14:textId="005984B5" w:rsidR="006129FC" w:rsidRPr="00FC79A8" w:rsidRDefault="006129FC" w:rsidP="006129FC">
            <w:pPr>
              <w:pStyle w:val="af8"/>
              <w:jc w:val="right"/>
              <w:rPr>
                <w:szCs w:val="16"/>
              </w:rPr>
            </w:pPr>
            <w:r w:rsidRPr="00FC79A8">
              <w:t>0.6877</w:t>
            </w:r>
          </w:p>
        </w:tc>
        <w:tc>
          <w:tcPr>
            <w:tcW w:w="514" w:type="pct"/>
            <w:shd w:val="clear" w:color="auto" w:fill="auto"/>
            <w:noWrap/>
            <w:hideMark/>
          </w:tcPr>
          <w:p w14:paraId="1E3964F6" w14:textId="3BA74815" w:rsidR="006129FC" w:rsidRPr="00FC79A8" w:rsidRDefault="006129FC" w:rsidP="006129FC">
            <w:pPr>
              <w:pStyle w:val="af8"/>
              <w:jc w:val="right"/>
              <w:rPr>
                <w:szCs w:val="16"/>
              </w:rPr>
            </w:pPr>
            <w:r w:rsidRPr="00FC79A8">
              <w:t>-1.4832</w:t>
            </w:r>
          </w:p>
        </w:tc>
        <w:tc>
          <w:tcPr>
            <w:tcW w:w="514" w:type="pct"/>
            <w:shd w:val="clear" w:color="auto" w:fill="auto"/>
            <w:noWrap/>
            <w:hideMark/>
          </w:tcPr>
          <w:p w14:paraId="1AE2EDFD" w14:textId="5AACB7D6" w:rsidR="006129FC" w:rsidRPr="00FC79A8" w:rsidRDefault="006129FC" w:rsidP="006129FC">
            <w:pPr>
              <w:pStyle w:val="af8"/>
              <w:jc w:val="right"/>
              <w:rPr>
                <w:szCs w:val="16"/>
              </w:rPr>
            </w:pPr>
            <w:r w:rsidRPr="00FC79A8">
              <w:t>-0.2484</w:t>
            </w:r>
          </w:p>
        </w:tc>
        <w:tc>
          <w:tcPr>
            <w:tcW w:w="514" w:type="pct"/>
            <w:shd w:val="clear" w:color="auto" w:fill="auto"/>
            <w:noWrap/>
            <w:hideMark/>
          </w:tcPr>
          <w:p w14:paraId="0ED0B45E" w14:textId="6374AF25" w:rsidR="006129FC" w:rsidRPr="00FC79A8" w:rsidRDefault="006129FC" w:rsidP="006129FC">
            <w:pPr>
              <w:pStyle w:val="af8"/>
              <w:jc w:val="right"/>
              <w:rPr>
                <w:szCs w:val="16"/>
              </w:rPr>
            </w:pPr>
            <w:r w:rsidRPr="00FC79A8">
              <w:t>0.0372</w:t>
            </w:r>
          </w:p>
        </w:tc>
        <w:tc>
          <w:tcPr>
            <w:tcW w:w="529" w:type="pct"/>
            <w:shd w:val="clear" w:color="auto" w:fill="auto"/>
            <w:noWrap/>
            <w:hideMark/>
          </w:tcPr>
          <w:p w14:paraId="77A42920" w14:textId="7946EBCF" w:rsidR="006129FC" w:rsidRPr="00FC79A8" w:rsidRDefault="006129FC" w:rsidP="006129FC">
            <w:pPr>
              <w:pStyle w:val="af8"/>
              <w:jc w:val="right"/>
              <w:rPr>
                <w:szCs w:val="16"/>
              </w:rPr>
            </w:pPr>
            <w:r w:rsidRPr="00FC79A8">
              <w:t>0.2935</w:t>
            </w:r>
          </w:p>
        </w:tc>
        <w:tc>
          <w:tcPr>
            <w:tcW w:w="514" w:type="pct"/>
            <w:shd w:val="clear" w:color="auto" w:fill="auto"/>
            <w:noWrap/>
            <w:hideMark/>
          </w:tcPr>
          <w:p w14:paraId="6FCAAC8E" w14:textId="6828C1A7" w:rsidR="006129FC" w:rsidRPr="00FC79A8" w:rsidRDefault="006129FC" w:rsidP="006129FC">
            <w:pPr>
              <w:pStyle w:val="af8"/>
              <w:jc w:val="right"/>
              <w:rPr>
                <w:szCs w:val="16"/>
              </w:rPr>
            </w:pPr>
            <w:r w:rsidRPr="00FC79A8">
              <w:t>4.2156</w:t>
            </w:r>
          </w:p>
        </w:tc>
      </w:tr>
      <w:tr w:rsidR="006129FC" w:rsidRPr="00FC79A8" w14:paraId="26746B4A" w14:textId="77777777" w:rsidTr="00D26CE2">
        <w:trPr>
          <w:trHeight w:val="283"/>
        </w:trPr>
        <w:tc>
          <w:tcPr>
            <w:tcW w:w="887" w:type="pct"/>
            <w:shd w:val="clear" w:color="auto" w:fill="auto"/>
            <w:noWrap/>
            <w:vAlign w:val="center"/>
            <w:hideMark/>
          </w:tcPr>
          <w:p w14:paraId="450A1360" w14:textId="1E1E948F" w:rsidR="006129FC" w:rsidRPr="00FC79A8" w:rsidRDefault="003075F4" w:rsidP="006129FC">
            <w:pPr>
              <w:pStyle w:val="af8"/>
              <w:rPr>
                <w:szCs w:val="16"/>
              </w:rPr>
            </w:pPr>
            <w:r w:rsidRPr="00FC79A8">
              <w:rPr>
                <w:szCs w:val="16"/>
              </w:rPr>
              <w:t>Excess Kurtosis</w:t>
            </w:r>
          </w:p>
        </w:tc>
        <w:tc>
          <w:tcPr>
            <w:tcW w:w="497" w:type="pct"/>
            <w:shd w:val="clear" w:color="auto" w:fill="auto"/>
            <w:noWrap/>
            <w:hideMark/>
          </w:tcPr>
          <w:p w14:paraId="2E9627D6" w14:textId="75544DBF" w:rsidR="006129FC" w:rsidRPr="00FC79A8" w:rsidRDefault="006129FC" w:rsidP="006129FC">
            <w:pPr>
              <w:pStyle w:val="af8"/>
              <w:jc w:val="right"/>
              <w:rPr>
                <w:szCs w:val="16"/>
              </w:rPr>
            </w:pPr>
            <w:r w:rsidRPr="00FC79A8">
              <w:t>119</w:t>
            </w:r>
          </w:p>
        </w:tc>
        <w:tc>
          <w:tcPr>
            <w:tcW w:w="514" w:type="pct"/>
            <w:shd w:val="clear" w:color="auto" w:fill="auto"/>
            <w:noWrap/>
            <w:hideMark/>
          </w:tcPr>
          <w:p w14:paraId="51830E0A" w14:textId="772D5BDB" w:rsidR="006129FC" w:rsidRPr="00FC79A8" w:rsidRDefault="006129FC" w:rsidP="006129FC">
            <w:pPr>
              <w:pStyle w:val="af8"/>
              <w:jc w:val="right"/>
              <w:rPr>
                <w:szCs w:val="16"/>
              </w:rPr>
            </w:pPr>
            <w:r w:rsidRPr="00FC79A8">
              <w:t>2.1573</w:t>
            </w:r>
          </w:p>
        </w:tc>
        <w:tc>
          <w:tcPr>
            <w:tcW w:w="514" w:type="pct"/>
            <w:shd w:val="clear" w:color="auto" w:fill="auto"/>
            <w:noWrap/>
            <w:hideMark/>
          </w:tcPr>
          <w:p w14:paraId="2BBE728C" w14:textId="3B304F8E" w:rsidR="006129FC" w:rsidRPr="00FC79A8" w:rsidRDefault="006129FC" w:rsidP="006129FC">
            <w:pPr>
              <w:pStyle w:val="af8"/>
              <w:jc w:val="right"/>
              <w:rPr>
                <w:szCs w:val="16"/>
              </w:rPr>
            </w:pPr>
            <w:r w:rsidRPr="00FC79A8">
              <w:t>2.9048</w:t>
            </w:r>
          </w:p>
        </w:tc>
        <w:tc>
          <w:tcPr>
            <w:tcW w:w="514" w:type="pct"/>
            <w:shd w:val="clear" w:color="auto" w:fill="auto"/>
            <w:noWrap/>
            <w:hideMark/>
          </w:tcPr>
          <w:p w14:paraId="443D2154" w14:textId="1CAFBF81" w:rsidR="006129FC" w:rsidRPr="00FC79A8" w:rsidRDefault="006129FC" w:rsidP="006129FC">
            <w:pPr>
              <w:pStyle w:val="af8"/>
              <w:jc w:val="right"/>
              <w:rPr>
                <w:szCs w:val="16"/>
              </w:rPr>
            </w:pPr>
            <w:r w:rsidRPr="00FC79A8">
              <w:t>0.4791</w:t>
            </w:r>
          </w:p>
        </w:tc>
        <w:tc>
          <w:tcPr>
            <w:tcW w:w="514" w:type="pct"/>
            <w:shd w:val="clear" w:color="auto" w:fill="auto"/>
            <w:noWrap/>
            <w:hideMark/>
          </w:tcPr>
          <w:p w14:paraId="78345D64" w14:textId="7F260C2D" w:rsidR="006129FC" w:rsidRPr="00FC79A8" w:rsidRDefault="006129FC" w:rsidP="006129FC">
            <w:pPr>
              <w:pStyle w:val="af8"/>
              <w:jc w:val="right"/>
              <w:rPr>
                <w:szCs w:val="16"/>
              </w:rPr>
            </w:pPr>
            <w:r w:rsidRPr="00FC79A8">
              <w:t>1.2927</w:t>
            </w:r>
          </w:p>
        </w:tc>
        <w:tc>
          <w:tcPr>
            <w:tcW w:w="514" w:type="pct"/>
            <w:shd w:val="clear" w:color="auto" w:fill="auto"/>
            <w:noWrap/>
            <w:hideMark/>
          </w:tcPr>
          <w:p w14:paraId="0BEFC948" w14:textId="40D8728D" w:rsidR="006129FC" w:rsidRPr="00FC79A8" w:rsidRDefault="006129FC" w:rsidP="006129FC">
            <w:pPr>
              <w:pStyle w:val="af8"/>
              <w:jc w:val="right"/>
              <w:rPr>
                <w:szCs w:val="16"/>
              </w:rPr>
            </w:pPr>
            <w:r w:rsidRPr="00FC79A8">
              <w:t>1.6335</w:t>
            </w:r>
          </w:p>
        </w:tc>
        <w:tc>
          <w:tcPr>
            <w:tcW w:w="529" w:type="pct"/>
            <w:shd w:val="clear" w:color="auto" w:fill="auto"/>
            <w:noWrap/>
            <w:hideMark/>
          </w:tcPr>
          <w:p w14:paraId="09097DB1" w14:textId="45B96900" w:rsidR="006129FC" w:rsidRPr="00FC79A8" w:rsidRDefault="006129FC" w:rsidP="006129FC">
            <w:pPr>
              <w:pStyle w:val="af8"/>
              <w:jc w:val="right"/>
              <w:rPr>
                <w:szCs w:val="16"/>
              </w:rPr>
            </w:pPr>
            <w:r w:rsidRPr="00FC79A8">
              <w:t>1.9781</w:t>
            </w:r>
          </w:p>
        </w:tc>
        <w:tc>
          <w:tcPr>
            <w:tcW w:w="514" w:type="pct"/>
            <w:shd w:val="clear" w:color="auto" w:fill="auto"/>
            <w:noWrap/>
            <w:hideMark/>
          </w:tcPr>
          <w:p w14:paraId="4C279B0F" w14:textId="518D741A" w:rsidR="006129FC" w:rsidRPr="00FC79A8" w:rsidRDefault="006129FC" w:rsidP="006129FC">
            <w:pPr>
              <w:pStyle w:val="af8"/>
              <w:jc w:val="right"/>
              <w:rPr>
                <w:szCs w:val="16"/>
              </w:rPr>
            </w:pPr>
            <w:r w:rsidRPr="00FC79A8">
              <w:t>26.4692</w:t>
            </w:r>
          </w:p>
        </w:tc>
      </w:tr>
      <w:tr w:rsidR="006129FC" w:rsidRPr="00FC79A8" w14:paraId="538CF8CB" w14:textId="77777777" w:rsidTr="00D26CE2">
        <w:trPr>
          <w:trHeight w:val="283"/>
        </w:trPr>
        <w:tc>
          <w:tcPr>
            <w:tcW w:w="887" w:type="pct"/>
            <w:shd w:val="clear" w:color="auto" w:fill="auto"/>
            <w:noWrap/>
            <w:vAlign w:val="center"/>
            <w:hideMark/>
          </w:tcPr>
          <w:p w14:paraId="5B44AB61" w14:textId="77777777" w:rsidR="006129FC" w:rsidRPr="00FC79A8" w:rsidRDefault="006129FC" w:rsidP="006129FC">
            <w:pPr>
              <w:pStyle w:val="af8"/>
              <w:rPr>
                <w:szCs w:val="16"/>
              </w:rPr>
            </w:pPr>
            <w:r w:rsidRPr="00FC79A8">
              <w:rPr>
                <w:szCs w:val="16"/>
              </w:rPr>
              <w:t>Median</w:t>
            </w:r>
          </w:p>
        </w:tc>
        <w:tc>
          <w:tcPr>
            <w:tcW w:w="497" w:type="pct"/>
            <w:shd w:val="clear" w:color="auto" w:fill="auto"/>
            <w:noWrap/>
            <w:hideMark/>
          </w:tcPr>
          <w:p w14:paraId="746F9C99" w14:textId="6F3B3930" w:rsidR="006129FC" w:rsidRPr="00FC79A8" w:rsidRDefault="006129FC" w:rsidP="006129FC">
            <w:pPr>
              <w:pStyle w:val="af8"/>
              <w:jc w:val="right"/>
              <w:rPr>
                <w:szCs w:val="16"/>
              </w:rPr>
            </w:pPr>
            <w:r w:rsidRPr="00FC79A8">
              <w:t>119</w:t>
            </w:r>
          </w:p>
        </w:tc>
        <w:tc>
          <w:tcPr>
            <w:tcW w:w="514" w:type="pct"/>
            <w:shd w:val="clear" w:color="auto" w:fill="auto"/>
            <w:noWrap/>
            <w:hideMark/>
          </w:tcPr>
          <w:p w14:paraId="78D79D27" w14:textId="0644B41B" w:rsidR="006129FC" w:rsidRPr="00FC79A8" w:rsidRDefault="006129FC" w:rsidP="006129FC">
            <w:pPr>
              <w:pStyle w:val="af8"/>
              <w:jc w:val="right"/>
              <w:rPr>
                <w:szCs w:val="16"/>
              </w:rPr>
            </w:pPr>
            <w:r w:rsidRPr="00FC79A8">
              <w:t>36497.0748</w:t>
            </w:r>
          </w:p>
        </w:tc>
        <w:tc>
          <w:tcPr>
            <w:tcW w:w="514" w:type="pct"/>
            <w:shd w:val="clear" w:color="auto" w:fill="auto"/>
            <w:noWrap/>
            <w:hideMark/>
          </w:tcPr>
          <w:p w14:paraId="02B4DFE0" w14:textId="5C4B657A" w:rsidR="006129FC" w:rsidRPr="00FC79A8" w:rsidRDefault="006129FC" w:rsidP="006129FC">
            <w:pPr>
              <w:pStyle w:val="af8"/>
              <w:jc w:val="right"/>
              <w:rPr>
                <w:szCs w:val="16"/>
              </w:rPr>
            </w:pPr>
            <w:r w:rsidRPr="00FC79A8">
              <w:t>13738.8186</w:t>
            </w:r>
          </w:p>
        </w:tc>
        <w:tc>
          <w:tcPr>
            <w:tcW w:w="514" w:type="pct"/>
            <w:shd w:val="clear" w:color="auto" w:fill="auto"/>
            <w:noWrap/>
            <w:hideMark/>
          </w:tcPr>
          <w:p w14:paraId="6FFD4DD8" w14:textId="114E30C4" w:rsidR="006129FC" w:rsidRPr="00FC79A8" w:rsidRDefault="006129FC" w:rsidP="006129FC">
            <w:pPr>
              <w:pStyle w:val="af8"/>
              <w:jc w:val="right"/>
              <w:rPr>
                <w:szCs w:val="16"/>
              </w:rPr>
            </w:pPr>
            <w:r w:rsidRPr="00FC79A8">
              <w:t>16678.0000</w:t>
            </w:r>
          </w:p>
        </w:tc>
        <w:tc>
          <w:tcPr>
            <w:tcW w:w="514" w:type="pct"/>
            <w:shd w:val="clear" w:color="auto" w:fill="auto"/>
            <w:noWrap/>
            <w:hideMark/>
          </w:tcPr>
          <w:p w14:paraId="63A03D86" w14:textId="59F76779" w:rsidR="006129FC" w:rsidRPr="00FC79A8" w:rsidRDefault="006129FC" w:rsidP="006129FC">
            <w:pPr>
              <w:pStyle w:val="af8"/>
              <w:jc w:val="right"/>
              <w:rPr>
                <w:szCs w:val="16"/>
              </w:rPr>
            </w:pPr>
            <w:r w:rsidRPr="00FC79A8">
              <w:t>26066.9000</w:t>
            </w:r>
          </w:p>
        </w:tc>
        <w:tc>
          <w:tcPr>
            <w:tcW w:w="514" w:type="pct"/>
            <w:shd w:val="clear" w:color="auto" w:fill="auto"/>
            <w:noWrap/>
            <w:hideMark/>
          </w:tcPr>
          <w:p w14:paraId="1565175F" w14:textId="351E4D92" w:rsidR="006129FC" w:rsidRPr="00FC79A8" w:rsidRDefault="006129FC" w:rsidP="006129FC">
            <w:pPr>
              <w:pStyle w:val="af8"/>
              <w:jc w:val="right"/>
              <w:rPr>
                <w:szCs w:val="16"/>
              </w:rPr>
            </w:pPr>
            <w:r w:rsidRPr="00FC79A8">
              <w:t>35379.1000</w:t>
            </w:r>
          </w:p>
        </w:tc>
        <w:tc>
          <w:tcPr>
            <w:tcW w:w="529" w:type="pct"/>
            <w:shd w:val="clear" w:color="auto" w:fill="auto"/>
            <w:noWrap/>
            <w:hideMark/>
          </w:tcPr>
          <w:p w14:paraId="623E5B3F" w14:textId="24876D5D" w:rsidR="006129FC" w:rsidRPr="00FC79A8" w:rsidRDefault="006129FC" w:rsidP="006129FC">
            <w:pPr>
              <w:pStyle w:val="af8"/>
              <w:jc w:val="right"/>
              <w:rPr>
                <w:szCs w:val="16"/>
              </w:rPr>
            </w:pPr>
            <w:r w:rsidRPr="00FC79A8">
              <w:t>45497.1000</w:t>
            </w:r>
          </w:p>
        </w:tc>
        <w:tc>
          <w:tcPr>
            <w:tcW w:w="514" w:type="pct"/>
            <w:shd w:val="clear" w:color="auto" w:fill="auto"/>
            <w:noWrap/>
            <w:hideMark/>
          </w:tcPr>
          <w:p w14:paraId="0D3F6186" w14:textId="68C01A19" w:rsidR="006129FC" w:rsidRPr="00FC79A8" w:rsidRDefault="006129FC" w:rsidP="006129FC">
            <w:pPr>
              <w:pStyle w:val="af8"/>
              <w:jc w:val="right"/>
              <w:rPr>
                <w:szCs w:val="16"/>
              </w:rPr>
            </w:pPr>
            <w:r w:rsidRPr="00FC79A8">
              <w:t>69137.5000</w:t>
            </w:r>
          </w:p>
        </w:tc>
      </w:tr>
      <w:tr w:rsidR="006129FC" w:rsidRPr="00FC79A8" w14:paraId="6107023A" w14:textId="77777777" w:rsidTr="00D26CE2">
        <w:trPr>
          <w:trHeight w:val="283"/>
        </w:trPr>
        <w:tc>
          <w:tcPr>
            <w:tcW w:w="887" w:type="pct"/>
            <w:shd w:val="clear" w:color="auto" w:fill="auto"/>
            <w:noWrap/>
            <w:vAlign w:val="center"/>
            <w:hideMark/>
          </w:tcPr>
          <w:p w14:paraId="6231568A" w14:textId="77777777" w:rsidR="006129FC" w:rsidRPr="00FC79A8" w:rsidRDefault="006129FC" w:rsidP="006129FC">
            <w:pPr>
              <w:pStyle w:val="af8"/>
              <w:rPr>
                <w:szCs w:val="16"/>
              </w:rPr>
            </w:pPr>
            <w:r w:rsidRPr="00FC79A8">
              <w:rPr>
                <w:szCs w:val="16"/>
              </w:rPr>
              <w:t>Fear and Greed Index</w:t>
            </w:r>
          </w:p>
        </w:tc>
        <w:tc>
          <w:tcPr>
            <w:tcW w:w="497" w:type="pct"/>
            <w:shd w:val="clear" w:color="auto" w:fill="auto"/>
            <w:noWrap/>
            <w:hideMark/>
          </w:tcPr>
          <w:p w14:paraId="19D1E153" w14:textId="63B8D8C2" w:rsidR="006129FC" w:rsidRPr="00FC79A8" w:rsidRDefault="006129FC" w:rsidP="006129FC">
            <w:pPr>
              <w:pStyle w:val="af8"/>
              <w:jc w:val="right"/>
              <w:rPr>
                <w:szCs w:val="16"/>
              </w:rPr>
            </w:pPr>
            <w:r w:rsidRPr="00FC79A8">
              <w:t>119</w:t>
            </w:r>
          </w:p>
        </w:tc>
        <w:tc>
          <w:tcPr>
            <w:tcW w:w="514" w:type="pct"/>
            <w:shd w:val="clear" w:color="auto" w:fill="auto"/>
            <w:noWrap/>
            <w:hideMark/>
          </w:tcPr>
          <w:p w14:paraId="23BDE3ED" w14:textId="23590B06" w:rsidR="006129FC" w:rsidRPr="00FC79A8" w:rsidRDefault="006129FC" w:rsidP="006129FC">
            <w:pPr>
              <w:pStyle w:val="af8"/>
              <w:jc w:val="right"/>
              <w:rPr>
                <w:szCs w:val="16"/>
              </w:rPr>
            </w:pPr>
            <w:r w:rsidRPr="00FC79A8">
              <w:t>46.5378</w:t>
            </w:r>
          </w:p>
        </w:tc>
        <w:tc>
          <w:tcPr>
            <w:tcW w:w="514" w:type="pct"/>
            <w:shd w:val="clear" w:color="auto" w:fill="auto"/>
            <w:noWrap/>
            <w:hideMark/>
          </w:tcPr>
          <w:p w14:paraId="46DDCC78" w14:textId="2947DA83" w:rsidR="006129FC" w:rsidRPr="00FC79A8" w:rsidRDefault="006129FC" w:rsidP="006129FC">
            <w:pPr>
              <w:pStyle w:val="af8"/>
              <w:jc w:val="right"/>
              <w:rPr>
                <w:szCs w:val="16"/>
              </w:rPr>
            </w:pPr>
            <w:r w:rsidRPr="00FC79A8">
              <w:t>22.4287</w:t>
            </w:r>
          </w:p>
        </w:tc>
        <w:tc>
          <w:tcPr>
            <w:tcW w:w="514" w:type="pct"/>
            <w:shd w:val="clear" w:color="auto" w:fill="auto"/>
            <w:noWrap/>
            <w:hideMark/>
          </w:tcPr>
          <w:p w14:paraId="45F9FB79" w14:textId="610FC315" w:rsidR="006129FC" w:rsidRPr="00FC79A8" w:rsidRDefault="006129FC" w:rsidP="006129FC">
            <w:pPr>
              <w:pStyle w:val="af8"/>
              <w:jc w:val="right"/>
              <w:rPr>
                <w:szCs w:val="16"/>
              </w:rPr>
            </w:pPr>
            <w:r w:rsidRPr="00FC79A8">
              <w:t>9.0000</w:t>
            </w:r>
          </w:p>
        </w:tc>
        <w:tc>
          <w:tcPr>
            <w:tcW w:w="514" w:type="pct"/>
            <w:shd w:val="clear" w:color="auto" w:fill="auto"/>
            <w:noWrap/>
            <w:hideMark/>
          </w:tcPr>
          <w:p w14:paraId="22312FAB" w14:textId="28B1A224" w:rsidR="006129FC" w:rsidRPr="00FC79A8" w:rsidRDefault="006129FC" w:rsidP="006129FC">
            <w:pPr>
              <w:pStyle w:val="af8"/>
              <w:jc w:val="right"/>
              <w:rPr>
                <w:szCs w:val="16"/>
              </w:rPr>
            </w:pPr>
            <w:r w:rsidRPr="00FC79A8">
              <w:t>25.0000</w:t>
            </w:r>
          </w:p>
        </w:tc>
        <w:tc>
          <w:tcPr>
            <w:tcW w:w="514" w:type="pct"/>
            <w:shd w:val="clear" w:color="auto" w:fill="auto"/>
            <w:noWrap/>
            <w:hideMark/>
          </w:tcPr>
          <w:p w14:paraId="53FE7D60" w14:textId="1B19CC6D" w:rsidR="006129FC" w:rsidRPr="00FC79A8" w:rsidRDefault="006129FC" w:rsidP="006129FC">
            <w:pPr>
              <w:pStyle w:val="af8"/>
              <w:jc w:val="right"/>
              <w:rPr>
                <w:szCs w:val="16"/>
              </w:rPr>
            </w:pPr>
            <w:r w:rsidRPr="00FC79A8">
              <w:t>48.0000</w:t>
            </w:r>
          </w:p>
        </w:tc>
        <w:tc>
          <w:tcPr>
            <w:tcW w:w="529" w:type="pct"/>
            <w:shd w:val="clear" w:color="auto" w:fill="auto"/>
            <w:noWrap/>
            <w:hideMark/>
          </w:tcPr>
          <w:p w14:paraId="651CA5F0" w14:textId="4D58BE59" w:rsidR="006129FC" w:rsidRPr="00FC79A8" w:rsidRDefault="006129FC" w:rsidP="006129FC">
            <w:pPr>
              <w:pStyle w:val="af8"/>
              <w:jc w:val="right"/>
              <w:rPr>
                <w:szCs w:val="16"/>
              </w:rPr>
            </w:pPr>
            <w:r w:rsidRPr="00FC79A8">
              <w:t>69.0000</w:t>
            </w:r>
          </w:p>
        </w:tc>
        <w:tc>
          <w:tcPr>
            <w:tcW w:w="514" w:type="pct"/>
            <w:shd w:val="clear" w:color="auto" w:fill="auto"/>
            <w:noWrap/>
            <w:hideMark/>
          </w:tcPr>
          <w:p w14:paraId="1716CEC4" w14:textId="56009ACC" w:rsidR="006129FC" w:rsidRPr="00FC79A8" w:rsidRDefault="006129FC" w:rsidP="006129FC">
            <w:pPr>
              <w:pStyle w:val="af8"/>
              <w:jc w:val="right"/>
              <w:rPr>
                <w:szCs w:val="16"/>
              </w:rPr>
            </w:pPr>
            <w:r w:rsidRPr="00FC79A8">
              <w:t>93.0000</w:t>
            </w:r>
          </w:p>
        </w:tc>
      </w:tr>
      <w:tr w:rsidR="006129FC" w:rsidRPr="00FC79A8" w14:paraId="059572A3" w14:textId="77777777" w:rsidTr="00D26CE2">
        <w:trPr>
          <w:trHeight w:val="283"/>
        </w:trPr>
        <w:tc>
          <w:tcPr>
            <w:tcW w:w="887" w:type="pct"/>
            <w:shd w:val="clear" w:color="auto" w:fill="auto"/>
            <w:noWrap/>
            <w:vAlign w:val="center"/>
            <w:hideMark/>
          </w:tcPr>
          <w:p w14:paraId="64ED60C8" w14:textId="77777777" w:rsidR="006129FC" w:rsidRPr="00FC79A8" w:rsidRDefault="006129FC" w:rsidP="006129FC">
            <w:pPr>
              <w:pStyle w:val="af8"/>
              <w:rPr>
                <w:szCs w:val="16"/>
              </w:rPr>
            </w:pPr>
            <w:r w:rsidRPr="00FC79A8">
              <w:rPr>
                <w:szCs w:val="16"/>
              </w:rPr>
              <w:t>VIX</w:t>
            </w:r>
          </w:p>
        </w:tc>
        <w:tc>
          <w:tcPr>
            <w:tcW w:w="497" w:type="pct"/>
            <w:shd w:val="clear" w:color="auto" w:fill="auto"/>
            <w:noWrap/>
            <w:hideMark/>
          </w:tcPr>
          <w:p w14:paraId="01A6C036" w14:textId="495D4C73" w:rsidR="006129FC" w:rsidRPr="00FC79A8" w:rsidRDefault="006129FC" w:rsidP="006129FC">
            <w:pPr>
              <w:pStyle w:val="af8"/>
              <w:jc w:val="right"/>
              <w:rPr>
                <w:szCs w:val="16"/>
              </w:rPr>
            </w:pPr>
            <w:r w:rsidRPr="00FC79A8">
              <w:t>119</w:t>
            </w:r>
          </w:p>
        </w:tc>
        <w:tc>
          <w:tcPr>
            <w:tcW w:w="514" w:type="pct"/>
            <w:shd w:val="clear" w:color="auto" w:fill="auto"/>
            <w:noWrap/>
            <w:hideMark/>
          </w:tcPr>
          <w:p w14:paraId="75288C24" w14:textId="1CCEBD97" w:rsidR="006129FC" w:rsidRPr="00FC79A8" w:rsidRDefault="006129FC" w:rsidP="006129FC">
            <w:pPr>
              <w:pStyle w:val="af8"/>
              <w:jc w:val="right"/>
              <w:rPr>
                <w:szCs w:val="16"/>
              </w:rPr>
            </w:pPr>
            <w:r w:rsidRPr="00FC79A8">
              <w:t>20.0029</w:t>
            </w:r>
          </w:p>
        </w:tc>
        <w:tc>
          <w:tcPr>
            <w:tcW w:w="514" w:type="pct"/>
            <w:shd w:val="clear" w:color="auto" w:fill="auto"/>
            <w:noWrap/>
            <w:hideMark/>
          </w:tcPr>
          <w:p w14:paraId="2F952795" w14:textId="78033A65" w:rsidR="006129FC" w:rsidRPr="00FC79A8" w:rsidRDefault="006129FC" w:rsidP="006129FC">
            <w:pPr>
              <w:pStyle w:val="af8"/>
              <w:jc w:val="right"/>
              <w:rPr>
                <w:szCs w:val="16"/>
              </w:rPr>
            </w:pPr>
            <w:r w:rsidRPr="00FC79A8">
              <w:t>5.1284</w:t>
            </w:r>
          </w:p>
        </w:tc>
        <w:tc>
          <w:tcPr>
            <w:tcW w:w="514" w:type="pct"/>
            <w:shd w:val="clear" w:color="auto" w:fill="auto"/>
            <w:noWrap/>
            <w:hideMark/>
          </w:tcPr>
          <w:p w14:paraId="081C50BB" w14:textId="0013B1E1" w:rsidR="006129FC" w:rsidRPr="00FC79A8" w:rsidRDefault="006129FC" w:rsidP="006129FC">
            <w:pPr>
              <w:pStyle w:val="af8"/>
              <w:jc w:val="right"/>
              <w:rPr>
                <w:szCs w:val="16"/>
              </w:rPr>
            </w:pPr>
            <w:r w:rsidRPr="00FC79A8">
              <w:t>12.2800</w:t>
            </w:r>
          </w:p>
        </w:tc>
        <w:tc>
          <w:tcPr>
            <w:tcW w:w="514" w:type="pct"/>
            <w:shd w:val="clear" w:color="auto" w:fill="auto"/>
            <w:noWrap/>
            <w:hideMark/>
          </w:tcPr>
          <w:p w14:paraId="4151C1FE" w14:textId="060292A6" w:rsidR="006129FC" w:rsidRPr="00FC79A8" w:rsidRDefault="006129FC" w:rsidP="006129FC">
            <w:pPr>
              <w:pStyle w:val="af8"/>
              <w:jc w:val="right"/>
              <w:rPr>
                <w:szCs w:val="16"/>
              </w:rPr>
            </w:pPr>
            <w:r w:rsidRPr="00FC79A8">
              <w:t>16.2950</w:t>
            </w:r>
          </w:p>
        </w:tc>
        <w:tc>
          <w:tcPr>
            <w:tcW w:w="514" w:type="pct"/>
            <w:shd w:val="clear" w:color="auto" w:fill="auto"/>
            <w:noWrap/>
            <w:hideMark/>
          </w:tcPr>
          <w:p w14:paraId="788BFF9E" w14:textId="1A2D0BDF" w:rsidR="006129FC" w:rsidRPr="00FC79A8" w:rsidRDefault="006129FC" w:rsidP="006129FC">
            <w:pPr>
              <w:pStyle w:val="af8"/>
              <w:jc w:val="right"/>
              <w:rPr>
                <w:szCs w:val="16"/>
              </w:rPr>
            </w:pPr>
            <w:r w:rsidRPr="00FC79A8">
              <w:t>18.8100</w:t>
            </w:r>
          </w:p>
        </w:tc>
        <w:tc>
          <w:tcPr>
            <w:tcW w:w="529" w:type="pct"/>
            <w:shd w:val="clear" w:color="auto" w:fill="auto"/>
            <w:noWrap/>
            <w:hideMark/>
          </w:tcPr>
          <w:p w14:paraId="2DDA4224" w14:textId="5A4F0DDC" w:rsidR="006129FC" w:rsidRPr="00FC79A8" w:rsidRDefault="006129FC" w:rsidP="006129FC">
            <w:pPr>
              <w:pStyle w:val="af8"/>
              <w:jc w:val="right"/>
              <w:rPr>
                <w:szCs w:val="16"/>
              </w:rPr>
            </w:pPr>
            <w:r w:rsidRPr="00FC79A8">
              <w:t>22.8100</w:t>
            </w:r>
          </w:p>
        </w:tc>
        <w:tc>
          <w:tcPr>
            <w:tcW w:w="514" w:type="pct"/>
            <w:shd w:val="clear" w:color="auto" w:fill="auto"/>
            <w:noWrap/>
            <w:hideMark/>
          </w:tcPr>
          <w:p w14:paraId="29282EBB" w14:textId="42D4E61A" w:rsidR="006129FC" w:rsidRPr="00FC79A8" w:rsidRDefault="006129FC" w:rsidP="006129FC">
            <w:pPr>
              <w:pStyle w:val="af8"/>
              <w:jc w:val="right"/>
              <w:rPr>
                <w:szCs w:val="16"/>
              </w:rPr>
            </w:pPr>
            <w:r w:rsidRPr="00FC79A8">
              <w:t>32.0200</w:t>
            </w:r>
          </w:p>
        </w:tc>
      </w:tr>
      <w:tr w:rsidR="006129FC" w:rsidRPr="00FC79A8" w14:paraId="5B7320FB" w14:textId="77777777" w:rsidTr="00D26CE2">
        <w:trPr>
          <w:trHeight w:val="283"/>
        </w:trPr>
        <w:tc>
          <w:tcPr>
            <w:tcW w:w="887" w:type="pct"/>
            <w:shd w:val="clear" w:color="auto" w:fill="auto"/>
            <w:noWrap/>
            <w:vAlign w:val="center"/>
            <w:hideMark/>
          </w:tcPr>
          <w:p w14:paraId="515B7B41" w14:textId="77777777" w:rsidR="006129FC" w:rsidRPr="00FC79A8" w:rsidRDefault="006129FC" w:rsidP="006129FC">
            <w:pPr>
              <w:pStyle w:val="af8"/>
              <w:rPr>
                <w:szCs w:val="16"/>
              </w:rPr>
            </w:pPr>
            <w:r w:rsidRPr="00FC79A8">
              <w:rPr>
                <w:szCs w:val="16"/>
              </w:rPr>
              <w:t>T-1 Return</w:t>
            </w:r>
          </w:p>
        </w:tc>
        <w:tc>
          <w:tcPr>
            <w:tcW w:w="497" w:type="pct"/>
            <w:shd w:val="clear" w:color="auto" w:fill="auto"/>
            <w:noWrap/>
            <w:hideMark/>
          </w:tcPr>
          <w:p w14:paraId="3D94549D" w14:textId="2DF955A2" w:rsidR="006129FC" w:rsidRPr="00FC79A8" w:rsidRDefault="006129FC" w:rsidP="006129FC">
            <w:pPr>
              <w:pStyle w:val="af8"/>
              <w:jc w:val="right"/>
              <w:rPr>
                <w:szCs w:val="16"/>
              </w:rPr>
            </w:pPr>
            <w:r w:rsidRPr="00FC79A8">
              <w:t>119</w:t>
            </w:r>
          </w:p>
        </w:tc>
        <w:tc>
          <w:tcPr>
            <w:tcW w:w="514" w:type="pct"/>
            <w:shd w:val="clear" w:color="auto" w:fill="auto"/>
            <w:noWrap/>
            <w:hideMark/>
          </w:tcPr>
          <w:p w14:paraId="7E7EE95E" w14:textId="0E4B1E9E" w:rsidR="006129FC" w:rsidRPr="00FC79A8" w:rsidRDefault="006129FC" w:rsidP="006129FC">
            <w:pPr>
              <w:pStyle w:val="af8"/>
              <w:jc w:val="right"/>
              <w:rPr>
                <w:szCs w:val="16"/>
              </w:rPr>
            </w:pPr>
            <w:r w:rsidRPr="00FC79A8">
              <w:t>-0.0060</w:t>
            </w:r>
          </w:p>
        </w:tc>
        <w:tc>
          <w:tcPr>
            <w:tcW w:w="514" w:type="pct"/>
            <w:shd w:val="clear" w:color="auto" w:fill="auto"/>
            <w:noWrap/>
            <w:hideMark/>
          </w:tcPr>
          <w:p w14:paraId="65CBAF49" w14:textId="7118AAC4" w:rsidR="006129FC" w:rsidRPr="00FC79A8" w:rsidRDefault="006129FC" w:rsidP="006129FC">
            <w:pPr>
              <w:pStyle w:val="af8"/>
              <w:jc w:val="right"/>
              <w:rPr>
                <w:szCs w:val="16"/>
              </w:rPr>
            </w:pPr>
            <w:r w:rsidRPr="00FC79A8">
              <w:t>0.0980</w:t>
            </w:r>
          </w:p>
        </w:tc>
        <w:tc>
          <w:tcPr>
            <w:tcW w:w="514" w:type="pct"/>
            <w:shd w:val="clear" w:color="auto" w:fill="auto"/>
            <w:noWrap/>
            <w:hideMark/>
          </w:tcPr>
          <w:p w14:paraId="52107256" w14:textId="16DA19D0" w:rsidR="006129FC" w:rsidRPr="00FC79A8" w:rsidRDefault="006129FC" w:rsidP="006129FC">
            <w:pPr>
              <w:pStyle w:val="af8"/>
              <w:jc w:val="right"/>
              <w:rPr>
                <w:szCs w:val="16"/>
              </w:rPr>
            </w:pPr>
            <w:r w:rsidRPr="00FC79A8">
              <w:t>-0.3516</w:t>
            </w:r>
          </w:p>
        </w:tc>
        <w:tc>
          <w:tcPr>
            <w:tcW w:w="514" w:type="pct"/>
            <w:shd w:val="clear" w:color="auto" w:fill="auto"/>
            <w:noWrap/>
            <w:hideMark/>
          </w:tcPr>
          <w:p w14:paraId="5BFF3FE2" w14:textId="1C4078FC" w:rsidR="006129FC" w:rsidRPr="00FC79A8" w:rsidRDefault="006129FC" w:rsidP="006129FC">
            <w:pPr>
              <w:pStyle w:val="af8"/>
              <w:jc w:val="right"/>
              <w:rPr>
                <w:szCs w:val="16"/>
              </w:rPr>
            </w:pPr>
            <w:r w:rsidRPr="00FC79A8">
              <w:t>-0.0480</w:t>
            </w:r>
          </w:p>
        </w:tc>
        <w:tc>
          <w:tcPr>
            <w:tcW w:w="514" w:type="pct"/>
            <w:shd w:val="clear" w:color="auto" w:fill="auto"/>
            <w:noWrap/>
            <w:hideMark/>
          </w:tcPr>
          <w:p w14:paraId="6A42977E" w14:textId="4BEC6C33" w:rsidR="006129FC" w:rsidRPr="00FC79A8" w:rsidRDefault="006129FC" w:rsidP="006129FC">
            <w:pPr>
              <w:pStyle w:val="af8"/>
              <w:jc w:val="right"/>
              <w:rPr>
                <w:szCs w:val="16"/>
              </w:rPr>
            </w:pPr>
            <w:r w:rsidRPr="00FC79A8">
              <w:t>-0.0065</w:t>
            </w:r>
          </w:p>
        </w:tc>
        <w:tc>
          <w:tcPr>
            <w:tcW w:w="529" w:type="pct"/>
            <w:shd w:val="clear" w:color="auto" w:fill="auto"/>
            <w:noWrap/>
            <w:hideMark/>
          </w:tcPr>
          <w:p w14:paraId="17BAA72D" w14:textId="3BAB56A5" w:rsidR="006129FC" w:rsidRPr="00FC79A8" w:rsidRDefault="006129FC" w:rsidP="006129FC">
            <w:pPr>
              <w:pStyle w:val="af8"/>
              <w:jc w:val="right"/>
              <w:rPr>
                <w:szCs w:val="16"/>
              </w:rPr>
            </w:pPr>
            <w:r w:rsidRPr="00FC79A8">
              <w:t>0.0463</w:t>
            </w:r>
          </w:p>
        </w:tc>
        <w:tc>
          <w:tcPr>
            <w:tcW w:w="514" w:type="pct"/>
            <w:shd w:val="clear" w:color="auto" w:fill="auto"/>
            <w:noWrap/>
            <w:hideMark/>
          </w:tcPr>
          <w:p w14:paraId="6EAC1A20" w14:textId="0C548698" w:rsidR="006129FC" w:rsidRPr="00FC79A8" w:rsidRDefault="006129FC" w:rsidP="006129FC">
            <w:pPr>
              <w:pStyle w:val="af8"/>
              <w:jc w:val="right"/>
              <w:rPr>
                <w:szCs w:val="16"/>
              </w:rPr>
            </w:pPr>
            <w:r w:rsidRPr="00FC79A8">
              <w:t>0.3071</w:t>
            </w:r>
          </w:p>
        </w:tc>
      </w:tr>
      <w:tr w:rsidR="006129FC" w:rsidRPr="00FC79A8" w14:paraId="7EE28008" w14:textId="77777777" w:rsidTr="00D26CE2">
        <w:trPr>
          <w:trHeight w:val="283"/>
        </w:trPr>
        <w:tc>
          <w:tcPr>
            <w:tcW w:w="887" w:type="pct"/>
            <w:shd w:val="clear" w:color="auto" w:fill="auto"/>
            <w:noWrap/>
            <w:vAlign w:val="center"/>
            <w:hideMark/>
          </w:tcPr>
          <w:p w14:paraId="6AC511A0" w14:textId="77777777" w:rsidR="006129FC" w:rsidRPr="00FC79A8" w:rsidRDefault="006129FC" w:rsidP="006129FC">
            <w:pPr>
              <w:pStyle w:val="af8"/>
              <w:rPr>
                <w:szCs w:val="16"/>
              </w:rPr>
            </w:pPr>
            <w:r w:rsidRPr="00FC79A8">
              <w:rPr>
                <w:szCs w:val="16"/>
              </w:rPr>
              <w:t>T-2 Return</w:t>
            </w:r>
          </w:p>
        </w:tc>
        <w:tc>
          <w:tcPr>
            <w:tcW w:w="497" w:type="pct"/>
            <w:shd w:val="clear" w:color="auto" w:fill="auto"/>
            <w:noWrap/>
            <w:hideMark/>
          </w:tcPr>
          <w:p w14:paraId="25421C2A" w14:textId="48839C94" w:rsidR="006129FC" w:rsidRPr="00FC79A8" w:rsidRDefault="006129FC" w:rsidP="006129FC">
            <w:pPr>
              <w:pStyle w:val="af8"/>
              <w:jc w:val="right"/>
              <w:rPr>
                <w:szCs w:val="16"/>
              </w:rPr>
            </w:pPr>
            <w:r w:rsidRPr="00FC79A8">
              <w:t>119</w:t>
            </w:r>
          </w:p>
        </w:tc>
        <w:tc>
          <w:tcPr>
            <w:tcW w:w="514" w:type="pct"/>
            <w:shd w:val="clear" w:color="auto" w:fill="auto"/>
            <w:noWrap/>
            <w:hideMark/>
          </w:tcPr>
          <w:p w14:paraId="743F469B" w14:textId="2A153434" w:rsidR="006129FC" w:rsidRPr="00FC79A8" w:rsidRDefault="006129FC" w:rsidP="006129FC">
            <w:pPr>
              <w:pStyle w:val="af8"/>
              <w:jc w:val="right"/>
              <w:rPr>
                <w:szCs w:val="16"/>
              </w:rPr>
            </w:pPr>
            <w:r w:rsidRPr="00FC79A8">
              <w:t>-0.0061</w:t>
            </w:r>
          </w:p>
        </w:tc>
        <w:tc>
          <w:tcPr>
            <w:tcW w:w="514" w:type="pct"/>
            <w:shd w:val="clear" w:color="auto" w:fill="auto"/>
            <w:noWrap/>
            <w:hideMark/>
          </w:tcPr>
          <w:p w14:paraId="3A848FDC" w14:textId="7CB765E2" w:rsidR="006129FC" w:rsidRPr="00FC79A8" w:rsidRDefault="006129FC" w:rsidP="006129FC">
            <w:pPr>
              <w:pStyle w:val="af8"/>
              <w:jc w:val="right"/>
              <w:rPr>
                <w:szCs w:val="16"/>
              </w:rPr>
            </w:pPr>
            <w:r w:rsidRPr="00FC79A8">
              <w:t>0.0980</w:t>
            </w:r>
          </w:p>
        </w:tc>
        <w:tc>
          <w:tcPr>
            <w:tcW w:w="514" w:type="pct"/>
            <w:shd w:val="clear" w:color="auto" w:fill="auto"/>
            <w:noWrap/>
            <w:hideMark/>
          </w:tcPr>
          <w:p w14:paraId="0A8FC5F7" w14:textId="1B664350" w:rsidR="006129FC" w:rsidRPr="00FC79A8" w:rsidRDefault="006129FC" w:rsidP="006129FC">
            <w:pPr>
              <w:pStyle w:val="af8"/>
              <w:jc w:val="right"/>
              <w:rPr>
                <w:szCs w:val="16"/>
              </w:rPr>
            </w:pPr>
            <w:r w:rsidRPr="00FC79A8">
              <w:t>-0.3516</w:t>
            </w:r>
          </w:p>
        </w:tc>
        <w:tc>
          <w:tcPr>
            <w:tcW w:w="514" w:type="pct"/>
            <w:shd w:val="clear" w:color="auto" w:fill="auto"/>
            <w:noWrap/>
            <w:hideMark/>
          </w:tcPr>
          <w:p w14:paraId="48AA3C71" w14:textId="1CE6EBB6" w:rsidR="006129FC" w:rsidRPr="00FC79A8" w:rsidRDefault="006129FC" w:rsidP="006129FC">
            <w:pPr>
              <w:pStyle w:val="af8"/>
              <w:jc w:val="right"/>
              <w:rPr>
                <w:szCs w:val="16"/>
              </w:rPr>
            </w:pPr>
            <w:r w:rsidRPr="00FC79A8">
              <w:t>-0.0480</w:t>
            </w:r>
          </w:p>
        </w:tc>
        <w:tc>
          <w:tcPr>
            <w:tcW w:w="514" w:type="pct"/>
            <w:shd w:val="clear" w:color="auto" w:fill="auto"/>
            <w:noWrap/>
            <w:hideMark/>
          </w:tcPr>
          <w:p w14:paraId="45DD9F3B" w14:textId="6DADFFE0" w:rsidR="006129FC" w:rsidRPr="00FC79A8" w:rsidRDefault="006129FC" w:rsidP="006129FC">
            <w:pPr>
              <w:pStyle w:val="af8"/>
              <w:jc w:val="right"/>
              <w:rPr>
                <w:szCs w:val="16"/>
              </w:rPr>
            </w:pPr>
            <w:r w:rsidRPr="00FC79A8">
              <w:t>-0.0065</w:t>
            </w:r>
          </w:p>
        </w:tc>
        <w:tc>
          <w:tcPr>
            <w:tcW w:w="529" w:type="pct"/>
            <w:shd w:val="clear" w:color="auto" w:fill="auto"/>
            <w:noWrap/>
            <w:hideMark/>
          </w:tcPr>
          <w:p w14:paraId="62326EA7" w14:textId="3449736B" w:rsidR="006129FC" w:rsidRPr="00FC79A8" w:rsidRDefault="006129FC" w:rsidP="006129FC">
            <w:pPr>
              <w:pStyle w:val="af8"/>
              <w:jc w:val="right"/>
              <w:rPr>
                <w:szCs w:val="16"/>
              </w:rPr>
            </w:pPr>
            <w:r w:rsidRPr="00FC79A8">
              <w:t>0.0463</w:t>
            </w:r>
          </w:p>
        </w:tc>
        <w:tc>
          <w:tcPr>
            <w:tcW w:w="514" w:type="pct"/>
            <w:shd w:val="clear" w:color="auto" w:fill="auto"/>
            <w:noWrap/>
            <w:hideMark/>
          </w:tcPr>
          <w:p w14:paraId="43CBDCCD" w14:textId="51DBA743" w:rsidR="006129FC" w:rsidRPr="00FC79A8" w:rsidRDefault="006129FC" w:rsidP="006129FC">
            <w:pPr>
              <w:pStyle w:val="af8"/>
              <w:jc w:val="right"/>
              <w:rPr>
                <w:szCs w:val="16"/>
              </w:rPr>
            </w:pPr>
            <w:r w:rsidRPr="00FC79A8">
              <w:t>0.3071</w:t>
            </w:r>
          </w:p>
        </w:tc>
      </w:tr>
      <w:tr w:rsidR="006129FC" w:rsidRPr="00FC79A8" w14:paraId="7B4F317E" w14:textId="77777777" w:rsidTr="00D26CE2">
        <w:trPr>
          <w:trHeight w:val="283"/>
        </w:trPr>
        <w:tc>
          <w:tcPr>
            <w:tcW w:w="887" w:type="pct"/>
            <w:shd w:val="clear" w:color="auto" w:fill="auto"/>
            <w:noWrap/>
            <w:vAlign w:val="center"/>
            <w:hideMark/>
          </w:tcPr>
          <w:p w14:paraId="5256B1C2" w14:textId="77777777" w:rsidR="006129FC" w:rsidRPr="00FC79A8" w:rsidRDefault="006129FC" w:rsidP="006129FC">
            <w:pPr>
              <w:pStyle w:val="af8"/>
              <w:rPr>
                <w:szCs w:val="16"/>
              </w:rPr>
            </w:pPr>
            <w:r w:rsidRPr="00FC79A8">
              <w:rPr>
                <w:szCs w:val="16"/>
              </w:rPr>
              <w:t>T-3 Return</w:t>
            </w:r>
          </w:p>
        </w:tc>
        <w:tc>
          <w:tcPr>
            <w:tcW w:w="497" w:type="pct"/>
            <w:shd w:val="clear" w:color="auto" w:fill="auto"/>
            <w:noWrap/>
            <w:hideMark/>
          </w:tcPr>
          <w:p w14:paraId="62EE4D3F" w14:textId="64F46731" w:rsidR="006129FC" w:rsidRPr="00FC79A8" w:rsidRDefault="006129FC" w:rsidP="006129FC">
            <w:pPr>
              <w:pStyle w:val="af8"/>
              <w:jc w:val="right"/>
              <w:rPr>
                <w:szCs w:val="16"/>
              </w:rPr>
            </w:pPr>
            <w:r w:rsidRPr="00FC79A8">
              <w:t>119</w:t>
            </w:r>
          </w:p>
        </w:tc>
        <w:tc>
          <w:tcPr>
            <w:tcW w:w="514" w:type="pct"/>
            <w:shd w:val="clear" w:color="auto" w:fill="auto"/>
            <w:noWrap/>
            <w:hideMark/>
          </w:tcPr>
          <w:p w14:paraId="6B1647B2" w14:textId="02A1D85A" w:rsidR="006129FC" w:rsidRPr="00FC79A8" w:rsidRDefault="006129FC" w:rsidP="006129FC">
            <w:pPr>
              <w:pStyle w:val="af8"/>
              <w:jc w:val="right"/>
              <w:rPr>
                <w:szCs w:val="16"/>
              </w:rPr>
            </w:pPr>
            <w:r w:rsidRPr="00FC79A8">
              <w:t>-0.0055</w:t>
            </w:r>
          </w:p>
        </w:tc>
        <w:tc>
          <w:tcPr>
            <w:tcW w:w="514" w:type="pct"/>
            <w:shd w:val="clear" w:color="auto" w:fill="auto"/>
            <w:noWrap/>
            <w:hideMark/>
          </w:tcPr>
          <w:p w14:paraId="50C96163" w14:textId="0AA94407" w:rsidR="006129FC" w:rsidRPr="00FC79A8" w:rsidRDefault="006129FC" w:rsidP="006129FC">
            <w:pPr>
              <w:pStyle w:val="af8"/>
              <w:jc w:val="right"/>
              <w:rPr>
                <w:szCs w:val="16"/>
              </w:rPr>
            </w:pPr>
            <w:r w:rsidRPr="00FC79A8">
              <w:t>0.0977</w:t>
            </w:r>
          </w:p>
        </w:tc>
        <w:tc>
          <w:tcPr>
            <w:tcW w:w="514" w:type="pct"/>
            <w:shd w:val="clear" w:color="auto" w:fill="auto"/>
            <w:noWrap/>
            <w:hideMark/>
          </w:tcPr>
          <w:p w14:paraId="58A9F831" w14:textId="0ABDDFF8" w:rsidR="006129FC" w:rsidRPr="00FC79A8" w:rsidRDefault="006129FC" w:rsidP="006129FC">
            <w:pPr>
              <w:pStyle w:val="af8"/>
              <w:jc w:val="right"/>
              <w:rPr>
                <w:szCs w:val="16"/>
              </w:rPr>
            </w:pPr>
            <w:r w:rsidRPr="00FC79A8">
              <w:t>-0.3516</w:t>
            </w:r>
          </w:p>
        </w:tc>
        <w:tc>
          <w:tcPr>
            <w:tcW w:w="514" w:type="pct"/>
            <w:shd w:val="clear" w:color="auto" w:fill="auto"/>
            <w:noWrap/>
            <w:hideMark/>
          </w:tcPr>
          <w:p w14:paraId="0BA358DB" w14:textId="5EFC0746" w:rsidR="006129FC" w:rsidRPr="00FC79A8" w:rsidRDefault="006129FC" w:rsidP="006129FC">
            <w:pPr>
              <w:pStyle w:val="af8"/>
              <w:jc w:val="right"/>
              <w:rPr>
                <w:szCs w:val="16"/>
              </w:rPr>
            </w:pPr>
            <w:r w:rsidRPr="00FC79A8">
              <w:t>-0.0439</w:t>
            </w:r>
          </w:p>
        </w:tc>
        <w:tc>
          <w:tcPr>
            <w:tcW w:w="514" w:type="pct"/>
            <w:shd w:val="clear" w:color="auto" w:fill="auto"/>
            <w:noWrap/>
            <w:hideMark/>
          </w:tcPr>
          <w:p w14:paraId="14947000" w14:textId="47ECDE36" w:rsidR="006129FC" w:rsidRPr="00FC79A8" w:rsidRDefault="006129FC" w:rsidP="006129FC">
            <w:pPr>
              <w:pStyle w:val="af8"/>
              <w:jc w:val="right"/>
              <w:rPr>
                <w:szCs w:val="16"/>
              </w:rPr>
            </w:pPr>
            <w:r w:rsidRPr="00FC79A8">
              <w:t>-0.0065</w:t>
            </w:r>
          </w:p>
        </w:tc>
        <w:tc>
          <w:tcPr>
            <w:tcW w:w="529" w:type="pct"/>
            <w:shd w:val="clear" w:color="auto" w:fill="auto"/>
            <w:noWrap/>
            <w:hideMark/>
          </w:tcPr>
          <w:p w14:paraId="1D996A72" w14:textId="09B0860C" w:rsidR="006129FC" w:rsidRPr="00FC79A8" w:rsidRDefault="006129FC" w:rsidP="006129FC">
            <w:pPr>
              <w:pStyle w:val="af8"/>
              <w:jc w:val="right"/>
              <w:rPr>
                <w:szCs w:val="16"/>
              </w:rPr>
            </w:pPr>
            <w:r w:rsidRPr="00FC79A8">
              <w:t>0.0463</w:t>
            </w:r>
          </w:p>
        </w:tc>
        <w:tc>
          <w:tcPr>
            <w:tcW w:w="514" w:type="pct"/>
            <w:shd w:val="clear" w:color="auto" w:fill="auto"/>
            <w:noWrap/>
            <w:hideMark/>
          </w:tcPr>
          <w:p w14:paraId="219564F8" w14:textId="013C409D" w:rsidR="006129FC" w:rsidRPr="00FC79A8" w:rsidRDefault="006129FC" w:rsidP="006129FC">
            <w:pPr>
              <w:pStyle w:val="af8"/>
              <w:jc w:val="right"/>
              <w:rPr>
                <w:szCs w:val="16"/>
              </w:rPr>
            </w:pPr>
            <w:r w:rsidRPr="00FC79A8">
              <w:t>0.3071</w:t>
            </w:r>
          </w:p>
        </w:tc>
      </w:tr>
      <w:tr w:rsidR="006129FC" w:rsidRPr="00FC79A8" w14:paraId="5A05C283" w14:textId="77777777" w:rsidTr="00D26CE2">
        <w:trPr>
          <w:trHeight w:val="283"/>
        </w:trPr>
        <w:tc>
          <w:tcPr>
            <w:tcW w:w="887" w:type="pct"/>
            <w:tcBorders>
              <w:bottom w:val="single" w:sz="8" w:space="0" w:color="auto"/>
            </w:tcBorders>
            <w:shd w:val="clear" w:color="auto" w:fill="auto"/>
            <w:noWrap/>
            <w:vAlign w:val="center"/>
            <w:hideMark/>
          </w:tcPr>
          <w:p w14:paraId="282A9FD8" w14:textId="77777777" w:rsidR="006129FC" w:rsidRPr="00FC79A8" w:rsidRDefault="006129FC" w:rsidP="006129FC">
            <w:pPr>
              <w:pStyle w:val="af8"/>
              <w:rPr>
                <w:szCs w:val="16"/>
              </w:rPr>
            </w:pPr>
            <w:r w:rsidRPr="00FC79A8">
              <w:rPr>
                <w:szCs w:val="16"/>
              </w:rPr>
              <w:t>T-4 Return</w:t>
            </w:r>
          </w:p>
        </w:tc>
        <w:tc>
          <w:tcPr>
            <w:tcW w:w="497" w:type="pct"/>
            <w:tcBorders>
              <w:bottom w:val="single" w:sz="8" w:space="0" w:color="auto"/>
            </w:tcBorders>
            <w:shd w:val="clear" w:color="auto" w:fill="auto"/>
            <w:noWrap/>
            <w:hideMark/>
          </w:tcPr>
          <w:p w14:paraId="0642D8B2" w14:textId="0AD5AC61" w:rsidR="006129FC" w:rsidRPr="00FC79A8" w:rsidRDefault="006129FC" w:rsidP="006129FC">
            <w:pPr>
              <w:pStyle w:val="af8"/>
              <w:jc w:val="right"/>
              <w:rPr>
                <w:szCs w:val="16"/>
              </w:rPr>
            </w:pPr>
            <w:r w:rsidRPr="00FC79A8">
              <w:t>119</w:t>
            </w:r>
          </w:p>
        </w:tc>
        <w:tc>
          <w:tcPr>
            <w:tcW w:w="514" w:type="pct"/>
            <w:tcBorders>
              <w:bottom w:val="single" w:sz="8" w:space="0" w:color="auto"/>
            </w:tcBorders>
            <w:shd w:val="clear" w:color="auto" w:fill="auto"/>
            <w:noWrap/>
            <w:hideMark/>
          </w:tcPr>
          <w:p w14:paraId="4D7FD31E" w14:textId="15DA48F7" w:rsidR="006129FC" w:rsidRPr="00FC79A8" w:rsidRDefault="006129FC" w:rsidP="006129FC">
            <w:pPr>
              <w:pStyle w:val="af8"/>
              <w:jc w:val="right"/>
              <w:rPr>
                <w:szCs w:val="16"/>
              </w:rPr>
            </w:pPr>
            <w:r w:rsidRPr="00FC79A8">
              <w:t>-0.0055</w:t>
            </w:r>
          </w:p>
        </w:tc>
        <w:tc>
          <w:tcPr>
            <w:tcW w:w="514" w:type="pct"/>
            <w:tcBorders>
              <w:bottom w:val="single" w:sz="8" w:space="0" w:color="auto"/>
            </w:tcBorders>
            <w:shd w:val="clear" w:color="auto" w:fill="auto"/>
            <w:noWrap/>
            <w:hideMark/>
          </w:tcPr>
          <w:p w14:paraId="3BD3176A" w14:textId="6506C3DB" w:rsidR="006129FC" w:rsidRPr="00FC79A8" w:rsidRDefault="006129FC" w:rsidP="006129FC">
            <w:pPr>
              <w:pStyle w:val="af8"/>
              <w:jc w:val="right"/>
              <w:rPr>
                <w:szCs w:val="16"/>
              </w:rPr>
            </w:pPr>
            <w:r w:rsidRPr="00FC79A8">
              <w:t>0.0977</w:t>
            </w:r>
          </w:p>
        </w:tc>
        <w:tc>
          <w:tcPr>
            <w:tcW w:w="514" w:type="pct"/>
            <w:tcBorders>
              <w:bottom w:val="single" w:sz="8" w:space="0" w:color="auto"/>
            </w:tcBorders>
            <w:shd w:val="clear" w:color="auto" w:fill="auto"/>
            <w:noWrap/>
            <w:hideMark/>
          </w:tcPr>
          <w:p w14:paraId="2C361E77" w14:textId="10EDC2A0" w:rsidR="006129FC" w:rsidRPr="00FC79A8" w:rsidRDefault="006129FC" w:rsidP="006129FC">
            <w:pPr>
              <w:pStyle w:val="af8"/>
              <w:jc w:val="right"/>
              <w:rPr>
                <w:szCs w:val="16"/>
              </w:rPr>
            </w:pPr>
            <w:r w:rsidRPr="00FC79A8">
              <w:t>-0.3516</w:t>
            </w:r>
          </w:p>
        </w:tc>
        <w:tc>
          <w:tcPr>
            <w:tcW w:w="514" w:type="pct"/>
            <w:tcBorders>
              <w:bottom w:val="single" w:sz="8" w:space="0" w:color="auto"/>
            </w:tcBorders>
            <w:shd w:val="clear" w:color="auto" w:fill="auto"/>
            <w:noWrap/>
            <w:hideMark/>
          </w:tcPr>
          <w:p w14:paraId="333B96B8" w14:textId="79C153FA" w:rsidR="006129FC" w:rsidRPr="00FC79A8" w:rsidRDefault="006129FC" w:rsidP="006129FC">
            <w:pPr>
              <w:pStyle w:val="af8"/>
              <w:jc w:val="right"/>
              <w:rPr>
                <w:szCs w:val="16"/>
              </w:rPr>
            </w:pPr>
            <w:r w:rsidRPr="00FC79A8">
              <w:t>-0.0439</w:t>
            </w:r>
          </w:p>
        </w:tc>
        <w:tc>
          <w:tcPr>
            <w:tcW w:w="514" w:type="pct"/>
            <w:tcBorders>
              <w:bottom w:val="single" w:sz="8" w:space="0" w:color="auto"/>
            </w:tcBorders>
            <w:shd w:val="clear" w:color="auto" w:fill="auto"/>
            <w:noWrap/>
            <w:hideMark/>
          </w:tcPr>
          <w:p w14:paraId="1011E25E" w14:textId="38DC2C69" w:rsidR="006129FC" w:rsidRPr="00FC79A8" w:rsidRDefault="006129FC" w:rsidP="006129FC">
            <w:pPr>
              <w:pStyle w:val="af8"/>
              <w:jc w:val="right"/>
              <w:rPr>
                <w:szCs w:val="16"/>
              </w:rPr>
            </w:pPr>
            <w:r w:rsidRPr="00FC79A8">
              <w:t>-0.0065</w:t>
            </w:r>
          </w:p>
        </w:tc>
        <w:tc>
          <w:tcPr>
            <w:tcW w:w="529" w:type="pct"/>
            <w:tcBorders>
              <w:bottom w:val="single" w:sz="8" w:space="0" w:color="auto"/>
            </w:tcBorders>
            <w:shd w:val="clear" w:color="auto" w:fill="auto"/>
            <w:noWrap/>
            <w:hideMark/>
          </w:tcPr>
          <w:p w14:paraId="1925FB9B" w14:textId="393554E6" w:rsidR="006129FC" w:rsidRPr="00FC79A8" w:rsidRDefault="006129FC" w:rsidP="006129FC">
            <w:pPr>
              <w:pStyle w:val="af8"/>
              <w:jc w:val="right"/>
              <w:rPr>
                <w:szCs w:val="16"/>
              </w:rPr>
            </w:pPr>
            <w:r w:rsidRPr="00FC79A8">
              <w:t>0.0463</w:t>
            </w:r>
          </w:p>
        </w:tc>
        <w:tc>
          <w:tcPr>
            <w:tcW w:w="514" w:type="pct"/>
            <w:tcBorders>
              <w:bottom w:val="single" w:sz="8" w:space="0" w:color="auto"/>
            </w:tcBorders>
            <w:shd w:val="clear" w:color="auto" w:fill="auto"/>
            <w:noWrap/>
            <w:hideMark/>
          </w:tcPr>
          <w:p w14:paraId="61321969" w14:textId="76C81A46" w:rsidR="006129FC" w:rsidRPr="00FC79A8" w:rsidRDefault="006129FC" w:rsidP="006129FC">
            <w:pPr>
              <w:pStyle w:val="af8"/>
              <w:jc w:val="right"/>
              <w:rPr>
                <w:szCs w:val="16"/>
              </w:rPr>
            </w:pPr>
            <w:r w:rsidRPr="00FC79A8">
              <w:t>0.3071</w:t>
            </w:r>
          </w:p>
        </w:tc>
      </w:tr>
    </w:tbl>
    <w:p w14:paraId="2A03EE9D" w14:textId="34323BB1" w:rsidR="002D0E3A" w:rsidRPr="00FC79A8" w:rsidRDefault="00C379F4" w:rsidP="002D0E3A">
      <w:pPr>
        <w:spacing w:before="180" w:after="180"/>
        <w:ind w:firstLine="480"/>
      </w:pPr>
      <w:r w:rsidRPr="00FC79A8">
        <w:t xml:space="preserve">Following the regression analysis set in Section 4.5, the univariate regression results are shown in </w:t>
      </w:r>
      <w:r w:rsidRPr="00FC79A8">
        <w:fldChar w:fldCharType="begin"/>
      </w:r>
      <w:r w:rsidRPr="00FC79A8">
        <w:instrText xml:space="preserve"> REF _Ref194476896 \h </w:instrText>
      </w:r>
      <w:r w:rsidR="005F24DF" w:rsidRPr="00FC79A8">
        <w:instrText xml:space="preserve"> \* MERGEFORMAT </w:instrText>
      </w:r>
      <w:r w:rsidRPr="00FC79A8">
        <w:fldChar w:fldCharType="separate"/>
      </w:r>
      <w:r w:rsidR="00850121" w:rsidRPr="00FC79A8">
        <w:t>Table 5-</w:t>
      </w:r>
      <w:r w:rsidR="00850121">
        <w:t>12</w:t>
      </w:r>
      <w:r w:rsidRPr="00FC79A8">
        <w:fldChar w:fldCharType="end"/>
      </w:r>
      <w:r w:rsidRPr="00FC79A8">
        <w:t xml:space="preserve">. It can be observed that Mean, Std, and Median are significant, </w:t>
      </w:r>
      <w:r w:rsidRPr="00FC79A8">
        <w:lastRenderedPageBreak/>
        <w:t>while the individual predictive ability of market sentiment indicators such as the Cryptocurrency Fear and Greed Index and Volatility Index (VIX) remains extremely low.</w:t>
      </w:r>
    </w:p>
    <w:p w14:paraId="6CC0D9B1" w14:textId="592B93F0" w:rsidR="00C379F4" w:rsidRPr="00FC79A8" w:rsidRDefault="00C379F4" w:rsidP="00C379F4">
      <w:pPr>
        <w:pStyle w:val="a9"/>
        <w:keepNext/>
        <w:spacing w:before="180" w:after="180"/>
      </w:pPr>
      <w:bookmarkStart w:id="203" w:name="_Ref194476896"/>
      <w:bookmarkStart w:id="204" w:name="_Toc196354455"/>
      <w:r w:rsidRPr="00FC79A8">
        <w:t>Table 5-</w:t>
      </w:r>
      <w:fldSimple w:instr=" SEQ Table_5- \* ARABIC ">
        <w:r w:rsidR="00850121">
          <w:rPr>
            <w:noProof/>
          </w:rPr>
          <w:t>12</w:t>
        </w:r>
      </w:fldSimple>
      <w:bookmarkEnd w:id="203"/>
      <w:r w:rsidRPr="00FC79A8">
        <w:rPr>
          <w:rFonts w:hint="eastAsia"/>
        </w:rPr>
        <w:t xml:space="preserve">: </w:t>
      </w:r>
      <w:r w:rsidRPr="00FC79A8">
        <w:t>Univariate Regression Results for Products with 7 Days to Expiration (</w:t>
      </w:r>
      <w:r w:rsidR="009B3C5F" w:rsidRPr="00FC79A8">
        <w:t>The proposed</w:t>
      </w:r>
      <w:r w:rsidR="00EE7DEF" w:rsidRPr="00FC79A8">
        <w:t xml:space="preserve"> method</w:t>
      </w:r>
      <w:r w:rsidRPr="00FC79A8">
        <w:t>)</w:t>
      </w:r>
      <w:bookmarkEnd w:id="204"/>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2D0E3A" w:rsidRPr="00FC79A8" w14:paraId="38AF782A"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F2CD231" w14:textId="77777777" w:rsidR="002D0E3A" w:rsidRPr="00FC79A8" w:rsidRDefault="002D0E3A"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05887473" w14:textId="77777777" w:rsidR="002D0E3A" w:rsidRPr="00FC79A8" w:rsidRDefault="002D0E3A" w:rsidP="00CC13BB">
            <w:pPr>
              <w:pStyle w:val="af8"/>
              <w:jc w:val="center"/>
              <w:rPr>
                <w:szCs w:val="16"/>
              </w:rPr>
            </w:pPr>
            <w:r w:rsidRPr="00FC79A8">
              <w:rPr>
                <w:szCs w:val="16"/>
              </w:rPr>
              <w:t>Coefficient</w:t>
            </w:r>
          </w:p>
        </w:tc>
        <w:tc>
          <w:tcPr>
            <w:tcW w:w="1027" w:type="pct"/>
            <w:tcBorders>
              <w:top w:val="single" w:sz="8" w:space="0" w:color="auto"/>
              <w:bottom w:val="single" w:sz="4" w:space="0" w:color="auto"/>
            </w:tcBorders>
            <w:shd w:val="clear" w:color="auto" w:fill="auto"/>
            <w:noWrap/>
            <w:vAlign w:val="center"/>
            <w:hideMark/>
          </w:tcPr>
          <w:p w14:paraId="5EE820AA" w14:textId="77777777" w:rsidR="002D0E3A" w:rsidRPr="00FC79A8" w:rsidRDefault="002D0E3A" w:rsidP="00CC13BB">
            <w:pPr>
              <w:pStyle w:val="af8"/>
              <w:jc w:val="center"/>
              <w:rPr>
                <w:szCs w:val="16"/>
              </w:rPr>
            </w:pPr>
            <w:r w:rsidRPr="00FC79A8">
              <w:rPr>
                <w:szCs w:val="16"/>
              </w:rPr>
              <w:t>p value</w:t>
            </w:r>
          </w:p>
        </w:tc>
        <w:tc>
          <w:tcPr>
            <w:tcW w:w="1027" w:type="pct"/>
            <w:tcBorders>
              <w:top w:val="single" w:sz="8" w:space="0" w:color="auto"/>
              <w:bottom w:val="single" w:sz="4" w:space="0" w:color="auto"/>
            </w:tcBorders>
            <w:shd w:val="clear" w:color="auto" w:fill="auto"/>
            <w:noWrap/>
            <w:vAlign w:val="center"/>
            <w:hideMark/>
          </w:tcPr>
          <w:p w14:paraId="0A39FF24" w14:textId="77777777" w:rsidR="002D0E3A" w:rsidRPr="00FC79A8" w:rsidRDefault="002D0E3A" w:rsidP="00CC13BB">
            <w:pPr>
              <w:pStyle w:val="af8"/>
              <w:jc w:val="center"/>
              <w:rPr>
                <w:szCs w:val="16"/>
              </w:rPr>
            </w:pPr>
            <w:r w:rsidRPr="00FC79A8">
              <w:rPr>
                <w:szCs w:val="16"/>
              </w:rPr>
              <w:t>Significance</w:t>
            </w:r>
          </w:p>
        </w:tc>
        <w:tc>
          <w:tcPr>
            <w:tcW w:w="1026" w:type="pct"/>
            <w:tcBorders>
              <w:top w:val="single" w:sz="8" w:space="0" w:color="auto"/>
              <w:bottom w:val="single" w:sz="4" w:space="0" w:color="auto"/>
            </w:tcBorders>
            <w:shd w:val="clear" w:color="auto" w:fill="auto"/>
            <w:noWrap/>
            <w:vAlign w:val="center"/>
            <w:hideMark/>
          </w:tcPr>
          <w:p w14:paraId="6DFDB256" w14:textId="77777777" w:rsidR="002D0E3A" w:rsidRPr="00FC79A8" w:rsidRDefault="002D0E3A" w:rsidP="00CC13BB">
            <w:pPr>
              <w:pStyle w:val="af8"/>
              <w:jc w:val="center"/>
              <w:rPr>
                <w:szCs w:val="16"/>
              </w:rPr>
            </w:pPr>
            <w:r w:rsidRPr="00FC79A8">
              <w:rPr>
                <w:szCs w:val="16"/>
              </w:rPr>
              <w:t>R-squared</w:t>
            </w:r>
          </w:p>
        </w:tc>
      </w:tr>
      <w:tr w:rsidR="00A56D4E" w:rsidRPr="00FC79A8" w14:paraId="697F8F6B" w14:textId="77777777" w:rsidTr="00D26CE2">
        <w:trPr>
          <w:trHeight w:val="310"/>
        </w:trPr>
        <w:tc>
          <w:tcPr>
            <w:tcW w:w="892" w:type="pct"/>
            <w:tcBorders>
              <w:top w:val="single" w:sz="4" w:space="0" w:color="auto"/>
            </w:tcBorders>
            <w:shd w:val="clear" w:color="auto" w:fill="auto"/>
            <w:noWrap/>
            <w:vAlign w:val="center"/>
            <w:hideMark/>
          </w:tcPr>
          <w:p w14:paraId="3EA1C4E4" w14:textId="77777777" w:rsidR="00A56D4E" w:rsidRPr="00FC79A8" w:rsidRDefault="00A56D4E" w:rsidP="00A56D4E">
            <w:pPr>
              <w:pStyle w:val="af8"/>
              <w:rPr>
                <w:b/>
                <w:bCs/>
                <w:szCs w:val="16"/>
              </w:rPr>
            </w:pPr>
            <w:r w:rsidRPr="00FC79A8">
              <w:rPr>
                <w:b/>
                <w:bCs/>
                <w:szCs w:val="16"/>
              </w:rPr>
              <w:t>Mean</w:t>
            </w:r>
          </w:p>
        </w:tc>
        <w:tc>
          <w:tcPr>
            <w:tcW w:w="1028" w:type="pct"/>
            <w:tcBorders>
              <w:top w:val="single" w:sz="4" w:space="0" w:color="auto"/>
            </w:tcBorders>
            <w:shd w:val="clear" w:color="auto" w:fill="auto"/>
            <w:noWrap/>
            <w:hideMark/>
          </w:tcPr>
          <w:p w14:paraId="5F0B2C4D" w14:textId="698603EA" w:rsidR="00A56D4E" w:rsidRPr="00FC79A8" w:rsidRDefault="00A56D4E" w:rsidP="00A56D4E">
            <w:pPr>
              <w:pStyle w:val="af8"/>
              <w:jc w:val="right"/>
              <w:rPr>
                <w:szCs w:val="16"/>
              </w:rPr>
            </w:pPr>
            <w:r w:rsidRPr="00FC79A8">
              <w:t>-0.1559</w:t>
            </w:r>
          </w:p>
        </w:tc>
        <w:tc>
          <w:tcPr>
            <w:tcW w:w="1027" w:type="pct"/>
            <w:tcBorders>
              <w:top w:val="single" w:sz="4" w:space="0" w:color="auto"/>
            </w:tcBorders>
            <w:shd w:val="clear" w:color="auto" w:fill="auto"/>
            <w:noWrap/>
            <w:hideMark/>
          </w:tcPr>
          <w:p w14:paraId="4AAF7F22" w14:textId="202DEE97" w:rsidR="00A56D4E" w:rsidRPr="00FC79A8" w:rsidRDefault="00A56D4E" w:rsidP="00A56D4E">
            <w:pPr>
              <w:pStyle w:val="af8"/>
              <w:jc w:val="right"/>
              <w:rPr>
                <w:szCs w:val="16"/>
              </w:rPr>
            </w:pPr>
            <w:r w:rsidRPr="00FC79A8">
              <w:t>0.0904</w:t>
            </w:r>
          </w:p>
        </w:tc>
        <w:tc>
          <w:tcPr>
            <w:tcW w:w="1027" w:type="pct"/>
            <w:tcBorders>
              <w:top w:val="single" w:sz="4" w:space="0" w:color="auto"/>
            </w:tcBorders>
            <w:shd w:val="clear" w:color="auto" w:fill="auto"/>
            <w:noWrap/>
            <w:hideMark/>
          </w:tcPr>
          <w:p w14:paraId="49AD0A2D" w14:textId="7962B48A" w:rsidR="00A56D4E" w:rsidRPr="00FC79A8" w:rsidRDefault="00A56D4E" w:rsidP="00A56D4E">
            <w:pPr>
              <w:pStyle w:val="af8"/>
              <w:rPr>
                <w:szCs w:val="16"/>
              </w:rPr>
            </w:pPr>
            <w:r w:rsidRPr="00FC79A8">
              <w:t>*</w:t>
            </w:r>
          </w:p>
        </w:tc>
        <w:tc>
          <w:tcPr>
            <w:tcW w:w="1026" w:type="pct"/>
            <w:tcBorders>
              <w:top w:val="single" w:sz="4" w:space="0" w:color="auto"/>
            </w:tcBorders>
            <w:shd w:val="clear" w:color="auto" w:fill="auto"/>
            <w:noWrap/>
            <w:hideMark/>
          </w:tcPr>
          <w:p w14:paraId="0E6C3D7D" w14:textId="7061F56B" w:rsidR="00A56D4E" w:rsidRPr="00FC79A8" w:rsidRDefault="00A56D4E" w:rsidP="00A56D4E">
            <w:pPr>
              <w:pStyle w:val="af8"/>
              <w:jc w:val="right"/>
              <w:rPr>
                <w:szCs w:val="16"/>
              </w:rPr>
            </w:pPr>
            <w:r w:rsidRPr="00FC79A8">
              <w:t>0.0243</w:t>
            </w:r>
          </w:p>
        </w:tc>
      </w:tr>
      <w:tr w:rsidR="00A56D4E" w:rsidRPr="00FC79A8" w14:paraId="0BC0C5BA" w14:textId="77777777" w:rsidTr="00D26CE2">
        <w:trPr>
          <w:trHeight w:val="310"/>
        </w:trPr>
        <w:tc>
          <w:tcPr>
            <w:tcW w:w="892" w:type="pct"/>
            <w:shd w:val="clear" w:color="auto" w:fill="auto"/>
            <w:noWrap/>
            <w:vAlign w:val="center"/>
            <w:hideMark/>
          </w:tcPr>
          <w:p w14:paraId="5DADDFC0" w14:textId="77777777" w:rsidR="00A56D4E" w:rsidRPr="00FC79A8" w:rsidRDefault="00A56D4E" w:rsidP="00A56D4E">
            <w:pPr>
              <w:pStyle w:val="af8"/>
              <w:rPr>
                <w:b/>
                <w:bCs/>
                <w:szCs w:val="16"/>
              </w:rPr>
            </w:pPr>
            <w:r w:rsidRPr="00FC79A8">
              <w:rPr>
                <w:b/>
                <w:bCs/>
                <w:szCs w:val="16"/>
              </w:rPr>
              <w:t>Std</w:t>
            </w:r>
          </w:p>
        </w:tc>
        <w:tc>
          <w:tcPr>
            <w:tcW w:w="1028" w:type="pct"/>
            <w:shd w:val="clear" w:color="auto" w:fill="auto"/>
            <w:noWrap/>
            <w:hideMark/>
          </w:tcPr>
          <w:p w14:paraId="726DA775" w14:textId="1941602E" w:rsidR="00A56D4E" w:rsidRPr="00FC79A8" w:rsidRDefault="00A56D4E" w:rsidP="00A56D4E">
            <w:pPr>
              <w:pStyle w:val="af8"/>
              <w:jc w:val="right"/>
              <w:rPr>
                <w:szCs w:val="16"/>
              </w:rPr>
            </w:pPr>
            <w:r w:rsidRPr="00FC79A8">
              <w:t>-0.1547</w:t>
            </w:r>
          </w:p>
        </w:tc>
        <w:tc>
          <w:tcPr>
            <w:tcW w:w="1027" w:type="pct"/>
            <w:shd w:val="clear" w:color="auto" w:fill="auto"/>
            <w:noWrap/>
            <w:hideMark/>
          </w:tcPr>
          <w:p w14:paraId="73BE241E" w14:textId="111C24F1" w:rsidR="00A56D4E" w:rsidRPr="00FC79A8" w:rsidRDefault="00A56D4E" w:rsidP="00A56D4E">
            <w:pPr>
              <w:pStyle w:val="af8"/>
              <w:jc w:val="right"/>
              <w:rPr>
                <w:szCs w:val="16"/>
              </w:rPr>
            </w:pPr>
            <w:r w:rsidRPr="00FC79A8">
              <w:t>0.0931</w:t>
            </w:r>
          </w:p>
        </w:tc>
        <w:tc>
          <w:tcPr>
            <w:tcW w:w="1027" w:type="pct"/>
            <w:shd w:val="clear" w:color="auto" w:fill="auto"/>
            <w:noWrap/>
            <w:hideMark/>
          </w:tcPr>
          <w:p w14:paraId="607C9366" w14:textId="4D6204DE" w:rsidR="00A56D4E" w:rsidRPr="00FC79A8" w:rsidRDefault="00A56D4E" w:rsidP="00A56D4E">
            <w:pPr>
              <w:pStyle w:val="af8"/>
              <w:rPr>
                <w:szCs w:val="16"/>
              </w:rPr>
            </w:pPr>
            <w:r w:rsidRPr="00FC79A8">
              <w:t>*</w:t>
            </w:r>
          </w:p>
        </w:tc>
        <w:tc>
          <w:tcPr>
            <w:tcW w:w="1026" w:type="pct"/>
            <w:shd w:val="clear" w:color="auto" w:fill="auto"/>
            <w:noWrap/>
            <w:hideMark/>
          </w:tcPr>
          <w:p w14:paraId="262F9DAD" w14:textId="7087FCB2" w:rsidR="00A56D4E" w:rsidRPr="00FC79A8" w:rsidRDefault="00A56D4E" w:rsidP="00A56D4E">
            <w:pPr>
              <w:pStyle w:val="af8"/>
              <w:jc w:val="right"/>
              <w:rPr>
                <w:szCs w:val="16"/>
              </w:rPr>
            </w:pPr>
            <w:r w:rsidRPr="00FC79A8">
              <w:t>0.0239</w:t>
            </w:r>
          </w:p>
        </w:tc>
      </w:tr>
      <w:tr w:rsidR="00A56D4E" w:rsidRPr="00FC79A8" w14:paraId="3280F430" w14:textId="77777777" w:rsidTr="00D26CE2">
        <w:trPr>
          <w:trHeight w:val="310"/>
        </w:trPr>
        <w:tc>
          <w:tcPr>
            <w:tcW w:w="892" w:type="pct"/>
            <w:shd w:val="clear" w:color="auto" w:fill="auto"/>
            <w:noWrap/>
            <w:vAlign w:val="center"/>
            <w:hideMark/>
          </w:tcPr>
          <w:p w14:paraId="7D6E15CE" w14:textId="77777777" w:rsidR="00A56D4E" w:rsidRPr="00FC79A8" w:rsidRDefault="00A56D4E" w:rsidP="00A56D4E">
            <w:pPr>
              <w:pStyle w:val="af8"/>
              <w:rPr>
                <w:szCs w:val="16"/>
              </w:rPr>
            </w:pPr>
            <w:r w:rsidRPr="00FC79A8">
              <w:rPr>
                <w:szCs w:val="16"/>
              </w:rPr>
              <w:t>Skewness</w:t>
            </w:r>
          </w:p>
        </w:tc>
        <w:tc>
          <w:tcPr>
            <w:tcW w:w="1028" w:type="pct"/>
            <w:shd w:val="clear" w:color="auto" w:fill="auto"/>
            <w:noWrap/>
            <w:hideMark/>
          </w:tcPr>
          <w:p w14:paraId="03478A9B" w14:textId="205DA97C" w:rsidR="00A56D4E" w:rsidRPr="00FC79A8" w:rsidRDefault="00A56D4E" w:rsidP="00A56D4E">
            <w:pPr>
              <w:pStyle w:val="af8"/>
              <w:jc w:val="right"/>
              <w:rPr>
                <w:szCs w:val="16"/>
              </w:rPr>
            </w:pPr>
            <w:r w:rsidRPr="00FC79A8">
              <w:t>-0.0607</w:t>
            </w:r>
          </w:p>
        </w:tc>
        <w:tc>
          <w:tcPr>
            <w:tcW w:w="1027" w:type="pct"/>
            <w:shd w:val="clear" w:color="auto" w:fill="auto"/>
            <w:noWrap/>
            <w:hideMark/>
          </w:tcPr>
          <w:p w14:paraId="6A9D1F11" w14:textId="40FE1988" w:rsidR="00A56D4E" w:rsidRPr="00FC79A8" w:rsidRDefault="00A56D4E" w:rsidP="00A56D4E">
            <w:pPr>
              <w:pStyle w:val="af8"/>
              <w:jc w:val="right"/>
              <w:rPr>
                <w:szCs w:val="16"/>
              </w:rPr>
            </w:pPr>
            <w:r w:rsidRPr="00FC79A8">
              <w:t>0.5122</w:t>
            </w:r>
          </w:p>
        </w:tc>
        <w:tc>
          <w:tcPr>
            <w:tcW w:w="1027" w:type="pct"/>
            <w:shd w:val="clear" w:color="auto" w:fill="auto"/>
            <w:noWrap/>
            <w:hideMark/>
          </w:tcPr>
          <w:p w14:paraId="28BDC950" w14:textId="6F265629" w:rsidR="00A56D4E" w:rsidRPr="00FC79A8" w:rsidRDefault="00A56D4E" w:rsidP="00A56D4E">
            <w:pPr>
              <w:pStyle w:val="af8"/>
              <w:rPr>
                <w:szCs w:val="16"/>
              </w:rPr>
            </w:pPr>
          </w:p>
        </w:tc>
        <w:tc>
          <w:tcPr>
            <w:tcW w:w="1026" w:type="pct"/>
            <w:shd w:val="clear" w:color="auto" w:fill="auto"/>
            <w:noWrap/>
            <w:hideMark/>
          </w:tcPr>
          <w:p w14:paraId="13E0CF64" w14:textId="05E3BEC8" w:rsidR="00A56D4E" w:rsidRPr="00FC79A8" w:rsidRDefault="00A56D4E" w:rsidP="00A56D4E">
            <w:pPr>
              <w:pStyle w:val="af8"/>
              <w:jc w:val="right"/>
              <w:rPr>
                <w:szCs w:val="16"/>
              </w:rPr>
            </w:pPr>
            <w:r w:rsidRPr="00FC79A8">
              <w:t>0.0037</w:t>
            </w:r>
          </w:p>
        </w:tc>
      </w:tr>
      <w:tr w:rsidR="00A56D4E" w:rsidRPr="00FC79A8" w14:paraId="5A84B232" w14:textId="77777777" w:rsidTr="00D26CE2">
        <w:trPr>
          <w:trHeight w:val="310"/>
        </w:trPr>
        <w:tc>
          <w:tcPr>
            <w:tcW w:w="892" w:type="pct"/>
            <w:shd w:val="clear" w:color="auto" w:fill="auto"/>
            <w:noWrap/>
            <w:vAlign w:val="center"/>
            <w:hideMark/>
          </w:tcPr>
          <w:p w14:paraId="1824AC82" w14:textId="305B4DFB" w:rsidR="00A56D4E" w:rsidRPr="00FC79A8" w:rsidRDefault="003075F4" w:rsidP="00A56D4E">
            <w:pPr>
              <w:pStyle w:val="af8"/>
              <w:rPr>
                <w:szCs w:val="16"/>
              </w:rPr>
            </w:pPr>
            <w:r w:rsidRPr="00FC79A8">
              <w:rPr>
                <w:szCs w:val="16"/>
              </w:rPr>
              <w:t>Excess Kurtosis</w:t>
            </w:r>
          </w:p>
        </w:tc>
        <w:tc>
          <w:tcPr>
            <w:tcW w:w="1028" w:type="pct"/>
            <w:shd w:val="clear" w:color="auto" w:fill="auto"/>
            <w:noWrap/>
            <w:hideMark/>
          </w:tcPr>
          <w:p w14:paraId="51FAAD40" w14:textId="522E0B2C" w:rsidR="00A56D4E" w:rsidRPr="00FC79A8" w:rsidRDefault="00A56D4E" w:rsidP="00A56D4E">
            <w:pPr>
              <w:pStyle w:val="af8"/>
              <w:jc w:val="right"/>
              <w:rPr>
                <w:szCs w:val="16"/>
              </w:rPr>
            </w:pPr>
            <w:r w:rsidRPr="00FC79A8">
              <w:t>-0.1145</w:t>
            </w:r>
          </w:p>
        </w:tc>
        <w:tc>
          <w:tcPr>
            <w:tcW w:w="1027" w:type="pct"/>
            <w:shd w:val="clear" w:color="auto" w:fill="auto"/>
            <w:noWrap/>
            <w:hideMark/>
          </w:tcPr>
          <w:p w14:paraId="18D548AB" w14:textId="0E8731F9" w:rsidR="00A56D4E" w:rsidRPr="00FC79A8" w:rsidRDefault="00A56D4E" w:rsidP="00A56D4E">
            <w:pPr>
              <w:pStyle w:val="af8"/>
              <w:jc w:val="right"/>
              <w:rPr>
                <w:szCs w:val="16"/>
              </w:rPr>
            </w:pPr>
            <w:r w:rsidRPr="00FC79A8">
              <w:t>0.2148</w:t>
            </w:r>
          </w:p>
        </w:tc>
        <w:tc>
          <w:tcPr>
            <w:tcW w:w="1027" w:type="pct"/>
            <w:shd w:val="clear" w:color="auto" w:fill="auto"/>
            <w:noWrap/>
            <w:hideMark/>
          </w:tcPr>
          <w:p w14:paraId="4951887C" w14:textId="7394D367" w:rsidR="00A56D4E" w:rsidRPr="00FC79A8" w:rsidRDefault="00A56D4E" w:rsidP="00A56D4E">
            <w:pPr>
              <w:pStyle w:val="af8"/>
              <w:rPr>
                <w:szCs w:val="16"/>
              </w:rPr>
            </w:pPr>
          </w:p>
        </w:tc>
        <w:tc>
          <w:tcPr>
            <w:tcW w:w="1026" w:type="pct"/>
            <w:shd w:val="clear" w:color="auto" w:fill="auto"/>
            <w:noWrap/>
            <w:hideMark/>
          </w:tcPr>
          <w:p w14:paraId="57EDD802" w14:textId="3851B1FE" w:rsidR="00A56D4E" w:rsidRPr="00FC79A8" w:rsidRDefault="00A56D4E" w:rsidP="00A56D4E">
            <w:pPr>
              <w:pStyle w:val="af8"/>
              <w:jc w:val="right"/>
              <w:rPr>
                <w:szCs w:val="16"/>
              </w:rPr>
            </w:pPr>
            <w:r w:rsidRPr="00FC79A8">
              <w:t>0.0131</w:t>
            </w:r>
          </w:p>
        </w:tc>
      </w:tr>
      <w:tr w:rsidR="00A56D4E" w:rsidRPr="00FC79A8" w14:paraId="282DFCE0" w14:textId="77777777" w:rsidTr="00D26CE2">
        <w:trPr>
          <w:trHeight w:val="310"/>
        </w:trPr>
        <w:tc>
          <w:tcPr>
            <w:tcW w:w="892" w:type="pct"/>
            <w:shd w:val="clear" w:color="auto" w:fill="auto"/>
            <w:noWrap/>
            <w:vAlign w:val="center"/>
            <w:hideMark/>
          </w:tcPr>
          <w:p w14:paraId="2FB51077" w14:textId="77777777" w:rsidR="00A56D4E" w:rsidRPr="00FC79A8" w:rsidRDefault="00A56D4E" w:rsidP="00A56D4E">
            <w:pPr>
              <w:pStyle w:val="af8"/>
              <w:rPr>
                <w:b/>
                <w:bCs/>
                <w:szCs w:val="16"/>
              </w:rPr>
            </w:pPr>
            <w:r w:rsidRPr="00FC79A8">
              <w:rPr>
                <w:b/>
                <w:bCs/>
                <w:szCs w:val="16"/>
              </w:rPr>
              <w:t>Median</w:t>
            </w:r>
          </w:p>
        </w:tc>
        <w:tc>
          <w:tcPr>
            <w:tcW w:w="1028" w:type="pct"/>
            <w:shd w:val="clear" w:color="auto" w:fill="auto"/>
            <w:noWrap/>
            <w:hideMark/>
          </w:tcPr>
          <w:p w14:paraId="50457913" w14:textId="234537E3" w:rsidR="00A56D4E" w:rsidRPr="00FC79A8" w:rsidRDefault="00A56D4E" w:rsidP="00A56D4E">
            <w:pPr>
              <w:pStyle w:val="af8"/>
              <w:jc w:val="right"/>
              <w:rPr>
                <w:szCs w:val="16"/>
              </w:rPr>
            </w:pPr>
            <w:r w:rsidRPr="00FC79A8">
              <w:t>-0.1553</w:t>
            </w:r>
          </w:p>
        </w:tc>
        <w:tc>
          <w:tcPr>
            <w:tcW w:w="1027" w:type="pct"/>
            <w:shd w:val="clear" w:color="auto" w:fill="auto"/>
            <w:noWrap/>
            <w:hideMark/>
          </w:tcPr>
          <w:p w14:paraId="1442B18F" w14:textId="43963C0D" w:rsidR="00A56D4E" w:rsidRPr="00FC79A8" w:rsidRDefault="00A56D4E" w:rsidP="00A56D4E">
            <w:pPr>
              <w:pStyle w:val="af8"/>
              <w:jc w:val="right"/>
              <w:rPr>
                <w:szCs w:val="16"/>
              </w:rPr>
            </w:pPr>
            <w:r w:rsidRPr="00FC79A8">
              <w:t>0.0917</w:t>
            </w:r>
          </w:p>
        </w:tc>
        <w:tc>
          <w:tcPr>
            <w:tcW w:w="1027" w:type="pct"/>
            <w:shd w:val="clear" w:color="auto" w:fill="auto"/>
            <w:noWrap/>
            <w:hideMark/>
          </w:tcPr>
          <w:p w14:paraId="5DA284C1" w14:textId="62113237" w:rsidR="00A56D4E" w:rsidRPr="00FC79A8" w:rsidRDefault="00A56D4E" w:rsidP="00A56D4E">
            <w:pPr>
              <w:pStyle w:val="af8"/>
              <w:rPr>
                <w:szCs w:val="16"/>
              </w:rPr>
            </w:pPr>
            <w:r w:rsidRPr="00FC79A8">
              <w:t>*</w:t>
            </w:r>
          </w:p>
        </w:tc>
        <w:tc>
          <w:tcPr>
            <w:tcW w:w="1026" w:type="pct"/>
            <w:shd w:val="clear" w:color="auto" w:fill="auto"/>
            <w:noWrap/>
            <w:hideMark/>
          </w:tcPr>
          <w:p w14:paraId="3ECBB6BB" w14:textId="13E618BD" w:rsidR="00A56D4E" w:rsidRPr="00FC79A8" w:rsidRDefault="00A56D4E" w:rsidP="00A56D4E">
            <w:pPr>
              <w:pStyle w:val="af8"/>
              <w:jc w:val="right"/>
              <w:rPr>
                <w:szCs w:val="16"/>
              </w:rPr>
            </w:pPr>
            <w:r w:rsidRPr="00FC79A8">
              <w:t>0.0241</w:t>
            </w:r>
          </w:p>
        </w:tc>
      </w:tr>
      <w:tr w:rsidR="00A56D4E" w:rsidRPr="00FC79A8" w14:paraId="5166AEBA" w14:textId="77777777" w:rsidTr="00D26CE2">
        <w:trPr>
          <w:trHeight w:val="310"/>
        </w:trPr>
        <w:tc>
          <w:tcPr>
            <w:tcW w:w="892" w:type="pct"/>
            <w:shd w:val="clear" w:color="auto" w:fill="auto"/>
            <w:noWrap/>
            <w:vAlign w:val="center"/>
            <w:hideMark/>
          </w:tcPr>
          <w:p w14:paraId="074AE828" w14:textId="77777777" w:rsidR="00A56D4E" w:rsidRPr="00FC79A8" w:rsidRDefault="00A56D4E" w:rsidP="00A56D4E">
            <w:pPr>
              <w:pStyle w:val="af8"/>
              <w:rPr>
                <w:szCs w:val="16"/>
              </w:rPr>
            </w:pPr>
            <w:r w:rsidRPr="00FC79A8">
              <w:rPr>
                <w:szCs w:val="16"/>
              </w:rPr>
              <w:t>Fear and Greed Index</w:t>
            </w:r>
          </w:p>
        </w:tc>
        <w:tc>
          <w:tcPr>
            <w:tcW w:w="1028" w:type="pct"/>
            <w:shd w:val="clear" w:color="auto" w:fill="auto"/>
            <w:noWrap/>
            <w:hideMark/>
          </w:tcPr>
          <w:p w14:paraId="5FB904A5" w14:textId="783B0B01" w:rsidR="00A56D4E" w:rsidRPr="00FC79A8" w:rsidRDefault="00A56D4E" w:rsidP="00A56D4E">
            <w:pPr>
              <w:pStyle w:val="af8"/>
              <w:jc w:val="right"/>
              <w:rPr>
                <w:szCs w:val="16"/>
              </w:rPr>
            </w:pPr>
            <w:r w:rsidRPr="00FC79A8">
              <w:t>0.0277</w:t>
            </w:r>
          </w:p>
        </w:tc>
        <w:tc>
          <w:tcPr>
            <w:tcW w:w="1027" w:type="pct"/>
            <w:shd w:val="clear" w:color="auto" w:fill="auto"/>
            <w:noWrap/>
            <w:hideMark/>
          </w:tcPr>
          <w:p w14:paraId="57F41E08" w14:textId="12619BF2" w:rsidR="00A56D4E" w:rsidRPr="00FC79A8" w:rsidRDefault="00A56D4E" w:rsidP="00A56D4E">
            <w:pPr>
              <w:pStyle w:val="af8"/>
              <w:jc w:val="right"/>
              <w:rPr>
                <w:szCs w:val="16"/>
              </w:rPr>
            </w:pPr>
            <w:r w:rsidRPr="00FC79A8">
              <w:t>0.7648</w:t>
            </w:r>
          </w:p>
        </w:tc>
        <w:tc>
          <w:tcPr>
            <w:tcW w:w="1027" w:type="pct"/>
            <w:shd w:val="clear" w:color="auto" w:fill="auto"/>
            <w:noWrap/>
            <w:hideMark/>
          </w:tcPr>
          <w:p w14:paraId="4B310EEB" w14:textId="45A85A65" w:rsidR="00A56D4E" w:rsidRPr="00FC79A8" w:rsidRDefault="00A56D4E" w:rsidP="00A56D4E">
            <w:pPr>
              <w:pStyle w:val="af8"/>
              <w:rPr>
                <w:szCs w:val="16"/>
              </w:rPr>
            </w:pPr>
          </w:p>
        </w:tc>
        <w:tc>
          <w:tcPr>
            <w:tcW w:w="1026" w:type="pct"/>
            <w:shd w:val="clear" w:color="auto" w:fill="auto"/>
            <w:noWrap/>
            <w:hideMark/>
          </w:tcPr>
          <w:p w14:paraId="34162A6F" w14:textId="3EF81632" w:rsidR="00A56D4E" w:rsidRPr="00FC79A8" w:rsidRDefault="00A56D4E" w:rsidP="00A56D4E">
            <w:pPr>
              <w:pStyle w:val="af8"/>
              <w:jc w:val="right"/>
              <w:rPr>
                <w:szCs w:val="16"/>
              </w:rPr>
            </w:pPr>
            <w:r w:rsidRPr="00FC79A8">
              <w:t>0.0008</w:t>
            </w:r>
          </w:p>
        </w:tc>
      </w:tr>
      <w:tr w:rsidR="00A56D4E" w:rsidRPr="00FC79A8" w14:paraId="55C96ABB" w14:textId="77777777" w:rsidTr="00D26CE2">
        <w:trPr>
          <w:trHeight w:val="310"/>
        </w:trPr>
        <w:tc>
          <w:tcPr>
            <w:tcW w:w="892" w:type="pct"/>
            <w:shd w:val="clear" w:color="auto" w:fill="auto"/>
            <w:noWrap/>
            <w:vAlign w:val="center"/>
            <w:hideMark/>
          </w:tcPr>
          <w:p w14:paraId="6B49FD92" w14:textId="77777777" w:rsidR="00A56D4E" w:rsidRPr="00FC79A8" w:rsidRDefault="00A56D4E" w:rsidP="00A56D4E">
            <w:pPr>
              <w:pStyle w:val="af8"/>
              <w:rPr>
                <w:szCs w:val="16"/>
              </w:rPr>
            </w:pPr>
            <w:r w:rsidRPr="00FC79A8">
              <w:rPr>
                <w:szCs w:val="16"/>
              </w:rPr>
              <w:t>VIX</w:t>
            </w:r>
          </w:p>
        </w:tc>
        <w:tc>
          <w:tcPr>
            <w:tcW w:w="1028" w:type="pct"/>
            <w:shd w:val="clear" w:color="auto" w:fill="auto"/>
            <w:noWrap/>
            <w:hideMark/>
          </w:tcPr>
          <w:p w14:paraId="1091A861" w14:textId="7B48A1DB" w:rsidR="00A56D4E" w:rsidRPr="00FC79A8" w:rsidRDefault="00A56D4E" w:rsidP="00A56D4E">
            <w:pPr>
              <w:pStyle w:val="af8"/>
              <w:jc w:val="right"/>
              <w:rPr>
                <w:szCs w:val="16"/>
              </w:rPr>
            </w:pPr>
            <w:r w:rsidRPr="00FC79A8">
              <w:t>-0.0505</w:t>
            </w:r>
          </w:p>
        </w:tc>
        <w:tc>
          <w:tcPr>
            <w:tcW w:w="1027" w:type="pct"/>
            <w:shd w:val="clear" w:color="auto" w:fill="auto"/>
            <w:noWrap/>
            <w:hideMark/>
          </w:tcPr>
          <w:p w14:paraId="3EF538BA" w14:textId="530B9153" w:rsidR="00A56D4E" w:rsidRPr="00FC79A8" w:rsidRDefault="00A56D4E" w:rsidP="00A56D4E">
            <w:pPr>
              <w:pStyle w:val="af8"/>
              <w:jc w:val="right"/>
              <w:rPr>
                <w:szCs w:val="16"/>
              </w:rPr>
            </w:pPr>
            <w:r w:rsidRPr="00FC79A8">
              <w:t>0.5858</w:t>
            </w:r>
          </w:p>
        </w:tc>
        <w:tc>
          <w:tcPr>
            <w:tcW w:w="1027" w:type="pct"/>
            <w:shd w:val="clear" w:color="auto" w:fill="auto"/>
            <w:noWrap/>
            <w:hideMark/>
          </w:tcPr>
          <w:p w14:paraId="608E06D8" w14:textId="7DD309F2" w:rsidR="00A56D4E" w:rsidRPr="00FC79A8" w:rsidRDefault="00A56D4E" w:rsidP="00A56D4E">
            <w:pPr>
              <w:pStyle w:val="af8"/>
              <w:rPr>
                <w:szCs w:val="16"/>
              </w:rPr>
            </w:pPr>
          </w:p>
        </w:tc>
        <w:tc>
          <w:tcPr>
            <w:tcW w:w="1026" w:type="pct"/>
            <w:shd w:val="clear" w:color="auto" w:fill="auto"/>
            <w:noWrap/>
            <w:hideMark/>
          </w:tcPr>
          <w:p w14:paraId="43A96D0D" w14:textId="19EAA6B8" w:rsidR="00A56D4E" w:rsidRPr="00FC79A8" w:rsidRDefault="00A56D4E" w:rsidP="00A56D4E">
            <w:pPr>
              <w:pStyle w:val="af8"/>
              <w:jc w:val="right"/>
              <w:rPr>
                <w:szCs w:val="16"/>
              </w:rPr>
            </w:pPr>
            <w:r w:rsidRPr="00FC79A8">
              <w:t>0.0025</w:t>
            </w:r>
          </w:p>
        </w:tc>
      </w:tr>
      <w:tr w:rsidR="00A56D4E" w:rsidRPr="00FC79A8" w14:paraId="5F6ABE0A" w14:textId="77777777" w:rsidTr="00D26CE2">
        <w:trPr>
          <w:trHeight w:val="310"/>
        </w:trPr>
        <w:tc>
          <w:tcPr>
            <w:tcW w:w="892" w:type="pct"/>
            <w:shd w:val="clear" w:color="auto" w:fill="auto"/>
            <w:noWrap/>
            <w:vAlign w:val="center"/>
            <w:hideMark/>
          </w:tcPr>
          <w:p w14:paraId="2B106E10" w14:textId="77777777" w:rsidR="00A56D4E" w:rsidRPr="00FC79A8" w:rsidRDefault="00A56D4E" w:rsidP="00A56D4E">
            <w:pPr>
              <w:pStyle w:val="af8"/>
              <w:rPr>
                <w:szCs w:val="16"/>
              </w:rPr>
            </w:pPr>
            <w:r w:rsidRPr="00FC79A8">
              <w:rPr>
                <w:szCs w:val="16"/>
              </w:rPr>
              <w:t>T-1 Return</w:t>
            </w:r>
          </w:p>
        </w:tc>
        <w:tc>
          <w:tcPr>
            <w:tcW w:w="1028" w:type="pct"/>
            <w:shd w:val="clear" w:color="auto" w:fill="auto"/>
            <w:noWrap/>
            <w:hideMark/>
          </w:tcPr>
          <w:p w14:paraId="305B2565" w14:textId="64EB684F" w:rsidR="00A56D4E" w:rsidRPr="00FC79A8" w:rsidRDefault="00A56D4E" w:rsidP="00A56D4E">
            <w:pPr>
              <w:pStyle w:val="af8"/>
              <w:jc w:val="right"/>
              <w:rPr>
                <w:szCs w:val="16"/>
              </w:rPr>
            </w:pPr>
            <w:r w:rsidRPr="00FC79A8">
              <w:t>-0.0398</w:t>
            </w:r>
          </w:p>
        </w:tc>
        <w:tc>
          <w:tcPr>
            <w:tcW w:w="1027" w:type="pct"/>
            <w:shd w:val="clear" w:color="auto" w:fill="auto"/>
            <w:noWrap/>
            <w:hideMark/>
          </w:tcPr>
          <w:p w14:paraId="33B65568" w14:textId="4234457F" w:rsidR="00A56D4E" w:rsidRPr="00FC79A8" w:rsidRDefault="00A56D4E" w:rsidP="00A56D4E">
            <w:pPr>
              <w:pStyle w:val="af8"/>
              <w:jc w:val="right"/>
              <w:rPr>
                <w:szCs w:val="16"/>
              </w:rPr>
            </w:pPr>
            <w:r w:rsidRPr="00FC79A8">
              <w:t>0.6677</w:t>
            </w:r>
          </w:p>
        </w:tc>
        <w:tc>
          <w:tcPr>
            <w:tcW w:w="1027" w:type="pct"/>
            <w:shd w:val="clear" w:color="auto" w:fill="auto"/>
            <w:noWrap/>
            <w:hideMark/>
          </w:tcPr>
          <w:p w14:paraId="74F735B8" w14:textId="6A5AFAB1" w:rsidR="00A56D4E" w:rsidRPr="00FC79A8" w:rsidRDefault="00A56D4E" w:rsidP="00A56D4E">
            <w:pPr>
              <w:pStyle w:val="af8"/>
              <w:rPr>
                <w:szCs w:val="16"/>
              </w:rPr>
            </w:pPr>
          </w:p>
        </w:tc>
        <w:tc>
          <w:tcPr>
            <w:tcW w:w="1026" w:type="pct"/>
            <w:shd w:val="clear" w:color="auto" w:fill="auto"/>
            <w:noWrap/>
            <w:hideMark/>
          </w:tcPr>
          <w:p w14:paraId="4AD4C3DC" w14:textId="057A7FE8" w:rsidR="00A56D4E" w:rsidRPr="00FC79A8" w:rsidRDefault="00A56D4E" w:rsidP="00A56D4E">
            <w:pPr>
              <w:pStyle w:val="af8"/>
              <w:jc w:val="right"/>
              <w:rPr>
                <w:szCs w:val="16"/>
              </w:rPr>
            </w:pPr>
            <w:r w:rsidRPr="00FC79A8">
              <w:t>0.0016</w:t>
            </w:r>
          </w:p>
        </w:tc>
      </w:tr>
      <w:tr w:rsidR="00A56D4E" w:rsidRPr="00FC79A8" w14:paraId="42B2FF06" w14:textId="77777777" w:rsidTr="00D26CE2">
        <w:trPr>
          <w:trHeight w:val="310"/>
        </w:trPr>
        <w:tc>
          <w:tcPr>
            <w:tcW w:w="892" w:type="pct"/>
            <w:shd w:val="clear" w:color="auto" w:fill="auto"/>
            <w:noWrap/>
            <w:vAlign w:val="center"/>
            <w:hideMark/>
          </w:tcPr>
          <w:p w14:paraId="1D096DC9" w14:textId="77777777" w:rsidR="00A56D4E" w:rsidRPr="00FC79A8" w:rsidRDefault="00A56D4E" w:rsidP="00A56D4E">
            <w:pPr>
              <w:pStyle w:val="af8"/>
              <w:rPr>
                <w:szCs w:val="16"/>
              </w:rPr>
            </w:pPr>
            <w:r w:rsidRPr="00FC79A8">
              <w:rPr>
                <w:szCs w:val="16"/>
              </w:rPr>
              <w:t>T-2 Return</w:t>
            </w:r>
          </w:p>
        </w:tc>
        <w:tc>
          <w:tcPr>
            <w:tcW w:w="1028" w:type="pct"/>
            <w:shd w:val="clear" w:color="auto" w:fill="auto"/>
            <w:noWrap/>
            <w:hideMark/>
          </w:tcPr>
          <w:p w14:paraId="0DC57DEE" w14:textId="034DE9CF" w:rsidR="00A56D4E" w:rsidRPr="00FC79A8" w:rsidRDefault="00A56D4E" w:rsidP="00A56D4E">
            <w:pPr>
              <w:pStyle w:val="af8"/>
              <w:jc w:val="right"/>
              <w:rPr>
                <w:szCs w:val="16"/>
              </w:rPr>
            </w:pPr>
            <w:r w:rsidRPr="00FC79A8">
              <w:t>0.0126</w:t>
            </w:r>
          </w:p>
        </w:tc>
        <w:tc>
          <w:tcPr>
            <w:tcW w:w="1027" w:type="pct"/>
            <w:shd w:val="clear" w:color="auto" w:fill="auto"/>
            <w:noWrap/>
            <w:hideMark/>
          </w:tcPr>
          <w:p w14:paraId="6C7CD8FE" w14:textId="6D5B3292" w:rsidR="00A56D4E" w:rsidRPr="00FC79A8" w:rsidRDefault="00A56D4E" w:rsidP="00A56D4E">
            <w:pPr>
              <w:pStyle w:val="af8"/>
              <w:jc w:val="right"/>
              <w:rPr>
                <w:szCs w:val="16"/>
              </w:rPr>
            </w:pPr>
            <w:r w:rsidRPr="00FC79A8">
              <w:t>0.8920</w:t>
            </w:r>
          </w:p>
        </w:tc>
        <w:tc>
          <w:tcPr>
            <w:tcW w:w="1027" w:type="pct"/>
            <w:shd w:val="clear" w:color="auto" w:fill="auto"/>
            <w:noWrap/>
            <w:hideMark/>
          </w:tcPr>
          <w:p w14:paraId="0C9D77B2" w14:textId="5EAFEBFF" w:rsidR="00A56D4E" w:rsidRPr="00FC79A8" w:rsidRDefault="00A56D4E" w:rsidP="00A56D4E">
            <w:pPr>
              <w:pStyle w:val="af8"/>
              <w:rPr>
                <w:szCs w:val="16"/>
              </w:rPr>
            </w:pPr>
          </w:p>
        </w:tc>
        <w:tc>
          <w:tcPr>
            <w:tcW w:w="1026" w:type="pct"/>
            <w:shd w:val="clear" w:color="auto" w:fill="auto"/>
            <w:noWrap/>
            <w:hideMark/>
          </w:tcPr>
          <w:p w14:paraId="10059F0A" w14:textId="1EEF69E4" w:rsidR="00A56D4E" w:rsidRPr="00FC79A8" w:rsidRDefault="00A56D4E" w:rsidP="00A56D4E">
            <w:pPr>
              <w:pStyle w:val="af8"/>
              <w:jc w:val="right"/>
              <w:rPr>
                <w:szCs w:val="16"/>
              </w:rPr>
            </w:pPr>
            <w:r w:rsidRPr="00FC79A8">
              <w:t>0.0002</w:t>
            </w:r>
          </w:p>
        </w:tc>
      </w:tr>
      <w:tr w:rsidR="00A56D4E" w:rsidRPr="00FC79A8" w14:paraId="7A75235B" w14:textId="77777777" w:rsidTr="00D26CE2">
        <w:trPr>
          <w:trHeight w:val="310"/>
        </w:trPr>
        <w:tc>
          <w:tcPr>
            <w:tcW w:w="892" w:type="pct"/>
            <w:shd w:val="clear" w:color="auto" w:fill="auto"/>
            <w:noWrap/>
            <w:vAlign w:val="center"/>
            <w:hideMark/>
          </w:tcPr>
          <w:p w14:paraId="67EE7274" w14:textId="77777777" w:rsidR="00A56D4E" w:rsidRPr="00FC79A8" w:rsidRDefault="00A56D4E" w:rsidP="00A56D4E">
            <w:pPr>
              <w:pStyle w:val="af8"/>
              <w:rPr>
                <w:szCs w:val="16"/>
              </w:rPr>
            </w:pPr>
            <w:r w:rsidRPr="00FC79A8">
              <w:rPr>
                <w:szCs w:val="16"/>
              </w:rPr>
              <w:t>T-3 Return</w:t>
            </w:r>
          </w:p>
        </w:tc>
        <w:tc>
          <w:tcPr>
            <w:tcW w:w="1028" w:type="pct"/>
            <w:shd w:val="clear" w:color="auto" w:fill="auto"/>
            <w:noWrap/>
            <w:hideMark/>
          </w:tcPr>
          <w:p w14:paraId="41A9ADD9" w14:textId="53ED3DD9" w:rsidR="00A56D4E" w:rsidRPr="00FC79A8" w:rsidRDefault="00A56D4E" w:rsidP="00A56D4E">
            <w:pPr>
              <w:pStyle w:val="af8"/>
              <w:jc w:val="right"/>
              <w:rPr>
                <w:szCs w:val="16"/>
              </w:rPr>
            </w:pPr>
            <w:r w:rsidRPr="00FC79A8">
              <w:t>0.0043</w:t>
            </w:r>
          </w:p>
        </w:tc>
        <w:tc>
          <w:tcPr>
            <w:tcW w:w="1027" w:type="pct"/>
            <w:shd w:val="clear" w:color="auto" w:fill="auto"/>
            <w:noWrap/>
            <w:hideMark/>
          </w:tcPr>
          <w:p w14:paraId="257F3247" w14:textId="475C06B4" w:rsidR="00A56D4E" w:rsidRPr="00FC79A8" w:rsidRDefault="00A56D4E" w:rsidP="00A56D4E">
            <w:pPr>
              <w:pStyle w:val="af8"/>
              <w:jc w:val="right"/>
              <w:rPr>
                <w:szCs w:val="16"/>
              </w:rPr>
            </w:pPr>
            <w:r w:rsidRPr="00FC79A8">
              <w:t>0.9626</w:t>
            </w:r>
          </w:p>
        </w:tc>
        <w:tc>
          <w:tcPr>
            <w:tcW w:w="1027" w:type="pct"/>
            <w:shd w:val="clear" w:color="auto" w:fill="auto"/>
            <w:noWrap/>
            <w:hideMark/>
          </w:tcPr>
          <w:p w14:paraId="1BB89C78" w14:textId="307A0EDE" w:rsidR="00A56D4E" w:rsidRPr="00FC79A8" w:rsidRDefault="00A56D4E" w:rsidP="00A56D4E">
            <w:pPr>
              <w:pStyle w:val="af8"/>
              <w:rPr>
                <w:szCs w:val="16"/>
              </w:rPr>
            </w:pPr>
          </w:p>
        </w:tc>
        <w:tc>
          <w:tcPr>
            <w:tcW w:w="1026" w:type="pct"/>
            <w:shd w:val="clear" w:color="auto" w:fill="auto"/>
            <w:noWrap/>
            <w:hideMark/>
          </w:tcPr>
          <w:p w14:paraId="145776CC" w14:textId="709C5B4C" w:rsidR="00A56D4E" w:rsidRPr="00FC79A8" w:rsidRDefault="00A56D4E" w:rsidP="00A56D4E">
            <w:pPr>
              <w:pStyle w:val="af8"/>
              <w:jc w:val="right"/>
              <w:rPr>
                <w:szCs w:val="16"/>
              </w:rPr>
            </w:pPr>
            <w:r w:rsidRPr="00FC79A8">
              <w:t>0.0000</w:t>
            </w:r>
          </w:p>
        </w:tc>
      </w:tr>
      <w:tr w:rsidR="00A56D4E" w:rsidRPr="00FC79A8" w14:paraId="6BCA4900" w14:textId="77777777" w:rsidTr="00D26CE2">
        <w:trPr>
          <w:trHeight w:val="310"/>
        </w:trPr>
        <w:tc>
          <w:tcPr>
            <w:tcW w:w="892" w:type="pct"/>
            <w:tcBorders>
              <w:bottom w:val="single" w:sz="8" w:space="0" w:color="auto"/>
            </w:tcBorders>
            <w:shd w:val="clear" w:color="auto" w:fill="auto"/>
            <w:noWrap/>
            <w:vAlign w:val="center"/>
            <w:hideMark/>
          </w:tcPr>
          <w:p w14:paraId="7ADA638C" w14:textId="77777777" w:rsidR="00A56D4E" w:rsidRPr="00FC79A8" w:rsidRDefault="00A56D4E" w:rsidP="00A56D4E">
            <w:pPr>
              <w:pStyle w:val="af8"/>
              <w:rPr>
                <w:szCs w:val="16"/>
              </w:rPr>
            </w:pPr>
            <w:r w:rsidRPr="00FC79A8">
              <w:rPr>
                <w:szCs w:val="16"/>
              </w:rPr>
              <w:t>T-4 Return</w:t>
            </w:r>
          </w:p>
        </w:tc>
        <w:tc>
          <w:tcPr>
            <w:tcW w:w="1028" w:type="pct"/>
            <w:tcBorders>
              <w:bottom w:val="single" w:sz="8" w:space="0" w:color="auto"/>
            </w:tcBorders>
            <w:shd w:val="clear" w:color="auto" w:fill="auto"/>
            <w:noWrap/>
            <w:hideMark/>
          </w:tcPr>
          <w:p w14:paraId="2729FE0D" w14:textId="4DA72A2C" w:rsidR="00A56D4E" w:rsidRPr="00FC79A8" w:rsidRDefault="00A56D4E" w:rsidP="00A56D4E">
            <w:pPr>
              <w:pStyle w:val="af8"/>
              <w:jc w:val="right"/>
              <w:rPr>
                <w:szCs w:val="16"/>
              </w:rPr>
            </w:pPr>
            <w:r w:rsidRPr="00FC79A8">
              <w:t>-0.0849</w:t>
            </w:r>
          </w:p>
        </w:tc>
        <w:tc>
          <w:tcPr>
            <w:tcW w:w="1027" w:type="pct"/>
            <w:tcBorders>
              <w:bottom w:val="single" w:sz="8" w:space="0" w:color="auto"/>
            </w:tcBorders>
            <w:shd w:val="clear" w:color="auto" w:fill="auto"/>
            <w:noWrap/>
            <w:hideMark/>
          </w:tcPr>
          <w:p w14:paraId="11040CDF" w14:textId="0DB186E7" w:rsidR="00A56D4E" w:rsidRPr="00FC79A8" w:rsidRDefault="00A56D4E" w:rsidP="00A56D4E">
            <w:pPr>
              <w:pStyle w:val="af8"/>
              <w:jc w:val="right"/>
              <w:rPr>
                <w:szCs w:val="16"/>
              </w:rPr>
            </w:pPr>
            <w:r w:rsidRPr="00FC79A8">
              <w:t>0.3587</w:t>
            </w:r>
          </w:p>
        </w:tc>
        <w:tc>
          <w:tcPr>
            <w:tcW w:w="1027" w:type="pct"/>
            <w:tcBorders>
              <w:bottom w:val="single" w:sz="8" w:space="0" w:color="auto"/>
            </w:tcBorders>
            <w:shd w:val="clear" w:color="auto" w:fill="auto"/>
            <w:noWrap/>
            <w:hideMark/>
          </w:tcPr>
          <w:p w14:paraId="636E79D0" w14:textId="6E910CA7" w:rsidR="00A56D4E" w:rsidRPr="00FC79A8" w:rsidRDefault="00A56D4E" w:rsidP="00A56D4E">
            <w:pPr>
              <w:pStyle w:val="af8"/>
              <w:rPr>
                <w:szCs w:val="16"/>
              </w:rPr>
            </w:pPr>
          </w:p>
        </w:tc>
        <w:tc>
          <w:tcPr>
            <w:tcW w:w="1026" w:type="pct"/>
            <w:tcBorders>
              <w:bottom w:val="single" w:sz="8" w:space="0" w:color="auto"/>
            </w:tcBorders>
            <w:shd w:val="clear" w:color="auto" w:fill="auto"/>
            <w:noWrap/>
            <w:hideMark/>
          </w:tcPr>
          <w:p w14:paraId="20440040" w14:textId="7644DAE5" w:rsidR="00A56D4E" w:rsidRPr="00FC79A8" w:rsidRDefault="00A56D4E" w:rsidP="00A56D4E">
            <w:pPr>
              <w:pStyle w:val="af8"/>
              <w:jc w:val="right"/>
              <w:rPr>
                <w:szCs w:val="16"/>
              </w:rPr>
            </w:pPr>
            <w:r w:rsidRPr="00FC79A8">
              <w:t>0.0072</w:t>
            </w:r>
          </w:p>
        </w:tc>
      </w:tr>
    </w:tbl>
    <w:p w14:paraId="4A5F7637" w14:textId="118A49AB" w:rsidR="002D0E3A" w:rsidRPr="00FC79A8" w:rsidRDefault="00163558" w:rsidP="002D0E3A">
      <w:pPr>
        <w:pStyle w:val="af8"/>
      </w:pPr>
      <w:r w:rsidRPr="00FC79A8">
        <w:t>Note: * indicates significance at the 10% level; ** indicates significance at the 5% level; *** indicates significance at the 1% level</w:t>
      </w:r>
    </w:p>
    <w:p w14:paraId="4D46521A" w14:textId="576A5C10" w:rsidR="00C379F4" w:rsidRPr="00FC79A8" w:rsidRDefault="00C379F4" w:rsidP="00C379F4">
      <w:pPr>
        <w:spacing w:before="180" w:after="180"/>
        <w:ind w:firstLine="480"/>
      </w:pPr>
      <w:r w:rsidRPr="00FC79A8">
        <w:t xml:space="preserve">In conducting multiple regression analyses with two, three, and four variables, we found that most explanatory variables did not exhibit significant predictive effects, as documented in </w:t>
      </w:r>
      <w:r w:rsidRPr="00FC79A8">
        <w:fldChar w:fldCharType="begin"/>
      </w:r>
      <w:r w:rsidRPr="00FC79A8">
        <w:instrText xml:space="preserve"> REF _Ref194477126 \h </w:instrText>
      </w:r>
      <w:r w:rsidR="005F24DF" w:rsidRPr="00FC79A8">
        <w:instrText xml:space="preserve"> \* MERGEFORMAT </w:instrText>
      </w:r>
      <w:r w:rsidRPr="00FC79A8">
        <w:fldChar w:fldCharType="separate"/>
      </w:r>
      <w:r w:rsidR="00850121" w:rsidRPr="00FC79A8">
        <w:t xml:space="preserve">Appendix Table </w:t>
      </w:r>
      <w:r w:rsidR="00850121">
        <w:rPr>
          <w:noProof/>
        </w:rPr>
        <w:t>6</w:t>
      </w:r>
      <w:r w:rsidRPr="00FC79A8">
        <w:fldChar w:fldCharType="end"/>
      </w:r>
      <w:r w:rsidRPr="00FC79A8">
        <w:t xml:space="preserve"> to </w:t>
      </w:r>
      <w:r w:rsidRPr="00FC79A8">
        <w:fldChar w:fldCharType="begin"/>
      </w:r>
      <w:r w:rsidRPr="00FC79A8">
        <w:instrText xml:space="preserve"> REF _Ref194477131 \h </w:instrText>
      </w:r>
      <w:r w:rsidR="005F24DF" w:rsidRPr="00FC79A8">
        <w:instrText xml:space="preserve"> \* MERGEFORMAT </w:instrText>
      </w:r>
      <w:r w:rsidRPr="00FC79A8">
        <w:fldChar w:fldCharType="separate"/>
      </w:r>
      <w:r w:rsidR="00850121" w:rsidRPr="00FC79A8">
        <w:t xml:space="preserve">Appendix Table </w:t>
      </w:r>
      <w:r w:rsidR="00850121">
        <w:rPr>
          <w:noProof/>
        </w:rPr>
        <w:t>8</w:t>
      </w:r>
      <w:r w:rsidRPr="00FC79A8">
        <w:fldChar w:fldCharType="end"/>
      </w:r>
      <w:r w:rsidRPr="00FC79A8">
        <w:t>. This phenomenon indicates that merely increasing the number of variables cannot effectively enhance the model's predictive capability and may instead lead to overfitting problems.</w:t>
      </w:r>
    </w:p>
    <w:p w14:paraId="4F8D3FD5" w14:textId="5352C33F" w:rsidR="002A67DD" w:rsidRPr="00FC79A8" w:rsidRDefault="00C379F4" w:rsidP="00C379F4">
      <w:pPr>
        <w:spacing w:before="180" w:after="180"/>
        <w:ind w:firstLine="480"/>
      </w:pPr>
      <w:r w:rsidRPr="00FC79A8">
        <w:t>After iteratively testing various variable combinations, our research discovered that when predicting Bitcoin weekly returns, the pairing of Excess Kurtosis and Median demonstrated superior predictive performance. Building on this foundation, we further incorporated market sentiment indicators by adding the Cryptocurrency Fear and Greed Index to the model, which exhibited significant predictive power. Through careful selection of variable combinations, rather than indiscriminately increasing the number of variables, our research ultimately identified a prediction model with both statistical significance and economic meaning. The regressio</w:t>
      </w:r>
      <w:r w:rsidR="00F32F3D" w:rsidRPr="00FC79A8">
        <w:rPr>
          <w:rFonts w:hint="eastAsia"/>
        </w:rPr>
        <w:t>n r</w:t>
      </w:r>
      <w:r w:rsidRPr="00FC79A8">
        <w:t xml:space="preserve">esults are presented in </w:t>
      </w:r>
      <w:r w:rsidRPr="00FC79A8">
        <w:fldChar w:fldCharType="begin"/>
      </w:r>
      <w:r w:rsidRPr="00FC79A8">
        <w:instrText xml:space="preserve"> REF _Ref194477167 \h </w:instrText>
      </w:r>
      <w:r w:rsidR="005F24DF" w:rsidRPr="00FC79A8">
        <w:instrText xml:space="preserve"> \* MERGEFORMAT </w:instrText>
      </w:r>
      <w:r w:rsidRPr="00FC79A8">
        <w:fldChar w:fldCharType="separate"/>
      </w:r>
      <w:r w:rsidR="00850121" w:rsidRPr="00FC79A8">
        <w:t>Table 5-</w:t>
      </w:r>
      <w:r w:rsidR="00850121">
        <w:t>13</w:t>
      </w:r>
      <w:r w:rsidRPr="00FC79A8">
        <w:fldChar w:fldCharType="end"/>
      </w:r>
      <w:r w:rsidRPr="00FC79A8">
        <w:t>.</w:t>
      </w:r>
    </w:p>
    <w:p w14:paraId="691B3B80" w14:textId="22D06BE0" w:rsidR="00C379F4" w:rsidRPr="00FC79A8" w:rsidRDefault="00C379F4" w:rsidP="00C379F4">
      <w:pPr>
        <w:pStyle w:val="a9"/>
        <w:keepNext/>
        <w:spacing w:before="180" w:after="180"/>
      </w:pPr>
      <w:bookmarkStart w:id="205" w:name="_Ref194477167"/>
      <w:bookmarkStart w:id="206" w:name="_Toc196354456"/>
      <w:r w:rsidRPr="00FC79A8">
        <w:lastRenderedPageBreak/>
        <w:t>Table 5-</w:t>
      </w:r>
      <w:fldSimple w:instr=" SEQ Table_5- \* ARABIC ">
        <w:r w:rsidR="00850121">
          <w:rPr>
            <w:noProof/>
          </w:rPr>
          <w:t>13</w:t>
        </w:r>
      </w:fldSimple>
      <w:bookmarkEnd w:id="205"/>
      <w:r w:rsidRPr="00FC79A8">
        <w:rPr>
          <w:rFonts w:hint="eastAsia"/>
        </w:rPr>
        <w:t xml:space="preserve">: </w:t>
      </w:r>
      <w:r w:rsidR="009538FB" w:rsidRPr="00FC79A8">
        <w:t xml:space="preserve">The </w:t>
      </w:r>
      <w:r w:rsidRPr="00FC79A8">
        <w:t>RND Regression Results for Options with 7 Days to Expiration (</w:t>
      </w:r>
      <w:r w:rsidR="009B3C5F" w:rsidRPr="00FC79A8">
        <w:t>The proposed</w:t>
      </w:r>
      <w:r w:rsidR="00EE7DEF" w:rsidRPr="00FC79A8">
        <w:t xml:space="preserve"> method</w:t>
      </w:r>
      <w:r w:rsidRPr="00FC79A8">
        <w:t>)</w:t>
      </w:r>
      <w:bookmarkEnd w:id="206"/>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2D0E3A" w:rsidRPr="00FC79A8" w14:paraId="4B1812AA"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30DEB3C5" w14:textId="77777777" w:rsidR="002D0E3A" w:rsidRPr="00FC79A8" w:rsidRDefault="002D0E3A" w:rsidP="00CC13BB">
            <w:pPr>
              <w:pStyle w:val="af8"/>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6AA34EE0" w14:textId="77777777" w:rsidR="002D0E3A" w:rsidRPr="00FC79A8" w:rsidRDefault="002D0E3A" w:rsidP="00CC13BB">
            <w:pPr>
              <w:pStyle w:val="af8"/>
              <w:jc w:val="center"/>
            </w:pPr>
            <w:r w:rsidRPr="00FC79A8">
              <w:t>Coefficient</w:t>
            </w:r>
          </w:p>
        </w:tc>
        <w:tc>
          <w:tcPr>
            <w:tcW w:w="774" w:type="pct"/>
            <w:tcBorders>
              <w:top w:val="single" w:sz="8" w:space="0" w:color="auto"/>
              <w:bottom w:val="single" w:sz="4" w:space="0" w:color="auto"/>
            </w:tcBorders>
            <w:shd w:val="clear" w:color="auto" w:fill="auto"/>
            <w:noWrap/>
            <w:vAlign w:val="center"/>
            <w:hideMark/>
          </w:tcPr>
          <w:p w14:paraId="1615DE10" w14:textId="77777777" w:rsidR="002D0E3A" w:rsidRPr="00FC79A8" w:rsidRDefault="002D0E3A" w:rsidP="00CC13BB">
            <w:pPr>
              <w:pStyle w:val="af8"/>
              <w:jc w:val="center"/>
            </w:pPr>
            <w:r w:rsidRPr="00FC79A8">
              <w:t>p value</w:t>
            </w:r>
          </w:p>
        </w:tc>
        <w:tc>
          <w:tcPr>
            <w:tcW w:w="807" w:type="pct"/>
            <w:tcBorders>
              <w:top w:val="single" w:sz="8" w:space="0" w:color="auto"/>
              <w:bottom w:val="single" w:sz="4" w:space="0" w:color="auto"/>
            </w:tcBorders>
            <w:shd w:val="clear" w:color="auto" w:fill="auto"/>
            <w:noWrap/>
            <w:vAlign w:val="center"/>
            <w:hideMark/>
          </w:tcPr>
          <w:p w14:paraId="5FF4DADC" w14:textId="77777777" w:rsidR="002D0E3A" w:rsidRPr="00FC79A8" w:rsidRDefault="002D0E3A" w:rsidP="00CC13BB">
            <w:pPr>
              <w:pStyle w:val="af8"/>
              <w:jc w:val="center"/>
            </w:pPr>
            <w:r w:rsidRPr="00FC79A8">
              <w:t>Significance</w:t>
            </w:r>
          </w:p>
        </w:tc>
        <w:tc>
          <w:tcPr>
            <w:tcW w:w="818" w:type="pct"/>
            <w:tcBorders>
              <w:top w:val="single" w:sz="8" w:space="0" w:color="auto"/>
              <w:bottom w:val="single" w:sz="4" w:space="0" w:color="auto"/>
            </w:tcBorders>
            <w:shd w:val="clear" w:color="auto" w:fill="auto"/>
            <w:noWrap/>
            <w:vAlign w:val="center"/>
            <w:hideMark/>
          </w:tcPr>
          <w:p w14:paraId="4F7D1BF6" w14:textId="77777777" w:rsidR="002D0E3A" w:rsidRPr="00FC79A8" w:rsidRDefault="002D0E3A" w:rsidP="00CC13BB">
            <w:pPr>
              <w:pStyle w:val="af8"/>
              <w:jc w:val="center"/>
            </w:pPr>
            <w:r w:rsidRPr="00FC79A8">
              <w:t>R-squared</w:t>
            </w:r>
          </w:p>
        </w:tc>
        <w:tc>
          <w:tcPr>
            <w:tcW w:w="774" w:type="pct"/>
            <w:tcBorders>
              <w:top w:val="single" w:sz="8" w:space="0" w:color="auto"/>
              <w:bottom w:val="single" w:sz="4" w:space="0" w:color="auto"/>
            </w:tcBorders>
            <w:shd w:val="clear" w:color="auto" w:fill="auto"/>
            <w:noWrap/>
            <w:vAlign w:val="center"/>
            <w:hideMark/>
          </w:tcPr>
          <w:p w14:paraId="0DA697BE" w14:textId="77777777" w:rsidR="002D0E3A" w:rsidRPr="00FC79A8" w:rsidRDefault="002D0E3A" w:rsidP="00CC13BB">
            <w:pPr>
              <w:pStyle w:val="af8"/>
              <w:jc w:val="center"/>
            </w:pPr>
            <w:r w:rsidRPr="00FC79A8">
              <w:t>MSE</w:t>
            </w:r>
          </w:p>
        </w:tc>
      </w:tr>
      <w:tr w:rsidR="00653EE0" w:rsidRPr="00FC79A8" w14:paraId="6A9A9F2F" w14:textId="77777777" w:rsidTr="00D26CE2">
        <w:trPr>
          <w:trHeight w:val="310"/>
        </w:trPr>
        <w:tc>
          <w:tcPr>
            <w:tcW w:w="935" w:type="pct"/>
            <w:tcBorders>
              <w:top w:val="single" w:sz="4" w:space="0" w:color="auto"/>
            </w:tcBorders>
            <w:shd w:val="clear" w:color="auto" w:fill="auto"/>
            <w:noWrap/>
            <w:hideMark/>
          </w:tcPr>
          <w:p w14:paraId="7590D7E6" w14:textId="45CD987F" w:rsidR="00653EE0" w:rsidRPr="00FC79A8" w:rsidRDefault="003075F4" w:rsidP="00653EE0">
            <w:pPr>
              <w:pStyle w:val="af8"/>
            </w:pPr>
            <w:r w:rsidRPr="00FC79A8">
              <w:t>Excess Kurtosis</w:t>
            </w:r>
          </w:p>
        </w:tc>
        <w:tc>
          <w:tcPr>
            <w:tcW w:w="891" w:type="pct"/>
            <w:tcBorders>
              <w:top w:val="single" w:sz="4" w:space="0" w:color="auto"/>
            </w:tcBorders>
            <w:shd w:val="clear" w:color="auto" w:fill="auto"/>
            <w:noWrap/>
            <w:hideMark/>
          </w:tcPr>
          <w:p w14:paraId="50B79215" w14:textId="7EBC9FCB" w:rsidR="00653EE0" w:rsidRPr="00FC79A8" w:rsidRDefault="00653EE0" w:rsidP="00653EE0">
            <w:pPr>
              <w:pStyle w:val="af8"/>
              <w:jc w:val="right"/>
            </w:pPr>
            <w:r w:rsidRPr="00FC79A8">
              <w:t>-0.1620</w:t>
            </w:r>
          </w:p>
        </w:tc>
        <w:tc>
          <w:tcPr>
            <w:tcW w:w="774" w:type="pct"/>
            <w:tcBorders>
              <w:top w:val="single" w:sz="4" w:space="0" w:color="auto"/>
            </w:tcBorders>
            <w:shd w:val="clear" w:color="auto" w:fill="auto"/>
            <w:noWrap/>
            <w:hideMark/>
          </w:tcPr>
          <w:p w14:paraId="2D6C0F77" w14:textId="5043B2CD" w:rsidR="00653EE0" w:rsidRPr="00FC79A8" w:rsidRDefault="00653EE0" w:rsidP="00653EE0">
            <w:pPr>
              <w:pStyle w:val="af8"/>
              <w:jc w:val="right"/>
            </w:pPr>
            <w:r w:rsidRPr="00FC79A8">
              <w:t>0.0874</w:t>
            </w:r>
          </w:p>
        </w:tc>
        <w:tc>
          <w:tcPr>
            <w:tcW w:w="807" w:type="pct"/>
            <w:tcBorders>
              <w:top w:val="single" w:sz="4" w:space="0" w:color="auto"/>
            </w:tcBorders>
            <w:shd w:val="clear" w:color="auto" w:fill="auto"/>
            <w:noWrap/>
            <w:hideMark/>
          </w:tcPr>
          <w:p w14:paraId="259A07EC" w14:textId="3E188705" w:rsidR="00653EE0" w:rsidRPr="00FC79A8" w:rsidRDefault="00653EE0" w:rsidP="00653EE0">
            <w:pPr>
              <w:pStyle w:val="af8"/>
            </w:pPr>
            <w:r w:rsidRPr="00FC79A8">
              <w:t>*</w:t>
            </w:r>
          </w:p>
        </w:tc>
        <w:tc>
          <w:tcPr>
            <w:tcW w:w="818" w:type="pct"/>
            <w:tcBorders>
              <w:top w:val="single" w:sz="4" w:space="0" w:color="auto"/>
            </w:tcBorders>
            <w:shd w:val="clear" w:color="auto" w:fill="auto"/>
            <w:noWrap/>
            <w:hideMark/>
          </w:tcPr>
          <w:p w14:paraId="212EAB59" w14:textId="0AD625E7" w:rsidR="00653EE0" w:rsidRPr="00FC79A8" w:rsidRDefault="00653EE0" w:rsidP="00653EE0">
            <w:pPr>
              <w:pStyle w:val="af8"/>
              <w:jc w:val="right"/>
            </w:pPr>
            <w:r w:rsidRPr="00FC79A8">
              <w:t>0.0666</w:t>
            </w:r>
          </w:p>
        </w:tc>
        <w:tc>
          <w:tcPr>
            <w:tcW w:w="774" w:type="pct"/>
            <w:tcBorders>
              <w:top w:val="single" w:sz="4" w:space="0" w:color="auto"/>
            </w:tcBorders>
            <w:shd w:val="clear" w:color="auto" w:fill="auto"/>
            <w:noWrap/>
            <w:hideMark/>
          </w:tcPr>
          <w:p w14:paraId="16703B2B" w14:textId="39CEB6F5" w:rsidR="00653EE0" w:rsidRPr="00FC79A8" w:rsidRDefault="00653EE0" w:rsidP="00653EE0">
            <w:pPr>
              <w:pStyle w:val="af8"/>
              <w:jc w:val="right"/>
            </w:pPr>
            <w:r w:rsidRPr="00FC79A8">
              <w:t>0.9256</w:t>
            </w:r>
          </w:p>
        </w:tc>
      </w:tr>
      <w:tr w:rsidR="00653EE0" w:rsidRPr="00FC79A8" w14:paraId="3EE20327" w14:textId="77777777" w:rsidTr="00D26CE2">
        <w:trPr>
          <w:trHeight w:val="310"/>
        </w:trPr>
        <w:tc>
          <w:tcPr>
            <w:tcW w:w="935" w:type="pct"/>
            <w:shd w:val="clear" w:color="auto" w:fill="auto"/>
            <w:noWrap/>
            <w:hideMark/>
          </w:tcPr>
          <w:p w14:paraId="48D9C19D" w14:textId="5193D4F0" w:rsidR="00653EE0" w:rsidRPr="00FC79A8" w:rsidRDefault="00653EE0" w:rsidP="00653EE0">
            <w:pPr>
              <w:pStyle w:val="af8"/>
            </w:pPr>
            <w:r w:rsidRPr="00FC79A8">
              <w:t>Median</w:t>
            </w:r>
          </w:p>
        </w:tc>
        <w:tc>
          <w:tcPr>
            <w:tcW w:w="891" w:type="pct"/>
            <w:shd w:val="clear" w:color="auto" w:fill="auto"/>
            <w:noWrap/>
            <w:hideMark/>
          </w:tcPr>
          <w:p w14:paraId="64E58152" w14:textId="1E9BA447" w:rsidR="00653EE0" w:rsidRPr="00FC79A8" w:rsidRDefault="00653EE0" w:rsidP="00653EE0">
            <w:pPr>
              <w:pStyle w:val="af8"/>
              <w:jc w:val="right"/>
            </w:pPr>
            <w:r w:rsidRPr="00FC79A8">
              <w:t>-0.2706</w:t>
            </w:r>
          </w:p>
        </w:tc>
        <w:tc>
          <w:tcPr>
            <w:tcW w:w="774" w:type="pct"/>
            <w:shd w:val="clear" w:color="auto" w:fill="auto"/>
            <w:noWrap/>
            <w:hideMark/>
          </w:tcPr>
          <w:p w14:paraId="539F0619" w14:textId="35DD6693" w:rsidR="00653EE0" w:rsidRPr="00FC79A8" w:rsidRDefault="00653EE0" w:rsidP="00653EE0">
            <w:pPr>
              <w:pStyle w:val="af8"/>
              <w:jc w:val="right"/>
            </w:pPr>
            <w:r w:rsidRPr="00FC79A8">
              <w:t>0.0144</w:t>
            </w:r>
          </w:p>
        </w:tc>
        <w:tc>
          <w:tcPr>
            <w:tcW w:w="807" w:type="pct"/>
            <w:shd w:val="clear" w:color="auto" w:fill="auto"/>
            <w:noWrap/>
            <w:hideMark/>
          </w:tcPr>
          <w:p w14:paraId="16B9C8B9" w14:textId="7D6A8DC5" w:rsidR="00653EE0" w:rsidRPr="00FC79A8" w:rsidRDefault="00653EE0" w:rsidP="00653EE0">
            <w:pPr>
              <w:pStyle w:val="af8"/>
            </w:pPr>
            <w:r w:rsidRPr="00FC79A8">
              <w:t>**</w:t>
            </w:r>
          </w:p>
        </w:tc>
        <w:tc>
          <w:tcPr>
            <w:tcW w:w="818" w:type="pct"/>
            <w:shd w:val="clear" w:color="auto" w:fill="auto"/>
            <w:noWrap/>
            <w:hideMark/>
          </w:tcPr>
          <w:p w14:paraId="70561A4D" w14:textId="7BCDB759" w:rsidR="00653EE0" w:rsidRPr="00FC79A8" w:rsidRDefault="00653EE0" w:rsidP="00653EE0">
            <w:pPr>
              <w:pStyle w:val="af8"/>
            </w:pPr>
          </w:p>
        </w:tc>
        <w:tc>
          <w:tcPr>
            <w:tcW w:w="774" w:type="pct"/>
            <w:shd w:val="clear" w:color="auto" w:fill="auto"/>
            <w:noWrap/>
            <w:hideMark/>
          </w:tcPr>
          <w:p w14:paraId="323BE58C" w14:textId="1DFFCA0B" w:rsidR="00653EE0" w:rsidRPr="00FC79A8" w:rsidRDefault="00653EE0" w:rsidP="00653EE0">
            <w:pPr>
              <w:pStyle w:val="af8"/>
            </w:pPr>
          </w:p>
        </w:tc>
      </w:tr>
      <w:tr w:rsidR="00653EE0" w:rsidRPr="00FC79A8" w14:paraId="5548C212" w14:textId="77777777" w:rsidTr="00D26CE2">
        <w:trPr>
          <w:trHeight w:val="310"/>
        </w:trPr>
        <w:tc>
          <w:tcPr>
            <w:tcW w:w="935" w:type="pct"/>
            <w:tcBorders>
              <w:bottom w:val="single" w:sz="8" w:space="0" w:color="auto"/>
            </w:tcBorders>
            <w:shd w:val="clear" w:color="auto" w:fill="auto"/>
            <w:noWrap/>
            <w:hideMark/>
          </w:tcPr>
          <w:p w14:paraId="7F9FBA18" w14:textId="1AFD15D5" w:rsidR="00653EE0" w:rsidRPr="00FC79A8" w:rsidRDefault="00653EE0" w:rsidP="00653EE0">
            <w:pPr>
              <w:pStyle w:val="af8"/>
            </w:pPr>
            <w:r w:rsidRPr="00FC79A8">
              <w:t>Fear and Greed Index</w:t>
            </w:r>
          </w:p>
        </w:tc>
        <w:tc>
          <w:tcPr>
            <w:tcW w:w="891" w:type="pct"/>
            <w:tcBorders>
              <w:bottom w:val="single" w:sz="8" w:space="0" w:color="auto"/>
            </w:tcBorders>
            <w:shd w:val="clear" w:color="auto" w:fill="auto"/>
            <w:noWrap/>
            <w:hideMark/>
          </w:tcPr>
          <w:p w14:paraId="2DB31D23" w14:textId="301AB93F" w:rsidR="00653EE0" w:rsidRPr="00FC79A8" w:rsidRDefault="00653EE0" w:rsidP="00653EE0">
            <w:pPr>
              <w:pStyle w:val="af8"/>
              <w:jc w:val="right"/>
            </w:pPr>
            <w:r w:rsidRPr="00FC79A8">
              <w:t>0.2171</w:t>
            </w:r>
          </w:p>
        </w:tc>
        <w:tc>
          <w:tcPr>
            <w:tcW w:w="774" w:type="pct"/>
            <w:tcBorders>
              <w:bottom w:val="single" w:sz="8" w:space="0" w:color="auto"/>
            </w:tcBorders>
            <w:shd w:val="clear" w:color="auto" w:fill="auto"/>
            <w:noWrap/>
            <w:hideMark/>
          </w:tcPr>
          <w:p w14:paraId="4B718947" w14:textId="459A6D97" w:rsidR="00653EE0" w:rsidRPr="00FC79A8" w:rsidRDefault="00653EE0" w:rsidP="00653EE0">
            <w:pPr>
              <w:pStyle w:val="af8"/>
              <w:jc w:val="right"/>
            </w:pPr>
            <w:r w:rsidRPr="00FC79A8">
              <w:t>0.0561</w:t>
            </w:r>
          </w:p>
        </w:tc>
        <w:tc>
          <w:tcPr>
            <w:tcW w:w="807" w:type="pct"/>
            <w:tcBorders>
              <w:bottom w:val="single" w:sz="8" w:space="0" w:color="auto"/>
            </w:tcBorders>
            <w:shd w:val="clear" w:color="auto" w:fill="auto"/>
            <w:noWrap/>
            <w:hideMark/>
          </w:tcPr>
          <w:p w14:paraId="5DAC4028" w14:textId="371EA27E" w:rsidR="00653EE0" w:rsidRPr="00FC79A8" w:rsidRDefault="00653EE0" w:rsidP="00653EE0">
            <w:pPr>
              <w:pStyle w:val="af8"/>
            </w:pPr>
            <w:r w:rsidRPr="00FC79A8">
              <w:t>*</w:t>
            </w:r>
          </w:p>
        </w:tc>
        <w:tc>
          <w:tcPr>
            <w:tcW w:w="818" w:type="pct"/>
            <w:tcBorders>
              <w:bottom w:val="single" w:sz="8" w:space="0" w:color="auto"/>
            </w:tcBorders>
            <w:shd w:val="clear" w:color="auto" w:fill="auto"/>
            <w:noWrap/>
            <w:hideMark/>
          </w:tcPr>
          <w:p w14:paraId="342636CB" w14:textId="2D4C873A" w:rsidR="00653EE0" w:rsidRPr="00FC79A8" w:rsidRDefault="00653EE0" w:rsidP="00653EE0">
            <w:pPr>
              <w:pStyle w:val="af8"/>
            </w:pPr>
          </w:p>
        </w:tc>
        <w:tc>
          <w:tcPr>
            <w:tcW w:w="774" w:type="pct"/>
            <w:tcBorders>
              <w:bottom w:val="single" w:sz="8" w:space="0" w:color="auto"/>
            </w:tcBorders>
            <w:shd w:val="clear" w:color="auto" w:fill="auto"/>
            <w:noWrap/>
            <w:hideMark/>
          </w:tcPr>
          <w:p w14:paraId="3910D1AE" w14:textId="6BEC9289" w:rsidR="00653EE0" w:rsidRPr="00FC79A8" w:rsidRDefault="00653EE0" w:rsidP="00653EE0">
            <w:pPr>
              <w:pStyle w:val="af8"/>
            </w:pPr>
          </w:p>
        </w:tc>
      </w:tr>
    </w:tbl>
    <w:p w14:paraId="634A1FC7" w14:textId="7D5E6E8A" w:rsidR="002D0E3A" w:rsidRPr="00FC79A8" w:rsidRDefault="00163558" w:rsidP="002D0E3A">
      <w:pPr>
        <w:pStyle w:val="af8"/>
      </w:pPr>
      <w:r w:rsidRPr="00FC79A8">
        <w:t>Note: * indicates significance at the 10% level; ** indicates significance at the 5% level; *** indicates significance at the 1% level</w:t>
      </w:r>
    </w:p>
    <w:p w14:paraId="0CDE7403" w14:textId="0C1BDE67" w:rsidR="00F008C1" w:rsidRPr="00FC79A8" w:rsidRDefault="00F008C1" w:rsidP="00F008C1">
      <w:pPr>
        <w:pStyle w:val="3"/>
        <w:spacing w:before="180" w:after="180"/>
      </w:pPr>
      <w:bookmarkStart w:id="207" w:name="_Toc190531607"/>
      <w:bookmarkStart w:id="208" w:name="_Toc190982052"/>
      <w:bookmarkStart w:id="209" w:name="_Toc196354532"/>
      <w:r w:rsidRPr="00FC79A8">
        <w:rPr>
          <w:rFonts w:hint="eastAsia"/>
        </w:rPr>
        <w:t>5.</w:t>
      </w:r>
      <w:r w:rsidR="008771A3" w:rsidRPr="00FC79A8">
        <w:rPr>
          <w:rFonts w:hint="eastAsia"/>
        </w:rPr>
        <w:t>3</w:t>
      </w:r>
      <w:r w:rsidRPr="00FC79A8">
        <w:rPr>
          <w:rFonts w:hint="eastAsia"/>
        </w:rPr>
        <w:t>.2</w:t>
      </w:r>
      <w:bookmarkEnd w:id="207"/>
      <w:bookmarkEnd w:id="208"/>
      <w:r w:rsidR="00C379F4" w:rsidRPr="00FC79A8">
        <w:t xml:space="preserve"> </w:t>
      </w:r>
      <w:r w:rsidR="0023467B" w:rsidRPr="00FC79A8">
        <w:t>Fitting Tails with GPDs</w:t>
      </w:r>
      <w:r w:rsidR="00C379F4" w:rsidRPr="00FC79A8">
        <w:t xml:space="preserve"> </w:t>
      </w:r>
      <w:r w:rsidR="0023467B" w:rsidRPr="00FC79A8">
        <w:t xml:space="preserve">Based on </w:t>
      </w:r>
      <w:r w:rsidR="00CF5DA1">
        <w:rPr>
          <w:rFonts w:hint="eastAsia"/>
        </w:rPr>
        <w:t>Birru-Figlewski method</w:t>
      </w:r>
      <w:bookmarkEnd w:id="209"/>
    </w:p>
    <w:p w14:paraId="14C9629D" w14:textId="2C34A931" w:rsidR="00556A6A" w:rsidRPr="00FC79A8" w:rsidRDefault="00C379F4" w:rsidP="00952FB6">
      <w:pPr>
        <w:spacing w:before="180" w:after="180"/>
        <w:ind w:firstLine="480"/>
      </w:pPr>
      <w:r w:rsidRPr="00FC79A8">
        <w:t xml:space="preserve">This section employs options contracts expiring daily between January 15, 2021, and April 19, 2024, using observations 7 days prior to expiration to derive the RND. We construct the complete RND function using </w:t>
      </w:r>
      <w:r w:rsidR="00CF5DA1">
        <w:rPr>
          <w:rFonts w:hint="eastAsia"/>
        </w:rPr>
        <w:t>Birru-Figlewski method</w:t>
      </w:r>
      <w:r w:rsidRPr="00FC79A8">
        <w:t>, then calculate statistics including mean, standard deviation, skewness, and kurtosis as explanatory variables. Using subsequent Bitcoin spot returns as the dependent variable, we conduct multi-level regression analyses to examine whether the RND possesses predictive power. The descriptive statistics of the variables are presented in</w:t>
      </w:r>
      <w:r w:rsidR="00952FB6" w:rsidRPr="00FC79A8">
        <w:rPr>
          <w:rFonts w:hint="eastAsia"/>
        </w:rPr>
        <w:t xml:space="preserve"> </w:t>
      </w:r>
      <w:r w:rsidR="00952FB6" w:rsidRPr="00FC79A8">
        <w:fldChar w:fldCharType="begin"/>
      </w:r>
      <w:r w:rsidR="00952FB6" w:rsidRPr="00FC79A8">
        <w:instrText xml:space="preserve"> </w:instrText>
      </w:r>
      <w:r w:rsidR="00952FB6" w:rsidRPr="00FC79A8">
        <w:rPr>
          <w:rFonts w:hint="eastAsia"/>
        </w:rPr>
        <w:instrText>REF _Ref194630111 \h</w:instrText>
      </w:r>
      <w:r w:rsidR="00952FB6" w:rsidRPr="00FC79A8">
        <w:instrText xml:space="preserve"> </w:instrText>
      </w:r>
      <w:r w:rsidR="005F24DF" w:rsidRPr="00FC79A8">
        <w:instrText xml:space="preserve"> \* MERGEFORMAT </w:instrText>
      </w:r>
      <w:r w:rsidR="00952FB6" w:rsidRPr="00FC79A8">
        <w:fldChar w:fldCharType="separate"/>
      </w:r>
      <w:r w:rsidR="00850121" w:rsidRPr="00FC79A8">
        <w:t>Table 5-</w:t>
      </w:r>
      <w:r w:rsidR="00850121">
        <w:t>14</w:t>
      </w:r>
      <w:r w:rsidR="00952FB6" w:rsidRPr="00FC79A8">
        <w:fldChar w:fldCharType="end"/>
      </w:r>
      <w:r w:rsidRPr="00FC79A8">
        <w:t xml:space="preserve">, with a total sample size of 119. Both Skewness and Excess Kurtosis have means greater than 0, and the descriptive statistics are highly similar to those of </w:t>
      </w:r>
      <w:r w:rsidR="009B3C5F" w:rsidRPr="00FC79A8">
        <w:t>the proposed</w:t>
      </w:r>
      <w:r w:rsidR="00E52870" w:rsidRPr="00FC79A8">
        <w:t xml:space="preserve"> method</w:t>
      </w:r>
      <w:r w:rsidRPr="00FC79A8">
        <w:t>, indicating that for weekly returns, the two methods do not exhibit substantial differences.</w:t>
      </w:r>
    </w:p>
    <w:p w14:paraId="1A7E71C3" w14:textId="77777777" w:rsidR="004A69B1" w:rsidRPr="00FC79A8" w:rsidRDefault="004A69B1">
      <w:pPr>
        <w:widowControl/>
        <w:spacing w:beforeLines="0" w:before="0" w:afterLines="0" w:after="0" w:line="240" w:lineRule="auto"/>
        <w:ind w:firstLineChars="0" w:firstLine="0"/>
        <w:jc w:val="left"/>
        <w:rPr>
          <w:sz w:val="20"/>
        </w:rPr>
      </w:pPr>
      <w:bookmarkStart w:id="210" w:name="_Ref194477220"/>
      <w:r w:rsidRPr="00FC79A8">
        <w:br w:type="page"/>
      </w:r>
    </w:p>
    <w:p w14:paraId="56A0E895" w14:textId="29F74A1D" w:rsidR="00C379F4" w:rsidRPr="00FC79A8" w:rsidRDefault="00C379F4" w:rsidP="00C379F4">
      <w:pPr>
        <w:pStyle w:val="a9"/>
        <w:keepNext/>
        <w:spacing w:before="180" w:after="180"/>
      </w:pPr>
      <w:bookmarkStart w:id="211" w:name="_Ref194630111"/>
      <w:bookmarkStart w:id="212" w:name="_Toc196354457"/>
      <w:r w:rsidRPr="00FC79A8">
        <w:lastRenderedPageBreak/>
        <w:t>Table 5-</w:t>
      </w:r>
      <w:fldSimple w:instr=" SEQ Table_5- \* ARABIC ">
        <w:r w:rsidR="00850121">
          <w:rPr>
            <w:noProof/>
          </w:rPr>
          <w:t>14</w:t>
        </w:r>
      </w:fldSimple>
      <w:bookmarkEnd w:id="210"/>
      <w:bookmarkEnd w:id="211"/>
      <w:r w:rsidRPr="00FC79A8">
        <w:rPr>
          <w:rFonts w:hint="eastAsia"/>
        </w:rPr>
        <w:t xml:space="preserve">: </w:t>
      </w:r>
      <w:r w:rsidRPr="00FC79A8">
        <w:t xml:space="preserve">Descriptive Statistics of </w:t>
      </w:r>
      <w:r w:rsidR="009538FB" w:rsidRPr="00FC79A8">
        <w:t xml:space="preserve">the </w:t>
      </w:r>
      <w:r w:rsidRPr="00FC79A8">
        <w:t>RND Characteristics and Bitcoin Returns for Options with 7 Days to Expiration (</w:t>
      </w:r>
      <w:r w:rsidR="008A5849">
        <w:t>Birru-Figlewski method</w:t>
      </w:r>
      <w:r w:rsidRPr="00FC79A8">
        <w:t>)</w:t>
      </w:r>
      <w:bookmarkEnd w:id="212"/>
    </w:p>
    <w:tbl>
      <w:tblPr>
        <w:tblW w:w="5000" w:type="pct"/>
        <w:tblCellMar>
          <w:left w:w="57" w:type="dxa"/>
          <w:right w:w="57" w:type="dxa"/>
        </w:tblCellMar>
        <w:tblLook w:val="04A0" w:firstRow="1" w:lastRow="0" w:firstColumn="1" w:lastColumn="0" w:noHBand="0" w:noVBand="1"/>
      </w:tblPr>
      <w:tblGrid>
        <w:gridCol w:w="1513"/>
        <w:gridCol w:w="845"/>
        <w:gridCol w:w="875"/>
        <w:gridCol w:w="875"/>
        <w:gridCol w:w="874"/>
        <w:gridCol w:w="874"/>
        <w:gridCol w:w="874"/>
        <w:gridCol w:w="900"/>
        <w:gridCol w:w="874"/>
      </w:tblGrid>
      <w:tr w:rsidR="00556A6A" w:rsidRPr="00FC79A8" w14:paraId="72CDB671" w14:textId="77777777" w:rsidTr="00D26CE2">
        <w:trPr>
          <w:trHeight w:val="283"/>
        </w:trPr>
        <w:tc>
          <w:tcPr>
            <w:tcW w:w="888" w:type="pct"/>
            <w:tcBorders>
              <w:top w:val="single" w:sz="8" w:space="0" w:color="auto"/>
              <w:bottom w:val="single" w:sz="4" w:space="0" w:color="auto"/>
            </w:tcBorders>
            <w:shd w:val="clear" w:color="auto" w:fill="auto"/>
            <w:noWrap/>
            <w:vAlign w:val="center"/>
            <w:hideMark/>
          </w:tcPr>
          <w:p w14:paraId="79234BCE" w14:textId="77777777" w:rsidR="00556A6A" w:rsidRPr="00FC79A8" w:rsidRDefault="00556A6A" w:rsidP="00CC13BB">
            <w:pPr>
              <w:pStyle w:val="af8"/>
              <w:rPr>
                <w:szCs w:val="16"/>
              </w:rPr>
            </w:pPr>
          </w:p>
        </w:tc>
        <w:tc>
          <w:tcPr>
            <w:tcW w:w="496" w:type="pct"/>
            <w:tcBorders>
              <w:top w:val="single" w:sz="8" w:space="0" w:color="auto"/>
              <w:bottom w:val="single" w:sz="4" w:space="0" w:color="auto"/>
            </w:tcBorders>
            <w:shd w:val="clear" w:color="auto" w:fill="auto"/>
            <w:noWrap/>
            <w:vAlign w:val="center"/>
            <w:hideMark/>
          </w:tcPr>
          <w:p w14:paraId="5A2019FE" w14:textId="77777777" w:rsidR="00556A6A" w:rsidRPr="00FC79A8" w:rsidRDefault="00556A6A" w:rsidP="00CC13BB">
            <w:pPr>
              <w:pStyle w:val="af8"/>
              <w:jc w:val="center"/>
              <w:rPr>
                <w:szCs w:val="16"/>
              </w:rPr>
            </w:pPr>
            <w:r w:rsidRPr="00FC79A8">
              <w:rPr>
                <w:szCs w:val="16"/>
              </w:rPr>
              <w:t>Count</w:t>
            </w:r>
          </w:p>
        </w:tc>
        <w:tc>
          <w:tcPr>
            <w:tcW w:w="514" w:type="pct"/>
            <w:tcBorders>
              <w:top w:val="single" w:sz="8" w:space="0" w:color="auto"/>
              <w:bottom w:val="single" w:sz="4" w:space="0" w:color="auto"/>
            </w:tcBorders>
            <w:shd w:val="clear" w:color="auto" w:fill="auto"/>
            <w:noWrap/>
            <w:vAlign w:val="center"/>
            <w:hideMark/>
          </w:tcPr>
          <w:p w14:paraId="1C91FE5E" w14:textId="77777777" w:rsidR="00556A6A" w:rsidRPr="00FC79A8" w:rsidRDefault="00556A6A" w:rsidP="00CC13BB">
            <w:pPr>
              <w:pStyle w:val="af8"/>
              <w:jc w:val="center"/>
              <w:rPr>
                <w:szCs w:val="16"/>
              </w:rPr>
            </w:pPr>
            <w:r w:rsidRPr="00FC79A8">
              <w:rPr>
                <w:szCs w:val="16"/>
              </w:rPr>
              <w:t>Mean</w:t>
            </w:r>
          </w:p>
        </w:tc>
        <w:tc>
          <w:tcPr>
            <w:tcW w:w="514" w:type="pct"/>
            <w:tcBorders>
              <w:top w:val="single" w:sz="8" w:space="0" w:color="auto"/>
              <w:bottom w:val="single" w:sz="4" w:space="0" w:color="auto"/>
            </w:tcBorders>
            <w:shd w:val="clear" w:color="auto" w:fill="auto"/>
            <w:noWrap/>
            <w:vAlign w:val="center"/>
            <w:hideMark/>
          </w:tcPr>
          <w:p w14:paraId="27D80E81" w14:textId="77777777" w:rsidR="00556A6A" w:rsidRPr="00FC79A8" w:rsidRDefault="00556A6A" w:rsidP="00CC13BB">
            <w:pPr>
              <w:pStyle w:val="af8"/>
              <w:jc w:val="center"/>
              <w:rPr>
                <w:szCs w:val="16"/>
              </w:rPr>
            </w:pPr>
            <w:r w:rsidRPr="00FC79A8">
              <w:rPr>
                <w:szCs w:val="16"/>
              </w:rPr>
              <w:t>Std</w:t>
            </w:r>
          </w:p>
        </w:tc>
        <w:tc>
          <w:tcPr>
            <w:tcW w:w="514" w:type="pct"/>
            <w:tcBorders>
              <w:top w:val="single" w:sz="8" w:space="0" w:color="auto"/>
              <w:bottom w:val="single" w:sz="4" w:space="0" w:color="auto"/>
            </w:tcBorders>
            <w:shd w:val="clear" w:color="auto" w:fill="auto"/>
            <w:noWrap/>
            <w:vAlign w:val="center"/>
            <w:hideMark/>
          </w:tcPr>
          <w:p w14:paraId="26B120BD" w14:textId="77777777" w:rsidR="00556A6A" w:rsidRPr="00FC79A8" w:rsidRDefault="00556A6A" w:rsidP="00CC13BB">
            <w:pPr>
              <w:pStyle w:val="af8"/>
              <w:jc w:val="center"/>
              <w:rPr>
                <w:szCs w:val="16"/>
              </w:rPr>
            </w:pPr>
            <w:r w:rsidRPr="00FC79A8">
              <w:rPr>
                <w:szCs w:val="16"/>
              </w:rPr>
              <w:t>Min</w:t>
            </w:r>
          </w:p>
        </w:tc>
        <w:tc>
          <w:tcPr>
            <w:tcW w:w="514" w:type="pct"/>
            <w:tcBorders>
              <w:top w:val="single" w:sz="8" w:space="0" w:color="auto"/>
              <w:bottom w:val="single" w:sz="4" w:space="0" w:color="auto"/>
            </w:tcBorders>
            <w:shd w:val="clear" w:color="auto" w:fill="auto"/>
            <w:noWrap/>
            <w:vAlign w:val="center"/>
            <w:hideMark/>
          </w:tcPr>
          <w:p w14:paraId="7441BD23" w14:textId="77777777" w:rsidR="00556A6A" w:rsidRPr="00FC79A8" w:rsidRDefault="00556A6A" w:rsidP="00CC13BB">
            <w:pPr>
              <w:pStyle w:val="af8"/>
              <w:jc w:val="center"/>
              <w:rPr>
                <w:szCs w:val="16"/>
              </w:rPr>
            </w:pPr>
            <w:r w:rsidRPr="00FC79A8">
              <w:rPr>
                <w:szCs w:val="16"/>
              </w:rPr>
              <w:t>25%</w:t>
            </w:r>
          </w:p>
        </w:tc>
        <w:tc>
          <w:tcPr>
            <w:tcW w:w="514" w:type="pct"/>
            <w:tcBorders>
              <w:top w:val="single" w:sz="8" w:space="0" w:color="auto"/>
              <w:bottom w:val="single" w:sz="4" w:space="0" w:color="auto"/>
            </w:tcBorders>
            <w:shd w:val="clear" w:color="auto" w:fill="auto"/>
            <w:noWrap/>
            <w:vAlign w:val="center"/>
            <w:hideMark/>
          </w:tcPr>
          <w:p w14:paraId="1901D6B0" w14:textId="77777777" w:rsidR="00556A6A" w:rsidRPr="00FC79A8" w:rsidRDefault="00556A6A" w:rsidP="00CC13BB">
            <w:pPr>
              <w:pStyle w:val="af8"/>
              <w:jc w:val="center"/>
              <w:rPr>
                <w:szCs w:val="16"/>
              </w:rPr>
            </w:pPr>
            <w:r w:rsidRPr="00FC79A8">
              <w:rPr>
                <w:szCs w:val="16"/>
              </w:rPr>
              <w:t>Median</w:t>
            </w:r>
          </w:p>
        </w:tc>
        <w:tc>
          <w:tcPr>
            <w:tcW w:w="529" w:type="pct"/>
            <w:tcBorders>
              <w:top w:val="single" w:sz="8" w:space="0" w:color="auto"/>
              <w:bottom w:val="single" w:sz="4" w:space="0" w:color="auto"/>
            </w:tcBorders>
            <w:shd w:val="clear" w:color="auto" w:fill="auto"/>
            <w:noWrap/>
            <w:vAlign w:val="center"/>
            <w:hideMark/>
          </w:tcPr>
          <w:p w14:paraId="7695D1DC" w14:textId="77777777" w:rsidR="00556A6A" w:rsidRPr="00FC79A8" w:rsidRDefault="00556A6A" w:rsidP="00CC13BB">
            <w:pPr>
              <w:pStyle w:val="af8"/>
              <w:jc w:val="center"/>
              <w:rPr>
                <w:szCs w:val="16"/>
              </w:rPr>
            </w:pPr>
            <w:r w:rsidRPr="00FC79A8">
              <w:rPr>
                <w:szCs w:val="16"/>
              </w:rPr>
              <w:t>75%</w:t>
            </w:r>
          </w:p>
        </w:tc>
        <w:tc>
          <w:tcPr>
            <w:tcW w:w="514" w:type="pct"/>
            <w:tcBorders>
              <w:top w:val="single" w:sz="8" w:space="0" w:color="auto"/>
              <w:bottom w:val="single" w:sz="4" w:space="0" w:color="auto"/>
            </w:tcBorders>
            <w:shd w:val="clear" w:color="auto" w:fill="auto"/>
            <w:noWrap/>
            <w:vAlign w:val="center"/>
            <w:hideMark/>
          </w:tcPr>
          <w:p w14:paraId="6CA0E067" w14:textId="77777777" w:rsidR="00556A6A" w:rsidRPr="00FC79A8" w:rsidRDefault="00556A6A" w:rsidP="00CC13BB">
            <w:pPr>
              <w:pStyle w:val="af8"/>
              <w:jc w:val="center"/>
              <w:rPr>
                <w:szCs w:val="16"/>
              </w:rPr>
            </w:pPr>
            <w:r w:rsidRPr="00FC79A8">
              <w:rPr>
                <w:szCs w:val="16"/>
              </w:rPr>
              <w:t>Max</w:t>
            </w:r>
          </w:p>
        </w:tc>
      </w:tr>
      <w:tr w:rsidR="00556A6A" w:rsidRPr="00FC79A8" w14:paraId="63EA140A" w14:textId="77777777" w:rsidTr="00D26CE2">
        <w:trPr>
          <w:trHeight w:val="283"/>
        </w:trPr>
        <w:tc>
          <w:tcPr>
            <w:tcW w:w="888" w:type="pct"/>
            <w:tcBorders>
              <w:top w:val="single" w:sz="4" w:space="0" w:color="auto"/>
            </w:tcBorders>
            <w:shd w:val="clear" w:color="auto" w:fill="auto"/>
            <w:noWrap/>
            <w:vAlign w:val="center"/>
            <w:hideMark/>
          </w:tcPr>
          <w:p w14:paraId="58DD03F6" w14:textId="77777777" w:rsidR="00556A6A" w:rsidRPr="00FC79A8" w:rsidRDefault="00556A6A" w:rsidP="00556A6A">
            <w:pPr>
              <w:pStyle w:val="af8"/>
              <w:rPr>
                <w:szCs w:val="16"/>
              </w:rPr>
            </w:pPr>
            <w:r w:rsidRPr="00FC79A8">
              <w:rPr>
                <w:szCs w:val="16"/>
              </w:rPr>
              <w:t>T Return (Y)</w:t>
            </w:r>
          </w:p>
        </w:tc>
        <w:tc>
          <w:tcPr>
            <w:tcW w:w="496" w:type="pct"/>
            <w:tcBorders>
              <w:top w:val="single" w:sz="4" w:space="0" w:color="auto"/>
            </w:tcBorders>
            <w:shd w:val="clear" w:color="auto" w:fill="auto"/>
            <w:noWrap/>
            <w:hideMark/>
          </w:tcPr>
          <w:p w14:paraId="31EDD866" w14:textId="3EFFE7E3" w:rsidR="00556A6A" w:rsidRPr="00FC79A8" w:rsidRDefault="00556A6A" w:rsidP="00556A6A">
            <w:pPr>
              <w:pStyle w:val="af8"/>
              <w:jc w:val="right"/>
              <w:rPr>
                <w:szCs w:val="16"/>
              </w:rPr>
            </w:pPr>
            <w:r w:rsidRPr="00FC79A8">
              <w:t>119</w:t>
            </w:r>
          </w:p>
        </w:tc>
        <w:tc>
          <w:tcPr>
            <w:tcW w:w="514" w:type="pct"/>
            <w:tcBorders>
              <w:top w:val="single" w:sz="4" w:space="0" w:color="auto"/>
            </w:tcBorders>
            <w:shd w:val="clear" w:color="auto" w:fill="auto"/>
            <w:noWrap/>
            <w:hideMark/>
          </w:tcPr>
          <w:p w14:paraId="0C938757" w14:textId="2DC6E44B" w:rsidR="00556A6A" w:rsidRPr="00FC79A8" w:rsidRDefault="00556A6A" w:rsidP="00556A6A">
            <w:pPr>
              <w:pStyle w:val="af8"/>
              <w:jc w:val="right"/>
              <w:rPr>
                <w:szCs w:val="16"/>
              </w:rPr>
            </w:pPr>
            <w:r w:rsidRPr="00FC79A8">
              <w:t>-0.0070</w:t>
            </w:r>
          </w:p>
        </w:tc>
        <w:tc>
          <w:tcPr>
            <w:tcW w:w="514" w:type="pct"/>
            <w:tcBorders>
              <w:top w:val="single" w:sz="4" w:space="0" w:color="auto"/>
            </w:tcBorders>
            <w:shd w:val="clear" w:color="auto" w:fill="auto"/>
            <w:noWrap/>
            <w:hideMark/>
          </w:tcPr>
          <w:p w14:paraId="12BBD69F" w14:textId="68308E40" w:rsidR="00556A6A" w:rsidRPr="00FC79A8" w:rsidRDefault="00556A6A" w:rsidP="00556A6A">
            <w:pPr>
              <w:pStyle w:val="af8"/>
              <w:jc w:val="right"/>
              <w:rPr>
                <w:szCs w:val="16"/>
              </w:rPr>
            </w:pPr>
            <w:r w:rsidRPr="00FC79A8">
              <w:t>0.0978</w:t>
            </w:r>
          </w:p>
        </w:tc>
        <w:tc>
          <w:tcPr>
            <w:tcW w:w="514" w:type="pct"/>
            <w:tcBorders>
              <w:top w:val="single" w:sz="4" w:space="0" w:color="auto"/>
            </w:tcBorders>
            <w:shd w:val="clear" w:color="auto" w:fill="auto"/>
            <w:noWrap/>
            <w:hideMark/>
          </w:tcPr>
          <w:p w14:paraId="4B254636" w14:textId="63626774" w:rsidR="00556A6A" w:rsidRPr="00FC79A8" w:rsidRDefault="00556A6A" w:rsidP="00556A6A">
            <w:pPr>
              <w:pStyle w:val="af8"/>
              <w:jc w:val="right"/>
              <w:rPr>
                <w:szCs w:val="16"/>
              </w:rPr>
            </w:pPr>
            <w:r w:rsidRPr="00FC79A8">
              <w:t>-0.3516</w:t>
            </w:r>
          </w:p>
        </w:tc>
        <w:tc>
          <w:tcPr>
            <w:tcW w:w="514" w:type="pct"/>
            <w:tcBorders>
              <w:top w:val="single" w:sz="4" w:space="0" w:color="auto"/>
            </w:tcBorders>
            <w:shd w:val="clear" w:color="auto" w:fill="auto"/>
            <w:noWrap/>
            <w:hideMark/>
          </w:tcPr>
          <w:p w14:paraId="70036526" w14:textId="79EA3518" w:rsidR="00556A6A" w:rsidRPr="00FC79A8" w:rsidRDefault="00556A6A" w:rsidP="00556A6A">
            <w:pPr>
              <w:pStyle w:val="af8"/>
              <w:jc w:val="right"/>
              <w:rPr>
                <w:szCs w:val="16"/>
              </w:rPr>
            </w:pPr>
            <w:r w:rsidRPr="00FC79A8">
              <w:t>-0.0511</w:t>
            </w:r>
          </w:p>
        </w:tc>
        <w:tc>
          <w:tcPr>
            <w:tcW w:w="514" w:type="pct"/>
            <w:tcBorders>
              <w:top w:val="single" w:sz="4" w:space="0" w:color="auto"/>
            </w:tcBorders>
            <w:shd w:val="clear" w:color="auto" w:fill="auto"/>
            <w:noWrap/>
            <w:hideMark/>
          </w:tcPr>
          <w:p w14:paraId="4D4C5359" w14:textId="112B62BF" w:rsidR="00556A6A" w:rsidRPr="00FC79A8" w:rsidRDefault="00556A6A" w:rsidP="00556A6A">
            <w:pPr>
              <w:pStyle w:val="af8"/>
              <w:jc w:val="right"/>
              <w:rPr>
                <w:szCs w:val="16"/>
              </w:rPr>
            </w:pPr>
            <w:r w:rsidRPr="00FC79A8">
              <w:t>-0.0071</w:t>
            </w:r>
          </w:p>
        </w:tc>
        <w:tc>
          <w:tcPr>
            <w:tcW w:w="529" w:type="pct"/>
            <w:tcBorders>
              <w:top w:val="single" w:sz="4" w:space="0" w:color="auto"/>
            </w:tcBorders>
            <w:shd w:val="clear" w:color="auto" w:fill="auto"/>
            <w:noWrap/>
            <w:hideMark/>
          </w:tcPr>
          <w:p w14:paraId="04265095" w14:textId="3D89F7A7" w:rsidR="00556A6A" w:rsidRPr="00FC79A8" w:rsidRDefault="00556A6A" w:rsidP="00556A6A">
            <w:pPr>
              <w:pStyle w:val="af8"/>
              <w:jc w:val="right"/>
              <w:rPr>
                <w:szCs w:val="16"/>
              </w:rPr>
            </w:pPr>
            <w:r w:rsidRPr="00FC79A8">
              <w:t>0.0423</w:t>
            </w:r>
          </w:p>
        </w:tc>
        <w:tc>
          <w:tcPr>
            <w:tcW w:w="514" w:type="pct"/>
            <w:tcBorders>
              <w:top w:val="single" w:sz="4" w:space="0" w:color="auto"/>
            </w:tcBorders>
            <w:shd w:val="clear" w:color="auto" w:fill="auto"/>
            <w:noWrap/>
            <w:hideMark/>
          </w:tcPr>
          <w:p w14:paraId="4CEE1009" w14:textId="0D85B3C1" w:rsidR="00556A6A" w:rsidRPr="00FC79A8" w:rsidRDefault="00556A6A" w:rsidP="00556A6A">
            <w:pPr>
              <w:pStyle w:val="af8"/>
              <w:jc w:val="right"/>
              <w:rPr>
                <w:szCs w:val="16"/>
              </w:rPr>
            </w:pPr>
            <w:r w:rsidRPr="00FC79A8">
              <w:t>0.3071</w:t>
            </w:r>
          </w:p>
        </w:tc>
      </w:tr>
      <w:tr w:rsidR="00556A6A" w:rsidRPr="00FC79A8" w14:paraId="7086B8B5" w14:textId="77777777" w:rsidTr="00D26CE2">
        <w:trPr>
          <w:trHeight w:val="283"/>
        </w:trPr>
        <w:tc>
          <w:tcPr>
            <w:tcW w:w="888" w:type="pct"/>
            <w:shd w:val="clear" w:color="auto" w:fill="auto"/>
            <w:noWrap/>
            <w:vAlign w:val="center"/>
            <w:hideMark/>
          </w:tcPr>
          <w:p w14:paraId="260FBD9E" w14:textId="77777777" w:rsidR="00556A6A" w:rsidRPr="00FC79A8" w:rsidRDefault="00556A6A" w:rsidP="00556A6A">
            <w:pPr>
              <w:pStyle w:val="af8"/>
              <w:rPr>
                <w:szCs w:val="16"/>
              </w:rPr>
            </w:pPr>
            <w:r w:rsidRPr="00FC79A8">
              <w:rPr>
                <w:szCs w:val="16"/>
              </w:rPr>
              <w:t>Mean</w:t>
            </w:r>
          </w:p>
        </w:tc>
        <w:tc>
          <w:tcPr>
            <w:tcW w:w="496" w:type="pct"/>
            <w:shd w:val="clear" w:color="auto" w:fill="auto"/>
            <w:noWrap/>
            <w:hideMark/>
          </w:tcPr>
          <w:p w14:paraId="44EA2526" w14:textId="084471CA" w:rsidR="00556A6A" w:rsidRPr="00FC79A8" w:rsidRDefault="00556A6A" w:rsidP="00556A6A">
            <w:pPr>
              <w:pStyle w:val="af8"/>
              <w:jc w:val="right"/>
              <w:rPr>
                <w:szCs w:val="16"/>
              </w:rPr>
            </w:pPr>
            <w:r w:rsidRPr="00FC79A8">
              <w:t>119</w:t>
            </w:r>
          </w:p>
        </w:tc>
        <w:tc>
          <w:tcPr>
            <w:tcW w:w="514" w:type="pct"/>
            <w:shd w:val="clear" w:color="auto" w:fill="auto"/>
            <w:noWrap/>
            <w:hideMark/>
          </w:tcPr>
          <w:p w14:paraId="659FF8F8" w14:textId="2D482BAB" w:rsidR="00556A6A" w:rsidRPr="00FC79A8" w:rsidRDefault="00556A6A" w:rsidP="00556A6A">
            <w:pPr>
              <w:pStyle w:val="af8"/>
              <w:jc w:val="right"/>
              <w:rPr>
                <w:szCs w:val="16"/>
              </w:rPr>
            </w:pPr>
            <w:r w:rsidRPr="00FC79A8">
              <w:t>36529.5600</w:t>
            </w:r>
          </w:p>
        </w:tc>
        <w:tc>
          <w:tcPr>
            <w:tcW w:w="514" w:type="pct"/>
            <w:shd w:val="clear" w:color="auto" w:fill="auto"/>
            <w:noWrap/>
            <w:hideMark/>
          </w:tcPr>
          <w:p w14:paraId="451F3DF3" w14:textId="13C1DE23" w:rsidR="00556A6A" w:rsidRPr="00FC79A8" w:rsidRDefault="00556A6A" w:rsidP="00556A6A">
            <w:pPr>
              <w:pStyle w:val="af8"/>
              <w:jc w:val="right"/>
              <w:rPr>
                <w:szCs w:val="16"/>
              </w:rPr>
            </w:pPr>
            <w:r w:rsidRPr="00FC79A8">
              <w:t>13781.3082</w:t>
            </w:r>
          </w:p>
        </w:tc>
        <w:tc>
          <w:tcPr>
            <w:tcW w:w="514" w:type="pct"/>
            <w:shd w:val="clear" w:color="auto" w:fill="auto"/>
            <w:noWrap/>
            <w:hideMark/>
          </w:tcPr>
          <w:p w14:paraId="5A9876C8" w14:textId="5F327206" w:rsidR="00556A6A" w:rsidRPr="00FC79A8" w:rsidRDefault="00556A6A" w:rsidP="00556A6A">
            <w:pPr>
              <w:pStyle w:val="af8"/>
              <w:jc w:val="right"/>
              <w:rPr>
                <w:szCs w:val="16"/>
              </w:rPr>
            </w:pPr>
            <w:r w:rsidRPr="00FC79A8">
              <w:t>16592.5497</w:t>
            </w:r>
          </w:p>
        </w:tc>
        <w:tc>
          <w:tcPr>
            <w:tcW w:w="514" w:type="pct"/>
            <w:shd w:val="clear" w:color="auto" w:fill="auto"/>
            <w:noWrap/>
            <w:hideMark/>
          </w:tcPr>
          <w:p w14:paraId="2611B8E4" w14:textId="0890629B" w:rsidR="00556A6A" w:rsidRPr="00FC79A8" w:rsidRDefault="00556A6A" w:rsidP="00556A6A">
            <w:pPr>
              <w:pStyle w:val="af8"/>
              <w:jc w:val="right"/>
              <w:rPr>
                <w:szCs w:val="16"/>
              </w:rPr>
            </w:pPr>
            <w:r w:rsidRPr="00FC79A8">
              <w:t>26071.3029</w:t>
            </w:r>
          </w:p>
        </w:tc>
        <w:tc>
          <w:tcPr>
            <w:tcW w:w="514" w:type="pct"/>
            <w:shd w:val="clear" w:color="auto" w:fill="auto"/>
            <w:noWrap/>
            <w:hideMark/>
          </w:tcPr>
          <w:p w14:paraId="10EEBB54" w14:textId="3E506258" w:rsidR="00556A6A" w:rsidRPr="00FC79A8" w:rsidRDefault="00556A6A" w:rsidP="00556A6A">
            <w:pPr>
              <w:pStyle w:val="af8"/>
              <w:jc w:val="right"/>
              <w:rPr>
                <w:szCs w:val="16"/>
              </w:rPr>
            </w:pPr>
            <w:r w:rsidRPr="00FC79A8">
              <w:t>35496.4638</w:t>
            </w:r>
          </w:p>
        </w:tc>
        <w:tc>
          <w:tcPr>
            <w:tcW w:w="529" w:type="pct"/>
            <w:shd w:val="clear" w:color="auto" w:fill="auto"/>
            <w:noWrap/>
            <w:hideMark/>
          </w:tcPr>
          <w:p w14:paraId="31953758" w14:textId="340C5245" w:rsidR="00556A6A" w:rsidRPr="00FC79A8" w:rsidRDefault="00556A6A" w:rsidP="00556A6A">
            <w:pPr>
              <w:pStyle w:val="af8"/>
              <w:jc w:val="right"/>
              <w:rPr>
                <w:szCs w:val="16"/>
              </w:rPr>
            </w:pPr>
            <w:r w:rsidRPr="00FC79A8">
              <w:t>45453.7462</w:t>
            </w:r>
          </w:p>
        </w:tc>
        <w:tc>
          <w:tcPr>
            <w:tcW w:w="514" w:type="pct"/>
            <w:shd w:val="clear" w:color="auto" w:fill="auto"/>
            <w:noWrap/>
            <w:hideMark/>
          </w:tcPr>
          <w:p w14:paraId="4478FCCA" w14:textId="05E17FC1" w:rsidR="00556A6A" w:rsidRPr="00FC79A8" w:rsidRDefault="00556A6A" w:rsidP="00556A6A">
            <w:pPr>
              <w:pStyle w:val="af8"/>
              <w:jc w:val="right"/>
              <w:rPr>
                <w:szCs w:val="16"/>
              </w:rPr>
            </w:pPr>
            <w:r w:rsidRPr="00FC79A8">
              <w:t>69393.9514</w:t>
            </w:r>
          </w:p>
        </w:tc>
      </w:tr>
      <w:tr w:rsidR="00556A6A" w:rsidRPr="00FC79A8" w14:paraId="1FC7C9FD" w14:textId="77777777" w:rsidTr="00D26CE2">
        <w:trPr>
          <w:trHeight w:val="283"/>
        </w:trPr>
        <w:tc>
          <w:tcPr>
            <w:tcW w:w="888" w:type="pct"/>
            <w:shd w:val="clear" w:color="auto" w:fill="auto"/>
            <w:noWrap/>
            <w:vAlign w:val="center"/>
            <w:hideMark/>
          </w:tcPr>
          <w:p w14:paraId="7B68E419" w14:textId="77777777" w:rsidR="00556A6A" w:rsidRPr="00FC79A8" w:rsidRDefault="00556A6A" w:rsidP="00556A6A">
            <w:pPr>
              <w:pStyle w:val="af8"/>
              <w:rPr>
                <w:szCs w:val="16"/>
              </w:rPr>
            </w:pPr>
            <w:r w:rsidRPr="00FC79A8">
              <w:rPr>
                <w:szCs w:val="16"/>
              </w:rPr>
              <w:t>Std</w:t>
            </w:r>
          </w:p>
        </w:tc>
        <w:tc>
          <w:tcPr>
            <w:tcW w:w="496" w:type="pct"/>
            <w:shd w:val="clear" w:color="auto" w:fill="auto"/>
            <w:noWrap/>
            <w:hideMark/>
          </w:tcPr>
          <w:p w14:paraId="0203861A" w14:textId="7F41BCD2" w:rsidR="00556A6A" w:rsidRPr="00FC79A8" w:rsidRDefault="00556A6A" w:rsidP="00556A6A">
            <w:pPr>
              <w:pStyle w:val="af8"/>
              <w:jc w:val="right"/>
              <w:rPr>
                <w:szCs w:val="16"/>
              </w:rPr>
            </w:pPr>
            <w:r w:rsidRPr="00FC79A8">
              <w:t>119</w:t>
            </w:r>
          </w:p>
        </w:tc>
        <w:tc>
          <w:tcPr>
            <w:tcW w:w="514" w:type="pct"/>
            <w:shd w:val="clear" w:color="auto" w:fill="auto"/>
            <w:noWrap/>
            <w:hideMark/>
          </w:tcPr>
          <w:p w14:paraId="5C3C4007" w14:textId="47C28713" w:rsidR="00556A6A" w:rsidRPr="00FC79A8" w:rsidRDefault="00556A6A" w:rsidP="00556A6A">
            <w:pPr>
              <w:pStyle w:val="af8"/>
              <w:jc w:val="right"/>
              <w:rPr>
                <w:szCs w:val="16"/>
              </w:rPr>
            </w:pPr>
            <w:r w:rsidRPr="00FC79A8">
              <w:t>3598.8321</w:t>
            </w:r>
          </w:p>
        </w:tc>
        <w:tc>
          <w:tcPr>
            <w:tcW w:w="514" w:type="pct"/>
            <w:shd w:val="clear" w:color="auto" w:fill="auto"/>
            <w:noWrap/>
            <w:hideMark/>
          </w:tcPr>
          <w:p w14:paraId="0E71294F" w14:textId="74E07A79" w:rsidR="00556A6A" w:rsidRPr="00FC79A8" w:rsidRDefault="00556A6A" w:rsidP="00556A6A">
            <w:pPr>
              <w:pStyle w:val="af8"/>
              <w:jc w:val="right"/>
              <w:rPr>
                <w:szCs w:val="16"/>
              </w:rPr>
            </w:pPr>
            <w:r w:rsidRPr="00FC79A8">
              <w:t>2429.3086</w:t>
            </w:r>
          </w:p>
        </w:tc>
        <w:tc>
          <w:tcPr>
            <w:tcW w:w="514" w:type="pct"/>
            <w:shd w:val="clear" w:color="auto" w:fill="auto"/>
            <w:noWrap/>
            <w:hideMark/>
          </w:tcPr>
          <w:p w14:paraId="264A813C" w14:textId="18FC77DA" w:rsidR="00556A6A" w:rsidRPr="00FC79A8" w:rsidRDefault="00556A6A" w:rsidP="00556A6A">
            <w:pPr>
              <w:pStyle w:val="af8"/>
              <w:jc w:val="right"/>
              <w:rPr>
                <w:szCs w:val="16"/>
              </w:rPr>
            </w:pPr>
            <w:r w:rsidRPr="00FC79A8">
              <w:t>708.7932</w:t>
            </w:r>
          </w:p>
        </w:tc>
        <w:tc>
          <w:tcPr>
            <w:tcW w:w="514" w:type="pct"/>
            <w:shd w:val="clear" w:color="auto" w:fill="auto"/>
            <w:noWrap/>
            <w:hideMark/>
          </w:tcPr>
          <w:p w14:paraId="134CA3DB" w14:textId="05E01CAA" w:rsidR="00556A6A" w:rsidRPr="00FC79A8" w:rsidRDefault="00556A6A" w:rsidP="00556A6A">
            <w:pPr>
              <w:pStyle w:val="af8"/>
              <w:jc w:val="right"/>
              <w:rPr>
                <w:szCs w:val="16"/>
              </w:rPr>
            </w:pPr>
            <w:r w:rsidRPr="00FC79A8">
              <w:t>1725.0112</w:t>
            </w:r>
          </w:p>
        </w:tc>
        <w:tc>
          <w:tcPr>
            <w:tcW w:w="514" w:type="pct"/>
            <w:shd w:val="clear" w:color="auto" w:fill="auto"/>
            <w:noWrap/>
            <w:hideMark/>
          </w:tcPr>
          <w:p w14:paraId="7E36BFDA" w14:textId="16921800" w:rsidR="00556A6A" w:rsidRPr="00FC79A8" w:rsidRDefault="00556A6A" w:rsidP="00556A6A">
            <w:pPr>
              <w:pStyle w:val="af8"/>
              <w:jc w:val="right"/>
              <w:rPr>
                <w:szCs w:val="16"/>
              </w:rPr>
            </w:pPr>
            <w:r w:rsidRPr="00FC79A8">
              <w:t>2868.8427</w:t>
            </w:r>
          </w:p>
        </w:tc>
        <w:tc>
          <w:tcPr>
            <w:tcW w:w="529" w:type="pct"/>
            <w:shd w:val="clear" w:color="auto" w:fill="auto"/>
            <w:noWrap/>
            <w:hideMark/>
          </w:tcPr>
          <w:p w14:paraId="156B1059" w14:textId="4EEEA228" w:rsidR="00556A6A" w:rsidRPr="00FC79A8" w:rsidRDefault="00556A6A" w:rsidP="00556A6A">
            <w:pPr>
              <w:pStyle w:val="af8"/>
              <w:jc w:val="right"/>
              <w:rPr>
                <w:szCs w:val="16"/>
              </w:rPr>
            </w:pPr>
            <w:r w:rsidRPr="00FC79A8">
              <w:t>5085.2385</w:t>
            </w:r>
          </w:p>
        </w:tc>
        <w:tc>
          <w:tcPr>
            <w:tcW w:w="514" w:type="pct"/>
            <w:shd w:val="clear" w:color="auto" w:fill="auto"/>
            <w:noWrap/>
            <w:hideMark/>
          </w:tcPr>
          <w:p w14:paraId="475EED70" w14:textId="4376271D" w:rsidR="00556A6A" w:rsidRPr="00FC79A8" w:rsidRDefault="00556A6A" w:rsidP="00556A6A">
            <w:pPr>
              <w:pStyle w:val="af8"/>
              <w:jc w:val="right"/>
              <w:rPr>
                <w:szCs w:val="16"/>
              </w:rPr>
            </w:pPr>
            <w:r w:rsidRPr="00FC79A8">
              <w:t>16566.9193</w:t>
            </w:r>
          </w:p>
        </w:tc>
      </w:tr>
      <w:tr w:rsidR="00556A6A" w:rsidRPr="00FC79A8" w14:paraId="5E83348C" w14:textId="77777777" w:rsidTr="00D26CE2">
        <w:trPr>
          <w:trHeight w:val="283"/>
        </w:trPr>
        <w:tc>
          <w:tcPr>
            <w:tcW w:w="888" w:type="pct"/>
            <w:shd w:val="clear" w:color="auto" w:fill="auto"/>
            <w:noWrap/>
            <w:vAlign w:val="center"/>
            <w:hideMark/>
          </w:tcPr>
          <w:p w14:paraId="4E9CC2C1" w14:textId="77777777" w:rsidR="00556A6A" w:rsidRPr="00FC79A8" w:rsidRDefault="00556A6A" w:rsidP="00556A6A">
            <w:pPr>
              <w:pStyle w:val="af8"/>
              <w:rPr>
                <w:szCs w:val="16"/>
              </w:rPr>
            </w:pPr>
            <w:r w:rsidRPr="00FC79A8">
              <w:rPr>
                <w:szCs w:val="16"/>
              </w:rPr>
              <w:t>Skewness</w:t>
            </w:r>
          </w:p>
        </w:tc>
        <w:tc>
          <w:tcPr>
            <w:tcW w:w="496" w:type="pct"/>
            <w:shd w:val="clear" w:color="auto" w:fill="auto"/>
            <w:noWrap/>
            <w:hideMark/>
          </w:tcPr>
          <w:p w14:paraId="6EE849C4" w14:textId="483C4A38" w:rsidR="00556A6A" w:rsidRPr="00FC79A8" w:rsidRDefault="00556A6A" w:rsidP="00556A6A">
            <w:pPr>
              <w:pStyle w:val="af8"/>
              <w:jc w:val="right"/>
              <w:rPr>
                <w:szCs w:val="16"/>
              </w:rPr>
            </w:pPr>
            <w:r w:rsidRPr="00FC79A8">
              <w:t>119</w:t>
            </w:r>
          </w:p>
        </w:tc>
        <w:tc>
          <w:tcPr>
            <w:tcW w:w="514" w:type="pct"/>
            <w:shd w:val="clear" w:color="auto" w:fill="auto"/>
            <w:noWrap/>
            <w:hideMark/>
          </w:tcPr>
          <w:p w14:paraId="6062D45E" w14:textId="0BEE5A9C" w:rsidR="00556A6A" w:rsidRPr="00FC79A8" w:rsidRDefault="00556A6A" w:rsidP="00556A6A">
            <w:pPr>
              <w:pStyle w:val="af8"/>
              <w:jc w:val="right"/>
              <w:rPr>
                <w:szCs w:val="16"/>
              </w:rPr>
            </w:pPr>
            <w:r w:rsidRPr="00FC79A8">
              <w:t>0.0723</w:t>
            </w:r>
          </w:p>
        </w:tc>
        <w:tc>
          <w:tcPr>
            <w:tcW w:w="514" w:type="pct"/>
            <w:shd w:val="clear" w:color="auto" w:fill="auto"/>
            <w:noWrap/>
            <w:hideMark/>
          </w:tcPr>
          <w:p w14:paraId="4A7A1734" w14:textId="4C9A4A0C" w:rsidR="00556A6A" w:rsidRPr="00FC79A8" w:rsidRDefault="00556A6A" w:rsidP="00556A6A">
            <w:pPr>
              <w:pStyle w:val="af8"/>
              <w:jc w:val="right"/>
              <w:rPr>
                <w:szCs w:val="16"/>
              </w:rPr>
            </w:pPr>
            <w:r w:rsidRPr="00FC79A8">
              <w:t>0.6879</w:t>
            </w:r>
          </w:p>
        </w:tc>
        <w:tc>
          <w:tcPr>
            <w:tcW w:w="514" w:type="pct"/>
            <w:shd w:val="clear" w:color="auto" w:fill="auto"/>
            <w:noWrap/>
            <w:hideMark/>
          </w:tcPr>
          <w:p w14:paraId="48D905CC" w14:textId="621B43D1" w:rsidR="00556A6A" w:rsidRPr="00FC79A8" w:rsidRDefault="00556A6A" w:rsidP="00556A6A">
            <w:pPr>
              <w:pStyle w:val="af8"/>
              <w:jc w:val="right"/>
              <w:rPr>
                <w:szCs w:val="16"/>
              </w:rPr>
            </w:pPr>
            <w:r w:rsidRPr="00FC79A8">
              <w:t>-1.4832</w:t>
            </w:r>
          </w:p>
        </w:tc>
        <w:tc>
          <w:tcPr>
            <w:tcW w:w="514" w:type="pct"/>
            <w:shd w:val="clear" w:color="auto" w:fill="auto"/>
            <w:noWrap/>
            <w:hideMark/>
          </w:tcPr>
          <w:p w14:paraId="48C05021" w14:textId="2DE3A5F6" w:rsidR="00556A6A" w:rsidRPr="00FC79A8" w:rsidRDefault="00556A6A" w:rsidP="00556A6A">
            <w:pPr>
              <w:pStyle w:val="af8"/>
              <w:jc w:val="right"/>
              <w:rPr>
                <w:szCs w:val="16"/>
              </w:rPr>
            </w:pPr>
            <w:r w:rsidRPr="00FC79A8">
              <w:t>-0.2469</w:t>
            </w:r>
          </w:p>
        </w:tc>
        <w:tc>
          <w:tcPr>
            <w:tcW w:w="514" w:type="pct"/>
            <w:shd w:val="clear" w:color="auto" w:fill="auto"/>
            <w:noWrap/>
            <w:hideMark/>
          </w:tcPr>
          <w:p w14:paraId="14CEE6D8" w14:textId="1051D123" w:rsidR="00556A6A" w:rsidRPr="00FC79A8" w:rsidRDefault="00556A6A" w:rsidP="00556A6A">
            <w:pPr>
              <w:pStyle w:val="af8"/>
              <w:jc w:val="right"/>
              <w:rPr>
                <w:szCs w:val="16"/>
              </w:rPr>
            </w:pPr>
            <w:r w:rsidRPr="00FC79A8">
              <w:t>0.0372</w:t>
            </w:r>
          </w:p>
        </w:tc>
        <w:tc>
          <w:tcPr>
            <w:tcW w:w="529" w:type="pct"/>
            <w:shd w:val="clear" w:color="auto" w:fill="auto"/>
            <w:noWrap/>
            <w:hideMark/>
          </w:tcPr>
          <w:p w14:paraId="607AB2AD" w14:textId="41E3E2E7" w:rsidR="00556A6A" w:rsidRPr="00FC79A8" w:rsidRDefault="00556A6A" w:rsidP="00556A6A">
            <w:pPr>
              <w:pStyle w:val="af8"/>
              <w:jc w:val="right"/>
              <w:rPr>
                <w:szCs w:val="16"/>
              </w:rPr>
            </w:pPr>
            <w:r w:rsidRPr="00FC79A8">
              <w:t>0.2912</w:t>
            </w:r>
          </w:p>
        </w:tc>
        <w:tc>
          <w:tcPr>
            <w:tcW w:w="514" w:type="pct"/>
            <w:shd w:val="clear" w:color="auto" w:fill="auto"/>
            <w:noWrap/>
            <w:hideMark/>
          </w:tcPr>
          <w:p w14:paraId="5E257841" w14:textId="1F120E90" w:rsidR="00556A6A" w:rsidRPr="00FC79A8" w:rsidRDefault="00556A6A" w:rsidP="00556A6A">
            <w:pPr>
              <w:pStyle w:val="af8"/>
              <w:jc w:val="right"/>
              <w:rPr>
                <w:szCs w:val="16"/>
              </w:rPr>
            </w:pPr>
            <w:r w:rsidRPr="00FC79A8">
              <w:t>4.2156</w:t>
            </w:r>
          </w:p>
        </w:tc>
      </w:tr>
      <w:tr w:rsidR="00556A6A" w:rsidRPr="00FC79A8" w14:paraId="290081D6" w14:textId="77777777" w:rsidTr="00D26CE2">
        <w:trPr>
          <w:trHeight w:val="283"/>
        </w:trPr>
        <w:tc>
          <w:tcPr>
            <w:tcW w:w="888" w:type="pct"/>
            <w:shd w:val="clear" w:color="auto" w:fill="auto"/>
            <w:noWrap/>
            <w:vAlign w:val="center"/>
            <w:hideMark/>
          </w:tcPr>
          <w:p w14:paraId="6A83BE04" w14:textId="7B778D00" w:rsidR="00556A6A" w:rsidRPr="00FC79A8" w:rsidRDefault="003075F4" w:rsidP="00556A6A">
            <w:pPr>
              <w:pStyle w:val="af8"/>
              <w:rPr>
                <w:szCs w:val="16"/>
              </w:rPr>
            </w:pPr>
            <w:r w:rsidRPr="00FC79A8">
              <w:rPr>
                <w:szCs w:val="16"/>
              </w:rPr>
              <w:t>Excess Kurtosis</w:t>
            </w:r>
          </w:p>
        </w:tc>
        <w:tc>
          <w:tcPr>
            <w:tcW w:w="496" w:type="pct"/>
            <w:shd w:val="clear" w:color="auto" w:fill="auto"/>
            <w:noWrap/>
            <w:hideMark/>
          </w:tcPr>
          <w:p w14:paraId="5B1D9384" w14:textId="3D7FE872" w:rsidR="00556A6A" w:rsidRPr="00FC79A8" w:rsidRDefault="00556A6A" w:rsidP="00556A6A">
            <w:pPr>
              <w:pStyle w:val="af8"/>
              <w:jc w:val="right"/>
              <w:rPr>
                <w:szCs w:val="16"/>
              </w:rPr>
            </w:pPr>
            <w:r w:rsidRPr="00FC79A8">
              <w:t>119</w:t>
            </w:r>
          </w:p>
        </w:tc>
        <w:tc>
          <w:tcPr>
            <w:tcW w:w="514" w:type="pct"/>
            <w:shd w:val="clear" w:color="auto" w:fill="auto"/>
            <w:noWrap/>
            <w:hideMark/>
          </w:tcPr>
          <w:p w14:paraId="18B116A8" w14:textId="34FA97BC" w:rsidR="00556A6A" w:rsidRPr="00FC79A8" w:rsidRDefault="00556A6A" w:rsidP="00556A6A">
            <w:pPr>
              <w:pStyle w:val="af8"/>
              <w:jc w:val="right"/>
              <w:rPr>
                <w:szCs w:val="16"/>
              </w:rPr>
            </w:pPr>
            <w:r w:rsidRPr="00FC79A8">
              <w:t>2.1404</w:t>
            </w:r>
          </w:p>
        </w:tc>
        <w:tc>
          <w:tcPr>
            <w:tcW w:w="514" w:type="pct"/>
            <w:shd w:val="clear" w:color="auto" w:fill="auto"/>
            <w:noWrap/>
            <w:hideMark/>
          </w:tcPr>
          <w:p w14:paraId="5CBEED7E" w14:textId="540A4286" w:rsidR="00556A6A" w:rsidRPr="00FC79A8" w:rsidRDefault="00556A6A" w:rsidP="00556A6A">
            <w:pPr>
              <w:pStyle w:val="af8"/>
              <w:jc w:val="right"/>
              <w:rPr>
                <w:szCs w:val="16"/>
              </w:rPr>
            </w:pPr>
            <w:r w:rsidRPr="00FC79A8">
              <w:t>2.9086</w:t>
            </w:r>
          </w:p>
        </w:tc>
        <w:tc>
          <w:tcPr>
            <w:tcW w:w="514" w:type="pct"/>
            <w:shd w:val="clear" w:color="auto" w:fill="auto"/>
            <w:noWrap/>
            <w:hideMark/>
          </w:tcPr>
          <w:p w14:paraId="23A9D909" w14:textId="25FF4A51" w:rsidR="00556A6A" w:rsidRPr="00FC79A8" w:rsidRDefault="00556A6A" w:rsidP="00556A6A">
            <w:pPr>
              <w:pStyle w:val="af8"/>
              <w:jc w:val="right"/>
              <w:rPr>
                <w:szCs w:val="16"/>
              </w:rPr>
            </w:pPr>
            <w:r w:rsidRPr="00FC79A8">
              <w:t>0.4327</w:t>
            </w:r>
          </w:p>
        </w:tc>
        <w:tc>
          <w:tcPr>
            <w:tcW w:w="514" w:type="pct"/>
            <w:shd w:val="clear" w:color="auto" w:fill="auto"/>
            <w:noWrap/>
            <w:hideMark/>
          </w:tcPr>
          <w:p w14:paraId="45F7F514" w14:textId="2D590A8D" w:rsidR="00556A6A" w:rsidRPr="00FC79A8" w:rsidRDefault="00556A6A" w:rsidP="00556A6A">
            <w:pPr>
              <w:pStyle w:val="af8"/>
              <w:jc w:val="right"/>
              <w:rPr>
                <w:szCs w:val="16"/>
              </w:rPr>
            </w:pPr>
            <w:r w:rsidRPr="00FC79A8">
              <w:t>1.2819</w:t>
            </w:r>
          </w:p>
        </w:tc>
        <w:tc>
          <w:tcPr>
            <w:tcW w:w="514" w:type="pct"/>
            <w:shd w:val="clear" w:color="auto" w:fill="auto"/>
            <w:noWrap/>
            <w:hideMark/>
          </w:tcPr>
          <w:p w14:paraId="5481CCB1" w14:textId="4AD82FD1" w:rsidR="00556A6A" w:rsidRPr="00FC79A8" w:rsidRDefault="00556A6A" w:rsidP="00556A6A">
            <w:pPr>
              <w:pStyle w:val="af8"/>
              <w:jc w:val="right"/>
              <w:rPr>
                <w:szCs w:val="16"/>
              </w:rPr>
            </w:pPr>
            <w:r w:rsidRPr="00FC79A8">
              <w:t>1.6078</w:t>
            </w:r>
          </w:p>
        </w:tc>
        <w:tc>
          <w:tcPr>
            <w:tcW w:w="529" w:type="pct"/>
            <w:shd w:val="clear" w:color="auto" w:fill="auto"/>
            <w:noWrap/>
            <w:hideMark/>
          </w:tcPr>
          <w:p w14:paraId="129686A2" w14:textId="79C822B2" w:rsidR="00556A6A" w:rsidRPr="00FC79A8" w:rsidRDefault="00556A6A" w:rsidP="00556A6A">
            <w:pPr>
              <w:pStyle w:val="af8"/>
              <w:jc w:val="right"/>
              <w:rPr>
                <w:szCs w:val="16"/>
              </w:rPr>
            </w:pPr>
            <w:r w:rsidRPr="00FC79A8">
              <w:t>1.9556</w:t>
            </w:r>
          </w:p>
        </w:tc>
        <w:tc>
          <w:tcPr>
            <w:tcW w:w="514" w:type="pct"/>
            <w:shd w:val="clear" w:color="auto" w:fill="auto"/>
            <w:noWrap/>
            <w:hideMark/>
          </w:tcPr>
          <w:p w14:paraId="33B7B0A5" w14:textId="1AAF7523" w:rsidR="00556A6A" w:rsidRPr="00FC79A8" w:rsidRDefault="00556A6A" w:rsidP="00556A6A">
            <w:pPr>
              <w:pStyle w:val="af8"/>
              <w:jc w:val="right"/>
              <w:rPr>
                <w:szCs w:val="16"/>
              </w:rPr>
            </w:pPr>
            <w:r w:rsidRPr="00FC79A8">
              <w:t>26.4692</w:t>
            </w:r>
          </w:p>
        </w:tc>
      </w:tr>
      <w:tr w:rsidR="00556A6A" w:rsidRPr="00FC79A8" w14:paraId="5CA2A604" w14:textId="77777777" w:rsidTr="00D26CE2">
        <w:trPr>
          <w:trHeight w:val="283"/>
        </w:trPr>
        <w:tc>
          <w:tcPr>
            <w:tcW w:w="888" w:type="pct"/>
            <w:shd w:val="clear" w:color="auto" w:fill="auto"/>
            <w:noWrap/>
            <w:vAlign w:val="center"/>
            <w:hideMark/>
          </w:tcPr>
          <w:p w14:paraId="1381A4B2" w14:textId="77777777" w:rsidR="00556A6A" w:rsidRPr="00FC79A8" w:rsidRDefault="00556A6A" w:rsidP="00556A6A">
            <w:pPr>
              <w:pStyle w:val="af8"/>
              <w:rPr>
                <w:szCs w:val="16"/>
              </w:rPr>
            </w:pPr>
            <w:r w:rsidRPr="00FC79A8">
              <w:rPr>
                <w:szCs w:val="16"/>
              </w:rPr>
              <w:t>Median</w:t>
            </w:r>
          </w:p>
        </w:tc>
        <w:tc>
          <w:tcPr>
            <w:tcW w:w="496" w:type="pct"/>
            <w:shd w:val="clear" w:color="auto" w:fill="auto"/>
            <w:noWrap/>
            <w:hideMark/>
          </w:tcPr>
          <w:p w14:paraId="6F97EBBF" w14:textId="65802FC0" w:rsidR="00556A6A" w:rsidRPr="00FC79A8" w:rsidRDefault="00556A6A" w:rsidP="00556A6A">
            <w:pPr>
              <w:pStyle w:val="af8"/>
              <w:jc w:val="right"/>
              <w:rPr>
                <w:szCs w:val="16"/>
              </w:rPr>
            </w:pPr>
            <w:r w:rsidRPr="00FC79A8">
              <w:t>119</w:t>
            </w:r>
          </w:p>
        </w:tc>
        <w:tc>
          <w:tcPr>
            <w:tcW w:w="514" w:type="pct"/>
            <w:shd w:val="clear" w:color="auto" w:fill="auto"/>
            <w:noWrap/>
            <w:hideMark/>
          </w:tcPr>
          <w:p w14:paraId="323BE93C" w14:textId="10DD06DC" w:rsidR="00556A6A" w:rsidRPr="00FC79A8" w:rsidRDefault="00556A6A" w:rsidP="00556A6A">
            <w:pPr>
              <w:pStyle w:val="af8"/>
              <w:jc w:val="right"/>
              <w:rPr>
                <w:szCs w:val="16"/>
              </w:rPr>
            </w:pPr>
            <w:r w:rsidRPr="00FC79A8">
              <w:t>36497.0748</w:t>
            </w:r>
          </w:p>
        </w:tc>
        <w:tc>
          <w:tcPr>
            <w:tcW w:w="514" w:type="pct"/>
            <w:shd w:val="clear" w:color="auto" w:fill="auto"/>
            <w:noWrap/>
            <w:hideMark/>
          </w:tcPr>
          <w:p w14:paraId="3F6F7D89" w14:textId="2965CBB4" w:rsidR="00556A6A" w:rsidRPr="00FC79A8" w:rsidRDefault="00556A6A" w:rsidP="00556A6A">
            <w:pPr>
              <w:pStyle w:val="af8"/>
              <w:jc w:val="right"/>
              <w:rPr>
                <w:szCs w:val="16"/>
              </w:rPr>
            </w:pPr>
            <w:r w:rsidRPr="00FC79A8">
              <w:t>13738.8186</w:t>
            </w:r>
          </w:p>
        </w:tc>
        <w:tc>
          <w:tcPr>
            <w:tcW w:w="514" w:type="pct"/>
            <w:shd w:val="clear" w:color="auto" w:fill="auto"/>
            <w:noWrap/>
            <w:hideMark/>
          </w:tcPr>
          <w:p w14:paraId="332FC956" w14:textId="7AA5A167" w:rsidR="00556A6A" w:rsidRPr="00FC79A8" w:rsidRDefault="00556A6A" w:rsidP="00556A6A">
            <w:pPr>
              <w:pStyle w:val="af8"/>
              <w:jc w:val="right"/>
              <w:rPr>
                <w:szCs w:val="16"/>
              </w:rPr>
            </w:pPr>
            <w:r w:rsidRPr="00FC79A8">
              <w:t>16678.0000</w:t>
            </w:r>
          </w:p>
        </w:tc>
        <w:tc>
          <w:tcPr>
            <w:tcW w:w="514" w:type="pct"/>
            <w:shd w:val="clear" w:color="auto" w:fill="auto"/>
            <w:noWrap/>
            <w:hideMark/>
          </w:tcPr>
          <w:p w14:paraId="4B4BB68B" w14:textId="5CAB063C" w:rsidR="00556A6A" w:rsidRPr="00FC79A8" w:rsidRDefault="00556A6A" w:rsidP="00556A6A">
            <w:pPr>
              <w:pStyle w:val="af8"/>
              <w:jc w:val="right"/>
              <w:rPr>
                <w:szCs w:val="16"/>
              </w:rPr>
            </w:pPr>
            <w:r w:rsidRPr="00FC79A8">
              <w:t>26066.9000</w:t>
            </w:r>
          </w:p>
        </w:tc>
        <w:tc>
          <w:tcPr>
            <w:tcW w:w="514" w:type="pct"/>
            <w:shd w:val="clear" w:color="auto" w:fill="auto"/>
            <w:noWrap/>
            <w:hideMark/>
          </w:tcPr>
          <w:p w14:paraId="32A6C538" w14:textId="33998303" w:rsidR="00556A6A" w:rsidRPr="00FC79A8" w:rsidRDefault="00556A6A" w:rsidP="00556A6A">
            <w:pPr>
              <w:pStyle w:val="af8"/>
              <w:jc w:val="right"/>
              <w:rPr>
                <w:szCs w:val="16"/>
              </w:rPr>
            </w:pPr>
            <w:r w:rsidRPr="00FC79A8">
              <w:t>35379.1000</w:t>
            </w:r>
          </w:p>
        </w:tc>
        <w:tc>
          <w:tcPr>
            <w:tcW w:w="529" w:type="pct"/>
            <w:shd w:val="clear" w:color="auto" w:fill="auto"/>
            <w:noWrap/>
            <w:hideMark/>
          </w:tcPr>
          <w:p w14:paraId="42E8BD33" w14:textId="7CE56624" w:rsidR="00556A6A" w:rsidRPr="00FC79A8" w:rsidRDefault="00556A6A" w:rsidP="00556A6A">
            <w:pPr>
              <w:pStyle w:val="af8"/>
              <w:jc w:val="right"/>
              <w:rPr>
                <w:szCs w:val="16"/>
              </w:rPr>
            </w:pPr>
            <w:r w:rsidRPr="00FC79A8">
              <w:t>45497.1000</w:t>
            </w:r>
          </w:p>
        </w:tc>
        <w:tc>
          <w:tcPr>
            <w:tcW w:w="514" w:type="pct"/>
            <w:shd w:val="clear" w:color="auto" w:fill="auto"/>
            <w:noWrap/>
            <w:hideMark/>
          </w:tcPr>
          <w:p w14:paraId="75AF2EC8" w14:textId="30EA9198" w:rsidR="00556A6A" w:rsidRPr="00FC79A8" w:rsidRDefault="00556A6A" w:rsidP="00556A6A">
            <w:pPr>
              <w:pStyle w:val="af8"/>
              <w:jc w:val="right"/>
              <w:rPr>
                <w:szCs w:val="16"/>
              </w:rPr>
            </w:pPr>
            <w:r w:rsidRPr="00FC79A8">
              <w:t>69137.5000</w:t>
            </w:r>
          </w:p>
        </w:tc>
      </w:tr>
      <w:tr w:rsidR="00556A6A" w:rsidRPr="00FC79A8" w14:paraId="70289CE5" w14:textId="77777777" w:rsidTr="00D26CE2">
        <w:trPr>
          <w:trHeight w:val="283"/>
        </w:trPr>
        <w:tc>
          <w:tcPr>
            <w:tcW w:w="888" w:type="pct"/>
            <w:shd w:val="clear" w:color="auto" w:fill="auto"/>
            <w:noWrap/>
            <w:vAlign w:val="center"/>
            <w:hideMark/>
          </w:tcPr>
          <w:p w14:paraId="66C7CEED" w14:textId="77777777" w:rsidR="00556A6A" w:rsidRPr="00FC79A8" w:rsidRDefault="00556A6A" w:rsidP="00556A6A">
            <w:pPr>
              <w:pStyle w:val="af8"/>
              <w:rPr>
                <w:szCs w:val="16"/>
              </w:rPr>
            </w:pPr>
            <w:r w:rsidRPr="00FC79A8">
              <w:rPr>
                <w:szCs w:val="16"/>
              </w:rPr>
              <w:t>Fear and Greed Index</w:t>
            </w:r>
          </w:p>
        </w:tc>
        <w:tc>
          <w:tcPr>
            <w:tcW w:w="496" w:type="pct"/>
            <w:shd w:val="clear" w:color="auto" w:fill="auto"/>
            <w:noWrap/>
            <w:hideMark/>
          </w:tcPr>
          <w:p w14:paraId="1A5A5462" w14:textId="023128E1" w:rsidR="00556A6A" w:rsidRPr="00FC79A8" w:rsidRDefault="00556A6A" w:rsidP="00556A6A">
            <w:pPr>
              <w:pStyle w:val="af8"/>
              <w:jc w:val="right"/>
              <w:rPr>
                <w:szCs w:val="16"/>
              </w:rPr>
            </w:pPr>
            <w:r w:rsidRPr="00FC79A8">
              <w:t>119</w:t>
            </w:r>
          </w:p>
        </w:tc>
        <w:tc>
          <w:tcPr>
            <w:tcW w:w="514" w:type="pct"/>
            <w:shd w:val="clear" w:color="auto" w:fill="auto"/>
            <w:noWrap/>
            <w:hideMark/>
          </w:tcPr>
          <w:p w14:paraId="1663F7DD" w14:textId="3A19B4F9" w:rsidR="00556A6A" w:rsidRPr="00FC79A8" w:rsidRDefault="00556A6A" w:rsidP="00556A6A">
            <w:pPr>
              <w:pStyle w:val="af8"/>
              <w:jc w:val="right"/>
              <w:rPr>
                <w:szCs w:val="16"/>
              </w:rPr>
            </w:pPr>
            <w:r w:rsidRPr="00FC79A8">
              <w:t>46.5378</w:t>
            </w:r>
          </w:p>
        </w:tc>
        <w:tc>
          <w:tcPr>
            <w:tcW w:w="514" w:type="pct"/>
            <w:shd w:val="clear" w:color="auto" w:fill="auto"/>
            <w:noWrap/>
            <w:hideMark/>
          </w:tcPr>
          <w:p w14:paraId="14289EF9" w14:textId="53B97E9B" w:rsidR="00556A6A" w:rsidRPr="00FC79A8" w:rsidRDefault="00556A6A" w:rsidP="00556A6A">
            <w:pPr>
              <w:pStyle w:val="af8"/>
              <w:jc w:val="right"/>
              <w:rPr>
                <w:szCs w:val="16"/>
              </w:rPr>
            </w:pPr>
            <w:r w:rsidRPr="00FC79A8">
              <w:t>22.4287</w:t>
            </w:r>
          </w:p>
        </w:tc>
        <w:tc>
          <w:tcPr>
            <w:tcW w:w="514" w:type="pct"/>
            <w:shd w:val="clear" w:color="auto" w:fill="auto"/>
            <w:noWrap/>
            <w:hideMark/>
          </w:tcPr>
          <w:p w14:paraId="75676715" w14:textId="057616F6" w:rsidR="00556A6A" w:rsidRPr="00FC79A8" w:rsidRDefault="00556A6A" w:rsidP="00556A6A">
            <w:pPr>
              <w:pStyle w:val="af8"/>
              <w:jc w:val="right"/>
              <w:rPr>
                <w:szCs w:val="16"/>
              </w:rPr>
            </w:pPr>
            <w:r w:rsidRPr="00FC79A8">
              <w:t>9.0000</w:t>
            </w:r>
          </w:p>
        </w:tc>
        <w:tc>
          <w:tcPr>
            <w:tcW w:w="514" w:type="pct"/>
            <w:shd w:val="clear" w:color="auto" w:fill="auto"/>
            <w:noWrap/>
            <w:hideMark/>
          </w:tcPr>
          <w:p w14:paraId="1AEA8C6A" w14:textId="376D1E32" w:rsidR="00556A6A" w:rsidRPr="00FC79A8" w:rsidRDefault="00556A6A" w:rsidP="00556A6A">
            <w:pPr>
              <w:pStyle w:val="af8"/>
              <w:jc w:val="right"/>
              <w:rPr>
                <w:szCs w:val="16"/>
              </w:rPr>
            </w:pPr>
            <w:r w:rsidRPr="00FC79A8">
              <w:t>25.0000</w:t>
            </w:r>
          </w:p>
        </w:tc>
        <w:tc>
          <w:tcPr>
            <w:tcW w:w="514" w:type="pct"/>
            <w:shd w:val="clear" w:color="auto" w:fill="auto"/>
            <w:noWrap/>
            <w:hideMark/>
          </w:tcPr>
          <w:p w14:paraId="331974AF" w14:textId="6C25801A" w:rsidR="00556A6A" w:rsidRPr="00FC79A8" w:rsidRDefault="00556A6A" w:rsidP="00556A6A">
            <w:pPr>
              <w:pStyle w:val="af8"/>
              <w:jc w:val="right"/>
              <w:rPr>
                <w:szCs w:val="16"/>
              </w:rPr>
            </w:pPr>
            <w:r w:rsidRPr="00FC79A8">
              <w:t>48.0000</w:t>
            </w:r>
          </w:p>
        </w:tc>
        <w:tc>
          <w:tcPr>
            <w:tcW w:w="529" w:type="pct"/>
            <w:shd w:val="clear" w:color="auto" w:fill="auto"/>
            <w:noWrap/>
            <w:hideMark/>
          </w:tcPr>
          <w:p w14:paraId="729E1D8F" w14:textId="098EF632" w:rsidR="00556A6A" w:rsidRPr="00FC79A8" w:rsidRDefault="00556A6A" w:rsidP="00556A6A">
            <w:pPr>
              <w:pStyle w:val="af8"/>
              <w:jc w:val="right"/>
              <w:rPr>
                <w:szCs w:val="16"/>
              </w:rPr>
            </w:pPr>
            <w:r w:rsidRPr="00FC79A8">
              <w:t>69.0000</w:t>
            </w:r>
          </w:p>
        </w:tc>
        <w:tc>
          <w:tcPr>
            <w:tcW w:w="514" w:type="pct"/>
            <w:shd w:val="clear" w:color="auto" w:fill="auto"/>
            <w:noWrap/>
            <w:hideMark/>
          </w:tcPr>
          <w:p w14:paraId="36E0FBCC" w14:textId="0805D399" w:rsidR="00556A6A" w:rsidRPr="00FC79A8" w:rsidRDefault="00556A6A" w:rsidP="00556A6A">
            <w:pPr>
              <w:pStyle w:val="af8"/>
              <w:jc w:val="right"/>
              <w:rPr>
                <w:szCs w:val="16"/>
              </w:rPr>
            </w:pPr>
            <w:r w:rsidRPr="00FC79A8">
              <w:t>93.0000</w:t>
            </w:r>
          </w:p>
        </w:tc>
      </w:tr>
      <w:tr w:rsidR="00556A6A" w:rsidRPr="00FC79A8" w14:paraId="0F080BFA" w14:textId="77777777" w:rsidTr="00D26CE2">
        <w:trPr>
          <w:trHeight w:val="283"/>
        </w:trPr>
        <w:tc>
          <w:tcPr>
            <w:tcW w:w="888" w:type="pct"/>
            <w:shd w:val="clear" w:color="auto" w:fill="auto"/>
            <w:noWrap/>
            <w:vAlign w:val="center"/>
            <w:hideMark/>
          </w:tcPr>
          <w:p w14:paraId="6117EA96" w14:textId="77777777" w:rsidR="00556A6A" w:rsidRPr="00FC79A8" w:rsidRDefault="00556A6A" w:rsidP="00556A6A">
            <w:pPr>
              <w:pStyle w:val="af8"/>
              <w:rPr>
                <w:szCs w:val="16"/>
              </w:rPr>
            </w:pPr>
            <w:r w:rsidRPr="00FC79A8">
              <w:rPr>
                <w:szCs w:val="16"/>
              </w:rPr>
              <w:t>VIX</w:t>
            </w:r>
          </w:p>
        </w:tc>
        <w:tc>
          <w:tcPr>
            <w:tcW w:w="496" w:type="pct"/>
            <w:shd w:val="clear" w:color="auto" w:fill="auto"/>
            <w:noWrap/>
            <w:hideMark/>
          </w:tcPr>
          <w:p w14:paraId="6D8F5DD2" w14:textId="47F2711A" w:rsidR="00556A6A" w:rsidRPr="00FC79A8" w:rsidRDefault="00556A6A" w:rsidP="00556A6A">
            <w:pPr>
              <w:pStyle w:val="af8"/>
              <w:jc w:val="right"/>
              <w:rPr>
                <w:szCs w:val="16"/>
              </w:rPr>
            </w:pPr>
            <w:r w:rsidRPr="00FC79A8">
              <w:t>119</w:t>
            </w:r>
          </w:p>
        </w:tc>
        <w:tc>
          <w:tcPr>
            <w:tcW w:w="514" w:type="pct"/>
            <w:shd w:val="clear" w:color="auto" w:fill="auto"/>
            <w:noWrap/>
            <w:hideMark/>
          </w:tcPr>
          <w:p w14:paraId="300F3F9F" w14:textId="3831C877" w:rsidR="00556A6A" w:rsidRPr="00FC79A8" w:rsidRDefault="00556A6A" w:rsidP="00556A6A">
            <w:pPr>
              <w:pStyle w:val="af8"/>
              <w:jc w:val="right"/>
              <w:rPr>
                <w:szCs w:val="16"/>
              </w:rPr>
            </w:pPr>
            <w:r w:rsidRPr="00FC79A8">
              <w:t>20.0029</w:t>
            </w:r>
          </w:p>
        </w:tc>
        <w:tc>
          <w:tcPr>
            <w:tcW w:w="514" w:type="pct"/>
            <w:shd w:val="clear" w:color="auto" w:fill="auto"/>
            <w:noWrap/>
            <w:hideMark/>
          </w:tcPr>
          <w:p w14:paraId="540873D4" w14:textId="1A96E318" w:rsidR="00556A6A" w:rsidRPr="00FC79A8" w:rsidRDefault="00556A6A" w:rsidP="00556A6A">
            <w:pPr>
              <w:pStyle w:val="af8"/>
              <w:jc w:val="right"/>
              <w:rPr>
                <w:szCs w:val="16"/>
              </w:rPr>
            </w:pPr>
            <w:r w:rsidRPr="00FC79A8">
              <w:t>5.1284</w:t>
            </w:r>
          </w:p>
        </w:tc>
        <w:tc>
          <w:tcPr>
            <w:tcW w:w="514" w:type="pct"/>
            <w:shd w:val="clear" w:color="auto" w:fill="auto"/>
            <w:noWrap/>
            <w:hideMark/>
          </w:tcPr>
          <w:p w14:paraId="63506747" w14:textId="7F8D98DD" w:rsidR="00556A6A" w:rsidRPr="00FC79A8" w:rsidRDefault="00556A6A" w:rsidP="00556A6A">
            <w:pPr>
              <w:pStyle w:val="af8"/>
              <w:jc w:val="right"/>
              <w:rPr>
                <w:szCs w:val="16"/>
              </w:rPr>
            </w:pPr>
            <w:r w:rsidRPr="00FC79A8">
              <w:t>12.2800</w:t>
            </w:r>
          </w:p>
        </w:tc>
        <w:tc>
          <w:tcPr>
            <w:tcW w:w="514" w:type="pct"/>
            <w:shd w:val="clear" w:color="auto" w:fill="auto"/>
            <w:noWrap/>
            <w:hideMark/>
          </w:tcPr>
          <w:p w14:paraId="1E96F1C7" w14:textId="6CF1F18C" w:rsidR="00556A6A" w:rsidRPr="00FC79A8" w:rsidRDefault="00556A6A" w:rsidP="00556A6A">
            <w:pPr>
              <w:pStyle w:val="af8"/>
              <w:jc w:val="right"/>
              <w:rPr>
                <w:szCs w:val="16"/>
              </w:rPr>
            </w:pPr>
            <w:r w:rsidRPr="00FC79A8">
              <w:t>16.2950</w:t>
            </w:r>
          </w:p>
        </w:tc>
        <w:tc>
          <w:tcPr>
            <w:tcW w:w="514" w:type="pct"/>
            <w:shd w:val="clear" w:color="auto" w:fill="auto"/>
            <w:noWrap/>
            <w:hideMark/>
          </w:tcPr>
          <w:p w14:paraId="1FC610BF" w14:textId="78FCE606" w:rsidR="00556A6A" w:rsidRPr="00FC79A8" w:rsidRDefault="00556A6A" w:rsidP="00556A6A">
            <w:pPr>
              <w:pStyle w:val="af8"/>
              <w:jc w:val="right"/>
              <w:rPr>
                <w:szCs w:val="16"/>
              </w:rPr>
            </w:pPr>
            <w:r w:rsidRPr="00FC79A8">
              <w:t>18.8100</w:t>
            </w:r>
          </w:p>
        </w:tc>
        <w:tc>
          <w:tcPr>
            <w:tcW w:w="529" w:type="pct"/>
            <w:shd w:val="clear" w:color="auto" w:fill="auto"/>
            <w:noWrap/>
            <w:hideMark/>
          </w:tcPr>
          <w:p w14:paraId="0C7D44BC" w14:textId="4B0723AA" w:rsidR="00556A6A" w:rsidRPr="00FC79A8" w:rsidRDefault="00556A6A" w:rsidP="00556A6A">
            <w:pPr>
              <w:pStyle w:val="af8"/>
              <w:jc w:val="right"/>
              <w:rPr>
                <w:szCs w:val="16"/>
              </w:rPr>
            </w:pPr>
            <w:r w:rsidRPr="00FC79A8">
              <w:t>22.8100</w:t>
            </w:r>
          </w:p>
        </w:tc>
        <w:tc>
          <w:tcPr>
            <w:tcW w:w="514" w:type="pct"/>
            <w:shd w:val="clear" w:color="auto" w:fill="auto"/>
            <w:noWrap/>
            <w:hideMark/>
          </w:tcPr>
          <w:p w14:paraId="3CC28F81" w14:textId="742971DC" w:rsidR="00556A6A" w:rsidRPr="00FC79A8" w:rsidRDefault="00556A6A" w:rsidP="00556A6A">
            <w:pPr>
              <w:pStyle w:val="af8"/>
              <w:jc w:val="right"/>
              <w:rPr>
                <w:szCs w:val="16"/>
              </w:rPr>
            </w:pPr>
            <w:r w:rsidRPr="00FC79A8">
              <w:t>32.0200</w:t>
            </w:r>
          </w:p>
        </w:tc>
      </w:tr>
      <w:tr w:rsidR="00556A6A" w:rsidRPr="00FC79A8" w14:paraId="4E1268CA" w14:textId="77777777" w:rsidTr="00D26CE2">
        <w:trPr>
          <w:trHeight w:val="283"/>
        </w:trPr>
        <w:tc>
          <w:tcPr>
            <w:tcW w:w="888" w:type="pct"/>
            <w:shd w:val="clear" w:color="auto" w:fill="auto"/>
            <w:noWrap/>
            <w:vAlign w:val="center"/>
            <w:hideMark/>
          </w:tcPr>
          <w:p w14:paraId="42C02D91" w14:textId="77777777" w:rsidR="00556A6A" w:rsidRPr="00FC79A8" w:rsidRDefault="00556A6A" w:rsidP="00556A6A">
            <w:pPr>
              <w:pStyle w:val="af8"/>
              <w:rPr>
                <w:szCs w:val="16"/>
              </w:rPr>
            </w:pPr>
            <w:r w:rsidRPr="00FC79A8">
              <w:rPr>
                <w:szCs w:val="16"/>
              </w:rPr>
              <w:t>T-1 Return</w:t>
            </w:r>
          </w:p>
        </w:tc>
        <w:tc>
          <w:tcPr>
            <w:tcW w:w="496" w:type="pct"/>
            <w:shd w:val="clear" w:color="auto" w:fill="auto"/>
            <w:noWrap/>
            <w:hideMark/>
          </w:tcPr>
          <w:p w14:paraId="61A0F2E8" w14:textId="6ABC20A9" w:rsidR="00556A6A" w:rsidRPr="00FC79A8" w:rsidRDefault="00556A6A" w:rsidP="00556A6A">
            <w:pPr>
              <w:pStyle w:val="af8"/>
              <w:jc w:val="right"/>
              <w:rPr>
                <w:szCs w:val="16"/>
              </w:rPr>
            </w:pPr>
            <w:r w:rsidRPr="00FC79A8">
              <w:t>119</w:t>
            </w:r>
          </w:p>
        </w:tc>
        <w:tc>
          <w:tcPr>
            <w:tcW w:w="514" w:type="pct"/>
            <w:shd w:val="clear" w:color="auto" w:fill="auto"/>
            <w:noWrap/>
            <w:hideMark/>
          </w:tcPr>
          <w:p w14:paraId="7693A94F" w14:textId="387AD47B" w:rsidR="00556A6A" w:rsidRPr="00FC79A8" w:rsidRDefault="00556A6A" w:rsidP="00556A6A">
            <w:pPr>
              <w:pStyle w:val="af8"/>
              <w:jc w:val="right"/>
              <w:rPr>
                <w:szCs w:val="16"/>
              </w:rPr>
            </w:pPr>
            <w:r w:rsidRPr="00FC79A8">
              <w:t>-0.0060</w:t>
            </w:r>
          </w:p>
        </w:tc>
        <w:tc>
          <w:tcPr>
            <w:tcW w:w="514" w:type="pct"/>
            <w:shd w:val="clear" w:color="auto" w:fill="auto"/>
            <w:noWrap/>
            <w:hideMark/>
          </w:tcPr>
          <w:p w14:paraId="19D345A5" w14:textId="4C030F49" w:rsidR="00556A6A" w:rsidRPr="00FC79A8" w:rsidRDefault="00556A6A" w:rsidP="00556A6A">
            <w:pPr>
              <w:pStyle w:val="af8"/>
              <w:jc w:val="right"/>
              <w:rPr>
                <w:szCs w:val="16"/>
              </w:rPr>
            </w:pPr>
            <w:r w:rsidRPr="00FC79A8">
              <w:t>0.0980</w:t>
            </w:r>
          </w:p>
        </w:tc>
        <w:tc>
          <w:tcPr>
            <w:tcW w:w="514" w:type="pct"/>
            <w:shd w:val="clear" w:color="auto" w:fill="auto"/>
            <w:noWrap/>
            <w:hideMark/>
          </w:tcPr>
          <w:p w14:paraId="59238DDA" w14:textId="1AA815F1" w:rsidR="00556A6A" w:rsidRPr="00FC79A8" w:rsidRDefault="00556A6A" w:rsidP="00556A6A">
            <w:pPr>
              <w:pStyle w:val="af8"/>
              <w:jc w:val="right"/>
              <w:rPr>
                <w:szCs w:val="16"/>
              </w:rPr>
            </w:pPr>
            <w:r w:rsidRPr="00FC79A8">
              <w:t>-0.3516</w:t>
            </w:r>
          </w:p>
        </w:tc>
        <w:tc>
          <w:tcPr>
            <w:tcW w:w="514" w:type="pct"/>
            <w:shd w:val="clear" w:color="auto" w:fill="auto"/>
            <w:noWrap/>
            <w:hideMark/>
          </w:tcPr>
          <w:p w14:paraId="4405C5E7" w14:textId="6FF5126A" w:rsidR="00556A6A" w:rsidRPr="00FC79A8" w:rsidRDefault="00556A6A" w:rsidP="00556A6A">
            <w:pPr>
              <w:pStyle w:val="af8"/>
              <w:jc w:val="right"/>
              <w:rPr>
                <w:szCs w:val="16"/>
              </w:rPr>
            </w:pPr>
            <w:r w:rsidRPr="00FC79A8">
              <w:t>-0.0480</w:t>
            </w:r>
          </w:p>
        </w:tc>
        <w:tc>
          <w:tcPr>
            <w:tcW w:w="514" w:type="pct"/>
            <w:shd w:val="clear" w:color="auto" w:fill="auto"/>
            <w:noWrap/>
            <w:hideMark/>
          </w:tcPr>
          <w:p w14:paraId="2C86035D" w14:textId="7DE24229" w:rsidR="00556A6A" w:rsidRPr="00FC79A8" w:rsidRDefault="00556A6A" w:rsidP="00556A6A">
            <w:pPr>
              <w:pStyle w:val="af8"/>
              <w:jc w:val="right"/>
              <w:rPr>
                <w:szCs w:val="16"/>
              </w:rPr>
            </w:pPr>
            <w:r w:rsidRPr="00FC79A8">
              <w:t>-0.0065</w:t>
            </w:r>
          </w:p>
        </w:tc>
        <w:tc>
          <w:tcPr>
            <w:tcW w:w="529" w:type="pct"/>
            <w:shd w:val="clear" w:color="auto" w:fill="auto"/>
            <w:noWrap/>
            <w:hideMark/>
          </w:tcPr>
          <w:p w14:paraId="2C3BD576" w14:textId="65BDCC74" w:rsidR="00556A6A" w:rsidRPr="00FC79A8" w:rsidRDefault="00556A6A" w:rsidP="00556A6A">
            <w:pPr>
              <w:pStyle w:val="af8"/>
              <w:jc w:val="right"/>
              <w:rPr>
                <w:szCs w:val="16"/>
              </w:rPr>
            </w:pPr>
            <w:r w:rsidRPr="00FC79A8">
              <w:t>0.0463</w:t>
            </w:r>
          </w:p>
        </w:tc>
        <w:tc>
          <w:tcPr>
            <w:tcW w:w="514" w:type="pct"/>
            <w:shd w:val="clear" w:color="auto" w:fill="auto"/>
            <w:noWrap/>
            <w:hideMark/>
          </w:tcPr>
          <w:p w14:paraId="0E78DF12" w14:textId="2A7C683B" w:rsidR="00556A6A" w:rsidRPr="00FC79A8" w:rsidRDefault="00556A6A" w:rsidP="00556A6A">
            <w:pPr>
              <w:pStyle w:val="af8"/>
              <w:jc w:val="right"/>
              <w:rPr>
                <w:szCs w:val="16"/>
              </w:rPr>
            </w:pPr>
            <w:r w:rsidRPr="00FC79A8">
              <w:t>0.3071</w:t>
            </w:r>
          </w:p>
        </w:tc>
      </w:tr>
      <w:tr w:rsidR="00556A6A" w:rsidRPr="00FC79A8" w14:paraId="1CA51E76" w14:textId="77777777" w:rsidTr="00D26CE2">
        <w:trPr>
          <w:trHeight w:val="283"/>
        </w:trPr>
        <w:tc>
          <w:tcPr>
            <w:tcW w:w="888" w:type="pct"/>
            <w:shd w:val="clear" w:color="auto" w:fill="auto"/>
            <w:noWrap/>
            <w:vAlign w:val="center"/>
            <w:hideMark/>
          </w:tcPr>
          <w:p w14:paraId="334AF084" w14:textId="77777777" w:rsidR="00556A6A" w:rsidRPr="00FC79A8" w:rsidRDefault="00556A6A" w:rsidP="00556A6A">
            <w:pPr>
              <w:pStyle w:val="af8"/>
              <w:rPr>
                <w:szCs w:val="16"/>
              </w:rPr>
            </w:pPr>
            <w:r w:rsidRPr="00FC79A8">
              <w:rPr>
                <w:szCs w:val="16"/>
              </w:rPr>
              <w:t>T-2 Return</w:t>
            </w:r>
          </w:p>
        </w:tc>
        <w:tc>
          <w:tcPr>
            <w:tcW w:w="496" w:type="pct"/>
            <w:shd w:val="clear" w:color="auto" w:fill="auto"/>
            <w:noWrap/>
            <w:hideMark/>
          </w:tcPr>
          <w:p w14:paraId="5CF9B757" w14:textId="770A8038" w:rsidR="00556A6A" w:rsidRPr="00FC79A8" w:rsidRDefault="00556A6A" w:rsidP="00556A6A">
            <w:pPr>
              <w:pStyle w:val="af8"/>
              <w:jc w:val="right"/>
              <w:rPr>
                <w:szCs w:val="16"/>
              </w:rPr>
            </w:pPr>
            <w:r w:rsidRPr="00FC79A8">
              <w:t>119</w:t>
            </w:r>
          </w:p>
        </w:tc>
        <w:tc>
          <w:tcPr>
            <w:tcW w:w="514" w:type="pct"/>
            <w:shd w:val="clear" w:color="auto" w:fill="auto"/>
            <w:noWrap/>
            <w:hideMark/>
          </w:tcPr>
          <w:p w14:paraId="72FB7811" w14:textId="5524C70D" w:rsidR="00556A6A" w:rsidRPr="00FC79A8" w:rsidRDefault="00556A6A" w:rsidP="00556A6A">
            <w:pPr>
              <w:pStyle w:val="af8"/>
              <w:jc w:val="right"/>
              <w:rPr>
                <w:szCs w:val="16"/>
              </w:rPr>
            </w:pPr>
            <w:r w:rsidRPr="00FC79A8">
              <w:t>-0.0061</w:t>
            </w:r>
          </w:p>
        </w:tc>
        <w:tc>
          <w:tcPr>
            <w:tcW w:w="514" w:type="pct"/>
            <w:shd w:val="clear" w:color="auto" w:fill="auto"/>
            <w:noWrap/>
            <w:hideMark/>
          </w:tcPr>
          <w:p w14:paraId="343A20DC" w14:textId="1F477670" w:rsidR="00556A6A" w:rsidRPr="00FC79A8" w:rsidRDefault="00556A6A" w:rsidP="00556A6A">
            <w:pPr>
              <w:pStyle w:val="af8"/>
              <w:jc w:val="right"/>
              <w:rPr>
                <w:szCs w:val="16"/>
              </w:rPr>
            </w:pPr>
            <w:r w:rsidRPr="00FC79A8">
              <w:t>0.0980</w:t>
            </w:r>
          </w:p>
        </w:tc>
        <w:tc>
          <w:tcPr>
            <w:tcW w:w="514" w:type="pct"/>
            <w:shd w:val="clear" w:color="auto" w:fill="auto"/>
            <w:noWrap/>
            <w:hideMark/>
          </w:tcPr>
          <w:p w14:paraId="350B54FD" w14:textId="342523FF" w:rsidR="00556A6A" w:rsidRPr="00FC79A8" w:rsidRDefault="00556A6A" w:rsidP="00556A6A">
            <w:pPr>
              <w:pStyle w:val="af8"/>
              <w:jc w:val="right"/>
              <w:rPr>
                <w:szCs w:val="16"/>
              </w:rPr>
            </w:pPr>
            <w:r w:rsidRPr="00FC79A8">
              <w:t>-0.3516</w:t>
            </w:r>
          </w:p>
        </w:tc>
        <w:tc>
          <w:tcPr>
            <w:tcW w:w="514" w:type="pct"/>
            <w:shd w:val="clear" w:color="auto" w:fill="auto"/>
            <w:noWrap/>
            <w:hideMark/>
          </w:tcPr>
          <w:p w14:paraId="0EC8492D" w14:textId="0628D1BE" w:rsidR="00556A6A" w:rsidRPr="00FC79A8" w:rsidRDefault="00556A6A" w:rsidP="00556A6A">
            <w:pPr>
              <w:pStyle w:val="af8"/>
              <w:jc w:val="right"/>
              <w:rPr>
                <w:szCs w:val="16"/>
              </w:rPr>
            </w:pPr>
            <w:r w:rsidRPr="00FC79A8">
              <w:t>-0.0480</w:t>
            </w:r>
          </w:p>
        </w:tc>
        <w:tc>
          <w:tcPr>
            <w:tcW w:w="514" w:type="pct"/>
            <w:shd w:val="clear" w:color="auto" w:fill="auto"/>
            <w:noWrap/>
            <w:hideMark/>
          </w:tcPr>
          <w:p w14:paraId="34ABFFF7" w14:textId="7DDC0AD3" w:rsidR="00556A6A" w:rsidRPr="00FC79A8" w:rsidRDefault="00556A6A" w:rsidP="00556A6A">
            <w:pPr>
              <w:pStyle w:val="af8"/>
              <w:jc w:val="right"/>
              <w:rPr>
                <w:szCs w:val="16"/>
              </w:rPr>
            </w:pPr>
            <w:r w:rsidRPr="00FC79A8">
              <w:t>-0.0065</w:t>
            </w:r>
          </w:p>
        </w:tc>
        <w:tc>
          <w:tcPr>
            <w:tcW w:w="529" w:type="pct"/>
            <w:shd w:val="clear" w:color="auto" w:fill="auto"/>
            <w:noWrap/>
            <w:hideMark/>
          </w:tcPr>
          <w:p w14:paraId="45877E8C" w14:textId="5181CB65" w:rsidR="00556A6A" w:rsidRPr="00FC79A8" w:rsidRDefault="00556A6A" w:rsidP="00556A6A">
            <w:pPr>
              <w:pStyle w:val="af8"/>
              <w:jc w:val="right"/>
              <w:rPr>
                <w:szCs w:val="16"/>
              </w:rPr>
            </w:pPr>
            <w:r w:rsidRPr="00FC79A8">
              <w:t>0.0463</w:t>
            </w:r>
          </w:p>
        </w:tc>
        <w:tc>
          <w:tcPr>
            <w:tcW w:w="514" w:type="pct"/>
            <w:shd w:val="clear" w:color="auto" w:fill="auto"/>
            <w:noWrap/>
            <w:hideMark/>
          </w:tcPr>
          <w:p w14:paraId="7A0E9633" w14:textId="6532C2C7" w:rsidR="00556A6A" w:rsidRPr="00FC79A8" w:rsidRDefault="00556A6A" w:rsidP="00556A6A">
            <w:pPr>
              <w:pStyle w:val="af8"/>
              <w:jc w:val="right"/>
              <w:rPr>
                <w:szCs w:val="16"/>
              </w:rPr>
            </w:pPr>
            <w:r w:rsidRPr="00FC79A8">
              <w:t>0.3071</w:t>
            </w:r>
          </w:p>
        </w:tc>
      </w:tr>
      <w:tr w:rsidR="00556A6A" w:rsidRPr="00FC79A8" w14:paraId="35A6D223" w14:textId="77777777" w:rsidTr="00D26CE2">
        <w:trPr>
          <w:trHeight w:val="283"/>
        </w:trPr>
        <w:tc>
          <w:tcPr>
            <w:tcW w:w="888" w:type="pct"/>
            <w:shd w:val="clear" w:color="auto" w:fill="auto"/>
            <w:noWrap/>
            <w:vAlign w:val="center"/>
            <w:hideMark/>
          </w:tcPr>
          <w:p w14:paraId="058E5921" w14:textId="77777777" w:rsidR="00556A6A" w:rsidRPr="00FC79A8" w:rsidRDefault="00556A6A" w:rsidP="00556A6A">
            <w:pPr>
              <w:pStyle w:val="af8"/>
              <w:rPr>
                <w:szCs w:val="16"/>
              </w:rPr>
            </w:pPr>
            <w:r w:rsidRPr="00FC79A8">
              <w:rPr>
                <w:szCs w:val="16"/>
              </w:rPr>
              <w:t>T-3 Return</w:t>
            </w:r>
          </w:p>
        </w:tc>
        <w:tc>
          <w:tcPr>
            <w:tcW w:w="496" w:type="pct"/>
            <w:shd w:val="clear" w:color="auto" w:fill="auto"/>
            <w:noWrap/>
            <w:hideMark/>
          </w:tcPr>
          <w:p w14:paraId="40FE0CAC" w14:textId="00E2F654" w:rsidR="00556A6A" w:rsidRPr="00FC79A8" w:rsidRDefault="00556A6A" w:rsidP="00556A6A">
            <w:pPr>
              <w:pStyle w:val="af8"/>
              <w:jc w:val="right"/>
              <w:rPr>
                <w:szCs w:val="16"/>
              </w:rPr>
            </w:pPr>
            <w:r w:rsidRPr="00FC79A8">
              <w:t>119</w:t>
            </w:r>
          </w:p>
        </w:tc>
        <w:tc>
          <w:tcPr>
            <w:tcW w:w="514" w:type="pct"/>
            <w:shd w:val="clear" w:color="auto" w:fill="auto"/>
            <w:noWrap/>
            <w:hideMark/>
          </w:tcPr>
          <w:p w14:paraId="6D38F979" w14:textId="0270B146" w:rsidR="00556A6A" w:rsidRPr="00FC79A8" w:rsidRDefault="00556A6A" w:rsidP="00556A6A">
            <w:pPr>
              <w:pStyle w:val="af8"/>
              <w:jc w:val="right"/>
              <w:rPr>
                <w:szCs w:val="16"/>
              </w:rPr>
            </w:pPr>
            <w:r w:rsidRPr="00FC79A8">
              <w:t>-0.0055</w:t>
            </w:r>
          </w:p>
        </w:tc>
        <w:tc>
          <w:tcPr>
            <w:tcW w:w="514" w:type="pct"/>
            <w:shd w:val="clear" w:color="auto" w:fill="auto"/>
            <w:noWrap/>
            <w:hideMark/>
          </w:tcPr>
          <w:p w14:paraId="3DC792BD" w14:textId="119D3B1B" w:rsidR="00556A6A" w:rsidRPr="00FC79A8" w:rsidRDefault="00556A6A" w:rsidP="00556A6A">
            <w:pPr>
              <w:pStyle w:val="af8"/>
              <w:jc w:val="right"/>
              <w:rPr>
                <w:szCs w:val="16"/>
              </w:rPr>
            </w:pPr>
            <w:r w:rsidRPr="00FC79A8">
              <w:t>0.0977</w:t>
            </w:r>
          </w:p>
        </w:tc>
        <w:tc>
          <w:tcPr>
            <w:tcW w:w="514" w:type="pct"/>
            <w:shd w:val="clear" w:color="auto" w:fill="auto"/>
            <w:noWrap/>
            <w:hideMark/>
          </w:tcPr>
          <w:p w14:paraId="2C553933" w14:textId="5DF9109E" w:rsidR="00556A6A" w:rsidRPr="00FC79A8" w:rsidRDefault="00556A6A" w:rsidP="00556A6A">
            <w:pPr>
              <w:pStyle w:val="af8"/>
              <w:jc w:val="right"/>
              <w:rPr>
                <w:szCs w:val="16"/>
              </w:rPr>
            </w:pPr>
            <w:r w:rsidRPr="00FC79A8">
              <w:t>-0.3516</w:t>
            </w:r>
          </w:p>
        </w:tc>
        <w:tc>
          <w:tcPr>
            <w:tcW w:w="514" w:type="pct"/>
            <w:shd w:val="clear" w:color="auto" w:fill="auto"/>
            <w:noWrap/>
            <w:hideMark/>
          </w:tcPr>
          <w:p w14:paraId="5C801984" w14:textId="7D6F0912" w:rsidR="00556A6A" w:rsidRPr="00FC79A8" w:rsidRDefault="00556A6A" w:rsidP="00556A6A">
            <w:pPr>
              <w:pStyle w:val="af8"/>
              <w:jc w:val="right"/>
              <w:rPr>
                <w:szCs w:val="16"/>
              </w:rPr>
            </w:pPr>
            <w:r w:rsidRPr="00FC79A8">
              <w:t>-0.0439</w:t>
            </w:r>
          </w:p>
        </w:tc>
        <w:tc>
          <w:tcPr>
            <w:tcW w:w="514" w:type="pct"/>
            <w:shd w:val="clear" w:color="auto" w:fill="auto"/>
            <w:noWrap/>
            <w:hideMark/>
          </w:tcPr>
          <w:p w14:paraId="395FBB70" w14:textId="6E7B6408" w:rsidR="00556A6A" w:rsidRPr="00FC79A8" w:rsidRDefault="00556A6A" w:rsidP="00556A6A">
            <w:pPr>
              <w:pStyle w:val="af8"/>
              <w:jc w:val="right"/>
              <w:rPr>
                <w:szCs w:val="16"/>
              </w:rPr>
            </w:pPr>
            <w:r w:rsidRPr="00FC79A8">
              <w:t>-0.0065</w:t>
            </w:r>
          </w:p>
        </w:tc>
        <w:tc>
          <w:tcPr>
            <w:tcW w:w="529" w:type="pct"/>
            <w:shd w:val="clear" w:color="auto" w:fill="auto"/>
            <w:noWrap/>
            <w:hideMark/>
          </w:tcPr>
          <w:p w14:paraId="28A69367" w14:textId="7A849CC0" w:rsidR="00556A6A" w:rsidRPr="00FC79A8" w:rsidRDefault="00556A6A" w:rsidP="00556A6A">
            <w:pPr>
              <w:pStyle w:val="af8"/>
              <w:jc w:val="right"/>
              <w:rPr>
                <w:szCs w:val="16"/>
              </w:rPr>
            </w:pPr>
            <w:r w:rsidRPr="00FC79A8">
              <w:t>0.0463</w:t>
            </w:r>
          </w:p>
        </w:tc>
        <w:tc>
          <w:tcPr>
            <w:tcW w:w="514" w:type="pct"/>
            <w:shd w:val="clear" w:color="auto" w:fill="auto"/>
            <w:noWrap/>
            <w:hideMark/>
          </w:tcPr>
          <w:p w14:paraId="1971967C" w14:textId="2A9B8751" w:rsidR="00556A6A" w:rsidRPr="00FC79A8" w:rsidRDefault="00556A6A" w:rsidP="00556A6A">
            <w:pPr>
              <w:pStyle w:val="af8"/>
              <w:jc w:val="right"/>
              <w:rPr>
                <w:szCs w:val="16"/>
              </w:rPr>
            </w:pPr>
            <w:r w:rsidRPr="00FC79A8">
              <w:t>0.3071</w:t>
            </w:r>
          </w:p>
        </w:tc>
      </w:tr>
      <w:tr w:rsidR="00556A6A" w:rsidRPr="00FC79A8" w14:paraId="1222CDC1" w14:textId="77777777" w:rsidTr="00D26CE2">
        <w:trPr>
          <w:trHeight w:val="283"/>
        </w:trPr>
        <w:tc>
          <w:tcPr>
            <w:tcW w:w="888" w:type="pct"/>
            <w:tcBorders>
              <w:bottom w:val="single" w:sz="8" w:space="0" w:color="auto"/>
            </w:tcBorders>
            <w:shd w:val="clear" w:color="auto" w:fill="auto"/>
            <w:noWrap/>
            <w:vAlign w:val="center"/>
            <w:hideMark/>
          </w:tcPr>
          <w:p w14:paraId="5BD8604E" w14:textId="77777777" w:rsidR="00556A6A" w:rsidRPr="00FC79A8" w:rsidRDefault="00556A6A" w:rsidP="00556A6A">
            <w:pPr>
              <w:pStyle w:val="af8"/>
              <w:rPr>
                <w:szCs w:val="16"/>
              </w:rPr>
            </w:pPr>
            <w:r w:rsidRPr="00FC79A8">
              <w:rPr>
                <w:szCs w:val="16"/>
              </w:rPr>
              <w:t>T-4 Return</w:t>
            </w:r>
          </w:p>
        </w:tc>
        <w:tc>
          <w:tcPr>
            <w:tcW w:w="496" w:type="pct"/>
            <w:tcBorders>
              <w:bottom w:val="single" w:sz="8" w:space="0" w:color="auto"/>
            </w:tcBorders>
            <w:shd w:val="clear" w:color="auto" w:fill="auto"/>
            <w:noWrap/>
            <w:hideMark/>
          </w:tcPr>
          <w:p w14:paraId="16F37724" w14:textId="261CA5EC" w:rsidR="00556A6A" w:rsidRPr="00FC79A8" w:rsidRDefault="00556A6A" w:rsidP="00556A6A">
            <w:pPr>
              <w:pStyle w:val="af8"/>
              <w:jc w:val="right"/>
              <w:rPr>
                <w:szCs w:val="16"/>
              </w:rPr>
            </w:pPr>
            <w:r w:rsidRPr="00FC79A8">
              <w:t>119</w:t>
            </w:r>
          </w:p>
        </w:tc>
        <w:tc>
          <w:tcPr>
            <w:tcW w:w="514" w:type="pct"/>
            <w:tcBorders>
              <w:bottom w:val="single" w:sz="8" w:space="0" w:color="auto"/>
            </w:tcBorders>
            <w:shd w:val="clear" w:color="auto" w:fill="auto"/>
            <w:noWrap/>
            <w:hideMark/>
          </w:tcPr>
          <w:p w14:paraId="152E5BA6" w14:textId="505EC9BD" w:rsidR="00556A6A" w:rsidRPr="00FC79A8" w:rsidRDefault="00556A6A" w:rsidP="00556A6A">
            <w:pPr>
              <w:pStyle w:val="af8"/>
              <w:jc w:val="right"/>
              <w:rPr>
                <w:szCs w:val="16"/>
              </w:rPr>
            </w:pPr>
            <w:r w:rsidRPr="00FC79A8">
              <w:t>-0.0055</w:t>
            </w:r>
          </w:p>
        </w:tc>
        <w:tc>
          <w:tcPr>
            <w:tcW w:w="514" w:type="pct"/>
            <w:tcBorders>
              <w:bottom w:val="single" w:sz="8" w:space="0" w:color="auto"/>
            </w:tcBorders>
            <w:shd w:val="clear" w:color="auto" w:fill="auto"/>
            <w:noWrap/>
            <w:hideMark/>
          </w:tcPr>
          <w:p w14:paraId="2E7EB24B" w14:textId="227EE0E3" w:rsidR="00556A6A" w:rsidRPr="00FC79A8" w:rsidRDefault="00556A6A" w:rsidP="00556A6A">
            <w:pPr>
              <w:pStyle w:val="af8"/>
              <w:jc w:val="right"/>
              <w:rPr>
                <w:szCs w:val="16"/>
              </w:rPr>
            </w:pPr>
            <w:r w:rsidRPr="00FC79A8">
              <w:t>0.0977</w:t>
            </w:r>
          </w:p>
        </w:tc>
        <w:tc>
          <w:tcPr>
            <w:tcW w:w="514" w:type="pct"/>
            <w:tcBorders>
              <w:bottom w:val="single" w:sz="8" w:space="0" w:color="auto"/>
            </w:tcBorders>
            <w:shd w:val="clear" w:color="auto" w:fill="auto"/>
            <w:noWrap/>
            <w:hideMark/>
          </w:tcPr>
          <w:p w14:paraId="4D8AA98F" w14:textId="4FD1F65D" w:rsidR="00556A6A" w:rsidRPr="00FC79A8" w:rsidRDefault="00556A6A" w:rsidP="00556A6A">
            <w:pPr>
              <w:pStyle w:val="af8"/>
              <w:jc w:val="right"/>
              <w:rPr>
                <w:szCs w:val="16"/>
              </w:rPr>
            </w:pPr>
            <w:r w:rsidRPr="00FC79A8">
              <w:t>-0.3516</w:t>
            </w:r>
          </w:p>
        </w:tc>
        <w:tc>
          <w:tcPr>
            <w:tcW w:w="514" w:type="pct"/>
            <w:tcBorders>
              <w:bottom w:val="single" w:sz="8" w:space="0" w:color="auto"/>
            </w:tcBorders>
            <w:shd w:val="clear" w:color="auto" w:fill="auto"/>
            <w:noWrap/>
            <w:hideMark/>
          </w:tcPr>
          <w:p w14:paraId="5B97A345" w14:textId="25AF7C7D" w:rsidR="00556A6A" w:rsidRPr="00FC79A8" w:rsidRDefault="00556A6A" w:rsidP="00556A6A">
            <w:pPr>
              <w:pStyle w:val="af8"/>
              <w:jc w:val="right"/>
              <w:rPr>
                <w:szCs w:val="16"/>
              </w:rPr>
            </w:pPr>
            <w:r w:rsidRPr="00FC79A8">
              <w:t>-0.0439</w:t>
            </w:r>
          </w:p>
        </w:tc>
        <w:tc>
          <w:tcPr>
            <w:tcW w:w="514" w:type="pct"/>
            <w:tcBorders>
              <w:bottom w:val="single" w:sz="8" w:space="0" w:color="auto"/>
            </w:tcBorders>
            <w:shd w:val="clear" w:color="auto" w:fill="auto"/>
            <w:noWrap/>
            <w:hideMark/>
          </w:tcPr>
          <w:p w14:paraId="635F837A" w14:textId="4D5E38CE" w:rsidR="00556A6A" w:rsidRPr="00FC79A8" w:rsidRDefault="00556A6A" w:rsidP="00556A6A">
            <w:pPr>
              <w:pStyle w:val="af8"/>
              <w:jc w:val="right"/>
              <w:rPr>
                <w:szCs w:val="16"/>
              </w:rPr>
            </w:pPr>
            <w:r w:rsidRPr="00FC79A8">
              <w:t>-0.0065</w:t>
            </w:r>
          </w:p>
        </w:tc>
        <w:tc>
          <w:tcPr>
            <w:tcW w:w="529" w:type="pct"/>
            <w:tcBorders>
              <w:bottom w:val="single" w:sz="8" w:space="0" w:color="auto"/>
            </w:tcBorders>
            <w:shd w:val="clear" w:color="auto" w:fill="auto"/>
            <w:noWrap/>
            <w:hideMark/>
          </w:tcPr>
          <w:p w14:paraId="6243D15C" w14:textId="0BC7A440" w:rsidR="00556A6A" w:rsidRPr="00FC79A8" w:rsidRDefault="00556A6A" w:rsidP="00556A6A">
            <w:pPr>
              <w:pStyle w:val="af8"/>
              <w:jc w:val="right"/>
              <w:rPr>
                <w:szCs w:val="16"/>
              </w:rPr>
            </w:pPr>
            <w:r w:rsidRPr="00FC79A8">
              <w:t>0.0463</w:t>
            </w:r>
          </w:p>
        </w:tc>
        <w:tc>
          <w:tcPr>
            <w:tcW w:w="514" w:type="pct"/>
            <w:tcBorders>
              <w:bottom w:val="single" w:sz="8" w:space="0" w:color="auto"/>
            </w:tcBorders>
            <w:shd w:val="clear" w:color="auto" w:fill="auto"/>
            <w:noWrap/>
            <w:hideMark/>
          </w:tcPr>
          <w:p w14:paraId="5EC3A1CB" w14:textId="414514EA" w:rsidR="00556A6A" w:rsidRPr="00FC79A8" w:rsidRDefault="00556A6A" w:rsidP="00556A6A">
            <w:pPr>
              <w:pStyle w:val="af8"/>
              <w:jc w:val="right"/>
              <w:rPr>
                <w:szCs w:val="16"/>
              </w:rPr>
            </w:pPr>
            <w:r w:rsidRPr="00FC79A8">
              <w:t>0.3071</w:t>
            </w:r>
          </w:p>
        </w:tc>
      </w:tr>
    </w:tbl>
    <w:p w14:paraId="5C3C12E5" w14:textId="75D722E4" w:rsidR="00556A6A" w:rsidRPr="00FC79A8" w:rsidRDefault="00C379F4" w:rsidP="00556A6A">
      <w:pPr>
        <w:spacing w:before="180" w:after="180"/>
        <w:ind w:firstLine="480"/>
      </w:pPr>
      <w:r w:rsidRPr="00FC79A8">
        <w:t>Following the regression analysi</w:t>
      </w:r>
      <w:r w:rsidR="00F32F3D" w:rsidRPr="00FC79A8">
        <w:rPr>
          <w:rFonts w:hint="eastAsia"/>
        </w:rPr>
        <w:t xml:space="preserve">s </w:t>
      </w:r>
      <w:r w:rsidRPr="00FC79A8">
        <w:t xml:space="preserve">specified in Section 4.5, the univariate regression results are presented in </w:t>
      </w:r>
      <w:r w:rsidRPr="00FC79A8">
        <w:fldChar w:fldCharType="begin"/>
      </w:r>
      <w:r w:rsidRPr="00FC79A8">
        <w:instrText xml:space="preserve"> REF _Ref194477264 \h </w:instrText>
      </w:r>
      <w:r w:rsidR="005F24DF" w:rsidRPr="00FC79A8">
        <w:instrText xml:space="preserve"> \* MERGEFORMAT </w:instrText>
      </w:r>
      <w:r w:rsidRPr="00FC79A8">
        <w:fldChar w:fldCharType="separate"/>
      </w:r>
      <w:r w:rsidR="00850121" w:rsidRPr="00FC79A8">
        <w:t>Table 5-</w:t>
      </w:r>
      <w:r w:rsidR="00850121">
        <w:t>15</w:t>
      </w:r>
      <w:r w:rsidRPr="00FC79A8">
        <w:fldChar w:fldCharType="end"/>
      </w:r>
      <w:r w:rsidRPr="00FC79A8">
        <w:t>. We observe that Mean, Standard Deviation, and Median exhibit statistical significance.</w:t>
      </w:r>
    </w:p>
    <w:p w14:paraId="79B634E8" w14:textId="5938D8A3" w:rsidR="00C379F4" w:rsidRPr="00FC79A8" w:rsidRDefault="00C379F4" w:rsidP="00C379F4">
      <w:pPr>
        <w:pStyle w:val="a9"/>
        <w:keepNext/>
        <w:spacing w:before="180" w:after="180"/>
      </w:pPr>
      <w:bookmarkStart w:id="213" w:name="_Ref194477264"/>
      <w:bookmarkStart w:id="214" w:name="_Toc196354458"/>
      <w:r w:rsidRPr="00FC79A8">
        <w:t>Table 5-</w:t>
      </w:r>
      <w:fldSimple w:instr=" SEQ Table_5- \* ARABIC ">
        <w:r w:rsidR="00850121">
          <w:rPr>
            <w:noProof/>
          </w:rPr>
          <w:t>15</w:t>
        </w:r>
      </w:fldSimple>
      <w:bookmarkEnd w:id="213"/>
      <w:r w:rsidRPr="00FC79A8">
        <w:rPr>
          <w:rFonts w:hint="eastAsia"/>
        </w:rPr>
        <w:t xml:space="preserve">: </w:t>
      </w:r>
      <w:r w:rsidRPr="00FC79A8">
        <w:t>Univariate Regression Results for Options with 7 Days to Expiration (</w:t>
      </w:r>
      <w:r w:rsidR="009B3C5F" w:rsidRPr="00FC79A8">
        <w:t>The proposed</w:t>
      </w:r>
      <w:r w:rsidR="00EE7DEF" w:rsidRPr="00FC79A8">
        <w:t xml:space="preserve"> method</w:t>
      </w:r>
      <w:r w:rsidRPr="00FC79A8">
        <w:t>)</w:t>
      </w:r>
      <w:bookmarkEnd w:id="214"/>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556A6A" w:rsidRPr="00FC79A8" w14:paraId="1693DEAE"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DECE6BE" w14:textId="77777777" w:rsidR="00556A6A" w:rsidRPr="00FC79A8" w:rsidRDefault="00556A6A"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745CDF23" w14:textId="77777777" w:rsidR="00556A6A" w:rsidRPr="00FC79A8" w:rsidRDefault="00556A6A" w:rsidP="00CC13BB">
            <w:pPr>
              <w:pStyle w:val="af8"/>
              <w:jc w:val="center"/>
              <w:rPr>
                <w:szCs w:val="16"/>
              </w:rPr>
            </w:pPr>
            <w:r w:rsidRPr="00FC79A8">
              <w:rPr>
                <w:szCs w:val="16"/>
              </w:rPr>
              <w:t>Coefficient</w:t>
            </w:r>
          </w:p>
        </w:tc>
        <w:tc>
          <w:tcPr>
            <w:tcW w:w="1027" w:type="pct"/>
            <w:tcBorders>
              <w:top w:val="single" w:sz="8" w:space="0" w:color="auto"/>
              <w:bottom w:val="single" w:sz="4" w:space="0" w:color="auto"/>
            </w:tcBorders>
            <w:shd w:val="clear" w:color="auto" w:fill="auto"/>
            <w:noWrap/>
            <w:vAlign w:val="center"/>
            <w:hideMark/>
          </w:tcPr>
          <w:p w14:paraId="29E932EF" w14:textId="77777777" w:rsidR="00556A6A" w:rsidRPr="00FC79A8" w:rsidRDefault="00556A6A" w:rsidP="00CC13BB">
            <w:pPr>
              <w:pStyle w:val="af8"/>
              <w:jc w:val="center"/>
              <w:rPr>
                <w:szCs w:val="16"/>
              </w:rPr>
            </w:pPr>
            <w:r w:rsidRPr="00FC79A8">
              <w:rPr>
                <w:szCs w:val="16"/>
              </w:rPr>
              <w:t>p value</w:t>
            </w:r>
          </w:p>
        </w:tc>
        <w:tc>
          <w:tcPr>
            <w:tcW w:w="1027" w:type="pct"/>
            <w:tcBorders>
              <w:top w:val="single" w:sz="8" w:space="0" w:color="auto"/>
              <w:bottom w:val="single" w:sz="4" w:space="0" w:color="auto"/>
            </w:tcBorders>
            <w:shd w:val="clear" w:color="auto" w:fill="auto"/>
            <w:noWrap/>
            <w:vAlign w:val="center"/>
            <w:hideMark/>
          </w:tcPr>
          <w:p w14:paraId="7253BFFB" w14:textId="77777777" w:rsidR="00556A6A" w:rsidRPr="00FC79A8" w:rsidRDefault="00556A6A" w:rsidP="00CC13BB">
            <w:pPr>
              <w:pStyle w:val="af8"/>
              <w:jc w:val="center"/>
              <w:rPr>
                <w:szCs w:val="16"/>
              </w:rPr>
            </w:pPr>
            <w:r w:rsidRPr="00FC79A8">
              <w:rPr>
                <w:szCs w:val="16"/>
              </w:rPr>
              <w:t>Significance</w:t>
            </w:r>
          </w:p>
        </w:tc>
        <w:tc>
          <w:tcPr>
            <w:tcW w:w="1026" w:type="pct"/>
            <w:tcBorders>
              <w:top w:val="single" w:sz="8" w:space="0" w:color="auto"/>
              <w:bottom w:val="single" w:sz="4" w:space="0" w:color="auto"/>
            </w:tcBorders>
            <w:shd w:val="clear" w:color="auto" w:fill="auto"/>
            <w:noWrap/>
            <w:vAlign w:val="center"/>
            <w:hideMark/>
          </w:tcPr>
          <w:p w14:paraId="11F8F320" w14:textId="77777777" w:rsidR="00556A6A" w:rsidRPr="00FC79A8" w:rsidRDefault="00556A6A" w:rsidP="00CC13BB">
            <w:pPr>
              <w:pStyle w:val="af8"/>
              <w:jc w:val="center"/>
              <w:rPr>
                <w:szCs w:val="16"/>
              </w:rPr>
            </w:pPr>
            <w:r w:rsidRPr="00FC79A8">
              <w:rPr>
                <w:szCs w:val="16"/>
              </w:rPr>
              <w:t>R-squared</w:t>
            </w:r>
          </w:p>
        </w:tc>
      </w:tr>
      <w:tr w:rsidR="00360605" w:rsidRPr="00FC79A8" w14:paraId="47519351" w14:textId="77777777" w:rsidTr="00D26CE2">
        <w:trPr>
          <w:trHeight w:val="310"/>
        </w:trPr>
        <w:tc>
          <w:tcPr>
            <w:tcW w:w="892" w:type="pct"/>
            <w:tcBorders>
              <w:top w:val="single" w:sz="4" w:space="0" w:color="auto"/>
            </w:tcBorders>
            <w:shd w:val="clear" w:color="auto" w:fill="auto"/>
            <w:noWrap/>
            <w:vAlign w:val="center"/>
            <w:hideMark/>
          </w:tcPr>
          <w:p w14:paraId="41D27AB3" w14:textId="77777777" w:rsidR="00360605" w:rsidRPr="00FC79A8" w:rsidRDefault="00360605" w:rsidP="00360605">
            <w:pPr>
              <w:pStyle w:val="af8"/>
              <w:rPr>
                <w:b/>
                <w:bCs/>
                <w:szCs w:val="16"/>
              </w:rPr>
            </w:pPr>
            <w:r w:rsidRPr="00FC79A8">
              <w:rPr>
                <w:b/>
                <w:bCs/>
                <w:szCs w:val="16"/>
              </w:rPr>
              <w:t>Mean</w:t>
            </w:r>
          </w:p>
        </w:tc>
        <w:tc>
          <w:tcPr>
            <w:tcW w:w="1028" w:type="pct"/>
            <w:tcBorders>
              <w:top w:val="single" w:sz="4" w:space="0" w:color="auto"/>
            </w:tcBorders>
            <w:shd w:val="clear" w:color="auto" w:fill="auto"/>
            <w:noWrap/>
            <w:hideMark/>
          </w:tcPr>
          <w:p w14:paraId="42B9F56D" w14:textId="0DD6795A" w:rsidR="00360605" w:rsidRPr="00FC79A8" w:rsidRDefault="00360605" w:rsidP="00360605">
            <w:pPr>
              <w:pStyle w:val="af8"/>
              <w:jc w:val="right"/>
              <w:rPr>
                <w:szCs w:val="16"/>
              </w:rPr>
            </w:pPr>
            <w:r w:rsidRPr="00FC79A8">
              <w:t>-0.1559</w:t>
            </w:r>
          </w:p>
        </w:tc>
        <w:tc>
          <w:tcPr>
            <w:tcW w:w="1027" w:type="pct"/>
            <w:tcBorders>
              <w:top w:val="single" w:sz="4" w:space="0" w:color="auto"/>
            </w:tcBorders>
            <w:shd w:val="clear" w:color="auto" w:fill="auto"/>
            <w:noWrap/>
            <w:hideMark/>
          </w:tcPr>
          <w:p w14:paraId="73092C9D" w14:textId="5453C4EE" w:rsidR="00360605" w:rsidRPr="00FC79A8" w:rsidRDefault="00360605" w:rsidP="00360605">
            <w:pPr>
              <w:pStyle w:val="af8"/>
              <w:jc w:val="right"/>
              <w:rPr>
                <w:szCs w:val="16"/>
              </w:rPr>
            </w:pPr>
            <w:r w:rsidRPr="00FC79A8">
              <w:t>0.0904</w:t>
            </w:r>
          </w:p>
        </w:tc>
        <w:tc>
          <w:tcPr>
            <w:tcW w:w="1027" w:type="pct"/>
            <w:tcBorders>
              <w:top w:val="single" w:sz="4" w:space="0" w:color="auto"/>
            </w:tcBorders>
            <w:shd w:val="clear" w:color="auto" w:fill="auto"/>
            <w:noWrap/>
            <w:hideMark/>
          </w:tcPr>
          <w:p w14:paraId="420170F5" w14:textId="7878B743" w:rsidR="00360605" w:rsidRPr="00FC79A8" w:rsidRDefault="00360605" w:rsidP="00360605">
            <w:pPr>
              <w:pStyle w:val="af8"/>
              <w:rPr>
                <w:szCs w:val="16"/>
              </w:rPr>
            </w:pPr>
            <w:r w:rsidRPr="00FC79A8">
              <w:t>*</w:t>
            </w:r>
          </w:p>
        </w:tc>
        <w:tc>
          <w:tcPr>
            <w:tcW w:w="1026" w:type="pct"/>
            <w:tcBorders>
              <w:top w:val="single" w:sz="4" w:space="0" w:color="auto"/>
            </w:tcBorders>
            <w:shd w:val="clear" w:color="auto" w:fill="auto"/>
            <w:noWrap/>
            <w:hideMark/>
          </w:tcPr>
          <w:p w14:paraId="4C572C76" w14:textId="1CD93781" w:rsidR="00360605" w:rsidRPr="00FC79A8" w:rsidRDefault="00360605" w:rsidP="00360605">
            <w:pPr>
              <w:pStyle w:val="af8"/>
              <w:jc w:val="right"/>
              <w:rPr>
                <w:szCs w:val="16"/>
              </w:rPr>
            </w:pPr>
            <w:r w:rsidRPr="00FC79A8">
              <w:t>0.0243</w:t>
            </w:r>
          </w:p>
        </w:tc>
      </w:tr>
      <w:tr w:rsidR="00360605" w:rsidRPr="00FC79A8" w14:paraId="4D736C0A" w14:textId="77777777" w:rsidTr="00D26CE2">
        <w:trPr>
          <w:trHeight w:val="310"/>
        </w:trPr>
        <w:tc>
          <w:tcPr>
            <w:tcW w:w="892" w:type="pct"/>
            <w:shd w:val="clear" w:color="auto" w:fill="auto"/>
            <w:noWrap/>
            <w:vAlign w:val="center"/>
            <w:hideMark/>
          </w:tcPr>
          <w:p w14:paraId="1F8D6C36" w14:textId="77777777" w:rsidR="00360605" w:rsidRPr="00FC79A8" w:rsidRDefault="00360605" w:rsidP="00360605">
            <w:pPr>
              <w:pStyle w:val="af8"/>
              <w:rPr>
                <w:b/>
                <w:bCs/>
                <w:szCs w:val="16"/>
              </w:rPr>
            </w:pPr>
            <w:r w:rsidRPr="00FC79A8">
              <w:rPr>
                <w:b/>
                <w:bCs/>
                <w:szCs w:val="16"/>
              </w:rPr>
              <w:t>Std</w:t>
            </w:r>
          </w:p>
        </w:tc>
        <w:tc>
          <w:tcPr>
            <w:tcW w:w="1028" w:type="pct"/>
            <w:shd w:val="clear" w:color="auto" w:fill="auto"/>
            <w:noWrap/>
            <w:hideMark/>
          </w:tcPr>
          <w:p w14:paraId="0F7D08AB" w14:textId="464A38CD" w:rsidR="00360605" w:rsidRPr="00FC79A8" w:rsidRDefault="00360605" w:rsidP="00360605">
            <w:pPr>
              <w:pStyle w:val="af8"/>
              <w:jc w:val="right"/>
              <w:rPr>
                <w:szCs w:val="16"/>
              </w:rPr>
            </w:pPr>
            <w:r w:rsidRPr="00FC79A8">
              <w:t>-0.1547</w:t>
            </w:r>
          </w:p>
        </w:tc>
        <w:tc>
          <w:tcPr>
            <w:tcW w:w="1027" w:type="pct"/>
            <w:shd w:val="clear" w:color="auto" w:fill="auto"/>
            <w:noWrap/>
            <w:hideMark/>
          </w:tcPr>
          <w:p w14:paraId="4AC252AD" w14:textId="3436FC3F" w:rsidR="00360605" w:rsidRPr="00FC79A8" w:rsidRDefault="00360605" w:rsidP="00360605">
            <w:pPr>
              <w:pStyle w:val="af8"/>
              <w:jc w:val="right"/>
              <w:rPr>
                <w:szCs w:val="16"/>
              </w:rPr>
            </w:pPr>
            <w:r w:rsidRPr="00FC79A8">
              <w:t>0.0930</w:t>
            </w:r>
          </w:p>
        </w:tc>
        <w:tc>
          <w:tcPr>
            <w:tcW w:w="1027" w:type="pct"/>
            <w:shd w:val="clear" w:color="auto" w:fill="auto"/>
            <w:noWrap/>
            <w:hideMark/>
          </w:tcPr>
          <w:p w14:paraId="1BEA866D" w14:textId="59DD6D1D" w:rsidR="00360605" w:rsidRPr="00FC79A8" w:rsidRDefault="00360605" w:rsidP="00360605">
            <w:pPr>
              <w:pStyle w:val="af8"/>
              <w:rPr>
                <w:szCs w:val="16"/>
              </w:rPr>
            </w:pPr>
            <w:r w:rsidRPr="00FC79A8">
              <w:t>*</w:t>
            </w:r>
          </w:p>
        </w:tc>
        <w:tc>
          <w:tcPr>
            <w:tcW w:w="1026" w:type="pct"/>
            <w:shd w:val="clear" w:color="auto" w:fill="auto"/>
            <w:noWrap/>
            <w:hideMark/>
          </w:tcPr>
          <w:p w14:paraId="0F33B355" w14:textId="5DB75E64" w:rsidR="00360605" w:rsidRPr="00FC79A8" w:rsidRDefault="00360605" w:rsidP="00360605">
            <w:pPr>
              <w:pStyle w:val="af8"/>
              <w:jc w:val="right"/>
              <w:rPr>
                <w:szCs w:val="16"/>
              </w:rPr>
            </w:pPr>
            <w:r w:rsidRPr="00FC79A8">
              <w:t>0.0239</w:t>
            </w:r>
          </w:p>
        </w:tc>
      </w:tr>
      <w:tr w:rsidR="00360605" w:rsidRPr="00FC79A8" w14:paraId="7A1D48CE" w14:textId="77777777" w:rsidTr="00D26CE2">
        <w:trPr>
          <w:trHeight w:val="310"/>
        </w:trPr>
        <w:tc>
          <w:tcPr>
            <w:tcW w:w="892" w:type="pct"/>
            <w:shd w:val="clear" w:color="auto" w:fill="auto"/>
            <w:noWrap/>
            <w:vAlign w:val="center"/>
            <w:hideMark/>
          </w:tcPr>
          <w:p w14:paraId="6004A342" w14:textId="77777777" w:rsidR="00360605" w:rsidRPr="00FC79A8" w:rsidRDefault="00360605" w:rsidP="00360605">
            <w:pPr>
              <w:pStyle w:val="af8"/>
              <w:rPr>
                <w:szCs w:val="16"/>
              </w:rPr>
            </w:pPr>
            <w:r w:rsidRPr="00FC79A8">
              <w:rPr>
                <w:szCs w:val="16"/>
              </w:rPr>
              <w:t>Skewness</w:t>
            </w:r>
          </w:p>
        </w:tc>
        <w:tc>
          <w:tcPr>
            <w:tcW w:w="1028" w:type="pct"/>
            <w:shd w:val="clear" w:color="auto" w:fill="auto"/>
            <w:noWrap/>
            <w:hideMark/>
          </w:tcPr>
          <w:p w14:paraId="2CF7FCD6" w14:textId="3223F7D0" w:rsidR="00360605" w:rsidRPr="00FC79A8" w:rsidRDefault="00360605" w:rsidP="00360605">
            <w:pPr>
              <w:pStyle w:val="af8"/>
              <w:jc w:val="right"/>
              <w:rPr>
                <w:szCs w:val="16"/>
              </w:rPr>
            </w:pPr>
            <w:r w:rsidRPr="00FC79A8">
              <w:t>-0.0608</w:t>
            </w:r>
          </w:p>
        </w:tc>
        <w:tc>
          <w:tcPr>
            <w:tcW w:w="1027" w:type="pct"/>
            <w:shd w:val="clear" w:color="auto" w:fill="auto"/>
            <w:noWrap/>
            <w:hideMark/>
          </w:tcPr>
          <w:p w14:paraId="40AB59C3" w14:textId="36E3276D" w:rsidR="00360605" w:rsidRPr="00FC79A8" w:rsidRDefault="00360605" w:rsidP="00360605">
            <w:pPr>
              <w:pStyle w:val="af8"/>
              <w:jc w:val="right"/>
              <w:rPr>
                <w:szCs w:val="16"/>
              </w:rPr>
            </w:pPr>
            <w:r w:rsidRPr="00FC79A8">
              <w:t>0.5115</w:t>
            </w:r>
          </w:p>
        </w:tc>
        <w:tc>
          <w:tcPr>
            <w:tcW w:w="1027" w:type="pct"/>
            <w:shd w:val="clear" w:color="auto" w:fill="auto"/>
            <w:noWrap/>
            <w:hideMark/>
          </w:tcPr>
          <w:p w14:paraId="089F5447" w14:textId="77777777" w:rsidR="00360605" w:rsidRPr="00FC79A8" w:rsidRDefault="00360605" w:rsidP="00360605">
            <w:pPr>
              <w:pStyle w:val="af8"/>
              <w:rPr>
                <w:szCs w:val="16"/>
              </w:rPr>
            </w:pPr>
          </w:p>
        </w:tc>
        <w:tc>
          <w:tcPr>
            <w:tcW w:w="1026" w:type="pct"/>
            <w:shd w:val="clear" w:color="auto" w:fill="auto"/>
            <w:noWrap/>
            <w:hideMark/>
          </w:tcPr>
          <w:p w14:paraId="6370D160" w14:textId="30491BAD" w:rsidR="00360605" w:rsidRPr="00FC79A8" w:rsidRDefault="00360605" w:rsidP="00360605">
            <w:pPr>
              <w:pStyle w:val="af8"/>
              <w:jc w:val="right"/>
              <w:rPr>
                <w:szCs w:val="16"/>
              </w:rPr>
            </w:pPr>
            <w:r w:rsidRPr="00FC79A8">
              <w:t>0.0037</w:t>
            </w:r>
          </w:p>
        </w:tc>
      </w:tr>
      <w:tr w:rsidR="00360605" w:rsidRPr="00FC79A8" w14:paraId="57E822BC" w14:textId="77777777" w:rsidTr="00D26CE2">
        <w:trPr>
          <w:trHeight w:val="310"/>
        </w:trPr>
        <w:tc>
          <w:tcPr>
            <w:tcW w:w="892" w:type="pct"/>
            <w:shd w:val="clear" w:color="auto" w:fill="auto"/>
            <w:noWrap/>
            <w:vAlign w:val="center"/>
            <w:hideMark/>
          </w:tcPr>
          <w:p w14:paraId="507F0D7B" w14:textId="437F54BE" w:rsidR="00360605" w:rsidRPr="00FC79A8" w:rsidRDefault="003075F4" w:rsidP="00360605">
            <w:pPr>
              <w:pStyle w:val="af8"/>
              <w:rPr>
                <w:szCs w:val="16"/>
              </w:rPr>
            </w:pPr>
            <w:r w:rsidRPr="00FC79A8">
              <w:rPr>
                <w:szCs w:val="16"/>
              </w:rPr>
              <w:t>Excess Kurtosis</w:t>
            </w:r>
          </w:p>
        </w:tc>
        <w:tc>
          <w:tcPr>
            <w:tcW w:w="1028" w:type="pct"/>
            <w:shd w:val="clear" w:color="auto" w:fill="auto"/>
            <w:noWrap/>
            <w:hideMark/>
          </w:tcPr>
          <w:p w14:paraId="35351142" w14:textId="41B6E9F2" w:rsidR="00360605" w:rsidRPr="00FC79A8" w:rsidRDefault="00360605" w:rsidP="00360605">
            <w:pPr>
              <w:pStyle w:val="af8"/>
              <w:jc w:val="right"/>
              <w:rPr>
                <w:szCs w:val="16"/>
              </w:rPr>
            </w:pPr>
            <w:r w:rsidRPr="00FC79A8">
              <w:t>-0.1157</w:t>
            </w:r>
          </w:p>
        </w:tc>
        <w:tc>
          <w:tcPr>
            <w:tcW w:w="1027" w:type="pct"/>
            <w:shd w:val="clear" w:color="auto" w:fill="auto"/>
            <w:noWrap/>
            <w:hideMark/>
          </w:tcPr>
          <w:p w14:paraId="4FE3E831" w14:textId="3EC0857E" w:rsidR="00360605" w:rsidRPr="00FC79A8" w:rsidRDefault="00360605" w:rsidP="00360605">
            <w:pPr>
              <w:pStyle w:val="af8"/>
              <w:jc w:val="right"/>
              <w:rPr>
                <w:szCs w:val="16"/>
              </w:rPr>
            </w:pPr>
            <w:r w:rsidRPr="00FC79A8">
              <w:t>0.2100</w:t>
            </w:r>
          </w:p>
        </w:tc>
        <w:tc>
          <w:tcPr>
            <w:tcW w:w="1027" w:type="pct"/>
            <w:shd w:val="clear" w:color="auto" w:fill="auto"/>
            <w:noWrap/>
            <w:hideMark/>
          </w:tcPr>
          <w:p w14:paraId="754F8A1F" w14:textId="77777777" w:rsidR="00360605" w:rsidRPr="00FC79A8" w:rsidRDefault="00360605" w:rsidP="00360605">
            <w:pPr>
              <w:pStyle w:val="af8"/>
              <w:rPr>
                <w:szCs w:val="16"/>
              </w:rPr>
            </w:pPr>
          </w:p>
        </w:tc>
        <w:tc>
          <w:tcPr>
            <w:tcW w:w="1026" w:type="pct"/>
            <w:shd w:val="clear" w:color="auto" w:fill="auto"/>
            <w:noWrap/>
            <w:hideMark/>
          </w:tcPr>
          <w:p w14:paraId="0772BDCD" w14:textId="4FEE9BE0" w:rsidR="00360605" w:rsidRPr="00FC79A8" w:rsidRDefault="00360605" w:rsidP="00360605">
            <w:pPr>
              <w:pStyle w:val="af8"/>
              <w:jc w:val="right"/>
              <w:rPr>
                <w:szCs w:val="16"/>
              </w:rPr>
            </w:pPr>
            <w:r w:rsidRPr="00FC79A8">
              <w:t>0.0134</w:t>
            </w:r>
          </w:p>
        </w:tc>
      </w:tr>
      <w:tr w:rsidR="00360605" w:rsidRPr="00FC79A8" w14:paraId="52F7F099" w14:textId="77777777" w:rsidTr="00D26CE2">
        <w:trPr>
          <w:trHeight w:val="310"/>
        </w:trPr>
        <w:tc>
          <w:tcPr>
            <w:tcW w:w="892" w:type="pct"/>
            <w:shd w:val="clear" w:color="auto" w:fill="auto"/>
            <w:noWrap/>
            <w:vAlign w:val="center"/>
            <w:hideMark/>
          </w:tcPr>
          <w:p w14:paraId="7F896826" w14:textId="77777777" w:rsidR="00360605" w:rsidRPr="00FC79A8" w:rsidRDefault="00360605" w:rsidP="00360605">
            <w:pPr>
              <w:pStyle w:val="af8"/>
              <w:rPr>
                <w:b/>
                <w:bCs/>
                <w:szCs w:val="16"/>
              </w:rPr>
            </w:pPr>
            <w:r w:rsidRPr="00FC79A8">
              <w:rPr>
                <w:b/>
                <w:bCs/>
                <w:szCs w:val="16"/>
              </w:rPr>
              <w:t>Median</w:t>
            </w:r>
          </w:p>
        </w:tc>
        <w:tc>
          <w:tcPr>
            <w:tcW w:w="1028" w:type="pct"/>
            <w:shd w:val="clear" w:color="auto" w:fill="auto"/>
            <w:noWrap/>
            <w:hideMark/>
          </w:tcPr>
          <w:p w14:paraId="556D828C" w14:textId="70B70956" w:rsidR="00360605" w:rsidRPr="00FC79A8" w:rsidRDefault="00360605" w:rsidP="00360605">
            <w:pPr>
              <w:pStyle w:val="af8"/>
              <w:jc w:val="right"/>
              <w:rPr>
                <w:szCs w:val="16"/>
              </w:rPr>
            </w:pPr>
            <w:r w:rsidRPr="00FC79A8">
              <w:t>-0.1553</w:t>
            </w:r>
          </w:p>
        </w:tc>
        <w:tc>
          <w:tcPr>
            <w:tcW w:w="1027" w:type="pct"/>
            <w:shd w:val="clear" w:color="auto" w:fill="auto"/>
            <w:noWrap/>
            <w:hideMark/>
          </w:tcPr>
          <w:p w14:paraId="653621BA" w14:textId="2261BCDF" w:rsidR="00360605" w:rsidRPr="00FC79A8" w:rsidRDefault="00360605" w:rsidP="00360605">
            <w:pPr>
              <w:pStyle w:val="af8"/>
              <w:jc w:val="right"/>
              <w:rPr>
                <w:szCs w:val="16"/>
              </w:rPr>
            </w:pPr>
            <w:r w:rsidRPr="00FC79A8">
              <w:t>0.0917</w:t>
            </w:r>
          </w:p>
        </w:tc>
        <w:tc>
          <w:tcPr>
            <w:tcW w:w="1027" w:type="pct"/>
            <w:shd w:val="clear" w:color="auto" w:fill="auto"/>
            <w:noWrap/>
            <w:hideMark/>
          </w:tcPr>
          <w:p w14:paraId="68B8D9D9" w14:textId="41104A39" w:rsidR="00360605" w:rsidRPr="00FC79A8" w:rsidRDefault="00360605" w:rsidP="00360605">
            <w:pPr>
              <w:pStyle w:val="af8"/>
              <w:rPr>
                <w:szCs w:val="16"/>
              </w:rPr>
            </w:pPr>
            <w:r w:rsidRPr="00FC79A8">
              <w:t>*</w:t>
            </w:r>
          </w:p>
        </w:tc>
        <w:tc>
          <w:tcPr>
            <w:tcW w:w="1026" w:type="pct"/>
            <w:shd w:val="clear" w:color="auto" w:fill="auto"/>
            <w:noWrap/>
            <w:hideMark/>
          </w:tcPr>
          <w:p w14:paraId="168A4EA6" w14:textId="735041D4" w:rsidR="00360605" w:rsidRPr="00FC79A8" w:rsidRDefault="00360605" w:rsidP="00360605">
            <w:pPr>
              <w:pStyle w:val="af8"/>
              <w:jc w:val="right"/>
              <w:rPr>
                <w:szCs w:val="16"/>
              </w:rPr>
            </w:pPr>
            <w:r w:rsidRPr="00FC79A8">
              <w:t>0.0241</w:t>
            </w:r>
          </w:p>
        </w:tc>
      </w:tr>
      <w:tr w:rsidR="00360605" w:rsidRPr="00FC79A8" w14:paraId="4943AAD5" w14:textId="77777777" w:rsidTr="00D26CE2">
        <w:trPr>
          <w:trHeight w:val="310"/>
        </w:trPr>
        <w:tc>
          <w:tcPr>
            <w:tcW w:w="892" w:type="pct"/>
            <w:shd w:val="clear" w:color="auto" w:fill="auto"/>
            <w:noWrap/>
            <w:vAlign w:val="center"/>
            <w:hideMark/>
          </w:tcPr>
          <w:p w14:paraId="0CD60390" w14:textId="77777777" w:rsidR="00360605" w:rsidRPr="00FC79A8" w:rsidRDefault="00360605" w:rsidP="00360605">
            <w:pPr>
              <w:pStyle w:val="af8"/>
              <w:rPr>
                <w:szCs w:val="16"/>
              </w:rPr>
            </w:pPr>
            <w:r w:rsidRPr="00FC79A8">
              <w:rPr>
                <w:szCs w:val="16"/>
              </w:rPr>
              <w:t>Fear and Greed Index</w:t>
            </w:r>
          </w:p>
        </w:tc>
        <w:tc>
          <w:tcPr>
            <w:tcW w:w="1028" w:type="pct"/>
            <w:shd w:val="clear" w:color="auto" w:fill="auto"/>
            <w:noWrap/>
            <w:hideMark/>
          </w:tcPr>
          <w:p w14:paraId="095366F6" w14:textId="658BD310" w:rsidR="00360605" w:rsidRPr="00FC79A8" w:rsidRDefault="00360605" w:rsidP="00360605">
            <w:pPr>
              <w:pStyle w:val="af8"/>
              <w:jc w:val="right"/>
              <w:rPr>
                <w:szCs w:val="16"/>
              </w:rPr>
            </w:pPr>
            <w:r w:rsidRPr="00FC79A8">
              <w:t>0.0277</w:t>
            </w:r>
          </w:p>
        </w:tc>
        <w:tc>
          <w:tcPr>
            <w:tcW w:w="1027" w:type="pct"/>
            <w:shd w:val="clear" w:color="auto" w:fill="auto"/>
            <w:noWrap/>
            <w:hideMark/>
          </w:tcPr>
          <w:p w14:paraId="5FA18EF5" w14:textId="162BFFBF" w:rsidR="00360605" w:rsidRPr="00FC79A8" w:rsidRDefault="00360605" w:rsidP="00360605">
            <w:pPr>
              <w:pStyle w:val="af8"/>
              <w:jc w:val="right"/>
              <w:rPr>
                <w:szCs w:val="16"/>
              </w:rPr>
            </w:pPr>
            <w:r w:rsidRPr="00FC79A8">
              <w:t>0.7648</w:t>
            </w:r>
          </w:p>
        </w:tc>
        <w:tc>
          <w:tcPr>
            <w:tcW w:w="1027" w:type="pct"/>
            <w:shd w:val="clear" w:color="auto" w:fill="auto"/>
            <w:noWrap/>
            <w:hideMark/>
          </w:tcPr>
          <w:p w14:paraId="53F6318F" w14:textId="77777777" w:rsidR="00360605" w:rsidRPr="00FC79A8" w:rsidRDefault="00360605" w:rsidP="00360605">
            <w:pPr>
              <w:pStyle w:val="af8"/>
              <w:rPr>
                <w:szCs w:val="16"/>
              </w:rPr>
            </w:pPr>
          </w:p>
        </w:tc>
        <w:tc>
          <w:tcPr>
            <w:tcW w:w="1026" w:type="pct"/>
            <w:shd w:val="clear" w:color="auto" w:fill="auto"/>
            <w:noWrap/>
            <w:hideMark/>
          </w:tcPr>
          <w:p w14:paraId="26D80BA6" w14:textId="43192F34" w:rsidR="00360605" w:rsidRPr="00FC79A8" w:rsidRDefault="00360605" w:rsidP="00360605">
            <w:pPr>
              <w:pStyle w:val="af8"/>
              <w:jc w:val="right"/>
              <w:rPr>
                <w:szCs w:val="16"/>
              </w:rPr>
            </w:pPr>
            <w:r w:rsidRPr="00FC79A8">
              <w:t>0.0008</w:t>
            </w:r>
          </w:p>
        </w:tc>
      </w:tr>
      <w:tr w:rsidR="00360605" w:rsidRPr="00FC79A8" w14:paraId="1FE23940" w14:textId="77777777" w:rsidTr="00D26CE2">
        <w:trPr>
          <w:trHeight w:val="310"/>
        </w:trPr>
        <w:tc>
          <w:tcPr>
            <w:tcW w:w="892" w:type="pct"/>
            <w:shd w:val="clear" w:color="auto" w:fill="auto"/>
            <w:noWrap/>
            <w:vAlign w:val="center"/>
            <w:hideMark/>
          </w:tcPr>
          <w:p w14:paraId="43FD8AD1" w14:textId="77777777" w:rsidR="00360605" w:rsidRPr="00FC79A8" w:rsidRDefault="00360605" w:rsidP="00360605">
            <w:pPr>
              <w:pStyle w:val="af8"/>
              <w:rPr>
                <w:szCs w:val="16"/>
              </w:rPr>
            </w:pPr>
            <w:r w:rsidRPr="00FC79A8">
              <w:rPr>
                <w:szCs w:val="16"/>
              </w:rPr>
              <w:t>VIX</w:t>
            </w:r>
          </w:p>
        </w:tc>
        <w:tc>
          <w:tcPr>
            <w:tcW w:w="1028" w:type="pct"/>
            <w:shd w:val="clear" w:color="auto" w:fill="auto"/>
            <w:noWrap/>
            <w:hideMark/>
          </w:tcPr>
          <w:p w14:paraId="70C33ACE" w14:textId="593175D6" w:rsidR="00360605" w:rsidRPr="00FC79A8" w:rsidRDefault="00360605" w:rsidP="00360605">
            <w:pPr>
              <w:pStyle w:val="af8"/>
              <w:jc w:val="right"/>
              <w:rPr>
                <w:szCs w:val="16"/>
              </w:rPr>
            </w:pPr>
            <w:r w:rsidRPr="00FC79A8">
              <w:t>-0.0505</w:t>
            </w:r>
          </w:p>
        </w:tc>
        <w:tc>
          <w:tcPr>
            <w:tcW w:w="1027" w:type="pct"/>
            <w:shd w:val="clear" w:color="auto" w:fill="auto"/>
            <w:noWrap/>
            <w:hideMark/>
          </w:tcPr>
          <w:p w14:paraId="0CB3EA99" w14:textId="7F6C152E" w:rsidR="00360605" w:rsidRPr="00FC79A8" w:rsidRDefault="00360605" w:rsidP="00360605">
            <w:pPr>
              <w:pStyle w:val="af8"/>
              <w:jc w:val="right"/>
              <w:rPr>
                <w:szCs w:val="16"/>
              </w:rPr>
            </w:pPr>
            <w:r w:rsidRPr="00FC79A8">
              <w:t>0.5858</w:t>
            </w:r>
          </w:p>
        </w:tc>
        <w:tc>
          <w:tcPr>
            <w:tcW w:w="1027" w:type="pct"/>
            <w:shd w:val="clear" w:color="auto" w:fill="auto"/>
            <w:noWrap/>
            <w:hideMark/>
          </w:tcPr>
          <w:p w14:paraId="6D3BA980" w14:textId="77777777" w:rsidR="00360605" w:rsidRPr="00FC79A8" w:rsidRDefault="00360605" w:rsidP="00360605">
            <w:pPr>
              <w:pStyle w:val="af8"/>
              <w:rPr>
                <w:szCs w:val="16"/>
              </w:rPr>
            </w:pPr>
          </w:p>
        </w:tc>
        <w:tc>
          <w:tcPr>
            <w:tcW w:w="1026" w:type="pct"/>
            <w:shd w:val="clear" w:color="auto" w:fill="auto"/>
            <w:noWrap/>
            <w:hideMark/>
          </w:tcPr>
          <w:p w14:paraId="24E27D00" w14:textId="6734D89D" w:rsidR="00360605" w:rsidRPr="00FC79A8" w:rsidRDefault="00360605" w:rsidP="00360605">
            <w:pPr>
              <w:pStyle w:val="af8"/>
              <w:jc w:val="right"/>
              <w:rPr>
                <w:szCs w:val="16"/>
              </w:rPr>
            </w:pPr>
            <w:r w:rsidRPr="00FC79A8">
              <w:t>0.0025</w:t>
            </w:r>
          </w:p>
        </w:tc>
      </w:tr>
      <w:tr w:rsidR="00360605" w:rsidRPr="00FC79A8" w14:paraId="228D2B79" w14:textId="77777777" w:rsidTr="00D26CE2">
        <w:trPr>
          <w:trHeight w:val="310"/>
        </w:trPr>
        <w:tc>
          <w:tcPr>
            <w:tcW w:w="892" w:type="pct"/>
            <w:shd w:val="clear" w:color="auto" w:fill="auto"/>
            <w:noWrap/>
            <w:vAlign w:val="center"/>
            <w:hideMark/>
          </w:tcPr>
          <w:p w14:paraId="44BB1455" w14:textId="77777777" w:rsidR="00360605" w:rsidRPr="00FC79A8" w:rsidRDefault="00360605" w:rsidP="00360605">
            <w:pPr>
              <w:pStyle w:val="af8"/>
              <w:rPr>
                <w:szCs w:val="16"/>
              </w:rPr>
            </w:pPr>
            <w:r w:rsidRPr="00FC79A8">
              <w:rPr>
                <w:szCs w:val="16"/>
              </w:rPr>
              <w:t>T-1 Return</w:t>
            </w:r>
          </w:p>
        </w:tc>
        <w:tc>
          <w:tcPr>
            <w:tcW w:w="1028" w:type="pct"/>
            <w:shd w:val="clear" w:color="auto" w:fill="auto"/>
            <w:noWrap/>
            <w:hideMark/>
          </w:tcPr>
          <w:p w14:paraId="5807D0AD" w14:textId="137DC553" w:rsidR="00360605" w:rsidRPr="00FC79A8" w:rsidRDefault="00360605" w:rsidP="00360605">
            <w:pPr>
              <w:pStyle w:val="af8"/>
              <w:jc w:val="right"/>
              <w:rPr>
                <w:szCs w:val="16"/>
              </w:rPr>
            </w:pPr>
            <w:r w:rsidRPr="00FC79A8">
              <w:t>-0.0398</w:t>
            </w:r>
          </w:p>
        </w:tc>
        <w:tc>
          <w:tcPr>
            <w:tcW w:w="1027" w:type="pct"/>
            <w:shd w:val="clear" w:color="auto" w:fill="auto"/>
            <w:noWrap/>
            <w:hideMark/>
          </w:tcPr>
          <w:p w14:paraId="3EDD67D8" w14:textId="5158D9C8" w:rsidR="00360605" w:rsidRPr="00FC79A8" w:rsidRDefault="00360605" w:rsidP="00360605">
            <w:pPr>
              <w:pStyle w:val="af8"/>
              <w:jc w:val="right"/>
              <w:rPr>
                <w:szCs w:val="16"/>
              </w:rPr>
            </w:pPr>
            <w:r w:rsidRPr="00FC79A8">
              <w:t>0.6677</w:t>
            </w:r>
          </w:p>
        </w:tc>
        <w:tc>
          <w:tcPr>
            <w:tcW w:w="1027" w:type="pct"/>
            <w:shd w:val="clear" w:color="auto" w:fill="auto"/>
            <w:noWrap/>
            <w:hideMark/>
          </w:tcPr>
          <w:p w14:paraId="4EE5B1FE" w14:textId="77777777" w:rsidR="00360605" w:rsidRPr="00FC79A8" w:rsidRDefault="00360605" w:rsidP="00360605">
            <w:pPr>
              <w:pStyle w:val="af8"/>
              <w:rPr>
                <w:szCs w:val="16"/>
              </w:rPr>
            </w:pPr>
          </w:p>
        </w:tc>
        <w:tc>
          <w:tcPr>
            <w:tcW w:w="1026" w:type="pct"/>
            <w:shd w:val="clear" w:color="auto" w:fill="auto"/>
            <w:noWrap/>
            <w:hideMark/>
          </w:tcPr>
          <w:p w14:paraId="5CEA4606" w14:textId="32CBC511" w:rsidR="00360605" w:rsidRPr="00FC79A8" w:rsidRDefault="00360605" w:rsidP="00360605">
            <w:pPr>
              <w:pStyle w:val="af8"/>
              <w:jc w:val="right"/>
              <w:rPr>
                <w:szCs w:val="16"/>
              </w:rPr>
            </w:pPr>
            <w:r w:rsidRPr="00FC79A8">
              <w:t>0.0016</w:t>
            </w:r>
          </w:p>
        </w:tc>
      </w:tr>
      <w:tr w:rsidR="00360605" w:rsidRPr="00FC79A8" w14:paraId="2964E56A" w14:textId="77777777" w:rsidTr="00D26CE2">
        <w:trPr>
          <w:trHeight w:val="310"/>
        </w:trPr>
        <w:tc>
          <w:tcPr>
            <w:tcW w:w="892" w:type="pct"/>
            <w:shd w:val="clear" w:color="auto" w:fill="auto"/>
            <w:noWrap/>
            <w:vAlign w:val="center"/>
            <w:hideMark/>
          </w:tcPr>
          <w:p w14:paraId="1CC98BE3" w14:textId="77777777" w:rsidR="00360605" w:rsidRPr="00FC79A8" w:rsidRDefault="00360605" w:rsidP="00360605">
            <w:pPr>
              <w:pStyle w:val="af8"/>
              <w:rPr>
                <w:szCs w:val="16"/>
              </w:rPr>
            </w:pPr>
            <w:r w:rsidRPr="00FC79A8">
              <w:rPr>
                <w:szCs w:val="16"/>
              </w:rPr>
              <w:t>T-2 Return</w:t>
            </w:r>
          </w:p>
        </w:tc>
        <w:tc>
          <w:tcPr>
            <w:tcW w:w="1028" w:type="pct"/>
            <w:shd w:val="clear" w:color="auto" w:fill="auto"/>
            <w:noWrap/>
            <w:hideMark/>
          </w:tcPr>
          <w:p w14:paraId="7B084F84" w14:textId="076318AE" w:rsidR="00360605" w:rsidRPr="00FC79A8" w:rsidRDefault="00360605" w:rsidP="00360605">
            <w:pPr>
              <w:pStyle w:val="af8"/>
              <w:jc w:val="right"/>
              <w:rPr>
                <w:szCs w:val="16"/>
              </w:rPr>
            </w:pPr>
            <w:r w:rsidRPr="00FC79A8">
              <w:t>0.0126</w:t>
            </w:r>
          </w:p>
        </w:tc>
        <w:tc>
          <w:tcPr>
            <w:tcW w:w="1027" w:type="pct"/>
            <w:shd w:val="clear" w:color="auto" w:fill="auto"/>
            <w:noWrap/>
            <w:hideMark/>
          </w:tcPr>
          <w:p w14:paraId="08DF62CF" w14:textId="1618C3C5" w:rsidR="00360605" w:rsidRPr="00FC79A8" w:rsidRDefault="00360605" w:rsidP="00360605">
            <w:pPr>
              <w:pStyle w:val="af8"/>
              <w:jc w:val="right"/>
              <w:rPr>
                <w:szCs w:val="16"/>
              </w:rPr>
            </w:pPr>
            <w:r w:rsidRPr="00FC79A8">
              <w:t>0.8920</w:t>
            </w:r>
          </w:p>
        </w:tc>
        <w:tc>
          <w:tcPr>
            <w:tcW w:w="1027" w:type="pct"/>
            <w:shd w:val="clear" w:color="auto" w:fill="auto"/>
            <w:noWrap/>
            <w:hideMark/>
          </w:tcPr>
          <w:p w14:paraId="7CDE4961" w14:textId="77777777" w:rsidR="00360605" w:rsidRPr="00FC79A8" w:rsidRDefault="00360605" w:rsidP="00360605">
            <w:pPr>
              <w:pStyle w:val="af8"/>
              <w:rPr>
                <w:szCs w:val="16"/>
              </w:rPr>
            </w:pPr>
          </w:p>
        </w:tc>
        <w:tc>
          <w:tcPr>
            <w:tcW w:w="1026" w:type="pct"/>
            <w:shd w:val="clear" w:color="auto" w:fill="auto"/>
            <w:noWrap/>
            <w:hideMark/>
          </w:tcPr>
          <w:p w14:paraId="76B2188E" w14:textId="5CC1C1FA" w:rsidR="00360605" w:rsidRPr="00FC79A8" w:rsidRDefault="00360605" w:rsidP="00360605">
            <w:pPr>
              <w:pStyle w:val="af8"/>
              <w:jc w:val="right"/>
              <w:rPr>
                <w:szCs w:val="16"/>
              </w:rPr>
            </w:pPr>
            <w:r w:rsidRPr="00FC79A8">
              <w:t>0.0002</w:t>
            </w:r>
          </w:p>
        </w:tc>
      </w:tr>
      <w:tr w:rsidR="00360605" w:rsidRPr="00FC79A8" w14:paraId="2E542F83" w14:textId="77777777" w:rsidTr="00D26CE2">
        <w:trPr>
          <w:trHeight w:val="310"/>
        </w:trPr>
        <w:tc>
          <w:tcPr>
            <w:tcW w:w="892" w:type="pct"/>
            <w:shd w:val="clear" w:color="auto" w:fill="auto"/>
            <w:noWrap/>
            <w:vAlign w:val="center"/>
            <w:hideMark/>
          </w:tcPr>
          <w:p w14:paraId="1EC1E7A8" w14:textId="77777777" w:rsidR="00360605" w:rsidRPr="00FC79A8" w:rsidRDefault="00360605" w:rsidP="00360605">
            <w:pPr>
              <w:pStyle w:val="af8"/>
              <w:rPr>
                <w:szCs w:val="16"/>
              </w:rPr>
            </w:pPr>
            <w:r w:rsidRPr="00FC79A8">
              <w:rPr>
                <w:szCs w:val="16"/>
              </w:rPr>
              <w:t>T-3 Return</w:t>
            </w:r>
          </w:p>
        </w:tc>
        <w:tc>
          <w:tcPr>
            <w:tcW w:w="1028" w:type="pct"/>
            <w:shd w:val="clear" w:color="auto" w:fill="auto"/>
            <w:noWrap/>
            <w:hideMark/>
          </w:tcPr>
          <w:p w14:paraId="0FE0CAD6" w14:textId="546BECBC" w:rsidR="00360605" w:rsidRPr="00FC79A8" w:rsidRDefault="00360605" w:rsidP="00360605">
            <w:pPr>
              <w:pStyle w:val="af8"/>
              <w:jc w:val="right"/>
              <w:rPr>
                <w:szCs w:val="16"/>
              </w:rPr>
            </w:pPr>
            <w:r w:rsidRPr="00FC79A8">
              <w:t>0.0043</w:t>
            </w:r>
          </w:p>
        </w:tc>
        <w:tc>
          <w:tcPr>
            <w:tcW w:w="1027" w:type="pct"/>
            <w:shd w:val="clear" w:color="auto" w:fill="auto"/>
            <w:noWrap/>
            <w:hideMark/>
          </w:tcPr>
          <w:p w14:paraId="3DD22D10" w14:textId="1D3F6313" w:rsidR="00360605" w:rsidRPr="00FC79A8" w:rsidRDefault="00360605" w:rsidP="00360605">
            <w:pPr>
              <w:pStyle w:val="af8"/>
              <w:jc w:val="right"/>
              <w:rPr>
                <w:szCs w:val="16"/>
              </w:rPr>
            </w:pPr>
            <w:r w:rsidRPr="00FC79A8">
              <w:t>0.9626</w:t>
            </w:r>
          </w:p>
        </w:tc>
        <w:tc>
          <w:tcPr>
            <w:tcW w:w="1027" w:type="pct"/>
            <w:shd w:val="clear" w:color="auto" w:fill="auto"/>
            <w:noWrap/>
            <w:hideMark/>
          </w:tcPr>
          <w:p w14:paraId="431796EE" w14:textId="77777777" w:rsidR="00360605" w:rsidRPr="00FC79A8" w:rsidRDefault="00360605" w:rsidP="00360605">
            <w:pPr>
              <w:pStyle w:val="af8"/>
              <w:rPr>
                <w:szCs w:val="16"/>
              </w:rPr>
            </w:pPr>
          </w:p>
        </w:tc>
        <w:tc>
          <w:tcPr>
            <w:tcW w:w="1026" w:type="pct"/>
            <w:shd w:val="clear" w:color="auto" w:fill="auto"/>
            <w:noWrap/>
            <w:hideMark/>
          </w:tcPr>
          <w:p w14:paraId="7B05F350" w14:textId="604D9BEC" w:rsidR="00360605" w:rsidRPr="00FC79A8" w:rsidRDefault="00360605" w:rsidP="00360605">
            <w:pPr>
              <w:pStyle w:val="af8"/>
              <w:jc w:val="right"/>
              <w:rPr>
                <w:szCs w:val="16"/>
              </w:rPr>
            </w:pPr>
            <w:r w:rsidRPr="00FC79A8">
              <w:t>0.0000</w:t>
            </w:r>
          </w:p>
        </w:tc>
      </w:tr>
      <w:tr w:rsidR="00360605" w:rsidRPr="00FC79A8" w14:paraId="3ACA2E52" w14:textId="77777777" w:rsidTr="00D26CE2">
        <w:trPr>
          <w:trHeight w:val="310"/>
        </w:trPr>
        <w:tc>
          <w:tcPr>
            <w:tcW w:w="892" w:type="pct"/>
            <w:tcBorders>
              <w:bottom w:val="single" w:sz="8" w:space="0" w:color="auto"/>
            </w:tcBorders>
            <w:shd w:val="clear" w:color="auto" w:fill="auto"/>
            <w:noWrap/>
            <w:vAlign w:val="center"/>
            <w:hideMark/>
          </w:tcPr>
          <w:p w14:paraId="6EAF7A58" w14:textId="77777777" w:rsidR="00360605" w:rsidRPr="00FC79A8" w:rsidRDefault="00360605" w:rsidP="00360605">
            <w:pPr>
              <w:pStyle w:val="af8"/>
              <w:rPr>
                <w:szCs w:val="16"/>
              </w:rPr>
            </w:pPr>
            <w:r w:rsidRPr="00FC79A8">
              <w:rPr>
                <w:szCs w:val="16"/>
              </w:rPr>
              <w:t>T-4 Return</w:t>
            </w:r>
          </w:p>
        </w:tc>
        <w:tc>
          <w:tcPr>
            <w:tcW w:w="1028" w:type="pct"/>
            <w:tcBorders>
              <w:bottom w:val="single" w:sz="8" w:space="0" w:color="auto"/>
            </w:tcBorders>
            <w:shd w:val="clear" w:color="auto" w:fill="auto"/>
            <w:noWrap/>
            <w:hideMark/>
          </w:tcPr>
          <w:p w14:paraId="5CF5864A" w14:textId="355BD6F7" w:rsidR="00360605" w:rsidRPr="00FC79A8" w:rsidRDefault="00360605" w:rsidP="00360605">
            <w:pPr>
              <w:pStyle w:val="af8"/>
              <w:jc w:val="right"/>
              <w:rPr>
                <w:szCs w:val="16"/>
              </w:rPr>
            </w:pPr>
            <w:r w:rsidRPr="00FC79A8">
              <w:t>-0.0849</w:t>
            </w:r>
          </w:p>
        </w:tc>
        <w:tc>
          <w:tcPr>
            <w:tcW w:w="1027" w:type="pct"/>
            <w:tcBorders>
              <w:bottom w:val="single" w:sz="8" w:space="0" w:color="auto"/>
            </w:tcBorders>
            <w:shd w:val="clear" w:color="auto" w:fill="auto"/>
            <w:noWrap/>
            <w:hideMark/>
          </w:tcPr>
          <w:p w14:paraId="522DBCB1" w14:textId="3F4F3FE7" w:rsidR="00360605" w:rsidRPr="00FC79A8" w:rsidRDefault="00360605" w:rsidP="00360605">
            <w:pPr>
              <w:pStyle w:val="af8"/>
              <w:jc w:val="right"/>
              <w:rPr>
                <w:szCs w:val="16"/>
              </w:rPr>
            </w:pPr>
            <w:r w:rsidRPr="00FC79A8">
              <w:t>0.3587</w:t>
            </w:r>
          </w:p>
        </w:tc>
        <w:tc>
          <w:tcPr>
            <w:tcW w:w="1027" w:type="pct"/>
            <w:tcBorders>
              <w:bottom w:val="single" w:sz="8" w:space="0" w:color="auto"/>
            </w:tcBorders>
            <w:shd w:val="clear" w:color="auto" w:fill="auto"/>
            <w:noWrap/>
            <w:hideMark/>
          </w:tcPr>
          <w:p w14:paraId="3FACBD26" w14:textId="77777777" w:rsidR="00360605" w:rsidRPr="00FC79A8" w:rsidRDefault="00360605" w:rsidP="00360605">
            <w:pPr>
              <w:pStyle w:val="af8"/>
              <w:rPr>
                <w:szCs w:val="16"/>
              </w:rPr>
            </w:pPr>
          </w:p>
        </w:tc>
        <w:tc>
          <w:tcPr>
            <w:tcW w:w="1026" w:type="pct"/>
            <w:tcBorders>
              <w:bottom w:val="single" w:sz="8" w:space="0" w:color="auto"/>
            </w:tcBorders>
            <w:shd w:val="clear" w:color="auto" w:fill="auto"/>
            <w:noWrap/>
            <w:hideMark/>
          </w:tcPr>
          <w:p w14:paraId="60E13564" w14:textId="3BD6B84A" w:rsidR="00360605" w:rsidRPr="00FC79A8" w:rsidRDefault="00360605" w:rsidP="00360605">
            <w:pPr>
              <w:pStyle w:val="af8"/>
              <w:jc w:val="right"/>
              <w:rPr>
                <w:szCs w:val="16"/>
              </w:rPr>
            </w:pPr>
            <w:r w:rsidRPr="00FC79A8">
              <w:t>0.0072</w:t>
            </w:r>
          </w:p>
        </w:tc>
      </w:tr>
    </w:tbl>
    <w:p w14:paraId="795FD654" w14:textId="3D832EC5" w:rsidR="00556A6A" w:rsidRPr="00FC79A8" w:rsidRDefault="00163558" w:rsidP="00556A6A">
      <w:pPr>
        <w:pStyle w:val="af8"/>
      </w:pPr>
      <w:r w:rsidRPr="00FC79A8">
        <w:t>Note: * indicates significance at the 10% level; ** indicates significance at the 5% level; *** indicates significance at the 1% level</w:t>
      </w:r>
    </w:p>
    <w:p w14:paraId="19DF9402" w14:textId="3ADE2D0F" w:rsidR="00C379F4" w:rsidRPr="00FC79A8" w:rsidRDefault="00CF5DA1" w:rsidP="00952FB6">
      <w:pPr>
        <w:spacing w:before="180" w:after="180"/>
        <w:ind w:firstLine="480"/>
      </w:pPr>
      <w:r>
        <w:rPr>
          <w:rFonts w:hint="eastAsia"/>
        </w:rPr>
        <w:t>Birru-Figlewski method</w:t>
      </w:r>
      <w:r w:rsidR="00C379F4" w:rsidRPr="00FC79A8">
        <w:t xml:space="preserve">, when conducting multiple regression analyses with two, </w:t>
      </w:r>
      <w:r w:rsidR="00C379F4" w:rsidRPr="00FC79A8">
        <w:lastRenderedPageBreak/>
        <w:t xml:space="preserve">three, and four variables, encounters the same issues as </w:t>
      </w:r>
      <w:r w:rsidR="009B3C5F" w:rsidRPr="00FC79A8">
        <w:t>the proposed</w:t>
      </w:r>
      <w:r w:rsidR="00E52870" w:rsidRPr="00FC79A8">
        <w:t xml:space="preserve"> method</w:t>
      </w:r>
      <w:r w:rsidR="00C379F4" w:rsidRPr="00FC79A8">
        <w:t xml:space="preserve">, with most explanatory variables lacking significant predictive effects. These results are documented in </w:t>
      </w:r>
      <w:r w:rsidR="00952FB6" w:rsidRPr="00FC79A8">
        <w:fldChar w:fldCharType="begin"/>
      </w:r>
      <w:r w:rsidR="00952FB6" w:rsidRPr="00FC79A8">
        <w:instrText xml:space="preserve"> REF _Ref194630131 \h </w:instrText>
      </w:r>
      <w:r w:rsidR="005F24DF" w:rsidRPr="00FC79A8">
        <w:instrText xml:space="preserve"> \* MERGEFORMAT </w:instrText>
      </w:r>
      <w:r w:rsidR="00952FB6" w:rsidRPr="00FC79A8">
        <w:fldChar w:fldCharType="separate"/>
      </w:r>
      <w:r w:rsidR="00850121" w:rsidRPr="00FC79A8">
        <w:t xml:space="preserve">Appendix Table </w:t>
      </w:r>
      <w:r w:rsidR="00850121">
        <w:rPr>
          <w:noProof/>
        </w:rPr>
        <w:t>9</w:t>
      </w:r>
      <w:r w:rsidR="00952FB6" w:rsidRPr="00FC79A8">
        <w:fldChar w:fldCharType="end"/>
      </w:r>
      <w:r w:rsidR="00C379F4" w:rsidRPr="00FC79A8">
        <w:t xml:space="preserve"> to</w:t>
      </w:r>
      <w:r w:rsidR="00952FB6" w:rsidRPr="00FC79A8">
        <w:rPr>
          <w:rFonts w:hint="eastAsia"/>
        </w:rPr>
        <w:t xml:space="preserve"> </w:t>
      </w:r>
      <w:r w:rsidR="00952FB6" w:rsidRPr="00FC79A8">
        <w:fldChar w:fldCharType="begin"/>
      </w:r>
      <w:r w:rsidR="00952FB6" w:rsidRPr="00FC79A8">
        <w:instrText xml:space="preserve"> REF _Ref194630142 \h </w:instrText>
      </w:r>
      <w:r w:rsidR="005F24DF" w:rsidRPr="00FC79A8">
        <w:instrText xml:space="preserve"> \* MERGEFORMAT </w:instrText>
      </w:r>
      <w:r w:rsidR="00952FB6" w:rsidRPr="00FC79A8">
        <w:fldChar w:fldCharType="separate"/>
      </w:r>
      <w:r w:rsidR="00850121" w:rsidRPr="00FC79A8">
        <w:t xml:space="preserve">Appendix Table </w:t>
      </w:r>
      <w:r w:rsidR="00850121">
        <w:rPr>
          <w:noProof/>
        </w:rPr>
        <w:t>11</w:t>
      </w:r>
      <w:r w:rsidR="00952FB6" w:rsidRPr="00FC79A8">
        <w:fldChar w:fldCharType="end"/>
      </w:r>
      <w:r w:rsidR="00C379F4" w:rsidRPr="00FC79A8">
        <w:t>.</w:t>
      </w:r>
    </w:p>
    <w:p w14:paraId="75C7163E" w14:textId="10327664" w:rsidR="00556A6A" w:rsidRPr="00FC79A8" w:rsidRDefault="00C379F4" w:rsidP="00560638">
      <w:pPr>
        <w:spacing w:before="180" w:after="180"/>
        <w:ind w:firstLine="480"/>
      </w:pPr>
      <w:r w:rsidRPr="00FC79A8">
        <w:t xml:space="preserve">To facilitate comparison with the regression model constructed using </w:t>
      </w:r>
      <w:r w:rsidR="009B3C5F" w:rsidRPr="00FC79A8">
        <w:t>the proposed</w:t>
      </w:r>
      <w:r w:rsidR="00E52870" w:rsidRPr="00FC79A8">
        <w:t xml:space="preserve"> method</w:t>
      </w:r>
      <w:r w:rsidRPr="00FC79A8">
        <w:t xml:space="preserve">, this section also selects Excess Kurtosis, Median, and the Cryptocurrency Fear and Greed Index as the three variables for inclusion in the model. The model results are presented in </w:t>
      </w:r>
      <w:r w:rsidRPr="00FC79A8">
        <w:fldChar w:fldCharType="begin"/>
      </w:r>
      <w:r w:rsidRPr="00FC79A8">
        <w:instrText xml:space="preserve"> REF _Ref194477425 \h </w:instrText>
      </w:r>
      <w:r w:rsidR="005F24DF" w:rsidRPr="00FC79A8">
        <w:instrText xml:space="preserve"> \* MERGEFORMAT </w:instrText>
      </w:r>
      <w:r w:rsidRPr="00FC79A8">
        <w:fldChar w:fldCharType="separate"/>
      </w:r>
      <w:r w:rsidR="00850121" w:rsidRPr="00FC79A8">
        <w:t>Table 5-</w:t>
      </w:r>
      <w:r w:rsidR="00850121">
        <w:t>16</w:t>
      </w:r>
      <w:r w:rsidRPr="00FC79A8">
        <w:fldChar w:fldCharType="end"/>
      </w:r>
      <w:r w:rsidRPr="00FC79A8">
        <w:t xml:space="preserve">, with variable significance and model predictive capability closely resembling those of </w:t>
      </w:r>
      <w:r w:rsidR="009B3C5F" w:rsidRPr="00FC79A8">
        <w:t>the proposed</w:t>
      </w:r>
      <w:r w:rsidR="00E52870" w:rsidRPr="00FC79A8">
        <w:t xml:space="preserve"> method</w:t>
      </w:r>
      <w:r w:rsidRPr="00FC79A8">
        <w:t xml:space="preserve"> model.</w:t>
      </w:r>
    </w:p>
    <w:p w14:paraId="6A0D1148" w14:textId="32977A5D" w:rsidR="00C379F4" w:rsidRPr="00FC79A8" w:rsidRDefault="00C379F4" w:rsidP="00C379F4">
      <w:pPr>
        <w:pStyle w:val="a9"/>
        <w:keepNext/>
        <w:spacing w:before="180" w:after="180"/>
      </w:pPr>
      <w:bookmarkStart w:id="215" w:name="_Ref194477425"/>
      <w:bookmarkStart w:id="216" w:name="_Toc196354459"/>
      <w:r w:rsidRPr="00FC79A8">
        <w:t>Table 5-</w:t>
      </w:r>
      <w:fldSimple w:instr=" SEQ Table_5- \* ARABIC ">
        <w:r w:rsidR="00850121">
          <w:rPr>
            <w:noProof/>
          </w:rPr>
          <w:t>16</w:t>
        </w:r>
      </w:fldSimple>
      <w:bookmarkEnd w:id="215"/>
      <w:r w:rsidRPr="00FC79A8">
        <w:rPr>
          <w:rFonts w:hint="eastAsia"/>
        </w:rPr>
        <w:t xml:space="preserve">: </w:t>
      </w:r>
      <w:r w:rsidR="009538FB" w:rsidRPr="00FC79A8">
        <w:t xml:space="preserve">The </w:t>
      </w:r>
      <w:r w:rsidRPr="00FC79A8">
        <w:t>RND Regression Results for Options with 7 Days to Expiration (</w:t>
      </w:r>
      <w:r w:rsidR="008A5849">
        <w:t>Birru-Figlewski method</w:t>
      </w:r>
      <w:r w:rsidRPr="00FC79A8">
        <w:t>)</w:t>
      </w:r>
      <w:bookmarkEnd w:id="216"/>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556A6A" w:rsidRPr="00FC79A8" w14:paraId="78293095"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DAF71A2" w14:textId="77777777" w:rsidR="00556A6A" w:rsidRPr="00FC79A8" w:rsidRDefault="00556A6A" w:rsidP="00CC13BB">
            <w:pPr>
              <w:pStyle w:val="af8"/>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6EA71569" w14:textId="77777777" w:rsidR="00556A6A" w:rsidRPr="00FC79A8" w:rsidRDefault="00556A6A" w:rsidP="00CC13BB">
            <w:pPr>
              <w:pStyle w:val="af8"/>
              <w:jc w:val="center"/>
            </w:pPr>
            <w:r w:rsidRPr="00FC79A8">
              <w:t>Coefficient</w:t>
            </w:r>
          </w:p>
        </w:tc>
        <w:tc>
          <w:tcPr>
            <w:tcW w:w="774" w:type="pct"/>
            <w:tcBorders>
              <w:top w:val="single" w:sz="8" w:space="0" w:color="auto"/>
              <w:bottom w:val="single" w:sz="4" w:space="0" w:color="auto"/>
            </w:tcBorders>
            <w:shd w:val="clear" w:color="auto" w:fill="auto"/>
            <w:noWrap/>
            <w:vAlign w:val="center"/>
            <w:hideMark/>
          </w:tcPr>
          <w:p w14:paraId="1AED5AE0" w14:textId="77777777" w:rsidR="00556A6A" w:rsidRPr="00FC79A8" w:rsidRDefault="00556A6A" w:rsidP="00CC13BB">
            <w:pPr>
              <w:pStyle w:val="af8"/>
              <w:jc w:val="center"/>
            </w:pPr>
            <w:r w:rsidRPr="00FC79A8">
              <w:t>p value</w:t>
            </w:r>
          </w:p>
        </w:tc>
        <w:tc>
          <w:tcPr>
            <w:tcW w:w="807" w:type="pct"/>
            <w:tcBorders>
              <w:top w:val="single" w:sz="8" w:space="0" w:color="auto"/>
              <w:bottom w:val="single" w:sz="4" w:space="0" w:color="auto"/>
            </w:tcBorders>
            <w:shd w:val="clear" w:color="auto" w:fill="auto"/>
            <w:noWrap/>
            <w:vAlign w:val="center"/>
            <w:hideMark/>
          </w:tcPr>
          <w:p w14:paraId="1EC4156D" w14:textId="77777777" w:rsidR="00556A6A" w:rsidRPr="00FC79A8" w:rsidRDefault="00556A6A" w:rsidP="00CC13BB">
            <w:pPr>
              <w:pStyle w:val="af8"/>
              <w:jc w:val="center"/>
            </w:pPr>
            <w:r w:rsidRPr="00FC79A8">
              <w:t>Significance</w:t>
            </w:r>
          </w:p>
        </w:tc>
        <w:tc>
          <w:tcPr>
            <w:tcW w:w="818" w:type="pct"/>
            <w:tcBorders>
              <w:top w:val="single" w:sz="8" w:space="0" w:color="auto"/>
              <w:bottom w:val="single" w:sz="4" w:space="0" w:color="auto"/>
            </w:tcBorders>
            <w:shd w:val="clear" w:color="auto" w:fill="auto"/>
            <w:noWrap/>
            <w:vAlign w:val="center"/>
            <w:hideMark/>
          </w:tcPr>
          <w:p w14:paraId="6376A61A" w14:textId="77777777" w:rsidR="00556A6A" w:rsidRPr="00FC79A8" w:rsidRDefault="00556A6A" w:rsidP="00CC13BB">
            <w:pPr>
              <w:pStyle w:val="af8"/>
              <w:jc w:val="center"/>
            </w:pPr>
            <w:r w:rsidRPr="00FC79A8">
              <w:t>R-squared</w:t>
            </w:r>
          </w:p>
        </w:tc>
        <w:tc>
          <w:tcPr>
            <w:tcW w:w="774" w:type="pct"/>
            <w:tcBorders>
              <w:top w:val="single" w:sz="8" w:space="0" w:color="auto"/>
              <w:bottom w:val="single" w:sz="4" w:space="0" w:color="auto"/>
            </w:tcBorders>
            <w:shd w:val="clear" w:color="auto" w:fill="auto"/>
            <w:noWrap/>
            <w:vAlign w:val="center"/>
            <w:hideMark/>
          </w:tcPr>
          <w:p w14:paraId="59CF136D" w14:textId="77777777" w:rsidR="00556A6A" w:rsidRPr="00FC79A8" w:rsidRDefault="00556A6A" w:rsidP="00CC13BB">
            <w:pPr>
              <w:pStyle w:val="af8"/>
              <w:jc w:val="center"/>
            </w:pPr>
            <w:r w:rsidRPr="00FC79A8">
              <w:t>MSE</w:t>
            </w:r>
          </w:p>
        </w:tc>
      </w:tr>
      <w:tr w:rsidR="00556A6A" w:rsidRPr="00FC79A8" w14:paraId="280095AA" w14:textId="77777777" w:rsidTr="00D26CE2">
        <w:trPr>
          <w:trHeight w:val="310"/>
        </w:trPr>
        <w:tc>
          <w:tcPr>
            <w:tcW w:w="935" w:type="pct"/>
            <w:tcBorders>
              <w:top w:val="single" w:sz="4" w:space="0" w:color="auto"/>
            </w:tcBorders>
            <w:shd w:val="clear" w:color="auto" w:fill="auto"/>
            <w:noWrap/>
            <w:hideMark/>
          </w:tcPr>
          <w:p w14:paraId="5F39CB39" w14:textId="7B2AABC2" w:rsidR="00556A6A" w:rsidRPr="00FC79A8" w:rsidRDefault="003075F4" w:rsidP="00CC13BB">
            <w:pPr>
              <w:pStyle w:val="af8"/>
            </w:pPr>
            <w:r w:rsidRPr="00FC79A8">
              <w:t>Excess Kurtosis</w:t>
            </w:r>
          </w:p>
        </w:tc>
        <w:tc>
          <w:tcPr>
            <w:tcW w:w="891" w:type="pct"/>
            <w:tcBorders>
              <w:top w:val="single" w:sz="4" w:space="0" w:color="auto"/>
            </w:tcBorders>
            <w:shd w:val="clear" w:color="auto" w:fill="auto"/>
            <w:noWrap/>
            <w:hideMark/>
          </w:tcPr>
          <w:p w14:paraId="473636BA" w14:textId="77777777" w:rsidR="00556A6A" w:rsidRPr="00FC79A8" w:rsidRDefault="00556A6A" w:rsidP="00CC13BB">
            <w:pPr>
              <w:pStyle w:val="af8"/>
              <w:jc w:val="right"/>
            </w:pPr>
            <w:r w:rsidRPr="00FC79A8">
              <w:t>-0.1620</w:t>
            </w:r>
          </w:p>
        </w:tc>
        <w:tc>
          <w:tcPr>
            <w:tcW w:w="774" w:type="pct"/>
            <w:tcBorders>
              <w:top w:val="single" w:sz="4" w:space="0" w:color="auto"/>
            </w:tcBorders>
            <w:shd w:val="clear" w:color="auto" w:fill="auto"/>
            <w:noWrap/>
            <w:hideMark/>
          </w:tcPr>
          <w:p w14:paraId="05DE626D" w14:textId="77777777" w:rsidR="00556A6A" w:rsidRPr="00FC79A8" w:rsidRDefault="00556A6A" w:rsidP="00CC13BB">
            <w:pPr>
              <w:pStyle w:val="af8"/>
              <w:jc w:val="right"/>
            </w:pPr>
            <w:r w:rsidRPr="00FC79A8">
              <w:t>0.0874</w:t>
            </w:r>
          </w:p>
        </w:tc>
        <w:tc>
          <w:tcPr>
            <w:tcW w:w="807" w:type="pct"/>
            <w:tcBorders>
              <w:top w:val="single" w:sz="4" w:space="0" w:color="auto"/>
            </w:tcBorders>
            <w:shd w:val="clear" w:color="auto" w:fill="auto"/>
            <w:noWrap/>
            <w:hideMark/>
          </w:tcPr>
          <w:p w14:paraId="3F72B5CE" w14:textId="77777777" w:rsidR="00556A6A" w:rsidRPr="00FC79A8" w:rsidRDefault="00556A6A" w:rsidP="00CC13BB">
            <w:pPr>
              <w:pStyle w:val="af8"/>
            </w:pPr>
            <w:r w:rsidRPr="00FC79A8">
              <w:t>*</w:t>
            </w:r>
          </w:p>
        </w:tc>
        <w:tc>
          <w:tcPr>
            <w:tcW w:w="818" w:type="pct"/>
            <w:tcBorders>
              <w:top w:val="single" w:sz="4" w:space="0" w:color="auto"/>
            </w:tcBorders>
            <w:shd w:val="clear" w:color="auto" w:fill="auto"/>
            <w:noWrap/>
            <w:hideMark/>
          </w:tcPr>
          <w:p w14:paraId="2EB5813E" w14:textId="77777777" w:rsidR="00556A6A" w:rsidRPr="00FC79A8" w:rsidRDefault="00556A6A" w:rsidP="00CC13BB">
            <w:pPr>
              <w:pStyle w:val="af8"/>
              <w:jc w:val="right"/>
            </w:pPr>
            <w:r w:rsidRPr="00FC79A8">
              <w:t>0.0666</w:t>
            </w:r>
          </w:p>
        </w:tc>
        <w:tc>
          <w:tcPr>
            <w:tcW w:w="774" w:type="pct"/>
            <w:tcBorders>
              <w:top w:val="single" w:sz="4" w:space="0" w:color="auto"/>
            </w:tcBorders>
            <w:shd w:val="clear" w:color="auto" w:fill="auto"/>
            <w:noWrap/>
            <w:hideMark/>
          </w:tcPr>
          <w:p w14:paraId="042C0676" w14:textId="77777777" w:rsidR="00556A6A" w:rsidRPr="00FC79A8" w:rsidRDefault="00556A6A" w:rsidP="00CC13BB">
            <w:pPr>
              <w:pStyle w:val="af8"/>
              <w:jc w:val="right"/>
            </w:pPr>
            <w:r w:rsidRPr="00FC79A8">
              <w:t>0.9256</w:t>
            </w:r>
          </w:p>
        </w:tc>
      </w:tr>
      <w:tr w:rsidR="00556A6A" w:rsidRPr="00FC79A8" w14:paraId="63E0222A" w14:textId="77777777" w:rsidTr="00D26CE2">
        <w:trPr>
          <w:trHeight w:val="310"/>
        </w:trPr>
        <w:tc>
          <w:tcPr>
            <w:tcW w:w="935" w:type="pct"/>
            <w:shd w:val="clear" w:color="auto" w:fill="auto"/>
            <w:noWrap/>
            <w:hideMark/>
          </w:tcPr>
          <w:p w14:paraId="397A6876" w14:textId="77777777" w:rsidR="00556A6A" w:rsidRPr="00FC79A8" w:rsidRDefault="00556A6A" w:rsidP="00CC13BB">
            <w:pPr>
              <w:pStyle w:val="af8"/>
            </w:pPr>
            <w:r w:rsidRPr="00FC79A8">
              <w:t>Median</w:t>
            </w:r>
          </w:p>
        </w:tc>
        <w:tc>
          <w:tcPr>
            <w:tcW w:w="891" w:type="pct"/>
            <w:shd w:val="clear" w:color="auto" w:fill="auto"/>
            <w:noWrap/>
            <w:hideMark/>
          </w:tcPr>
          <w:p w14:paraId="28063835" w14:textId="77777777" w:rsidR="00556A6A" w:rsidRPr="00FC79A8" w:rsidRDefault="00556A6A" w:rsidP="00CC13BB">
            <w:pPr>
              <w:pStyle w:val="af8"/>
              <w:jc w:val="right"/>
            </w:pPr>
            <w:r w:rsidRPr="00FC79A8">
              <w:t>-0.2706</w:t>
            </w:r>
          </w:p>
        </w:tc>
        <w:tc>
          <w:tcPr>
            <w:tcW w:w="774" w:type="pct"/>
            <w:shd w:val="clear" w:color="auto" w:fill="auto"/>
            <w:noWrap/>
            <w:hideMark/>
          </w:tcPr>
          <w:p w14:paraId="11A70BB8" w14:textId="77777777" w:rsidR="00556A6A" w:rsidRPr="00FC79A8" w:rsidRDefault="00556A6A" w:rsidP="00CC13BB">
            <w:pPr>
              <w:pStyle w:val="af8"/>
              <w:jc w:val="right"/>
            </w:pPr>
            <w:r w:rsidRPr="00FC79A8">
              <w:t>0.0144</w:t>
            </w:r>
          </w:p>
        </w:tc>
        <w:tc>
          <w:tcPr>
            <w:tcW w:w="807" w:type="pct"/>
            <w:shd w:val="clear" w:color="auto" w:fill="auto"/>
            <w:noWrap/>
            <w:hideMark/>
          </w:tcPr>
          <w:p w14:paraId="507949BD" w14:textId="77777777" w:rsidR="00556A6A" w:rsidRPr="00FC79A8" w:rsidRDefault="00556A6A" w:rsidP="00CC13BB">
            <w:pPr>
              <w:pStyle w:val="af8"/>
            </w:pPr>
            <w:r w:rsidRPr="00FC79A8">
              <w:t>**</w:t>
            </w:r>
          </w:p>
        </w:tc>
        <w:tc>
          <w:tcPr>
            <w:tcW w:w="818" w:type="pct"/>
            <w:shd w:val="clear" w:color="auto" w:fill="auto"/>
            <w:noWrap/>
            <w:hideMark/>
          </w:tcPr>
          <w:p w14:paraId="580EC4D4" w14:textId="77777777" w:rsidR="00556A6A" w:rsidRPr="00FC79A8" w:rsidRDefault="00556A6A" w:rsidP="00CC13BB">
            <w:pPr>
              <w:pStyle w:val="af8"/>
            </w:pPr>
          </w:p>
        </w:tc>
        <w:tc>
          <w:tcPr>
            <w:tcW w:w="774" w:type="pct"/>
            <w:shd w:val="clear" w:color="auto" w:fill="auto"/>
            <w:noWrap/>
            <w:hideMark/>
          </w:tcPr>
          <w:p w14:paraId="49A1EBCE" w14:textId="77777777" w:rsidR="00556A6A" w:rsidRPr="00FC79A8" w:rsidRDefault="00556A6A" w:rsidP="00CC13BB">
            <w:pPr>
              <w:pStyle w:val="af8"/>
            </w:pPr>
          </w:p>
        </w:tc>
      </w:tr>
      <w:tr w:rsidR="00556A6A" w:rsidRPr="00FC79A8" w14:paraId="4AB8D293" w14:textId="77777777" w:rsidTr="00D26CE2">
        <w:trPr>
          <w:trHeight w:val="310"/>
        </w:trPr>
        <w:tc>
          <w:tcPr>
            <w:tcW w:w="935" w:type="pct"/>
            <w:tcBorders>
              <w:bottom w:val="single" w:sz="8" w:space="0" w:color="auto"/>
            </w:tcBorders>
            <w:shd w:val="clear" w:color="auto" w:fill="auto"/>
            <w:noWrap/>
            <w:hideMark/>
          </w:tcPr>
          <w:p w14:paraId="288B876A" w14:textId="77777777" w:rsidR="00556A6A" w:rsidRPr="00FC79A8" w:rsidRDefault="00556A6A" w:rsidP="00CC13BB">
            <w:pPr>
              <w:pStyle w:val="af8"/>
            </w:pPr>
            <w:r w:rsidRPr="00FC79A8">
              <w:t>Fear and Greed Index</w:t>
            </w:r>
          </w:p>
        </w:tc>
        <w:tc>
          <w:tcPr>
            <w:tcW w:w="891" w:type="pct"/>
            <w:tcBorders>
              <w:bottom w:val="single" w:sz="8" w:space="0" w:color="auto"/>
            </w:tcBorders>
            <w:shd w:val="clear" w:color="auto" w:fill="auto"/>
            <w:noWrap/>
            <w:hideMark/>
          </w:tcPr>
          <w:p w14:paraId="0BD6C567" w14:textId="77777777" w:rsidR="00556A6A" w:rsidRPr="00FC79A8" w:rsidRDefault="00556A6A" w:rsidP="00CC13BB">
            <w:pPr>
              <w:pStyle w:val="af8"/>
              <w:jc w:val="right"/>
            </w:pPr>
            <w:r w:rsidRPr="00FC79A8">
              <w:t>0.2171</w:t>
            </w:r>
          </w:p>
        </w:tc>
        <w:tc>
          <w:tcPr>
            <w:tcW w:w="774" w:type="pct"/>
            <w:tcBorders>
              <w:bottom w:val="single" w:sz="8" w:space="0" w:color="auto"/>
            </w:tcBorders>
            <w:shd w:val="clear" w:color="auto" w:fill="auto"/>
            <w:noWrap/>
            <w:hideMark/>
          </w:tcPr>
          <w:p w14:paraId="495FB65E" w14:textId="77777777" w:rsidR="00556A6A" w:rsidRPr="00FC79A8" w:rsidRDefault="00556A6A" w:rsidP="00CC13BB">
            <w:pPr>
              <w:pStyle w:val="af8"/>
              <w:jc w:val="right"/>
            </w:pPr>
            <w:r w:rsidRPr="00FC79A8">
              <w:t>0.0561</w:t>
            </w:r>
          </w:p>
        </w:tc>
        <w:tc>
          <w:tcPr>
            <w:tcW w:w="807" w:type="pct"/>
            <w:tcBorders>
              <w:bottom w:val="single" w:sz="8" w:space="0" w:color="auto"/>
            </w:tcBorders>
            <w:shd w:val="clear" w:color="auto" w:fill="auto"/>
            <w:noWrap/>
            <w:hideMark/>
          </w:tcPr>
          <w:p w14:paraId="77E40598" w14:textId="77777777" w:rsidR="00556A6A" w:rsidRPr="00FC79A8" w:rsidRDefault="00556A6A" w:rsidP="00CC13BB">
            <w:pPr>
              <w:pStyle w:val="af8"/>
            </w:pPr>
            <w:r w:rsidRPr="00FC79A8">
              <w:t>*</w:t>
            </w:r>
          </w:p>
        </w:tc>
        <w:tc>
          <w:tcPr>
            <w:tcW w:w="818" w:type="pct"/>
            <w:tcBorders>
              <w:bottom w:val="single" w:sz="8" w:space="0" w:color="auto"/>
            </w:tcBorders>
            <w:shd w:val="clear" w:color="auto" w:fill="auto"/>
            <w:noWrap/>
            <w:hideMark/>
          </w:tcPr>
          <w:p w14:paraId="01B78312" w14:textId="77777777" w:rsidR="00556A6A" w:rsidRPr="00FC79A8" w:rsidRDefault="00556A6A" w:rsidP="00CC13BB">
            <w:pPr>
              <w:pStyle w:val="af8"/>
            </w:pPr>
          </w:p>
        </w:tc>
        <w:tc>
          <w:tcPr>
            <w:tcW w:w="774" w:type="pct"/>
            <w:tcBorders>
              <w:bottom w:val="single" w:sz="8" w:space="0" w:color="auto"/>
            </w:tcBorders>
            <w:shd w:val="clear" w:color="auto" w:fill="auto"/>
            <w:noWrap/>
            <w:hideMark/>
          </w:tcPr>
          <w:p w14:paraId="782BFDE9" w14:textId="77777777" w:rsidR="00556A6A" w:rsidRPr="00FC79A8" w:rsidRDefault="00556A6A" w:rsidP="00CC13BB">
            <w:pPr>
              <w:pStyle w:val="af8"/>
            </w:pPr>
          </w:p>
        </w:tc>
      </w:tr>
    </w:tbl>
    <w:p w14:paraId="2F7336C8" w14:textId="55126A08" w:rsidR="00556A6A" w:rsidRPr="00FC79A8" w:rsidRDefault="00163558" w:rsidP="00556A6A">
      <w:pPr>
        <w:pStyle w:val="af8"/>
      </w:pPr>
      <w:r w:rsidRPr="00FC79A8">
        <w:t>Note: * indicates significance at the 10% level; ** indicates significance at the 5% level; *** indicates significance at the 1% level</w:t>
      </w:r>
    </w:p>
    <w:p w14:paraId="48C1181C" w14:textId="273AF289" w:rsidR="00F008C1" w:rsidRPr="00FC79A8" w:rsidRDefault="00F008C1" w:rsidP="00F008C1">
      <w:pPr>
        <w:pStyle w:val="3"/>
        <w:spacing w:before="180" w:after="180"/>
      </w:pPr>
      <w:bookmarkStart w:id="217" w:name="_Toc190531608"/>
      <w:bookmarkStart w:id="218" w:name="_Toc190982053"/>
      <w:bookmarkStart w:id="219" w:name="_Toc196354533"/>
      <w:r w:rsidRPr="00FC79A8">
        <w:rPr>
          <w:rFonts w:hint="eastAsia"/>
        </w:rPr>
        <w:t>5.</w:t>
      </w:r>
      <w:r w:rsidR="008771A3" w:rsidRPr="00FC79A8">
        <w:rPr>
          <w:rFonts w:hint="eastAsia"/>
        </w:rPr>
        <w:t>3</w:t>
      </w:r>
      <w:r w:rsidRPr="00FC79A8">
        <w:rPr>
          <w:rFonts w:hint="eastAsia"/>
        </w:rPr>
        <w:t>.3</w:t>
      </w:r>
      <w:bookmarkEnd w:id="217"/>
      <w:bookmarkEnd w:id="218"/>
      <w:r w:rsidR="00C379F4" w:rsidRPr="00FC79A8">
        <w:t xml:space="preserve"> </w:t>
      </w:r>
      <w:r w:rsidR="00292BFB" w:rsidRPr="00FC79A8">
        <w:t>Comparison</w:t>
      </w:r>
      <w:bookmarkEnd w:id="219"/>
    </w:p>
    <w:p w14:paraId="41F6A258" w14:textId="7AF5247A" w:rsidR="006156A0" w:rsidRPr="00FC79A8" w:rsidRDefault="006156A0" w:rsidP="006156A0">
      <w:pPr>
        <w:spacing w:before="180" w:after="180"/>
        <w:ind w:firstLine="480"/>
      </w:pPr>
      <w:r w:rsidRPr="00FC79A8">
        <w:t xml:space="preserve">For 7-day expiration options, both methods identify statistically significant variable combinations with remarkably similar RND </w:t>
      </w:r>
      <w:r w:rsidR="00173E1A" w:rsidRPr="00FC79A8">
        <w:t>moments</w:t>
      </w:r>
      <w:r w:rsidRPr="00FC79A8">
        <w:t>. Both methods select Excess Kurtosis, Median, and the Cryptocurrency Fear and Greed Index as optimal predictors, with identical explanatory power (R-squared = 0.0666) and prediction error (MSE = 0.9256)</w:t>
      </w:r>
      <w:r w:rsidRPr="00FC79A8">
        <w:rPr>
          <w:rFonts w:hint="eastAsia"/>
        </w:rPr>
        <w:t>,</w:t>
      </w:r>
      <w:r w:rsidRPr="00FC79A8">
        <w:t xml:space="preserve"> as summarized in </w:t>
      </w:r>
      <w:r w:rsidRPr="00FC79A8">
        <w:fldChar w:fldCharType="begin"/>
      </w:r>
      <w:r w:rsidRPr="00FC79A8">
        <w:instrText xml:space="preserve"> REF _Ref194477597 \h  \* MERGEFORMAT </w:instrText>
      </w:r>
      <w:r w:rsidRPr="00FC79A8">
        <w:fldChar w:fldCharType="separate"/>
      </w:r>
      <w:r w:rsidR="00850121" w:rsidRPr="00FC79A8">
        <w:t>Table 5-</w:t>
      </w:r>
      <w:r w:rsidR="00850121">
        <w:t>17</w:t>
      </w:r>
      <w:r w:rsidRPr="00FC79A8">
        <w:fldChar w:fldCharType="end"/>
      </w:r>
    </w:p>
    <w:p w14:paraId="0C25912E" w14:textId="7A7B0CB0" w:rsidR="006156A0" w:rsidRPr="00FC79A8" w:rsidRDefault="006156A0" w:rsidP="006156A0">
      <w:pPr>
        <w:spacing w:before="180" w:after="180"/>
        <w:ind w:firstLine="480"/>
      </w:pPr>
      <w:r w:rsidRPr="00FC79A8">
        <w:t>The significant predictive power of Excess Kurtosis aligns with Amaya et al. (2015), who noted that excess kurtosis effectively captures extreme market risks. The Cryptocurrency Fear and Greed Index's significant predictive power for weekly returns is consistent with He et al. (2023) and López-Cabarcos et al. (2021).</w:t>
      </w:r>
    </w:p>
    <w:p w14:paraId="7AAE0A9E" w14:textId="1FAAB0D5" w:rsidR="006156A0" w:rsidRPr="00FC79A8" w:rsidRDefault="006156A0" w:rsidP="006156A0">
      <w:pPr>
        <w:spacing w:before="180" w:after="180"/>
        <w:ind w:firstLine="480"/>
      </w:pPr>
      <w:r w:rsidRPr="00FC79A8">
        <w:lastRenderedPageBreak/>
        <w:t xml:space="preserve">Out-of-sample R-squared values are positive and substantial for both methods (0.3342 for the proposed method vs. 0.3335 for </w:t>
      </w:r>
      <w:r w:rsidR="00CF5DA1">
        <w:rPr>
          <w:rFonts w:hint="eastAsia"/>
        </w:rPr>
        <w:t>Birru-Figlewski method</w:t>
      </w:r>
      <w:r w:rsidRPr="00FC79A8">
        <w:t>), indicating economic value compared to historical average models.</w:t>
      </w:r>
    </w:p>
    <w:p w14:paraId="0AA957D8" w14:textId="0883632C" w:rsidR="00ED2B2A" w:rsidRPr="00FC79A8" w:rsidRDefault="00ED2B2A" w:rsidP="00ED2B2A">
      <w:pPr>
        <w:pStyle w:val="a9"/>
        <w:keepNext/>
        <w:spacing w:before="180" w:after="180"/>
      </w:pPr>
      <w:bookmarkStart w:id="220" w:name="_Ref194477597"/>
      <w:bookmarkStart w:id="221" w:name="_Toc196354460"/>
      <w:r w:rsidRPr="00FC79A8">
        <w:t>Table 5-</w:t>
      </w:r>
      <w:fldSimple w:instr=" SEQ Table_5- \* ARABIC ">
        <w:r w:rsidR="00850121">
          <w:rPr>
            <w:noProof/>
          </w:rPr>
          <w:t>17</w:t>
        </w:r>
      </w:fldSimple>
      <w:bookmarkEnd w:id="220"/>
      <w:r w:rsidRPr="00FC79A8">
        <w:rPr>
          <w:rFonts w:hint="eastAsia"/>
        </w:rPr>
        <w:t xml:space="preserve">: </w:t>
      </w:r>
      <w:r w:rsidRPr="00FC79A8">
        <w:t xml:space="preserve">Comparison of </w:t>
      </w:r>
      <w:r w:rsidR="009538FB" w:rsidRPr="00FC79A8">
        <w:t xml:space="preserve">the </w:t>
      </w:r>
      <w:r w:rsidRPr="00FC79A8">
        <w:t>RND Regressio</w:t>
      </w:r>
      <w:r w:rsidR="00F32F3D" w:rsidRPr="00FC79A8">
        <w:rPr>
          <w:rFonts w:hint="eastAsia"/>
        </w:rPr>
        <w:t xml:space="preserve">n </w:t>
      </w:r>
      <w:r w:rsidRPr="00FC79A8">
        <w:t>Results for Options with 7 Days to Expiration</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221"/>
    </w:p>
    <w:tbl>
      <w:tblPr>
        <w:tblW w:w="5000" w:type="pct"/>
        <w:tblLayout w:type="fixed"/>
        <w:tblCellMar>
          <w:left w:w="28" w:type="dxa"/>
          <w:right w:w="28" w:type="dxa"/>
        </w:tblCellMar>
        <w:tblLook w:val="04A0" w:firstRow="1" w:lastRow="0" w:firstColumn="1" w:lastColumn="0" w:noHBand="0" w:noVBand="1"/>
      </w:tblPr>
      <w:tblGrid>
        <w:gridCol w:w="1274"/>
        <w:gridCol w:w="614"/>
        <w:gridCol w:w="614"/>
        <w:gridCol w:w="473"/>
        <w:gridCol w:w="753"/>
        <w:gridCol w:w="614"/>
        <w:gridCol w:w="616"/>
        <w:gridCol w:w="590"/>
        <w:gridCol w:w="592"/>
        <w:gridCol w:w="384"/>
        <w:gridCol w:w="798"/>
        <w:gridCol w:w="590"/>
        <w:gridCol w:w="592"/>
      </w:tblGrid>
      <w:tr w:rsidR="00AB6374" w:rsidRPr="00FC79A8" w14:paraId="3E4D130D" w14:textId="66F3420B" w:rsidTr="00D26CE2">
        <w:trPr>
          <w:trHeight w:val="310"/>
        </w:trPr>
        <w:tc>
          <w:tcPr>
            <w:tcW w:w="749" w:type="pct"/>
            <w:tcBorders>
              <w:top w:val="single" w:sz="8" w:space="0" w:color="auto"/>
              <w:bottom w:val="single" w:sz="4" w:space="0" w:color="auto"/>
            </w:tcBorders>
            <w:shd w:val="clear" w:color="auto" w:fill="auto"/>
            <w:noWrap/>
            <w:vAlign w:val="center"/>
          </w:tcPr>
          <w:p w14:paraId="171F7C5E" w14:textId="77777777" w:rsidR="00AB6374" w:rsidRPr="00FC79A8" w:rsidRDefault="00AB6374" w:rsidP="002A664E">
            <w:pPr>
              <w:pStyle w:val="af8"/>
            </w:pPr>
          </w:p>
        </w:tc>
        <w:tc>
          <w:tcPr>
            <w:tcW w:w="2166" w:type="pct"/>
            <w:gridSpan w:val="6"/>
            <w:tcBorders>
              <w:top w:val="single" w:sz="8" w:space="0" w:color="auto"/>
              <w:bottom w:val="single" w:sz="4" w:space="0" w:color="auto"/>
              <w:right w:val="single" w:sz="4" w:space="0" w:color="auto"/>
            </w:tcBorders>
            <w:shd w:val="clear" w:color="auto" w:fill="auto"/>
            <w:noWrap/>
            <w:vAlign w:val="center"/>
          </w:tcPr>
          <w:p w14:paraId="199CF2FD" w14:textId="148DF63D" w:rsidR="00AB6374" w:rsidRPr="00FC79A8" w:rsidRDefault="009B3C5F" w:rsidP="002A664E">
            <w:pPr>
              <w:pStyle w:val="af8"/>
              <w:jc w:val="center"/>
              <w:rPr>
                <w:b/>
                <w:bCs/>
              </w:rPr>
            </w:pPr>
            <w:r w:rsidRPr="00FC79A8">
              <w:rPr>
                <w:rFonts w:hint="eastAsia"/>
                <w:b/>
                <w:bCs/>
              </w:rPr>
              <w:t>The proposed</w:t>
            </w:r>
            <w:r w:rsidR="009F16F1" w:rsidRPr="00FC79A8">
              <w:rPr>
                <w:rFonts w:hint="eastAsia"/>
                <w:b/>
                <w:bCs/>
              </w:rPr>
              <w:t xml:space="preserve"> method</w:t>
            </w:r>
          </w:p>
        </w:tc>
        <w:tc>
          <w:tcPr>
            <w:tcW w:w="2084" w:type="pct"/>
            <w:gridSpan w:val="6"/>
            <w:tcBorders>
              <w:top w:val="single" w:sz="8" w:space="0" w:color="auto"/>
              <w:left w:val="single" w:sz="4" w:space="0" w:color="auto"/>
            </w:tcBorders>
            <w:vAlign w:val="center"/>
          </w:tcPr>
          <w:p w14:paraId="1D3994E3" w14:textId="610C4764" w:rsidR="00AB6374" w:rsidRPr="00FC79A8" w:rsidRDefault="008A5849" w:rsidP="002A664E">
            <w:pPr>
              <w:pStyle w:val="af8"/>
              <w:jc w:val="center"/>
              <w:rPr>
                <w:b/>
                <w:bCs/>
              </w:rPr>
            </w:pPr>
            <w:r>
              <w:rPr>
                <w:rFonts w:hint="eastAsia"/>
                <w:b/>
                <w:bCs/>
              </w:rPr>
              <w:t>Birru-Figlewski method</w:t>
            </w:r>
          </w:p>
        </w:tc>
      </w:tr>
      <w:tr w:rsidR="00AB6374" w:rsidRPr="00FC79A8" w14:paraId="76AB85B8" w14:textId="451189BA" w:rsidTr="00D26CE2">
        <w:trPr>
          <w:trHeight w:val="310"/>
        </w:trPr>
        <w:tc>
          <w:tcPr>
            <w:tcW w:w="749" w:type="pct"/>
            <w:tcBorders>
              <w:top w:val="single" w:sz="4" w:space="0" w:color="auto"/>
              <w:bottom w:val="single" w:sz="4" w:space="0" w:color="auto"/>
            </w:tcBorders>
            <w:shd w:val="clear" w:color="auto" w:fill="auto"/>
            <w:noWrap/>
            <w:vAlign w:val="center"/>
            <w:hideMark/>
          </w:tcPr>
          <w:p w14:paraId="46AAAE2B" w14:textId="77777777" w:rsidR="00AB6374" w:rsidRPr="00FC79A8" w:rsidRDefault="00AB6374" w:rsidP="00AB6374">
            <w:pPr>
              <w:pStyle w:val="af8"/>
            </w:pPr>
            <w:r w:rsidRPr="00FC79A8">
              <w:t xml:space="preserve">　</w:t>
            </w:r>
          </w:p>
        </w:tc>
        <w:tc>
          <w:tcPr>
            <w:tcW w:w="361" w:type="pct"/>
            <w:tcBorders>
              <w:top w:val="single" w:sz="4" w:space="0" w:color="auto"/>
              <w:bottom w:val="single" w:sz="4" w:space="0" w:color="auto"/>
            </w:tcBorders>
            <w:shd w:val="clear" w:color="auto" w:fill="auto"/>
            <w:noWrap/>
            <w:vAlign w:val="center"/>
            <w:hideMark/>
          </w:tcPr>
          <w:p w14:paraId="1CE8837C" w14:textId="6855CD59" w:rsidR="00AB6374" w:rsidRPr="00FC79A8" w:rsidRDefault="00AB6374" w:rsidP="00AB6374">
            <w:pPr>
              <w:pStyle w:val="af8"/>
              <w:jc w:val="center"/>
            </w:pPr>
            <w:r w:rsidRPr="00FC79A8">
              <w:t>Coef</w:t>
            </w:r>
            <w:r w:rsidRPr="00FC79A8">
              <w:rPr>
                <w:rFonts w:hint="eastAsia"/>
              </w:rPr>
              <w:t>.</w:t>
            </w:r>
          </w:p>
        </w:tc>
        <w:tc>
          <w:tcPr>
            <w:tcW w:w="361" w:type="pct"/>
            <w:tcBorders>
              <w:top w:val="single" w:sz="4" w:space="0" w:color="auto"/>
              <w:bottom w:val="single" w:sz="4" w:space="0" w:color="auto"/>
            </w:tcBorders>
            <w:shd w:val="clear" w:color="auto" w:fill="auto"/>
            <w:noWrap/>
            <w:vAlign w:val="center"/>
            <w:hideMark/>
          </w:tcPr>
          <w:p w14:paraId="1F08FA0D" w14:textId="0FACB4CB" w:rsidR="00AB6374" w:rsidRPr="00FC79A8" w:rsidRDefault="00AB6374" w:rsidP="00AB6374">
            <w:pPr>
              <w:pStyle w:val="af8"/>
              <w:jc w:val="center"/>
            </w:pPr>
            <w:r w:rsidRPr="00FC79A8">
              <w:t>p value</w:t>
            </w:r>
          </w:p>
        </w:tc>
        <w:tc>
          <w:tcPr>
            <w:tcW w:w="278" w:type="pct"/>
            <w:tcBorders>
              <w:top w:val="single" w:sz="4" w:space="0" w:color="auto"/>
              <w:bottom w:val="single" w:sz="4" w:space="0" w:color="auto"/>
            </w:tcBorders>
            <w:shd w:val="clear" w:color="auto" w:fill="auto"/>
            <w:noWrap/>
            <w:vAlign w:val="center"/>
            <w:hideMark/>
          </w:tcPr>
          <w:p w14:paraId="366D7B92" w14:textId="7EBC9202" w:rsidR="00AB6374" w:rsidRPr="00FC79A8" w:rsidRDefault="00AB6374" w:rsidP="00AB6374">
            <w:pPr>
              <w:pStyle w:val="af8"/>
              <w:jc w:val="center"/>
            </w:pPr>
            <w:r w:rsidRPr="00FC79A8">
              <w:t>Sig</w:t>
            </w:r>
            <w:r w:rsidRPr="00FC79A8">
              <w:rPr>
                <w:rFonts w:hint="eastAsia"/>
              </w:rPr>
              <w:t>.</w:t>
            </w:r>
          </w:p>
        </w:tc>
        <w:tc>
          <w:tcPr>
            <w:tcW w:w="443" w:type="pct"/>
            <w:tcBorders>
              <w:top w:val="single" w:sz="4" w:space="0" w:color="auto"/>
              <w:bottom w:val="single" w:sz="4" w:space="0" w:color="auto"/>
            </w:tcBorders>
            <w:shd w:val="clear" w:color="auto" w:fill="auto"/>
            <w:noWrap/>
            <w:vAlign w:val="center"/>
            <w:hideMark/>
          </w:tcPr>
          <w:p w14:paraId="212A6862" w14:textId="11B8281B" w:rsidR="00AB6374" w:rsidRPr="00FC79A8" w:rsidRDefault="00AB6374" w:rsidP="00AB6374">
            <w:pPr>
              <w:pStyle w:val="af8"/>
              <w:jc w:val="center"/>
            </w:pPr>
            <w:r w:rsidRPr="00FC79A8">
              <w:t>R-squared</w:t>
            </w:r>
          </w:p>
        </w:tc>
        <w:tc>
          <w:tcPr>
            <w:tcW w:w="361" w:type="pct"/>
            <w:tcBorders>
              <w:top w:val="single" w:sz="4" w:space="0" w:color="auto"/>
              <w:bottom w:val="single" w:sz="4" w:space="0" w:color="auto"/>
            </w:tcBorders>
            <w:shd w:val="clear" w:color="auto" w:fill="auto"/>
            <w:noWrap/>
            <w:vAlign w:val="center"/>
            <w:hideMark/>
          </w:tcPr>
          <w:p w14:paraId="72F330FE" w14:textId="24672487" w:rsidR="00AB6374" w:rsidRPr="00FC79A8" w:rsidRDefault="00AB6374" w:rsidP="00AB6374">
            <w:pPr>
              <w:pStyle w:val="af8"/>
              <w:jc w:val="center"/>
            </w:pPr>
            <w:r w:rsidRPr="00FC79A8">
              <w:t>MSE</w:t>
            </w:r>
          </w:p>
        </w:tc>
        <w:tc>
          <w:tcPr>
            <w:tcW w:w="362" w:type="pct"/>
            <w:tcBorders>
              <w:top w:val="single" w:sz="4" w:space="0" w:color="auto"/>
              <w:bottom w:val="single" w:sz="4" w:space="0" w:color="auto"/>
              <w:right w:val="single" w:sz="4" w:space="0" w:color="auto"/>
            </w:tcBorders>
            <w:vAlign w:val="center"/>
          </w:tcPr>
          <w:p w14:paraId="08FE4F26" w14:textId="23F120DE" w:rsidR="00AB6374" w:rsidRPr="00FC79A8"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4" w:space="0" w:color="auto"/>
              <w:left w:val="single" w:sz="4" w:space="0" w:color="auto"/>
              <w:bottom w:val="single" w:sz="4" w:space="0" w:color="auto"/>
            </w:tcBorders>
            <w:vAlign w:val="center"/>
          </w:tcPr>
          <w:p w14:paraId="62B6CE64" w14:textId="6B77651D" w:rsidR="00AB6374" w:rsidRPr="00FC79A8" w:rsidRDefault="00AB6374" w:rsidP="00AB6374">
            <w:pPr>
              <w:pStyle w:val="af8"/>
              <w:jc w:val="center"/>
            </w:pPr>
            <w:r w:rsidRPr="00FC79A8">
              <w:t>Coef</w:t>
            </w:r>
            <w:r w:rsidRPr="00FC79A8">
              <w:rPr>
                <w:rFonts w:hint="eastAsia"/>
              </w:rPr>
              <w:t>.</w:t>
            </w:r>
          </w:p>
        </w:tc>
        <w:tc>
          <w:tcPr>
            <w:tcW w:w="348" w:type="pct"/>
            <w:tcBorders>
              <w:top w:val="single" w:sz="4" w:space="0" w:color="auto"/>
              <w:bottom w:val="single" w:sz="4" w:space="0" w:color="auto"/>
            </w:tcBorders>
            <w:vAlign w:val="center"/>
          </w:tcPr>
          <w:p w14:paraId="1A18B529" w14:textId="62C48133" w:rsidR="00AB6374" w:rsidRPr="00FC79A8" w:rsidRDefault="00AB6374" w:rsidP="00AB6374">
            <w:pPr>
              <w:pStyle w:val="af8"/>
              <w:jc w:val="center"/>
            </w:pPr>
            <w:r w:rsidRPr="00FC79A8">
              <w:t>p value</w:t>
            </w:r>
          </w:p>
        </w:tc>
        <w:tc>
          <w:tcPr>
            <w:tcW w:w="226" w:type="pct"/>
            <w:tcBorders>
              <w:top w:val="single" w:sz="4" w:space="0" w:color="auto"/>
              <w:bottom w:val="single" w:sz="4" w:space="0" w:color="auto"/>
            </w:tcBorders>
            <w:vAlign w:val="center"/>
          </w:tcPr>
          <w:p w14:paraId="40EAAFC6" w14:textId="6027D8DF" w:rsidR="00AB6374" w:rsidRPr="00FC79A8" w:rsidRDefault="00AB6374" w:rsidP="00AB6374">
            <w:pPr>
              <w:pStyle w:val="af8"/>
              <w:jc w:val="center"/>
            </w:pPr>
            <w:r w:rsidRPr="00FC79A8">
              <w:t>Sig</w:t>
            </w:r>
            <w:r w:rsidRPr="00FC79A8">
              <w:rPr>
                <w:rFonts w:hint="eastAsia"/>
              </w:rPr>
              <w:t>.</w:t>
            </w:r>
          </w:p>
        </w:tc>
        <w:tc>
          <w:tcPr>
            <w:tcW w:w="469" w:type="pct"/>
            <w:tcBorders>
              <w:top w:val="single" w:sz="4" w:space="0" w:color="auto"/>
              <w:bottom w:val="single" w:sz="4" w:space="0" w:color="auto"/>
            </w:tcBorders>
            <w:vAlign w:val="center"/>
          </w:tcPr>
          <w:p w14:paraId="06661C85" w14:textId="6DE5858F" w:rsidR="00AB6374" w:rsidRPr="00FC79A8" w:rsidRDefault="00AB6374" w:rsidP="00AB6374">
            <w:pPr>
              <w:pStyle w:val="af8"/>
              <w:jc w:val="center"/>
            </w:pPr>
            <w:r w:rsidRPr="00FC79A8">
              <w:t>R-squared</w:t>
            </w:r>
          </w:p>
        </w:tc>
        <w:tc>
          <w:tcPr>
            <w:tcW w:w="347" w:type="pct"/>
            <w:tcBorders>
              <w:top w:val="single" w:sz="4" w:space="0" w:color="auto"/>
              <w:bottom w:val="single" w:sz="4" w:space="0" w:color="auto"/>
            </w:tcBorders>
            <w:vAlign w:val="center"/>
          </w:tcPr>
          <w:p w14:paraId="1660C8C6" w14:textId="0860A32A" w:rsidR="00AB6374" w:rsidRPr="00FC79A8" w:rsidRDefault="00AB6374" w:rsidP="00AB6374">
            <w:pPr>
              <w:pStyle w:val="af8"/>
              <w:jc w:val="center"/>
            </w:pPr>
            <w:r w:rsidRPr="00FC79A8">
              <w:t>MSE</w:t>
            </w:r>
          </w:p>
        </w:tc>
        <w:tc>
          <w:tcPr>
            <w:tcW w:w="348" w:type="pct"/>
            <w:tcBorders>
              <w:top w:val="single" w:sz="4" w:space="0" w:color="auto"/>
              <w:bottom w:val="single" w:sz="4" w:space="0" w:color="auto"/>
            </w:tcBorders>
          </w:tcPr>
          <w:p w14:paraId="4CDD866D" w14:textId="7E60282B" w:rsidR="00AB6374" w:rsidRPr="00FC79A8"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FC79A8" w14:paraId="136BB48F" w14:textId="697AE5FA" w:rsidTr="00D26CE2">
        <w:trPr>
          <w:trHeight w:val="310"/>
        </w:trPr>
        <w:tc>
          <w:tcPr>
            <w:tcW w:w="749" w:type="pct"/>
            <w:tcBorders>
              <w:top w:val="single" w:sz="4" w:space="0" w:color="auto"/>
            </w:tcBorders>
            <w:shd w:val="clear" w:color="auto" w:fill="auto"/>
            <w:noWrap/>
            <w:hideMark/>
          </w:tcPr>
          <w:p w14:paraId="2D35D104" w14:textId="4FC5A941" w:rsidR="00AB6374" w:rsidRPr="00FC79A8" w:rsidRDefault="00AB6374" w:rsidP="002A664E">
            <w:pPr>
              <w:pStyle w:val="af8"/>
            </w:pPr>
            <w:r w:rsidRPr="00FC79A8">
              <w:t>Excess Kurtosis</w:t>
            </w:r>
          </w:p>
        </w:tc>
        <w:tc>
          <w:tcPr>
            <w:tcW w:w="361" w:type="pct"/>
            <w:tcBorders>
              <w:top w:val="single" w:sz="4" w:space="0" w:color="auto"/>
            </w:tcBorders>
            <w:shd w:val="clear" w:color="auto" w:fill="auto"/>
            <w:noWrap/>
            <w:hideMark/>
          </w:tcPr>
          <w:p w14:paraId="04A052F5" w14:textId="77777777" w:rsidR="00AB6374" w:rsidRPr="00FC79A8" w:rsidRDefault="00AB6374" w:rsidP="002A664E">
            <w:pPr>
              <w:pStyle w:val="af8"/>
              <w:jc w:val="right"/>
            </w:pPr>
            <w:r w:rsidRPr="00FC79A8">
              <w:t>-0.1620</w:t>
            </w:r>
          </w:p>
        </w:tc>
        <w:tc>
          <w:tcPr>
            <w:tcW w:w="361" w:type="pct"/>
            <w:tcBorders>
              <w:top w:val="single" w:sz="4" w:space="0" w:color="auto"/>
            </w:tcBorders>
            <w:shd w:val="clear" w:color="auto" w:fill="auto"/>
            <w:noWrap/>
            <w:hideMark/>
          </w:tcPr>
          <w:p w14:paraId="159B45F1" w14:textId="77777777" w:rsidR="00AB6374" w:rsidRPr="00FC79A8" w:rsidRDefault="00AB6374" w:rsidP="002A664E">
            <w:pPr>
              <w:pStyle w:val="af8"/>
              <w:jc w:val="right"/>
            </w:pPr>
            <w:r w:rsidRPr="00FC79A8">
              <w:t>0.0874</w:t>
            </w:r>
          </w:p>
        </w:tc>
        <w:tc>
          <w:tcPr>
            <w:tcW w:w="278" w:type="pct"/>
            <w:tcBorders>
              <w:top w:val="single" w:sz="4" w:space="0" w:color="auto"/>
            </w:tcBorders>
            <w:shd w:val="clear" w:color="auto" w:fill="auto"/>
            <w:noWrap/>
            <w:hideMark/>
          </w:tcPr>
          <w:p w14:paraId="00D6E63A" w14:textId="77777777" w:rsidR="00AB6374" w:rsidRPr="00FC79A8" w:rsidRDefault="00AB6374" w:rsidP="002A664E">
            <w:pPr>
              <w:pStyle w:val="af8"/>
            </w:pPr>
            <w:r w:rsidRPr="00FC79A8">
              <w:t>*</w:t>
            </w:r>
          </w:p>
        </w:tc>
        <w:tc>
          <w:tcPr>
            <w:tcW w:w="443" w:type="pct"/>
            <w:tcBorders>
              <w:top w:val="single" w:sz="4" w:space="0" w:color="auto"/>
            </w:tcBorders>
            <w:shd w:val="clear" w:color="auto" w:fill="auto"/>
            <w:noWrap/>
            <w:hideMark/>
          </w:tcPr>
          <w:p w14:paraId="4F4AF0F9" w14:textId="77777777" w:rsidR="00AB6374" w:rsidRPr="00FC79A8" w:rsidRDefault="00AB6374" w:rsidP="002A664E">
            <w:pPr>
              <w:pStyle w:val="af8"/>
              <w:jc w:val="right"/>
            </w:pPr>
            <w:r w:rsidRPr="00FC79A8">
              <w:t>0.0666</w:t>
            </w:r>
          </w:p>
        </w:tc>
        <w:tc>
          <w:tcPr>
            <w:tcW w:w="361" w:type="pct"/>
            <w:tcBorders>
              <w:top w:val="single" w:sz="4" w:space="0" w:color="auto"/>
            </w:tcBorders>
            <w:shd w:val="clear" w:color="auto" w:fill="auto"/>
            <w:noWrap/>
            <w:hideMark/>
          </w:tcPr>
          <w:p w14:paraId="090B5940" w14:textId="77777777" w:rsidR="00AB6374" w:rsidRPr="00FC79A8" w:rsidRDefault="00AB6374" w:rsidP="002A664E">
            <w:pPr>
              <w:pStyle w:val="af8"/>
              <w:jc w:val="right"/>
            </w:pPr>
            <w:r w:rsidRPr="00FC79A8">
              <w:t>0.9256</w:t>
            </w:r>
          </w:p>
        </w:tc>
        <w:tc>
          <w:tcPr>
            <w:tcW w:w="362" w:type="pct"/>
            <w:tcBorders>
              <w:top w:val="single" w:sz="4" w:space="0" w:color="auto"/>
              <w:right w:val="single" w:sz="4" w:space="0" w:color="auto"/>
            </w:tcBorders>
          </w:tcPr>
          <w:p w14:paraId="6D44AE02" w14:textId="7A7DFFC1" w:rsidR="00AB6374" w:rsidRPr="00FC79A8" w:rsidRDefault="00AB6374" w:rsidP="002A664E">
            <w:pPr>
              <w:pStyle w:val="af8"/>
              <w:jc w:val="right"/>
            </w:pPr>
            <w:r w:rsidRPr="00FC79A8">
              <w:t>0.3342</w:t>
            </w:r>
          </w:p>
        </w:tc>
        <w:tc>
          <w:tcPr>
            <w:tcW w:w="347" w:type="pct"/>
            <w:tcBorders>
              <w:top w:val="single" w:sz="4" w:space="0" w:color="auto"/>
              <w:left w:val="single" w:sz="4" w:space="0" w:color="auto"/>
            </w:tcBorders>
            <w:vAlign w:val="center"/>
          </w:tcPr>
          <w:p w14:paraId="04CC4997" w14:textId="1F2F1BA8" w:rsidR="00AB6374" w:rsidRPr="00FC79A8" w:rsidRDefault="00AB6374" w:rsidP="002A664E">
            <w:pPr>
              <w:pStyle w:val="af8"/>
              <w:jc w:val="right"/>
            </w:pPr>
            <w:r w:rsidRPr="00FC79A8">
              <w:t>-0.1620</w:t>
            </w:r>
          </w:p>
        </w:tc>
        <w:tc>
          <w:tcPr>
            <w:tcW w:w="348" w:type="pct"/>
            <w:tcBorders>
              <w:top w:val="single" w:sz="4" w:space="0" w:color="auto"/>
            </w:tcBorders>
            <w:vAlign w:val="center"/>
          </w:tcPr>
          <w:p w14:paraId="2C2FDAFB" w14:textId="157CCDCE" w:rsidR="00AB6374" w:rsidRPr="00FC79A8" w:rsidRDefault="00AB6374" w:rsidP="002A664E">
            <w:pPr>
              <w:pStyle w:val="af8"/>
              <w:jc w:val="right"/>
            </w:pPr>
            <w:r w:rsidRPr="00FC79A8">
              <w:t>0.0874</w:t>
            </w:r>
          </w:p>
        </w:tc>
        <w:tc>
          <w:tcPr>
            <w:tcW w:w="226" w:type="pct"/>
            <w:tcBorders>
              <w:top w:val="single" w:sz="4" w:space="0" w:color="auto"/>
            </w:tcBorders>
            <w:vAlign w:val="center"/>
          </w:tcPr>
          <w:p w14:paraId="42F0A0B5" w14:textId="6FF00AC9" w:rsidR="00AB6374" w:rsidRPr="00FC79A8" w:rsidRDefault="00AB6374" w:rsidP="002A664E">
            <w:pPr>
              <w:pStyle w:val="af8"/>
              <w:jc w:val="both"/>
            </w:pPr>
            <w:r w:rsidRPr="00FC79A8">
              <w:t>*</w:t>
            </w:r>
          </w:p>
        </w:tc>
        <w:tc>
          <w:tcPr>
            <w:tcW w:w="469" w:type="pct"/>
            <w:tcBorders>
              <w:top w:val="single" w:sz="4" w:space="0" w:color="auto"/>
            </w:tcBorders>
          </w:tcPr>
          <w:p w14:paraId="24520B35" w14:textId="66DAC5A4" w:rsidR="00AB6374" w:rsidRPr="00FC79A8" w:rsidRDefault="00AB6374" w:rsidP="002A664E">
            <w:pPr>
              <w:pStyle w:val="af8"/>
              <w:jc w:val="right"/>
            </w:pPr>
            <w:r w:rsidRPr="00FC79A8">
              <w:t>0.0666</w:t>
            </w:r>
          </w:p>
        </w:tc>
        <w:tc>
          <w:tcPr>
            <w:tcW w:w="347" w:type="pct"/>
            <w:tcBorders>
              <w:top w:val="single" w:sz="4" w:space="0" w:color="auto"/>
            </w:tcBorders>
          </w:tcPr>
          <w:p w14:paraId="7A84C6B8" w14:textId="71DD11E5" w:rsidR="00AB6374" w:rsidRPr="00FC79A8" w:rsidRDefault="00AB6374" w:rsidP="002A664E">
            <w:pPr>
              <w:pStyle w:val="af8"/>
              <w:jc w:val="right"/>
            </w:pPr>
            <w:r w:rsidRPr="00FC79A8">
              <w:t>0.9256</w:t>
            </w:r>
          </w:p>
        </w:tc>
        <w:tc>
          <w:tcPr>
            <w:tcW w:w="348" w:type="pct"/>
            <w:tcBorders>
              <w:top w:val="single" w:sz="4" w:space="0" w:color="auto"/>
            </w:tcBorders>
          </w:tcPr>
          <w:p w14:paraId="2AD5949E" w14:textId="06F1EBE0" w:rsidR="00AB6374" w:rsidRPr="00FC79A8" w:rsidRDefault="00AB6374" w:rsidP="002A664E">
            <w:pPr>
              <w:pStyle w:val="af8"/>
              <w:jc w:val="right"/>
            </w:pPr>
            <w:r w:rsidRPr="00FC79A8">
              <w:t>0.3335</w:t>
            </w:r>
          </w:p>
        </w:tc>
      </w:tr>
      <w:tr w:rsidR="00AB6374" w:rsidRPr="00FC79A8" w14:paraId="52147649" w14:textId="5EB34158" w:rsidTr="00D26CE2">
        <w:trPr>
          <w:trHeight w:val="310"/>
        </w:trPr>
        <w:tc>
          <w:tcPr>
            <w:tcW w:w="749" w:type="pct"/>
            <w:shd w:val="clear" w:color="auto" w:fill="auto"/>
            <w:noWrap/>
            <w:hideMark/>
          </w:tcPr>
          <w:p w14:paraId="25FA904B" w14:textId="77777777" w:rsidR="00AB6374" w:rsidRPr="00FC79A8" w:rsidRDefault="00AB6374" w:rsidP="002A664E">
            <w:pPr>
              <w:pStyle w:val="af8"/>
            </w:pPr>
            <w:r w:rsidRPr="00FC79A8">
              <w:t>Median</w:t>
            </w:r>
          </w:p>
        </w:tc>
        <w:tc>
          <w:tcPr>
            <w:tcW w:w="361" w:type="pct"/>
            <w:shd w:val="clear" w:color="auto" w:fill="auto"/>
            <w:noWrap/>
            <w:hideMark/>
          </w:tcPr>
          <w:p w14:paraId="187E4585" w14:textId="77777777" w:rsidR="00AB6374" w:rsidRPr="00FC79A8" w:rsidRDefault="00AB6374" w:rsidP="002A664E">
            <w:pPr>
              <w:pStyle w:val="af8"/>
              <w:jc w:val="right"/>
            </w:pPr>
            <w:r w:rsidRPr="00FC79A8">
              <w:t>-0.2706</w:t>
            </w:r>
          </w:p>
        </w:tc>
        <w:tc>
          <w:tcPr>
            <w:tcW w:w="361" w:type="pct"/>
            <w:shd w:val="clear" w:color="auto" w:fill="auto"/>
            <w:noWrap/>
            <w:hideMark/>
          </w:tcPr>
          <w:p w14:paraId="3F3DC29A" w14:textId="77777777" w:rsidR="00AB6374" w:rsidRPr="00FC79A8" w:rsidRDefault="00AB6374" w:rsidP="002A664E">
            <w:pPr>
              <w:pStyle w:val="af8"/>
              <w:jc w:val="right"/>
            </w:pPr>
            <w:r w:rsidRPr="00FC79A8">
              <w:t>0.0144</w:t>
            </w:r>
          </w:p>
        </w:tc>
        <w:tc>
          <w:tcPr>
            <w:tcW w:w="278" w:type="pct"/>
            <w:shd w:val="clear" w:color="auto" w:fill="auto"/>
            <w:noWrap/>
            <w:hideMark/>
          </w:tcPr>
          <w:p w14:paraId="3F5F6C21" w14:textId="77777777" w:rsidR="00AB6374" w:rsidRPr="00FC79A8" w:rsidRDefault="00AB6374" w:rsidP="002A664E">
            <w:pPr>
              <w:pStyle w:val="af8"/>
            </w:pPr>
            <w:r w:rsidRPr="00FC79A8">
              <w:t>**</w:t>
            </w:r>
          </w:p>
        </w:tc>
        <w:tc>
          <w:tcPr>
            <w:tcW w:w="443" w:type="pct"/>
            <w:shd w:val="clear" w:color="auto" w:fill="auto"/>
            <w:noWrap/>
            <w:hideMark/>
          </w:tcPr>
          <w:p w14:paraId="4AC41431" w14:textId="77777777" w:rsidR="00AB6374" w:rsidRPr="00FC79A8" w:rsidRDefault="00AB6374" w:rsidP="002A664E">
            <w:pPr>
              <w:pStyle w:val="af8"/>
            </w:pPr>
          </w:p>
        </w:tc>
        <w:tc>
          <w:tcPr>
            <w:tcW w:w="361" w:type="pct"/>
            <w:shd w:val="clear" w:color="auto" w:fill="auto"/>
            <w:noWrap/>
            <w:hideMark/>
          </w:tcPr>
          <w:p w14:paraId="5F476C59" w14:textId="77777777" w:rsidR="00AB6374" w:rsidRPr="00FC79A8" w:rsidRDefault="00AB6374" w:rsidP="002A664E">
            <w:pPr>
              <w:pStyle w:val="af8"/>
            </w:pPr>
          </w:p>
        </w:tc>
        <w:tc>
          <w:tcPr>
            <w:tcW w:w="362" w:type="pct"/>
            <w:tcBorders>
              <w:right w:val="single" w:sz="4" w:space="0" w:color="auto"/>
            </w:tcBorders>
          </w:tcPr>
          <w:p w14:paraId="34D30E48" w14:textId="77777777" w:rsidR="00AB6374" w:rsidRPr="00FC79A8" w:rsidRDefault="00AB6374" w:rsidP="002A664E">
            <w:pPr>
              <w:pStyle w:val="af8"/>
              <w:jc w:val="right"/>
            </w:pPr>
          </w:p>
        </w:tc>
        <w:tc>
          <w:tcPr>
            <w:tcW w:w="347" w:type="pct"/>
            <w:tcBorders>
              <w:left w:val="single" w:sz="4" w:space="0" w:color="auto"/>
            </w:tcBorders>
            <w:vAlign w:val="center"/>
          </w:tcPr>
          <w:p w14:paraId="6ED254B6" w14:textId="7ED4627B" w:rsidR="00AB6374" w:rsidRPr="00FC79A8" w:rsidRDefault="00AB6374" w:rsidP="002A664E">
            <w:pPr>
              <w:pStyle w:val="af8"/>
              <w:jc w:val="right"/>
            </w:pPr>
            <w:r w:rsidRPr="00FC79A8">
              <w:t>-0.2706</w:t>
            </w:r>
          </w:p>
        </w:tc>
        <w:tc>
          <w:tcPr>
            <w:tcW w:w="348" w:type="pct"/>
            <w:vAlign w:val="center"/>
          </w:tcPr>
          <w:p w14:paraId="1608B4D1" w14:textId="4C85D99B" w:rsidR="00AB6374" w:rsidRPr="00FC79A8" w:rsidRDefault="00AB6374" w:rsidP="002A664E">
            <w:pPr>
              <w:pStyle w:val="af8"/>
              <w:jc w:val="right"/>
            </w:pPr>
            <w:r w:rsidRPr="00FC79A8">
              <w:t>0.0144</w:t>
            </w:r>
          </w:p>
        </w:tc>
        <w:tc>
          <w:tcPr>
            <w:tcW w:w="226" w:type="pct"/>
            <w:vAlign w:val="center"/>
          </w:tcPr>
          <w:p w14:paraId="670D8293" w14:textId="45FA0027" w:rsidR="00AB6374" w:rsidRPr="00FC79A8" w:rsidRDefault="00AB6374" w:rsidP="002A664E">
            <w:pPr>
              <w:pStyle w:val="af8"/>
              <w:jc w:val="both"/>
            </w:pPr>
            <w:r w:rsidRPr="00FC79A8">
              <w:t>**</w:t>
            </w:r>
          </w:p>
        </w:tc>
        <w:tc>
          <w:tcPr>
            <w:tcW w:w="469" w:type="pct"/>
          </w:tcPr>
          <w:p w14:paraId="0C573AA4" w14:textId="77777777" w:rsidR="00AB6374" w:rsidRPr="00FC79A8" w:rsidRDefault="00AB6374" w:rsidP="002A664E">
            <w:pPr>
              <w:pStyle w:val="af8"/>
            </w:pPr>
          </w:p>
        </w:tc>
        <w:tc>
          <w:tcPr>
            <w:tcW w:w="347" w:type="pct"/>
          </w:tcPr>
          <w:p w14:paraId="09715503" w14:textId="77777777" w:rsidR="00AB6374" w:rsidRPr="00FC79A8" w:rsidRDefault="00AB6374" w:rsidP="002A664E">
            <w:pPr>
              <w:pStyle w:val="af8"/>
            </w:pPr>
          </w:p>
        </w:tc>
        <w:tc>
          <w:tcPr>
            <w:tcW w:w="348" w:type="pct"/>
          </w:tcPr>
          <w:p w14:paraId="1DDEC5E8" w14:textId="77777777" w:rsidR="00AB6374" w:rsidRPr="00FC79A8" w:rsidRDefault="00AB6374" w:rsidP="002A664E">
            <w:pPr>
              <w:pStyle w:val="af8"/>
            </w:pPr>
          </w:p>
        </w:tc>
      </w:tr>
      <w:tr w:rsidR="00AB6374" w:rsidRPr="00FC79A8" w14:paraId="1A42D1A3" w14:textId="065B0F34" w:rsidTr="00D26CE2">
        <w:trPr>
          <w:trHeight w:val="310"/>
        </w:trPr>
        <w:tc>
          <w:tcPr>
            <w:tcW w:w="749" w:type="pct"/>
            <w:tcBorders>
              <w:bottom w:val="single" w:sz="8" w:space="0" w:color="auto"/>
            </w:tcBorders>
            <w:shd w:val="clear" w:color="auto" w:fill="auto"/>
            <w:noWrap/>
            <w:hideMark/>
          </w:tcPr>
          <w:p w14:paraId="760AB432" w14:textId="77777777" w:rsidR="00AB6374" w:rsidRPr="00FC79A8" w:rsidRDefault="00AB6374" w:rsidP="002A664E">
            <w:pPr>
              <w:pStyle w:val="af8"/>
            </w:pPr>
            <w:r w:rsidRPr="00FC79A8">
              <w:t>Fear and Greed Index</w:t>
            </w:r>
          </w:p>
        </w:tc>
        <w:tc>
          <w:tcPr>
            <w:tcW w:w="361" w:type="pct"/>
            <w:tcBorders>
              <w:bottom w:val="single" w:sz="8" w:space="0" w:color="auto"/>
            </w:tcBorders>
            <w:shd w:val="clear" w:color="auto" w:fill="auto"/>
            <w:noWrap/>
            <w:hideMark/>
          </w:tcPr>
          <w:p w14:paraId="13AFCEAA" w14:textId="77777777" w:rsidR="00AB6374" w:rsidRPr="00FC79A8" w:rsidRDefault="00AB6374" w:rsidP="002A664E">
            <w:pPr>
              <w:pStyle w:val="af8"/>
              <w:jc w:val="right"/>
            </w:pPr>
            <w:r w:rsidRPr="00FC79A8">
              <w:t>0.2171</w:t>
            </w:r>
          </w:p>
        </w:tc>
        <w:tc>
          <w:tcPr>
            <w:tcW w:w="361" w:type="pct"/>
            <w:tcBorders>
              <w:bottom w:val="single" w:sz="8" w:space="0" w:color="auto"/>
            </w:tcBorders>
            <w:shd w:val="clear" w:color="auto" w:fill="auto"/>
            <w:noWrap/>
            <w:hideMark/>
          </w:tcPr>
          <w:p w14:paraId="5A9803D5" w14:textId="77777777" w:rsidR="00AB6374" w:rsidRPr="00FC79A8" w:rsidRDefault="00AB6374" w:rsidP="002A664E">
            <w:pPr>
              <w:pStyle w:val="af8"/>
              <w:jc w:val="right"/>
            </w:pPr>
            <w:r w:rsidRPr="00FC79A8">
              <w:t>0.0561</w:t>
            </w:r>
          </w:p>
        </w:tc>
        <w:tc>
          <w:tcPr>
            <w:tcW w:w="278" w:type="pct"/>
            <w:tcBorders>
              <w:bottom w:val="single" w:sz="8" w:space="0" w:color="auto"/>
            </w:tcBorders>
            <w:shd w:val="clear" w:color="auto" w:fill="auto"/>
            <w:noWrap/>
            <w:hideMark/>
          </w:tcPr>
          <w:p w14:paraId="14D7E570" w14:textId="77777777" w:rsidR="00AB6374" w:rsidRPr="00FC79A8" w:rsidRDefault="00AB6374" w:rsidP="002A664E">
            <w:pPr>
              <w:pStyle w:val="af8"/>
            </w:pPr>
            <w:r w:rsidRPr="00FC79A8">
              <w:t>*</w:t>
            </w:r>
          </w:p>
        </w:tc>
        <w:tc>
          <w:tcPr>
            <w:tcW w:w="443" w:type="pct"/>
            <w:tcBorders>
              <w:bottom w:val="single" w:sz="8" w:space="0" w:color="auto"/>
            </w:tcBorders>
            <w:shd w:val="clear" w:color="auto" w:fill="auto"/>
            <w:noWrap/>
            <w:hideMark/>
          </w:tcPr>
          <w:p w14:paraId="3989B21C" w14:textId="77777777" w:rsidR="00AB6374" w:rsidRPr="00FC79A8" w:rsidRDefault="00AB6374" w:rsidP="002A664E">
            <w:pPr>
              <w:pStyle w:val="af8"/>
            </w:pPr>
          </w:p>
        </w:tc>
        <w:tc>
          <w:tcPr>
            <w:tcW w:w="361" w:type="pct"/>
            <w:tcBorders>
              <w:bottom w:val="single" w:sz="8" w:space="0" w:color="auto"/>
            </w:tcBorders>
            <w:shd w:val="clear" w:color="auto" w:fill="auto"/>
            <w:noWrap/>
            <w:hideMark/>
          </w:tcPr>
          <w:p w14:paraId="7282AD64" w14:textId="77777777" w:rsidR="00AB6374" w:rsidRPr="00FC79A8" w:rsidRDefault="00AB6374" w:rsidP="002A664E">
            <w:pPr>
              <w:pStyle w:val="af8"/>
            </w:pPr>
          </w:p>
        </w:tc>
        <w:tc>
          <w:tcPr>
            <w:tcW w:w="362" w:type="pct"/>
            <w:tcBorders>
              <w:bottom w:val="single" w:sz="8" w:space="0" w:color="auto"/>
              <w:right w:val="single" w:sz="4" w:space="0" w:color="auto"/>
            </w:tcBorders>
          </w:tcPr>
          <w:p w14:paraId="3143C61B" w14:textId="77777777" w:rsidR="00AB6374" w:rsidRPr="00FC79A8" w:rsidRDefault="00AB6374" w:rsidP="002A664E">
            <w:pPr>
              <w:pStyle w:val="af8"/>
              <w:jc w:val="right"/>
            </w:pPr>
          </w:p>
        </w:tc>
        <w:tc>
          <w:tcPr>
            <w:tcW w:w="347" w:type="pct"/>
            <w:tcBorders>
              <w:left w:val="single" w:sz="4" w:space="0" w:color="auto"/>
              <w:bottom w:val="single" w:sz="8" w:space="0" w:color="auto"/>
            </w:tcBorders>
            <w:vAlign w:val="center"/>
          </w:tcPr>
          <w:p w14:paraId="632A78C5" w14:textId="1FD7B4E7" w:rsidR="00AB6374" w:rsidRPr="00FC79A8" w:rsidRDefault="00AB6374" w:rsidP="002A664E">
            <w:pPr>
              <w:pStyle w:val="af8"/>
              <w:jc w:val="right"/>
            </w:pPr>
            <w:r w:rsidRPr="00FC79A8">
              <w:t>0.2171</w:t>
            </w:r>
          </w:p>
        </w:tc>
        <w:tc>
          <w:tcPr>
            <w:tcW w:w="348" w:type="pct"/>
            <w:tcBorders>
              <w:bottom w:val="single" w:sz="8" w:space="0" w:color="auto"/>
            </w:tcBorders>
            <w:vAlign w:val="center"/>
          </w:tcPr>
          <w:p w14:paraId="6F67FDEC" w14:textId="37F8A625" w:rsidR="00AB6374" w:rsidRPr="00FC79A8" w:rsidRDefault="00AB6374" w:rsidP="002A664E">
            <w:pPr>
              <w:pStyle w:val="af8"/>
              <w:jc w:val="right"/>
            </w:pPr>
            <w:r w:rsidRPr="00FC79A8">
              <w:t>0.0561</w:t>
            </w:r>
          </w:p>
        </w:tc>
        <w:tc>
          <w:tcPr>
            <w:tcW w:w="226" w:type="pct"/>
            <w:tcBorders>
              <w:bottom w:val="single" w:sz="8" w:space="0" w:color="auto"/>
            </w:tcBorders>
            <w:vAlign w:val="center"/>
          </w:tcPr>
          <w:p w14:paraId="03853735" w14:textId="590AA797" w:rsidR="00AB6374" w:rsidRPr="00FC79A8" w:rsidRDefault="00AB6374" w:rsidP="002A664E">
            <w:pPr>
              <w:pStyle w:val="af8"/>
              <w:jc w:val="both"/>
            </w:pPr>
            <w:r w:rsidRPr="00FC79A8">
              <w:t>*</w:t>
            </w:r>
          </w:p>
        </w:tc>
        <w:tc>
          <w:tcPr>
            <w:tcW w:w="469" w:type="pct"/>
            <w:tcBorders>
              <w:bottom w:val="single" w:sz="8" w:space="0" w:color="auto"/>
            </w:tcBorders>
          </w:tcPr>
          <w:p w14:paraId="28A39218" w14:textId="77777777" w:rsidR="00AB6374" w:rsidRPr="00FC79A8" w:rsidRDefault="00AB6374" w:rsidP="002A664E">
            <w:pPr>
              <w:pStyle w:val="af8"/>
            </w:pPr>
          </w:p>
        </w:tc>
        <w:tc>
          <w:tcPr>
            <w:tcW w:w="347" w:type="pct"/>
            <w:tcBorders>
              <w:bottom w:val="single" w:sz="8" w:space="0" w:color="auto"/>
            </w:tcBorders>
          </w:tcPr>
          <w:p w14:paraId="26287225" w14:textId="77777777" w:rsidR="00AB6374" w:rsidRPr="00FC79A8" w:rsidRDefault="00AB6374" w:rsidP="002A664E">
            <w:pPr>
              <w:pStyle w:val="af8"/>
            </w:pPr>
          </w:p>
        </w:tc>
        <w:tc>
          <w:tcPr>
            <w:tcW w:w="348" w:type="pct"/>
            <w:tcBorders>
              <w:bottom w:val="single" w:sz="8" w:space="0" w:color="auto"/>
            </w:tcBorders>
          </w:tcPr>
          <w:p w14:paraId="6E630106" w14:textId="77777777" w:rsidR="00AB6374" w:rsidRPr="00FC79A8" w:rsidRDefault="00AB6374" w:rsidP="002A664E">
            <w:pPr>
              <w:pStyle w:val="af8"/>
            </w:pPr>
          </w:p>
        </w:tc>
      </w:tr>
    </w:tbl>
    <w:p w14:paraId="4DC4013B" w14:textId="79ADCAB5" w:rsidR="00AB6374" w:rsidRPr="00FC79A8" w:rsidRDefault="00163558" w:rsidP="009E0D82">
      <w:pPr>
        <w:pStyle w:val="af8"/>
      </w:pPr>
      <w:r w:rsidRPr="00FC79A8">
        <w:t>Note: * indicates significance at the 10% level; ** indicates significance at the 5% level; *** indicates significance at the 1% level</w:t>
      </w:r>
    </w:p>
    <w:p w14:paraId="109C2243" w14:textId="50DB1950" w:rsidR="009E0D82" w:rsidRPr="00FC79A8" w:rsidRDefault="00BA3834" w:rsidP="009E0D82">
      <w:pPr>
        <w:pStyle w:val="2"/>
      </w:pPr>
      <w:bookmarkStart w:id="222" w:name="_Toc190531609"/>
      <w:bookmarkStart w:id="223" w:name="_Toc190982054"/>
      <w:bookmarkStart w:id="224" w:name="_Toc196354534"/>
      <w:r w:rsidRPr="00FC79A8">
        <w:rPr>
          <w:rFonts w:hint="eastAsia"/>
        </w:rPr>
        <w:t>5.4</w:t>
      </w:r>
      <w:bookmarkEnd w:id="222"/>
      <w:bookmarkEnd w:id="223"/>
      <w:r w:rsidR="008C6B23" w:rsidRPr="00FC79A8">
        <w:t xml:space="preserve"> Summary</w:t>
      </w:r>
      <w:bookmarkEnd w:id="224"/>
    </w:p>
    <w:p w14:paraId="77313E26" w14:textId="4BE7CC6D" w:rsidR="009E0D82" w:rsidRPr="00FC79A8" w:rsidRDefault="009E0D82" w:rsidP="009E0D82">
      <w:pPr>
        <w:spacing w:before="180" w:after="180"/>
        <w:ind w:firstLine="480"/>
      </w:pPr>
      <w:r w:rsidRPr="00FC79A8">
        <w:t xml:space="preserve">The two methods exhibit different characteristics across prediction horizons. For daily return prediction, the proposed method clearly outperforms </w:t>
      </w:r>
      <w:r w:rsidR="00CF5DA1">
        <w:rPr>
          <w:rFonts w:hint="eastAsia"/>
        </w:rPr>
        <w:t>Birru-Figlewski method</w:t>
      </w:r>
      <w:r w:rsidRPr="00FC79A8">
        <w:t xml:space="preserve"> in sample completeness, variable significance, and explanatory power. For weekly return prediction, performance is more comparable, possibly reflecting diminished impact of tail fitting methods over longer horizons.</w:t>
      </w:r>
    </w:p>
    <w:p w14:paraId="6763511D" w14:textId="4B378345" w:rsidR="009E0D82" w:rsidRPr="00FC79A8" w:rsidRDefault="009E0D82" w:rsidP="009E0D82">
      <w:pPr>
        <w:spacing w:before="180" w:after="180"/>
        <w:ind w:firstLine="480"/>
      </w:pPr>
      <w:r w:rsidRPr="00FC79A8">
        <w:t>Out-of-sample prediction results demonstrate positive R-squared values for both methods across both timeframes, with the proposed method consistently yielding higher values. Regarding computational efficiency, the proposed method demonstrates clear advantages with 10.95% faster execution time and more stable performance.</w:t>
      </w:r>
    </w:p>
    <w:p w14:paraId="6E45C3C2" w14:textId="2BB3D159" w:rsidR="009E0D82" w:rsidRPr="00FC79A8" w:rsidRDefault="009E0D82" w:rsidP="009E0D82">
      <w:pPr>
        <w:spacing w:before="180" w:after="180"/>
        <w:ind w:firstLine="480"/>
      </w:pPr>
      <w:r w:rsidRPr="00FC79A8">
        <w:t>Different moments of risk-neutral probability density functions exhibit varying predictive capabilities across timeframes. For short-term (daily) prediction, skewness and historical returns demonstrate stronger predictive power, while for medium-term (weekly) prediction, excess kurtosis and market sentiment indicators play more important roles.</w:t>
      </w:r>
    </w:p>
    <w:p w14:paraId="09DED2CA" w14:textId="0573D886" w:rsidR="009E0D82" w:rsidRPr="00FC79A8" w:rsidRDefault="009E0D82" w:rsidP="009E0D82">
      <w:pPr>
        <w:spacing w:before="180" w:after="180"/>
        <w:ind w:firstLine="480"/>
      </w:pPr>
      <w:r w:rsidRPr="00FC79A8">
        <w:lastRenderedPageBreak/>
        <w:t>In conclusion, the proposed method not only performs better in daily return prediction but also offers significant advantages in computational efficiency, making it particularly valuable for large-scale analyses and time-sensitive applications.</w:t>
      </w:r>
    </w:p>
    <w:p w14:paraId="5C60E361" w14:textId="7C7E33F4" w:rsidR="00053F98" w:rsidRPr="00FC79A8" w:rsidRDefault="00053F98">
      <w:pPr>
        <w:widowControl/>
        <w:spacing w:beforeLines="0" w:before="0" w:afterLines="0" w:after="0" w:line="240" w:lineRule="auto"/>
        <w:ind w:firstLineChars="0" w:firstLine="0"/>
        <w:jc w:val="left"/>
      </w:pPr>
      <w:r w:rsidRPr="00FC79A8">
        <w:br w:type="page"/>
      </w:r>
    </w:p>
    <w:p w14:paraId="2C331CFF" w14:textId="0E47D9A1" w:rsidR="00053F98" w:rsidRPr="009E59EE" w:rsidRDefault="00B46F17" w:rsidP="009E59EE">
      <w:pPr>
        <w:pStyle w:val="1"/>
        <w:spacing w:before="180" w:after="180"/>
      </w:pPr>
      <w:bookmarkStart w:id="225" w:name="_Toc196354535"/>
      <w:r w:rsidRPr="009E59EE">
        <w:rPr>
          <w:rFonts w:hint="eastAsia"/>
        </w:rPr>
        <w:lastRenderedPageBreak/>
        <w:t>6. Conclusions</w:t>
      </w:r>
      <w:bookmarkEnd w:id="225"/>
    </w:p>
    <w:p w14:paraId="11E5563F" w14:textId="7574A118" w:rsidR="00053F98" w:rsidRPr="00FC79A8" w:rsidRDefault="00E84627" w:rsidP="00E84627">
      <w:pPr>
        <w:pStyle w:val="2"/>
      </w:pPr>
      <w:bookmarkStart w:id="226" w:name="_Toc190531611"/>
      <w:bookmarkStart w:id="227" w:name="_Toc190982056"/>
      <w:bookmarkStart w:id="228" w:name="_Toc196354536"/>
      <w:r w:rsidRPr="00FC79A8">
        <w:rPr>
          <w:rFonts w:hint="eastAsia"/>
        </w:rPr>
        <w:t>6.1</w:t>
      </w:r>
      <w:bookmarkEnd w:id="226"/>
      <w:bookmarkEnd w:id="227"/>
      <w:r w:rsidR="00B46F17" w:rsidRPr="00FC79A8">
        <w:t xml:space="preserve"> </w:t>
      </w:r>
      <w:r w:rsidR="00292BFB" w:rsidRPr="00FC79A8">
        <w:t>Summary</w:t>
      </w:r>
      <w:bookmarkEnd w:id="228"/>
    </w:p>
    <w:p w14:paraId="5D4F1D27" w14:textId="3A5801D3" w:rsidR="006243DC" w:rsidRPr="00FC79A8" w:rsidRDefault="006243DC" w:rsidP="004F7556">
      <w:pPr>
        <w:spacing w:before="180" w:after="180"/>
        <w:ind w:firstLine="480"/>
      </w:pPr>
      <w:r w:rsidRPr="00FC79A8">
        <w:t xml:space="preserve">This study </w:t>
      </w:r>
      <w:r w:rsidR="005135C2" w:rsidRPr="00FC79A8">
        <w:t>proposes a method to</w:t>
      </w:r>
      <w:r w:rsidRPr="00FC79A8">
        <w:t xml:space="preserve"> extract smooth tails of RND in Bitcoin options markets</w:t>
      </w:r>
      <w:r w:rsidR="00497B13" w:rsidRPr="00FC79A8">
        <w:rPr>
          <w:rFonts w:hint="eastAsia"/>
        </w:rPr>
        <w:t xml:space="preserve">. </w:t>
      </w:r>
      <w:r w:rsidR="00576A83" w:rsidRPr="00FC79A8">
        <w:rPr>
          <w:rFonts w:hint="eastAsia"/>
        </w:rPr>
        <w:t>The proposed</w:t>
      </w:r>
      <w:r w:rsidRPr="00FC79A8">
        <w:t xml:space="preserve"> method ensures </w:t>
      </w:r>
      <w:r w:rsidR="00576A83" w:rsidRPr="00FC79A8">
        <w:rPr>
          <w:rFonts w:hint="eastAsia"/>
        </w:rPr>
        <w:t>no kinks</w:t>
      </w:r>
      <w:r w:rsidRPr="00FC79A8">
        <w:t xml:space="preserve"> at </w:t>
      </w:r>
      <w:r w:rsidR="005135C2" w:rsidRPr="00FC79A8">
        <w:t xml:space="preserve">the </w:t>
      </w:r>
      <w:r w:rsidRPr="00FC79A8">
        <w:t xml:space="preserve">connection points </w:t>
      </w:r>
      <w:r w:rsidR="009C3862" w:rsidRPr="00FC79A8">
        <w:t>and</w:t>
      </w:r>
      <w:r w:rsidRPr="00FC79A8">
        <w:t xml:space="preserve"> reduc</w:t>
      </w:r>
      <w:r w:rsidR="009C3862" w:rsidRPr="00FC79A8">
        <w:t>es</w:t>
      </w:r>
      <w:r w:rsidRPr="00FC79A8">
        <w:t xml:space="preserve"> computational complexity, achievin</w:t>
      </w:r>
      <w:r w:rsidR="00497B13" w:rsidRPr="00FC79A8">
        <w:rPr>
          <w:rFonts w:hint="eastAsia"/>
        </w:rPr>
        <w:t xml:space="preserve">g </w:t>
      </w:r>
      <w:r w:rsidRPr="00FC79A8">
        <w:t xml:space="preserve">greater efficiency compared to </w:t>
      </w:r>
      <w:r w:rsidR="00CF5DA1">
        <w:rPr>
          <w:rFonts w:hint="eastAsia"/>
        </w:rPr>
        <w:t>Birru-Figlewski method</w:t>
      </w:r>
      <w:r w:rsidRPr="00FC79A8">
        <w:t>.</w:t>
      </w:r>
    </w:p>
    <w:p w14:paraId="6D732281" w14:textId="105EC50E" w:rsidR="00576A83" w:rsidRPr="00FC79A8" w:rsidRDefault="00576A83" w:rsidP="00FC79A8">
      <w:pPr>
        <w:spacing w:before="180" w:after="180"/>
        <w:ind w:firstLine="480"/>
        <w:rPr>
          <w:strike/>
        </w:rPr>
      </w:pPr>
      <w:r w:rsidRPr="00FC79A8">
        <w:t>Empirical analysis using Deribit trading data (</w:t>
      </w:r>
      <w:r w:rsidRPr="00FC79A8">
        <w:rPr>
          <w:rFonts w:hint="eastAsia"/>
        </w:rPr>
        <w:t xml:space="preserve">January </w:t>
      </w:r>
      <w:r w:rsidRPr="00FC79A8">
        <w:t>2021-</w:t>
      </w:r>
      <w:r w:rsidRPr="00FC79A8">
        <w:rPr>
          <w:rFonts w:hint="eastAsia"/>
        </w:rPr>
        <w:t xml:space="preserve">April </w:t>
      </w:r>
      <w:r w:rsidRPr="00FC79A8">
        <w:t xml:space="preserve">2024) demonstrates distinct predictive patterns across time horizons. </w:t>
      </w:r>
      <w:r w:rsidR="009C3862" w:rsidRPr="00FC79A8">
        <w:t>In</w:t>
      </w:r>
      <w:r w:rsidRPr="00FC79A8">
        <w:t xml:space="preserve"> daily returns, </w:t>
      </w:r>
      <w:r w:rsidR="00C64B56" w:rsidRPr="00FC79A8">
        <w:rPr>
          <w:rFonts w:hint="eastAsia"/>
        </w:rPr>
        <w:t>the proposed</w:t>
      </w:r>
      <w:r w:rsidRPr="00FC79A8">
        <w:t xml:space="preserve"> method identifies skewness, median, and lagged returns as significant predictor</w:t>
      </w:r>
      <w:r w:rsidR="00FC79A8" w:rsidRPr="00FC79A8">
        <w:rPr>
          <w:rFonts w:hint="eastAsia"/>
        </w:rPr>
        <w:t xml:space="preserve">s. </w:t>
      </w:r>
      <w:r w:rsidRPr="00FC79A8">
        <w:t>The negative relationship between skewness and returns aligns with</w:t>
      </w:r>
      <w:r w:rsidR="00722123" w:rsidRPr="00FC79A8">
        <w:t xml:space="preserve"> the existing literature</w:t>
      </w:r>
      <w:r w:rsidR="00722123" w:rsidRPr="00FC79A8">
        <w:rPr>
          <w:rFonts w:hint="eastAsia"/>
        </w:rPr>
        <w:t xml:space="preserve"> </w:t>
      </w:r>
      <w:r w:rsidR="00722123" w:rsidRPr="00FC79A8">
        <w:fldChar w:fldCharType="begin"/>
      </w:r>
      <w:r w:rsidR="00FC79A8" w:rsidRPr="00FC79A8">
        <w:instrText xml:space="preserve"> ADDIN ZOTERO_ITEM CSL_CITATION {"citationID":"R1cJU33K","properties":{"formattedCitation":"(Bali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722123" w:rsidRPr="00FC79A8">
        <w:fldChar w:fldCharType="separate"/>
      </w:r>
      <w:r w:rsidR="00722123" w:rsidRPr="00FC79A8">
        <w:t>(Bali &amp; Murray, 2013; Conrad et al., 2013; Cujean &amp; Hasler, 2017; Kim &amp; Park, 2018; Y. Li et al., 2024)</w:t>
      </w:r>
      <w:r w:rsidR="00722123" w:rsidRPr="00FC79A8">
        <w:fldChar w:fldCharType="end"/>
      </w:r>
      <w:r w:rsidRPr="00FC79A8">
        <w:t xml:space="preserve">, while the significance of lagged returns supports Liu and Tsyvinski's (2021) findings on cryptocurrency momentum effects. </w:t>
      </w:r>
      <w:r w:rsidR="009C3862" w:rsidRPr="00FC79A8">
        <w:t>In</w:t>
      </w:r>
      <w:r w:rsidRPr="00FC79A8">
        <w:t xml:space="preserve"> weekly returns, both methods identify excess kurtosis, median, and the Cryptocurrency Fear and Greed Index as key predictor</w:t>
      </w:r>
      <w:r w:rsidR="00FC79A8" w:rsidRPr="00FC79A8">
        <w:rPr>
          <w:rFonts w:hint="eastAsia"/>
        </w:rPr>
        <w:t>s.</w:t>
      </w:r>
      <w:r w:rsidR="00C008B4" w:rsidRPr="00FC79A8">
        <w:rPr>
          <w:rFonts w:hint="eastAsia"/>
        </w:rPr>
        <w:t xml:space="preserve"> </w:t>
      </w:r>
      <w:r w:rsidR="00C008B4" w:rsidRPr="00FC79A8">
        <w:t xml:space="preserve">Excess kurtosis exhibits a significant negative effect on returns, consistent with the previous studies </w:t>
      </w:r>
      <w:r w:rsidR="00C008B4" w:rsidRPr="00FC79A8">
        <w:fldChar w:fldCharType="begin"/>
      </w:r>
      <w:r w:rsidR="00FC79A8" w:rsidRPr="00FC79A8">
        <w:instrText xml:space="preserve"> ADDIN ZOTERO_ITEM CSL_CITATION {"citationID":"Wb0hxc1r","properties":{"formattedCitation":"(Amaya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FC79A8" w:rsidRPr="00FC79A8">
        <w:rPr>
          <w:rtl/>
          <w:lang w:bidi="he-IL"/>
        </w:rPr>
        <w:instrText>׳</w:instrText>
      </w:r>
      <w:r w:rsidR="00FC79A8" w:rsidRPr="00FC79A8">
        <w:instrText>s stock returns is positive but not always significant. We do not find a strong relation between realized volatility and next week</w:instrText>
      </w:r>
      <w:r w:rsidR="00FC79A8" w:rsidRPr="00FC79A8">
        <w:rPr>
          <w:rtl/>
          <w:lang w:bidi="he-IL"/>
        </w:rPr>
        <w:instrText>׳</w:instrText>
      </w:r>
      <w:r w:rsidR="00FC79A8"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C008B4" w:rsidRPr="00FC79A8">
        <w:fldChar w:fldCharType="separate"/>
      </w:r>
      <w:r w:rsidR="00C008B4" w:rsidRPr="00FC79A8">
        <w:t>(Amaya et al., 2015; Mei et al., 2017)</w:t>
      </w:r>
      <w:r w:rsidR="00C008B4" w:rsidRPr="00FC79A8">
        <w:fldChar w:fldCharType="end"/>
      </w:r>
      <w:r w:rsidR="00C008B4" w:rsidRPr="00FC79A8">
        <w:t>. The Crypto Fear and Greed Index shows a significant negative relationship with future returns, supporting</w:t>
      </w:r>
      <w:r w:rsidR="00FC79A8" w:rsidRPr="00FC79A8">
        <w:rPr>
          <w:rFonts w:hint="eastAsia"/>
        </w:rPr>
        <w:t xml:space="preserve"> </w:t>
      </w:r>
      <w:r w:rsidR="00FC79A8" w:rsidRPr="00FC79A8">
        <w:t>M. He et al.</w:t>
      </w:r>
      <w:r w:rsidR="00C008B4" w:rsidRPr="00FC79A8">
        <w:t xml:space="preserve"> </w:t>
      </w:r>
      <w:r w:rsidR="00FC79A8" w:rsidRPr="00FC79A8">
        <w:fldChar w:fldCharType="begin"/>
      </w:r>
      <w:r w:rsidR="00FC79A8" w:rsidRPr="00FC79A8">
        <w:instrText xml:space="preserve"> ADDIN ZOTERO_ITEM CSL_CITATION {"citationID":"PDGgeidi","properties":{"formattedCitation":"(2023)","plainCitation":"(2023)","noteIndex":0},"citationItems":[{"id":102,"uris":["http://zotero.org/users/16294904/items/PAVV98TN"],"itemData":{"id":102,"type":"article-journal","abstract":"This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FC79A8" w:rsidRPr="00FC79A8">
        <w:fldChar w:fldCharType="separate"/>
      </w:r>
      <w:r w:rsidR="00FC79A8" w:rsidRPr="00FC79A8">
        <w:t>(2023)</w:t>
      </w:r>
      <w:r w:rsidR="00FC79A8" w:rsidRPr="00FC79A8">
        <w:fldChar w:fldCharType="end"/>
      </w:r>
      <w:r w:rsidR="00FC79A8" w:rsidRPr="00FC79A8">
        <w:rPr>
          <w:rFonts w:hint="eastAsia"/>
        </w:rPr>
        <w:t>.</w:t>
      </w:r>
      <w:r w:rsidR="00194AB4" w:rsidRPr="00FC79A8">
        <w:t xml:space="preserve"> The results reinforce that option-implied RND moments contain valuable forward-looking information, particularly in cryptocurrency markets characterized by extreme volatility.</w:t>
      </w:r>
    </w:p>
    <w:p w14:paraId="3B632E5E" w14:textId="17B139B2" w:rsidR="00194AB4" w:rsidRPr="00FC79A8" w:rsidRDefault="00194AB4" w:rsidP="00910069">
      <w:pPr>
        <w:spacing w:before="180" w:after="180"/>
        <w:ind w:firstLine="480"/>
      </w:pPr>
      <w:r w:rsidRPr="00FC79A8">
        <w:t xml:space="preserve">Out-of-sample validation using a rolling window framework (Campbell &amp; Thompson, 2008) shows that the proposed method significantly outperforms </w:t>
      </w:r>
      <w:r w:rsidR="00CF5DA1">
        <w:rPr>
          <w:rFonts w:hint="eastAsia"/>
        </w:rPr>
        <w:t>Birru-Figlewski method</w:t>
      </w:r>
      <w:r w:rsidRPr="00FC79A8">
        <w:t xml:space="preserve"> in daily return prediction and slightly in weekly forecasts. These results highlight the value of RNDs in refining investment strategies and risk management in </w:t>
      </w:r>
      <w:r w:rsidRPr="00FC79A8">
        <w:lastRenderedPageBreak/>
        <w:t>cryptocurrency markets."</w:t>
      </w:r>
    </w:p>
    <w:p w14:paraId="596CA5D6" w14:textId="16550AFC" w:rsidR="00E84627" w:rsidRPr="00FC79A8" w:rsidRDefault="00E84627" w:rsidP="00E84627">
      <w:pPr>
        <w:pStyle w:val="2"/>
      </w:pPr>
      <w:bookmarkStart w:id="229" w:name="_Toc190531612"/>
      <w:bookmarkStart w:id="230" w:name="_Toc190982057"/>
      <w:bookmarkStart w:id="231" w:name="_Toc196354537"/>
      <w:r w:rsidRPr="00FC79A8">
        <w:rPr>
          <w:rFonts w:hint="eastAsia"/>
        </w:rPr>
        <w:t>6.2</w:t>
      </w:r>
      <w:bookmarkEnd w:id="229"/>
      <w:bookmarkEnd w:id="230"/>
      <w:r w:rsidR="00B46F17" w:rsidRPr="00FC79A8">
        <w:t xml:space="preserve"> Recommendations</w:t>
      </w:r>
      <w:r w:rsidR="00292BFB" w:rsidRPr="00FC79A8">
        <w:t xml:space="preserve"> for Future Research</w:t>
      </w:r>
      <w:bookmarkEnd w:id="231"/>
    </w:p>
    <w:p w14:paraId="21ED7FA7" w14:textId="1F5D9A68" w:rsidR="00E702B8" w:rsidRPr="00FC79A8" w:rsidRDefault="009C3862" w:rsidP="00E702B8">
      <w:pPr>
        <w:spacing w:before="180" w:after="180"/>
        <w:ind w:firstLine="480"/>
      </w:pPr>
      <w:r w:rsidRPr="00FC79A8">
        <w:t>While this study offer</w:t>
      </w:r>
      <w:r w:rsidR="00FC79A8" w:rsidRPr="00FC79A8">
        <w:rPr>
          <w:rFonts w:hint="eastAsia"/>
        </w:rPr>
        <w:t xml:space="preserve">s </w:t>
      </w:r>
      <w:r w:rsidRPr="00FC79A8">
        <w:t>insightful findings, several areas remain open for further exploration.</w:t>
      </w:r>
    </w:p>
    <w:p w14:paraId="0C2A027B" w14:textId="47091055" w:rsidR="00E702B8" w:rsidRPr="00FC79A8" w:rsidRDefault="00B46F17" w:rsidP="00E702B8">
      <w:pPr>
        <w:pStyle w:val="a5"/>
        <w:numPr>
          <w:ilvl w:val="0"/>
          <w:numId w:val="36"/>
        </w:numPr>
        <w:spacing w:before="180" w:after="180"/>
        <w:ind w:leftChars="0" w:firstLineChars="0"/>
      </w:pPr>
      <w:r w:rsidRPr="00FC79A8">
        <w:t xml:space="preserve">Expansion of </w:t>
      </w:r>
      <w:r w:rsidR="00194AB4" w:rsidRPr="00FC79A8">
        <w:t>Asset</w:t>
      </w:r>
      <w:r w:rsidRPr="00FC79A8">
        <w:t xml:space="preserve"> Scope</w:t>
      </w:r>
    </w:p>
    <w:p w14:paraId="18DE35D6" w14:textId="486D9CAA" w:rsidR="00E702B8" w:rsidRPr="00FC79A8" w:rsidRDefault="002D046E" w:rsidP="002D046E">
      <w:pPr>
        <w:spacing w:before="180" w:after="180"/>
        <w:ind w:firstLine="480"/>
      </w:pPr>
      <w:r w:rsidRPr="00FC79A8">
        <w:t xml:space="preserve">While our investigation centers on Bitcoin options, subsequent research should extend to additional cryptocurrencies and traditional financial markets to evaluate the comparative performance of </w:t>
      </w:r>
      <w:r w:rsidR="009B3C5F" w:rsidRPr="00FC79A8">
        <w:t>the proposed</w:t>
      </w:r>
      <w:r w:rsidRPr="00FC79A8">
        <w:t xml:space="preserve"> method versus </w:t>
      </w:r>
      <w:r w:rsidR="00CF5DA1">
        <w:rPr>
          <w:rFonts w:hint="eastAsia"/>
        </w:rPr>
        <w:t>Birru-Figlewski method</w:t>
      </w:r>
      <w:r w:rsidRPr="00FC79A8">
        <w:t xml:space="preserve"> across diverse market structures. </w:t>
      </w:r>
      <w:r w:rsidR="00194AB4" w:rsidRPr="00FC79A8">
        <w:t>For instance, e</w:t>
      </w:r>
      <w:r w:rsidRPr="00FC79A8">
        <w:t>xamining Ethereum options or analyzing stock index options markets would provide valuable insights into the cross-market predictive capabilities of RND moments.</w:t>
      </w:r>
    </w:p>
    <w:p w14:paraId="0592AD33" w14:textId="1F518A55" w:rsidR="00E702B8" w:rsidRPr="00FC79A8" w:rsidRDefault="00B46F17" w:rsidP="00E702B8">
      <w:pPr>
        <w:pStyle w:val="a5"/>
        <w:numPr>
          <w:ilvl w:val="0"/>
          <w:numId w:val="36"/>
        </w:numPr>
        <w:spacing w:before="180" w:after="180"/>
        <w:ind w:leftChars="0" w:firstLineChars="0"/>
      </w:pPr>
      <w:r w:rsidRPr="00FC79A8">
        <w:t>Integration with Market Microstructure Factors</w:t>
      </w:r>
    </w:p>
    <w:p w14:paraId="75F0F882" w14:textId="5BCF7474" w:rsidR="008D0AEF" w:rsidRPr="00FC79A8" w:rsidRDefault="007F1B2E" w:rsidP="002D046E">
      <w:pPr>
        <w:spacing w:before="180" w:after="180"/>
        <w:ind w:firstLine="480"/>
      </w:pPr>
      <w:r w:rsidRPr="00FC79A8">
        <w:t xml:space="preserve">Our current analysis emphasizes options price-implied information. Future research </w:t>
      </w:r>
      <w:r w:rsidR="00194AB4" w:rsidRPr="00FC79A8">
        <w:t>c</w:t>
      </w:r>
      <w:r w:rsidRPr="00FC79A8">
        <w:t xml:space="preserve">ould incorporate market microstructure factors (e.g., trading volume, bid-ask spread) to assess their relationship with cryptocurrency returns. Examining how these factors interact with RND moments </w:t>
      </w:r>
      <w:r w:rsidR="00173E1A" w:rsidRPr="00FC79A8">
        <w:t>may</w:t>
      </w:r>
      <w:r w:rsidRPr="00FC79A8">
        <w:t xml:space="preserve"> reveal whether microstructure effects complement or subsume the predictive power of option-implied information, potentially enhancing return forecasting models in </w:t>
      </w:r>
      <w:r w:rsidR="00173E1A" w:rsidRPr="00FC79A8">
        <w:t>cryptocurrency</w:t>
      </w:r>
      <w:r w:rsidRPr="00FC79A8">
        <w:t xml:space="preserve"> markets.</w:t>
      </w:r>
    </w:p>
    <w:p w14:paraId="3087C4F3" w14:textId="2C5FE56B" w:rsidR="00404225" w:rsidRPr="00FC79A8" w:rsidRDefault="00404225" w:rsidP="002D046E">
      <w:pPr>
        <w:spacing w:before="180" w:after="180"/>
        <w:ind w:firstLine="480"/>
      </w:pPr>
      <w:r w:rsidRPr="00FC79A8">
        <w:br w:type="page"/>
      </w:r>
    </w:p>
    <w:p w14:paraId="4FE48C71" w14:textId="77777777" w:rsidR="000060D8" w:rsidRPr="009E59EE" w:rsidRDefault="000060D8" w:rsidP="009E59EE">
      <w:pPr>
        <w:pStyle w:val="1"/>
        <w:spacing w:before="180" w:after="180"/>
      </w:pPr>
      <w:bookmarkStart w:id="232" w:name="_Toc182815183"/>
      <w:bookmarkStart w:id="233" w:name="_Toc196354538"/>
      <w:r w:rsidRPr="009E59EE">
        <w:rPr>
          <w:rFonts w:hint="eastAsia"/>
        </w:rPr>
        <w:lastRenderedPageBreak/>
        <w:t>References</w:t>
      </w:r>
      <w:bookmarkEnd w:id="233"/>
    </w:p>
    <w:p w14:paraId="153EA64C" w14:textId="77777777" w:rsidR="001A2AC9" w:rsidRDefault="000060D8" w:rsidP="001A2AC9">
      <w:pPr>
        <w:pStyle w:val="afc"/>
        <w:spacing w:before="180" w:after="180"/>
        <w:ind w:left="480" w:hanging="480"/>
      </w:pPr>
      <w:r w:rsidRPr="00FC79A8">
        <w:fldChar w:fldCharType="begin"/>
      </w:r>
      <w:r w:rsidR="001A2AC9">
        <w:rPr>
          <w:lang w:val="de-DE"/>
        </w:rPr>
        <w:instrText xml:space="preserve"> ADDIN ZOTERO_BIBL {"uncited":[],"omitted":[],"custom":[]} CSL_BIBLIOGRAPHY </w:instrText>
      </w:r>
      <w:r w:rsidRPr="00FC79A8">
        <w:fldChar w:fldCharType="separate"/>
      </w:r>
      <w:r w:rsidR="001A2AC9">
        <w:t xml:space="preserve">Akyildirim, E., Corbet, S., Lucey, B., Sensoy, A., &amp; Yarovaya, L. (2020). The relationship between implied volatility and cryptocurrency returns. </w:t>
      </w:r>
      <w:r w:rsidR="001A2AC9">
        <w:rPr>
          <w:i/>
          <w:iCs/>
        </w:rPr>
        <w:t>Finance Research Letters</w:t>
      </w:r>
      <w:r w:rsidR="001A2AC9">
        <w:t xml:space="preserve">, </w:t>
      </w:r>
      <w:r w:rsidR="001A2AC9">
        <w:rPr>
          <w:i/>
          <w:iCs/>
        </w:rPr>
        <w:t>33</w:t>
      </w:r>
      <w:r w:rsidR="001A2AC9">
        <w:t>, 101212. https://doi.org/10.1016/j.frl.2019.06.010</w:t>
      </w:r>
    </w:p>
    <w:p w14:paraId="1F7E6CBB" w14:textId="77777777" w:rsidR="001A2AC9" w:rsidRDefault="001A2AC9" w:rsidP="001A2AC9">
      <w:pPr>
        <w:pStyle w:val="afc"/>
        <w:spacing w:before="180" w:after="180"/>
        <w:ind w:left="480" w:hanging="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501E0179" w14:textId="77777777" w:rsidR="001A2AC9" w:rsidRDefault="001A2AC9" w:rsidP="001A2AC9">
      <w:pPr>
        <w:pStyle w:val="afc"/>
        <w:spacing w:before="180" w:after="180"/>
        <w:ind w:left="480" w:hanging="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2A2B59FF" w14:textId="77777777" w:rsidR="001A2AC9" w:rsidRDefault="001A2AC9" w:rsidP="001A2AC9">
      <w:pPr>
        <w:pStyle w:val="afc"/>
        <w:spacing w:before="180" w:after="180"/>
        <w:ind w:left="480" w:hanging="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5C2859B6" w14:textId="77777777" w:rsidR="001A2AC9" w:rsidRDefault="001A2AC9" w:rsidP="001A2AC9">
      <w:pPr>
        <w:pStyle w:val="afc"/>
        <w:spacing w:before="180" w:after="180"/>
        <w:ind w:left="480" w:hanging="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13067F4D" w14:textId="77777777" w:rsidR="001A2AC9" w:rsidRDefault="001A2AC9" w:rsidP="001A2AC9">
      <w:pPr>
        <w:pStyle w:val="afc"/>
        <w:spacing w:before="180" w:after="180"/>
        <w:ind w:left="480" w:hanging="480"/>
      </w:pPr>
      <w:r>
        <w:t xml:space="preserve">Bali, T. G., &amp; Zhou, H. (2016). Risk, Uncertainty, and Expected Returns. </w:t>
      </w:r>
      <w:r>
        <w:rPr>
          <w:i/>
          <w:iCs/>
        </w:rPr>
        <w:t>The Journal of Financial and Quantitative Analysis</w:t>
      </w:r>
      <w:r>
        <w:t xml:space="preserve">, </w:t>
      </w:r>
      <w:r>
        <w:rPr>
          <w:i/>
          <w:iCs/>
        </w:rPr>
        <w:t>51</w:t>
      </w:r>
      <w:r>
        <w:t>(3), 707–735.</w:t>
      </w:r>
    </w:p>
    <w:p w14:paraId="7B4E5AD3" w14:textId="77777777" w:rsidR="001A2AC9" w:rsidRDefault="001A2AC9" w:rsidP="001A2AC9">
      <w:pPr>
        <w:pStyle w:val="afc"/>
        <w:spacing w:before="180" w:after="180"/>
        <w:ind w:left="480" w:hanging="480"/>
      </w:pPr>
      <w:r>
        <w:t xml:space="preserve">Balkema, A. A., &amp; Haan, L. de. (1974). Residual Life Time at Great Age. </w:t>
      </w:r>
      <w:r>
        <w:rPr>
          <w:i/>
          <w:iCs/>
        </w:rPr>
        <w:t>The Annals of Probability</w:t>
      </w:r>
      <w:r>
        <w:t xml:space="preserve">, </w:t>
      </w:r>
      <w:r>
        <w:rPr>
          <w:i/>
          <w:iCs/>
        </w:rPr>
        <w:t>2</w:t>
      </w:r>
      <w:r>
        <w:t>(5), 792–804. https://doi.org/10.1214/aop/1176996548</w:t>
      </w:r>
    </w:p>
    <w:p w14:paraId="07FF5727" w14:textId="77777777" w:rsidR="001A2AC9" w:rsidRDefault="001A2AC9" w:rsidP="001A2AC9">
      <w:pPr>
        <w:pStyle w:val="afc"/>
        <w:spacing w:before="180" w:after="180"/>
        <w:ind w:left="480" w:hanging="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69BF2871" w14:textId="77777777" w:rsidR="001A2AC9" w:rsidRDefault="001A2AC9" w:rsidP="001A2AC9">
      <w:pPr>
        <w:pStyle w:val="afc"/>
        <w:spacing w:before="180" w:after="180"/>
        <w:ind w:left="480" w:hanging="480"/>
      </w:pPr>
      <w:r>
        <w:t xml:space="preserve">Birru, J., &amp; Figlewski,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657F5682" w14:textId="77777777" w:rsidR="001A2AC9" w:rsidRDefault="001A2AC9" w:rsidP="001A2AC9">
      <w:pPr>
        <w:pStyle w:val="afc"/>
        <w:spacing w:before="180" w:after="180"/>
        <w:ind w:left="480" w:hanging="480"/>
      </w:pPr>
      <w:r>
        <w:t xml:space="preserve">Black, F., &amp; Scholes, M. (1973). The Pricing of Options and Corporate Liabilities. </w:t>
      </w:r>
      <w:r>
        <w:rPr>
          <w:i/>
          <w:iCs/>
        </w:rPr>
        <w:t>Journal of Political Economy</w:t>
      </w:r>
      <w:r>
        <w:t xml:space="preserve">, </w:t>
      </w:r>
      <w:r>
        <w:rPr>
          <w:i/>
          <w:iCs/>
        </w:rPr>
        <w:t>81</w:t>
      </w:r>
      <w:r>
        <w:t>(3), 637–654.</w:t>
      </w:r>
    </w:p>
    <w:p w14:paraId="6126A2CC" w14:textId="77777777" w:rsidR="001A2AC9" w:rsidRDefault="001A2AC9" w:rsidP="001A2AC9">
      <w:pPr>
        <w:pStyle w:val="afc"/>
        <w:spacing w:before="180" w:after="180"/>
        <w:ind w:left="480" w:hanging="480"/>
      </w:pPr>
      <w:r>
        <w:t xml:space="preserve">Bliss, R. R., &amp; Panigirtzoglou, N. (2004). Option-Implied Risk Aversion Estimates. </w:t>
      </w:r>
      <w:r>
        <w:rPr>
          <w:i/>
          <w:iCs/>
        </w:rPr>
        <w:t>The Journal of Finance</w:t>
      </w:r>
      <w:r>
        <w:t xml:space="preserve">, </w:t>
      </w:r>
      <w:r>
        <w:rPr>
          <w:i/>
          <w:iCs/>
        </w:rPr>
        <w:t>59</w:t>
      </w:r>
      <w:r>
        <w:t>(1), 407–446. https://doi.org/10.1111/j.1540-6261.2004.00637.x</w:t>
      </w:r>
    </w:p>
    <w:p w14:paraId="224069B1" w14:textId="77777777" w:rsidR="001A2AC9" w:rsidRDefault="001A2AC9" w:rsidP="001A2AC9">
      <w:pPr>
        <w:pStyle w:val="afc"/>
        <w:spacing w:before="180" w:after="180"/>
        <w:ind w:left="480" w:hanging="480"/>
      </w:pPr>
      <w:r>
        <w:lastRenderedPageBreak/>
        <w:t xml:space="preserve">Bondarenko, O. (2000). </w:t>
      </w:r>
      <w:r>
        <w:rPr>
          <w:i/>
          <w:iCs/>
        </w:rPr>
        <w:t>Recovering Risk-Neutral Densities: A New Nonparametric Approach</w:t>
      </w:r>
      <w:r>
        <w:t xml:space="preserve"> (SSRN Scholarly Paper No. 246063). Social Science Research Network. https://doi.org/10.2139/ssrn.246063</w:t>
      </w:r>
    </w:p>
    <w:p w14:paraId="1C236F43" w14:textId="77777777" w:rsidR="001A2AC9" w:rsidRDefault="001A2AC9" w:rsidP="001A2AC9">
      <w:pPr>
        <w:pStyle w:val="afc"/>
        <w:spacing w:before="180" w:after="180"/>
        <w:ind w:left="480" w:hanging="480"/>
      </w:pPr>
      <w:r>
        <w:t xml:space="preserve">Böök, A., Imbet, J. F., Reinke, M., &amp; Sala, C. (2025). The Forecasting Power of Short-Term Options. </w:t>
      </w:r>
      <w:r>
        <w:rPr>
          <w:i/>
          <w:iCs/>
        </w:rPr>
        <w:t>The Journal of Derivatives</w:t>
      </w:r>
      <w:r>
        <w:t xml:space="preserve">, </w:t>
      </w:r>
      <w:r>
        <w:rPr>
          <w:i/>
          <w:iCs/>
        </w:rPr>
        <w:t>32</w:t>
      </w:r>
      <w:r>
        <w:t>(3), 80–116. https://doi.org/10.3905/jod.2025.1.221</w:t>
      </w:r>
    </w:p>
    <w:p w14:paraId="16702D84" w14:textId="77777777" w:rsidR="001A2AC9" w:rsidRDefault="001A2AC9" w:rsidP="001A2AC9">
      <w:pPr>
        <w:pStyle w:val="afc"/>
        <w:spacing w:before="180" w:after="180"/>
        <w:ind w:left="480" w:hanging="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688EE210" w14:textId="77777777" w:rsidR="001A2AC9" w:rsidRDefault="001A2AC9" w:rsidP="001A2AC9">
      <w:pPr>
        <w:pStyle w:val="afc"/>
        <w:spacing w:before="180" w:after="180"/>
        <w:ind w:left="480" w:hanging="480"/>
      </w:pPr>
      <w:r>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4C837A18" w14:textId="77777777" w:rsidR="001A2AC9" w:rsidRDefault="001A2AC9" w:rsidP="001A2AC9">
      <w:pPr>
        <w:pStyle w:val="afc"/>
        <w:spacing w:before="180" w:after="180"/>
        <w:ind w:left="480" w:hanging="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6AEFD557" w14:textId="77777777" w:rsidR="001A2AC9" w:rsidRDefault="001A2AC9" w:rsidP="001A2AC9">
      <w:pPr>
        <w:pStyle w:val="afc"/>
        <w:spacing w:before="180" w:after="180"/>
        <w:ind w:left="480" w:hanging="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0DD856A8" w14:textId="77777777" w:rsidR="001A2AC9" w:rsidRDefault="001A2AC9" w:rsidP="001A2AC9">
      <w:pPr>
        <w:pStyle w:val="afc"/>
        <w:spacing w:before="180" w:after="180"/>
        <w:ind w:left="480" w:hanging="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3F811BCF" w14:textId="77777777" w:rsidR="001A2AC9" w:rsidRDefault="001A2AC9" w:rsidP="001A2AC9">
      <w:pPr>
        <w:pStyle w:val="afc"/>
        <w:spacing w:before="180" w:after="180"/>
        <w:ind w:left="480" w:hanging="480"/>
      </w:pPr>
      <w:r>
        <w:t xml:space="preserve">Christoffersen, P., Jacobs, K., &amp; Chang, B. Y. (2013). Chapter 10—Forecasting with Option-Implied Information. In G. Elliott &amp; A. Timmermann (Eds.), </w:t>
      </w:r>
      <w:r>
        <w:rPr>
          <w:i/>
          <w:iCs/>
        </w:rPr>
        <w:t>Handbook of Economic Forecasting</w:t>
      </w:r>
      <w:r>
        <w:t xml:space="preserve"> (Vol. 2, pp. 581–656). Elsevier. https://doi.org/10.1016/B978-0-444-53683-9.00010-4</w:t>
      </w:r>
    </w:p>
    <w:p w14:paraId="5714B78E" w14:textId="77777777" w:rsidR="001A2AC9" w:rsidRDefault="001A2AC9" w:rsidP="001A2AC9">
      <w:pPr>
        <w:pStyle w:val="afc"/>
        <w:spacing w:before="180" w:after="180"/>
        <w:ind w:left="480" w:hanging="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50D296E1" w14:textId="77777777" w:rsidR="001A2AC9" w:rsidRDefault="001A2AC9" w:rsidP="001A2AC9">
      <w:pPr>
        <w:pStyle w:val="afc"/>
        <w:spacing w:before="180" w:after="180"/>
        <w:ind w:left="480" w:hanging="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39F31CD7" w14:textId="77777777" w:rsidR="001A2AC9" w:rsidRDefault="001A2AC9" w:rsidP="001A2AC9">
      <w:pPr>
        <w:pStyle w:val="afc"/>
        <w:spacing w:before="180" w:after="180"/>
        <w:ind w:left="480" w:hanging="480"/>
      </w:pPr>
      <w:r>
        <w:t xml:space="preserve">Cujean, J., &amp; Hasler, M. (2017). Why Does Return Predictability Concentrate in Bad Times? </w:t>
      </w:r>
      <w:r>
        <w:rPr>
          <w:i/>
          <w:iCs/>
        </w:rPr>
        <w:t>The Journal of Finance</w:t>
      </w:r>
      <w:r>
        <w:t xml:space="preserve">, </w:t>
      </w:r>
      <w:r>
        <w:rPr>
          <w:i/>
          <w:iCs/>
        </w:rPr>
        <w:t>72</w:t>
      </w:r>
      <w:r>
        <w:t>(6), 2717–2758. https://doi.org/10.1111/jofi.12544</w:t>
      </w:r>
    </w:p>
    <w:p w14:paraId="3EA63B8C" w14:textId="77777777" w:rsidR="001A2AC9" w:rsidRDefault="001A2AC9" w:rsidP="001A2AC9">
      <w:pPr>
        <w:pStyle w:val="afc"/>
        <w:spacing w:before="180" w:after="180"/>
        <w:ind w:left="480" w:hanging="480"/>
      </w:pPr>
      <w:r>
        <w:rPr>
          <w:i/>
          <w:iCs/>
        </w:rPr>
        <w:lastRenderedPageBreak/>
        <w:t>Deribit</w:t>
      </w:r>
      <w:r>
        <w:t>. (2025). https://www.deribit.com/</w:t>
      </w:r>
    </w:p>
    <w:p w14:paraId="0A4742BA" w14:textId="77777777" w:rsidR="001A2AC9" w:rsidRDefault="001A2AC9" w:rsidP="001A2AC9">
      <w:pPr>
        <w:pStyle w:val="afc"/>
        <w:spacing w:before="180" w:after="180"/>
        <w:ind w:left="480" w:hanging="480"/>
      </w:pPr>
      <w:r>
        <w:rPr>
          <w:i/>
          <w:iCs/>
        </w:rPr>
        <w:t>Deribit Options</w:t>
      </w:r>
      <w:r>
        <w:t>. (2025). https://www.deribit.com/</w:t>
      </w:r>
    </w:p>
    <w:p w14:paraId="6AD79D61" w14:textId="77777777" w:rsidR="001A2AC9" w:rsidRDefault="001A2AC9" w:rsidP="001A2AC9">
      <w:pPr>
        <w:pStyle w:val="afc"/>
        <w:spacing w:before="180" w:after="180"/>
        <w:ind w:left="480" w:hanging="480"/>
      </w:pPr>
      <w:r>
        <w:t xml:space="preserve">Dong, B., Xu, W., &amp; Cui, Z. (2024). Implied Willow Tree. </w:t>
      </w:r>
      <w:r>
        <w:rPr>
          <w:i/>
          <w:iCs/>
        </w:rPr>
        <w:t>The Journal of Derivatives</w:t>
      </w:r>
      <w:r>
        <w:t xml:space="preserve">, </w:t>
      </w:r>
      <w:r>
        <w:rPr>
          <w:i/>
          <w:iCs/>
        </w:rPr>
        <w:t>31</w:t>
      </w:r>
      <w:r>
        <w:t>(4), 44–74. https://doi.org/10.3905/jod.2024.1.200</w:t>
      </w:r>
    </w:p>
    <w:p w14:paraId="6CBD7AD6" w14:textId="77777777" w:rsidR="001A2AC9" w:rsidRDefault="001A2AC9" w:rsidP="001A2AC9">
      <w:pPr>
        <w:pStyle w:val="afc"/>
        <w:spacing w:before="180" w:after="180"/>
        <w:ind w:left="480" w:hanging="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3C1E5376" w14:textId="77777777" w:rsidR="001A2AC9" w:rsidRDefault="001A2AC9" w:rsidP="001A2AC9">
      <w:pPr>
        <w:pStyle w:val="afc"/>
        <w:spacing w:before="180" w:after="180"/>
        <w:ind w:left="480" w:hanging="480"/>
      </w:pPr>
      <w:r>
        <w:t xml:space="preserve">Figlewski, S. (2008). </w:t>
      </w:r>
      <w:r>
        <w:rPr>
          <w:i/>
          <w:iCs/>
        </w:rPr>
        <w:t>Estimating the Implied Risk Neutral Density for the U.S. Market Portfolio</w:t>
      </w:r>
      <w:r>
        <w:t xml:space="preserve"> (SSRN Scholarly Paper No. 1256783). Social Science Research Network. https://papers.ssrn.com/abstract=1256783</w:t>
      </w:r>
    </w:p>
    <w:p w14:paraId="7274A91C" w14:textId="77777777" w:rsidR="001A2AC9" w:rsidRDefault="001A2AC9" w:rsidP="001A2AC9">
      <w:pPr>
        <w:pStyle w:val="afc"/>
        <w:spacing w:before="180" w:after="180"/>
        <w:ind w:left="480" w:hanging="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00888FD0" w14:textId="77777777" w:rsidR="001A2AC9" w:rsidRDefault="001A2AC9" w:rsidP="001A2AC9">
      <w:pPr>
        <w:pStyle w:val="afc"/>
        <w:spacing w:before="180" w:after="180"/>
        <w:ind w:left="480" w:hanging="480"/>
      </w:pPr>
      <w:r>
        <w:t xml:space="preserve">Glatzer, E., &amp; Scheicher, M. (2005). What moves the tail? The determinants of the option-implied probability density function of the DAX index. </w:t>
      </w:r>
      <w:r>
        <w:rPr>
          <w:i/>
          <w:iCs/>
        </w:rPr>
        <w:t>Journal of Futures Markets</w:t>
      </w:r>
      <w:r>
        <w:t xml:space="preserve">, </w:t>
      </w:r>
      <w:r>
        <w:rPr>
          <w:i/>
          <w:iCs/>
        </w:rPr>
        <w:t>25</w:t>
      </w:r>
      <w:r>
        <w:t>(6), 515–536. https://doi.org/10.1002/fut.20157</w:t>
      </w:r>
    </w:p>
    <w:p w14:paraId="1201BCC3" w14:textId="77777777" w:rsidR="001A2AC9" w:rsidRDefault="001A2AC9" w:rsidP="001A2AC9">
      <w:pPr>
        <w:pStyle w:val="afc"/>
        <w:spacing w:before="180" w:after="180"/>
        <w:ind w:left="480" w:hanging="480"/>
      </w:pPr>
      <w:r>
        <w:t xml:space="preserve">Grith, M., Härdle, W. K., &amp; Schienle, M. (2012). Nonparametric Estimation of Risk-Neutral Densities. In J.-C. Duan, W. K. Härdle, &amp; J. E. Gentle (Eds.), </w:t>
      </w:r>
      <w:r>
        <w:rPr>
          <w:i/>
          <w:iCs/>
        </w:rPr>
        <w:t>Handbook of Computational Finance</w:t>
      </w:r>
      <w:r>
        <w:t xml:space="preserve"> (pp. 277–305). Springer. https://doi.org/10.1007/978-3-642-17254-0_11</w:t>
      </w:r>
    </w:p>
    <w:p w14:paraId="67B34008" w14:textId="77777777" w:rsidR="001A2AC9" w:rsidRDefault="001A2AC9" w:rsidP="001A2AC9">
      <w:pPr>
        <w:pStyle w:val="afc"/>
        <w:spacing w:before="180" w:after="180"/>
        <w:ind w:left="480" w:hanging="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62AC6B47" w14:textId="77777777" w:rsidR="001A2AC9" w:rsidRDefault="001A2AC9" w:rsidP="001A2AC9">
      <w:pPr>
        <w:pStyle w:val="afc"/>
        <w:spacing w:before="180" w:after="180"/>
        <w:ind w:left="480" w:hanging="480"/>
      </w:pPr>
      <w:r>
        <w:t xml:space="preserve">Hagan, P. S., &amp; and West, G. (2006). Interpolation Methods for Curve Construction. </w:t>
      </w:r>
      <w:r>
        <w:rPr>
          <w:i/>
          <w:iCs/>
        </w:rPr>
        <w:t>Applied Mathematical Finance</w:t>
      </w:r>
      <w:r>
        <w:t xml:space="preserve">, </w:t>
      </w:r>
      <w:r>
        <w:rPr>
          <w:i/>
          <w:iCs/>
        </w:rPr>
        <w:t>13</w:t>
      </w:r>
      <w:r>
        <w:t>(2), 89–129. https://doi.org/10.1080/13504860500396032</w:t>
      </w:r>
    </w:p>
    <w:p w14:paraId="0B9C6866" w14:textId="77777777" w:rsidR="001A2AC9" w:rsidRDefault="001A2AC9" w:rsidP="001A2AC9">
      <w:pPr>
        <w:pStyle w:val="afc"/>
        <w:spacing w:before="180" w:after="180"/>
        <w:ind w:left="480" w:hanging="480"/>
      </w:pPr>
      <w:r>
        <w:t xml:space="preserve">Haslip, G. G., &amp; and Kaishev, V. K. (2014). Lookback option pricing using the Fourier transform B-spline method. </w:t>
      </w:r>
      <w:r>
        <w:rPr>
          <w:i/>
          <w:iCs/>
        </w:rPr>
        <w:t>Quantitative Finance</w:t>
      </w:r>
      <w:r>
        <w:t xml:space="preserve">, </w:t>
      </w:r>
      <w:r>
        <w:rPr>
          <w:i/>
          <w:iCs/>
        </w:rPr>
        <w:t>14</w:t>
      </w:r>
      <w:r>
        <w:t>(5), 789–803. https://doi.org/10.1080/14697688.2014.882010</w:t>
      </w:r>
    </w:p>
    <w:p w14:paraId="0A5DD039" w14:textId="77777777" w:rsidR="001A2AC9" w:rsidRDefault="001A2AC9" w:rsidP="001A2AC9">
      <w:pPr>
        <w:pStyle w:val="afc"/>
        <w:spacing w:before="180" w:after="180"/>
        <w:ind w:left="480" w:hanging="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4C09D2E7" w14:textId="77777777" w:rsidR="001A2AC9" w:rsidRDefault="001A2AC9" w:rsidP="001A2AC9">
      <w:pPr>
        <w:pStyle w:val="afc"/>
        <w:spacing w:before="180" w:after="180"/>
        <w:ind w:left="480" w:hanging="480"/>
      </w:pPr>
      <w:r>
        <w:lastRenderedPageBreak/>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2FECCA9A" w14:textId="77777777" w:rsidR="001A2AC9" w:rsidRDefault="001A2AC9" w:rsidP="001A2AC9">
      <w:pPr>
        <w:pStyle w:val="afc"/>
        <w:spacing w:before="180" w:after="180"/>
        <w:ind w:left="480" w:hanging="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2A2531E4" w14:textId="77777777" w:rsidR="001A2AC9" w:rsidRDefault="001A2AC9" w:rsidP="001A2AC9">
      <w:pPr>
        <w:pStyle w:val="afc"/>
        <w:spacing w:before="180" w:after="180"/>
        <w:ind w:left="480" w:hanging="480"/>
      </w:pPr>
      <w:r>
        <w:t xml:space="preserve">Hosking, J. R. M., &amp; Wallis, J. R. (1987). Parameter and Quantile Estimation for the Generalized Pareto Distribution. </w:t>
      </w:r>
      <w:r>
        <w:rPr>
          <w:i/>
          <w:iCs/>
        </w:rPr>
        <w:t>Technometrics</w:t>
      </w:r>
      <w:r>
        <w:t xml:space="preserve">, </w:t>
      </w:r>
      <w:r>
        <w:rPr>
          <w:i/>
          <w:iCs/>
        </w:rPr>
        <w:t>29</w:t>
      </w:r>
      <w:r>
        <w:t>(3), 339–349. https://doi.org/10.2307/1269343</w:t>
      </w:r>
    </w:p>
    <w:p w14:paraId="6FF7B74A" w14:textId="77777777" w:rsidR="001A2AC9" w:rsidRDefault="001A2AC9" w:rsidP="001A2AC9">
      <w:pPr>
        <w:pStyle w:val="afc"/>
        <w:spacing w:before="180" w:after="180"/>
        <w:ind w:left="480" w:hanging="480"/>
      </w:pPr>
      <w:r>
        <w:t xml:space="preserve">Hull, J. (2021). </w:t>
      </w:r>
      <w:r>
        <w:rPr>
          <w:i/>
          <w:iCs/>
        </w:rPr>
        <w:t>Options, Futures, and Other Derivatives: Global Edition</w:t>
      </w:r>
      <w:r>
        <w:t>. Pearson Deutschland. https://elibrary.pearson.de/book/99.150005/9781292410623</w:t>
      </w:r>
    </w:p>
    <w:p w14:paraId="0D3F8C52" w14:textId="77777777" w:rsidR="001A2AC9" w:rsidRDefault="001A2AC9" w:rsidP="001A2AC9">
      <w:pPr>
        <w:pStyle w:val="afc"/>
        <w:spacing w:before="180" w:after="180"/>
        <w:ind w:left="480" w:hanging="480"/>
      </w:pPr>
      <w:r>
        <w:t xml:space="preserve">Jackwerth, J. (2020). What Do Index Options Teach Us About COVID-19? </w:t>
      </w:r>
      <w:r>
        <w:rPr>
          <w:i/>
          <w:iCs/>
        </w:rPr>
        <w:t>The Review of Asset Pricing Studies</w:t>
      </w:r>
      <w:r>
        <w:t xml:space="preserve">, </w:t>
      </w:r>
      <w:r>
        <w:rPr>
          <w:i/>
          <w:iCs/>
        </w:rPr>
        <w:t>10</w:t>
      </w:r>
      <w:r>
        <w:t>(4), 618–634. https://doi.org/10.1093/rapstu/raaa012</w:t>
      </w:r>
    </w:p>
    <w:p w14:paraId="59F6D1C5" w14:textId="77777777" w:rsidR="001A2AC9" w:rsidRDefault="001A2AC9" w:rsidP="001A2AC9">
      <w:pPr>
        <w:pStyle w:val="afc"/>
        <w:spacing w:before="180" w:after="180"/>
        <w:ind w:left="480" w:hanging="480"/>
      </w:pPr>
      <w:r>
        <w:t xml:space="preserve">Jondeau, E., Wang, X., Yan, Z., &amp; Zhang, Q. (2020). Skewness and index futures return. </w:t>
      </w:r>
      <w:r>
        <w:rPr>
          <w:i/>
          <w:iCs/>
        </w:rPr>
        <w:t>Journal of Futures Markets</w:t>
      </w:r>
      <w:r>
        <w:t xml:space="preserve">, </w:t>
      </w:r>
      <w:r>
        <w:rPr>
          <w:i/>
          <w:iCs/>
        </w:rPr>
        <w:t>40</w:t>
      </w:r>
      <w:r>
        <w:t>(11), 1648–1664. https://doi.org/10.1002/fut.22112</w:t>
      </w:r>
    </w:p>
    <w:p w14:paraId="6CDA644E" w14:textId="77777777" w:rsidR="001A2AC9" w:rsidRDefault="001A2AC9" w:rsidP="001A2AC9">
      <w:pPr>
        <w:pStyle w:val="afc"/>
        <w:spacing w:before="180" w:after="180"/>
        <w:ind w:left="480" w:hanging="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1146FA34" w14:textId="77777777" w:rsidR="001A2AC9" w:rsidRDefault="001A2AC9" w:rsidP="001A2AC9">
      <w:pPr>
        <w:pStyle w:val="afc"/>
        <w:spacing w:before="180" w:after="180"/>
        <w:ind w:left="480" w:hanging="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6AF945B9" w14:textId="77777777" w:rsidR="001A2AC9" w:rsidRDefault="001A2AC9" w:rsidP="001A2AC9">
      <w:pPr>
        <w:pStyle w:val="afc"/>
        <w:spacing w:before="180" w:after="180"/>
        <w:ind w:left="480" w:hanging="480"/>
      </w:pPr>
      <w:r>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77F4CA2E" w14:textId="77777777" w:rsidR="001A2AC9" w:rsidRDefault="001A2AC9" w:rsidP="001A2AC9">
      <w:pPr>
        <w:pStyle w:val="afc"/>
        <w:spacing w:before="180" w:after="180"/>
        <w:ind w:left="480" w:hanging="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04FD5035" w14:textId="77777777" w:rsidR="001A2AC9" w:rsidRDefault="001A2AC9" w:rsidP="001A2AC9">
      <w:pPr>
        <w:pStyle w:val="afc"/>
        <w:spacing w:before="180" w:after="180"/>
        <w:ind w:left="480" w:hanging="480"/>
      </w:pPr>
      <w:r>
        <w:t xml:space="preserve">Li, Y., Nolte, I., &amp; Pham, M. C. (2024). Parametric risk-neutral density estimation via finite lognormal-Weibull mixtures. </w:t>
      </w:r>
      <w:r>
        <w:rPr>
          <w:i/>
          <w:iCs/>
        </w:rPr>
        <w:t>Journal of Econometrics</w:t>
      </w:r>
      <w:r>
        <w:t xml:space="preserve">, </w:t>
      </w:r>
      <w:r>
        <w:rPr>
          <w:i/>
          <w:iCs/>
        </w:rPr>
        <w:t>241</w:t>
      </w:r>
      <w:r>
        <w:t>(2), 105748. https://doi.org/10.1016/j.jeconom.2024.105748</w:t>
      </w:r>
    </w:p>
    <w:p w14:paraId="04FAC0B9" w14:textId="77777777" w:rsidR="001A2AC9" w:rsidRDefault="001A2AC9" w:rsidP="001A2AC9">
      <w:pPr>
        <w:pStyle w:val="afc"/>
        <w:spacing w:before="180" w:after="180"/>
        <w:ind w:left="480" w:hanging="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22C026EA" w14:textId="77777777" w:rsidR="001A2AC9" w:rsidRDefault="001A2AC9" w:rsidP="001A2AC9">
      <w:pPr>
        <w:pStyle w:val="afc"/>
        <w:spacing w:before="180" w:after="180"/>
        <w:ind w:left="480" w:hanging="480"/>
      </w:pPr>
      <w:r>
        <w:lastRenderedPageBreak/>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40A1B134" w14:textId="77777777" w:rsidR="001A2AC9" w:rsidRDefault="001A2AC9" w:rsidP="001A2AC9">
      <w:pPr>
        <w:pStyle w:val="afc"/>
        <w:spacing w:before="180" w:after="180"/>
        <w:ind w:left="480" w:hanging="480"/>
      </w:pPr>
      <w:r>
        <w:t xml:space="preserve">Liu, Y., Li, Z., Nekhili,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1617FBB3" w14:textId="77777777" w:rsidR="001A2AC9" w:rsidRDefault="001A2AC9" w:rsidP="001A2AC9">
      <w:pPr>
        <w:pStyle w:val="afc"/>
        <w:spacing w:before="180" w:after="180"/>
        <w:ind w:left="480" w:hanging="480"/>
      </w:pPr>
      <w:r>
        <w:t xml:space="preserve">Liu, Y., &amp; Tsyvinski, A. (2021). Risks and Returns of Cryptocurrency. </w:t>
      </w:r>
      <w:r>
        <w:rPr>
          <w:i/>
          <w:iCs/>
        </w:rPr>
        <w:t>The Review of Financial Studies</w:t>
      </w:r>
      <w:r>
        <w:t xml:space="preserve">, </w:t>
      </w:r>
      <w:r>
        <w:rPr>
          <w:i/>
          <w:iCs/>
        </w:rPr>
        <w:t>34</w:t>
      </w:r>
      <w:r>
        <w:t>(6), 2689–2727. https://doi.org/10.1093/rfs/hhaa113</w:t>
      </w:r>
    </w:p>
    <w:p w14:paraId="311FB368" w14:textId="77777777" w:rsidR="001A2AC9" w:rsidRDefault="001A2AC9" w:rsidP="001A2AC9">
      <w:pPr>
        <w:pStyle w:val="afc"/>
        <w:spacing w:before="180" w:after="180"/>
        <w:ind w:left="480" w:hanging="480"/>
      </w:pPr>
      <w:r>
        <w:t xml:space="preserve">López-Cabarcos, M. Á., Pérez-Pico, A. M., Piñeiro-Chousa, J., &amp; Šević, A. (2021). Bitcoin volatility, stock market and investor sentiment. Are they connected? </w:t>
      </w:r>
      <w:r>
        <w:rPr>
          <w:i/>
          <w:iCs/>
        </w:rPr>
        <w:t>Finance Research Letters</w:t>
      </w:r>
      <w:r>
        <w:t xml:space="preserve">, </w:t>
      </w:r>
      <w:r>
        <w:rPr>
          <w:i/>
          <w:iCs/>
        </w:rPr>
        <w:t>38</w:t>
      </w:r>
      <w:r>
        <w:t>, 101399. https://doi.org/10.1016/j.frl.2019.101399</w:t>
      </w:r>
    </w:p>
    <w:p w14:paraId="28326B28" w14:textId="77777777" w:rsidR="001A2AC9" w:rsidRDefault="001A2AC9" w:rsidP="001A2AC9">
      <w:pPr>
        <w:pStyle w:val="afc"/>
        <w:spacing w:before="180" w:after="180"/>
        <w:ind w:left="480" w:hanging="480"/>
      </w:pPr>
      <w:r>
        <w:t xml:space="preserve">Markose, S., &amp; Alentorn, A. (2011). The Generalized Extreme Value Distribution, Implied Tail Index, and Option Pricing. </w:t>
      </w:r>
      <w:r>
        <w:rPr>
          <w:i/>
          <w:iCs/>
        </w:rPr>
        <w:t>The Journal of Derivatives</w:t>
      </w:r>
      <w:r>
        <w:t xml:space="preserve">, </w:t>
      </w:r>
      <w:r>
        <w:rPr>
          <w:i/>
          <w:iCs/>
        </w:rPr>
        <w:t>18</w:t>
      </w:r>
      <w:r>
        <w:t>(3), 35–60. https://doi.org/10.3905/jod.2011.18.3.035</w:t>
      </w:r>
    </w:p>
    <w:p w14:paraId="3145B739" w14:textId="77777777" w:rsidR="001A2AC9" w:rsidRDefault="001A2AC9" w:rsidP="001A2AC9">
      <w:pPr>
        <w:pStyle w:val="afc"/>
        <w:spacing w:before="180" w:after="180"/>
        <w:ind w:left="480" w:hanging="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5A92C971" w14:textId="77777777" w:rsidR="001A2AC9" w:rsidRDefault="001A2AC9" w:rsidP="001A2AC9">
      <w:pPr>
        <w:pStyle w:val="afc"/>
        <w:spacing w:before="180" w:after="180"/>
        <w:ind w:left="480" w:hanging="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4C46D5AF" w14:textId="77777777" w:rsidR="001A2AC9" w:rsidRDefault="001A2AC9" w:rsidP="001A2AC9">
      <w:pPr>
        <w:pStyle w:val="afc"/>
        <w:spacing w:before="180" w:after="180"/>
        <w:ind w:left="480" w:hanging="480"/>
      </w:pPr>
      <w:r>
        <w:t xml:space="preserve">Mohrschladt, H., &amp; Schneider, J. C. (2021). Option-implied skewness: Insights from ITM-options. </w:t>
      </w:r>
      <w:r>
        <w:rPr>
          <w:i/>
          <w:iCs/>
        </w:rPr>
        <w:t>Journal of Economic Dynamics and Control</w:t>
      </w:r>
      <w:r>
        <w:t xml:space="preserve">, </w:t>
      </w:r>
      <w:r>
        <w:rPr>
          <w:i/>
          <w:iCs/>
        </w:rPr>
        <w:t>131</w:t>
      </w:r>
      <w:r>
        <w:t>, 104227. https://doi.org/10.1016/j.jedc.2021.104227</w:t>
      </w:r>
    </w:p>
    <w:p w14:paraId="5480680D" w14:textId="77777777" w:rsidR="001A2AC9" w:rsidRDefault="001A2AC9" w:rsidP="001A2AC9">
      <w:pPr>
        <w:pStyle w:val="afc"/>
        <w:spacing w:before="180" w:after="180"/>
        <w:ind w:left="480" w:hanging="480"/>
      </w:pPr>
      <w:r>
        <w:t xml:space="preserve">Monteiro, A. M., &amp; Santos, A. A. F. (2022). Option prices for risk-neutral density estimation using nonparametric methods through big data and large-scale problems. </w:t>
      </w:r>
      <w:r>
        <w:rPr>
          <w:i/>
          <w:iCs/>
        </w:rPr>
        <w:t>Journal of Futures Markets</w:t>
      </w:r>
      <w:r>
        <w:t xml:space="preserve">, </w:t>
      </w:r>
      <w:r>
        <w:rPr>
          <w:i/>
          <w:iCs/>
        </w:rPr>
        <w:t>42</w:t>
      </w:r>
      <w:r>
        <w:t>(1), 152–171. https://doi.org/10.1002/fut.22258</w:t>
      </w:r>
    </w:p>
    <w:p w14:paraId="5D248D84" w14:textId="77777777" w:rsidR="001A2AC9" w:rsidRDefault="001A2AC9" w:rsidP="001A2AC9">
      <w:pPr>
        <w:pStyle w:val="afc"/>
        <w:spacing w:before="180" w:after="180"/>
        <w:ind w:left="480" w:hanging="480"/>
      </w:pPr>
      <w:r>
        <w:t xml:space="preserve">Monteiro, A. M., Tütüncü, R. H., &amp; Vicente, L. N. (2008). Recovering risk-neutral probability density functions from options prices using cubic splines and ensuring nonnegativity. </w:t>
      </w:r>
      <w:r>
        <w:rPr>
          <w:i/>
          <w:iCs/>
        </w:rPr>
        <w:t>European Journal of Operational Research</w:t>
      </w:r>
      <w:r>
        <w:t xml:space="preserve">, </w:t>
      </w:r>
      <w:r>
        <w:rPr>
          <w:i/>
          <w:iCs/>
        </w:rPr>
        <w:t>187</w:t>
      </w:r>
      <w:r>
        <w:t>(2), 525–542. https://doi.org/10.1016/j.ejor.2007.02.041</w:t>
      </w:r>
    </w:p>
    <w:p w14:paraId="5E55F624" w14:textId="77777777" w:rsidR="001A2AC9" w:rsidRDefault="001A2AC9" w:rsidP="001A2AC9">
      <w:pPr>
        <w:pStyle w:val="afc"/>
        <w:spacing w:before="180" w:after="180"/>
        <w:ind w:left="480" w:hanging="480"/>
      </w:pPr>
      <w:r>
        <w:lastRenderedPageBreak/>
        <w:t xml:space="preserve">Neumann, M., &amp; Skiadopoulos, G. (2013). Predictable Dynamics in Higher-Order Risk-Neutral Moments: Evidence from the S&amp;P 500 Options. </w:t>
      </w:r>
      <w:r>
        <w:rPr>
          <w:i/>
          <w:iCs/>
        </w:rPr>
        <w:t>The Journal of Financial and Quantitative Analysis</w:t>
      </w:r>
      <w:r>
        <w:t xml:space="preserve">, </w:t>
      </w:r>
      <w:r>
        <w:rPr>
          <w:i/>
          <w:iCs/>
        </w:rPr>
        <w:t>48</w:t>
      </w:r>
      <w:r>
        <w:t>(3), 947–977.</w:t>
      </w:r>
    </w:p>
    <w:p w14:paraId="22D0A037" w14:textId="77777777" w:rsidR="001A2AC9" w:rsidRDefault="001A2AC9" w:rsidP="001A2AC9">
      <w:pPr>
        <w:pStyle w:val="afc"/>
        <w:spacing w:before="180" w:after="180"/>
        <w:ind w:left="480" w:hanging="480"/>
      </w:pPr>
      <w:r>
        <w:t xml:space="preserve">Orosi, G. (2015). Estimating Option-Implied Risk-Neutral Densities: A Novel Parametric Approach. </w:t>
      </w:r>
      <w:r>
        <w:rPr>
          <w:i/>
          <w:iCs/>
        </w:rPr>
        <w:t>The Journal of Derivatives</w:t>
      </w:r>
      <w:r>
        <w:t xml:space="preserve">, </w:t>
      </w:r>
      <w:r>
        <w:rPr>
          <w:i/>
          <w:iCs/>
        </w:rPr>
        <w:t>23</w:t>
      </w:r>
      <w:r>
        <w:t>(1), 41–61. https://doi.org/10.3905/jod.2015.23.1.041</w:t>
      </w:r>
    </w:p>
    <w:p w14:paraId="389F2F5A" w14:textId="77777777" w:rsidR="001A2AC9" w:rsidRDefault="001A2AC9" w:rsidP="001A2AC9">
      <w:pPr>
        <w:pStyle w:val="afc"/>
        <w:spacing w:before="180" w:after="180"/>
        <w:ind w:left="480" w:hanging="480"/>
      </w:pPr>
      <w:r>
        <w:t xml:space="preserve">Reinke, M. (2020). Risk-Neutral Density Estimation: Looking at the Tails. </w:t>
      </w:r>
      <w:r>
        <w:rPr>
          <w:i/>
          <w:iCs/>
        </w:rPr>
        <w:t>The Journal of Derivatives</w:t>
      </w:r>
      <w:r>
        <w:t xml:space="preserve">, </w:t>
      </w:r>
      <w:r>
        <w:rPr>
          <w:i/>
          <w:iCs/>
        </w:rPr>
        <w:t>27</w:t>
      </w:r>
      <w:r>
        <w:t>(3), 99–125. https://doi.org/10.3905/jod.2019.1.090</w:t>
      </w:r>
    </w:p>
    <w:p w14:paraId="4DE87393" w14:textId="77777777" w:rsidR="001A2AC9" w:rsidRDefault="001A2AC9" w:rsidP="001A2AC9">
      <w:pPr>
        <w:pStyle w:val="afc"/>
        <w:spacing w:before="180" w:after="180"/>
        <w:ind w:left="480" w:hanging="480"/>
      </w:pPr>
      <w:r>
        <w:t xml:space="preserve">Rubinstein, M. (1994). Implied Binomial Trees. </w:t>
      </w:r>
      <w:r>
        <w:rPr>
          <w:i/>
          <w:iCs/>
        </w:rPr>
        <w:t>The Journal of Finance</w:t>
      </w:r>
      <w:r>
        <w:t xml:space="preserve">, </w:t>
      </w:r>
      <w:r>
        <w:rPr>
          <w:i/>
          <w:iCs/>
        </w:rPr>
        <w:t>49</w:t>
      </w:r>
      <w:r>
        <w:t>(3), 771–818. https://doi.org/10.2307/2329207</w:t>
      </w:r>
    </w:p>
    <w:p w14:paraId="69A6AD1C" w14:textId="77777777" w:rsidR="001A2AC9" w:rsidRDefault="001A2AC9" w:rsidP="001A2AC9">
      <w:pPr>
        <w:pStyle w:val="afc"/>
        <w:spacing w:before="180" w:after="180"/>
        <w:ind w:left="480" w:hanging="480"/>
      </w:pPr>
      <w:r>
        <w:t xml:space="preserve">Shimko, D. (1993). Bounds of probability. </w:t>
      </w:r>
      <w:r>
        <w:rPr>
          <w:i/>
          <w:iCs/>
        </w:rPr>
        <w:t>Risk</w:t>
      </w:r>
      <w:r>
        <w:t xml:space="preserve">, </w:t>
      </w:r>
      <w:r>
        <w:rPr>
          <w:i/>
          <w:iCs/>
        </w:rPr>
        <w:t>6</w:t>
      </w:r>
      <w:r>
        <w:t>(4), 33–37.</w:t>
      </w:r>
    </w:p>
    <w:p w14:paraId="3A4BFBCA" w14:textId="77777777" w:rsidR="001A2AC9" w:rsidRDefault="001A2AC9" w:rsidP="001A2AC9">
      <w:pPr>
        <w:pStyle w:val="afc"/>
        <w:spacing w:before="180" w:after="180"/>
        <w:ind w:left="480" w:hanging="480"/>
      </w:pPr>
      <w:r>
        <w:rPr>
          <w:i/>
          <w:iCs/>
        </w:rPr>
        <w:t>The Block</w:t>
      </w:r>
      <w:r>
        <w:t>. (2025). The Block. https://www.theblock.co/data/crypto-markets/options</w:t>
      </w:r>
    </w:p>
    <w:p w14:paraId="10074E73" w14:textId="77777777" w:rsidR="001A2AC9" w:rsidRDefault="001A2AC9" w:rsidP="001A2AC9">
      <w:pPr>
        <w:pStyle w:val="afc"/>
        <w:spacing w:before="180" w:after="180"/>
        <w:ind w:left="480" w:hanging="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035951FF" w14:textId="77777777" w:rsidR="001A2AC9" w:rsidRDefault="001A2AC9" w:rsidP="001A2AC9">
      <w:pPr>
        <w:pStyle w:val="afc"/>
        <w:spacing w:before="180" w:after="180"/>
        <w:ind w:left="480" w:hanging="480"/>
      </w:pPr>
      <w:r>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14AB4A4D" w14:textId="77777777" w:rsidR="001A2AC9" w:rsidRDefault="001A2AC9" w:rsidP="001A2AC9">
      <w:pPr>
        <w:pStyle w:val="afc"/>
        <w:spacing w:before="180" w:after="180"/>
        <w:ind w:left="480" w:hanging="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0A4E3B53" w14:textId="77777777" w:rsidR="001A2AC9" w:rsidRDefault="001A2AC9" w:rsidP="001A2AC9">
      <w:pPr>
        <w:pStyle w:val="afc"/>
        <w:spacing w:before="180" w:after="180"/>
        <w:ind w:left="480" w:hanging="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772A8F6E" w14:textId="0E82047F" w:rsidR="000060D8" w:rsidRPr="00FC79A8" w:rsidRDefault="000060D8" w:rsidP="001A2AC9">
      <w:pPr>
        <w:pStyle w:val="afc"/>
        <w:spacing w:before="180" w:after="180"/>
        <w:ind w:left="480" w:hanging="480"/>
      </w:pPr>
      <w:r w:rsidRPr="00FC79A8">
        <w:fldChar w:fldCharType="end"/>
      </w:r>
    </w:p>
    <w:p w14:paraId="4F622D2B" w14:textId="77777777" w:rsidR="000060D8" w:rsidRPr="00FC79A8" w:rsidRDefault="000060D8">
      <w:pPr>
        <w:widowControl/>
        <w:spacing w:beforeLines="0" w:before="0" w:afterLines="0" w:after="0" w:line="240" w:lineRule="auto"/>
        <w:ind w:firstLineChars="0" w:firstLine="0"/>
        <w:jc w:val="left"/>
      </w:pPr>
      <w:r w:rsidRPr="00FC79A8">
        <w:br w:type="page"/>
      </w:r>
    </w:p>
    <w:p w14:paraId="723556FF" w14:textId="494405CD" w:rsidR="00D92D2A" w:rsidRPr="009E59EE" w:rsidRDefault="007027A6" w:rsidP="009E59EE">
      <w:pPr>
        <w:pStyle w:val="1"/>
        <w:spacing w:before="180" w:after="180"/>
      </w:pPr>
      <w:bookmarkStart w:id="234" w:name="_Toc196354539"/>
      <w:r w:rsidRPr="009E59EE">
        <w:rPr>
          <w:rFonts w:hint="eastAsia"/>
        </w:rPr>
        <w:lastRenderedPageBreak/>
        <w:t>Appendix</w:t>
      </w:r>
      <w:bookmarkEnd w:id="234"/>
    </w:p>
    <w:p w14:paraId="0EF2E21B" w14:textId="19E65090" w:rsidR="007027A6" w:rsidRPr="00FC79A8" w:rsidRDefault="007027A6" w:rsidP="007027A6">
      <w:pPr>
        <w:pStyle w:val="a9"/>
        <w:keepNext/>
        <w:spacing w:before="180" w:after="180"/>
      </w:pPr>
      <w:bookmarkStart w:id="235" w:name="_Ref194476237"/>
      <w:bookmarkStart w:id="236" w:name="_Toc196354461"/>
      <w:r w:rsidRPr="00FC79A8">
        <w:t xml:space="preserve">Appendix Table </w:t>
      </w:r>
      <w:fldSimple w:instr=" SEQ Appendix_Table \* ARABIC ">
        <w:r w:rsidR="00850121">
          <w:rPr>
            <w:noProof/>
          </w:rPr>
          <w:t>1</w:t>
        </w:r>
      </w:fldSimple>
      <w:bookmarkEnd w:id="235"/>
      <w:r w:rsidRPr="00FC79A8">
        <w:rPr>
          <w:rFonts w:hint="eastAsia"/>
        </w:rPr>
        <w:t xml:space="preserve">: </w:t>
      </w:r>
      <w:r w:rsidRPr="00FC79A8">
        <w:t>Three-Variable Regression Results for Products with 1 Day to Expiration (</w:t>
      </w:r>
      <w:r w:rsidR="009B3C5F" w:rsidRPr="00FC79A8">
        <w:t>The proposed</w:t>
      </w:r>
      <w:r w:rsidR="00EE7DEF" w:rsidRPr="00FC79A8">
        <w:t xml:space="preserve"> method</w:t>
      </w:r>
      <w:r w:rsidRPr="00FC79A8">
        <w:t>)</w:t>
      </w:r>
      <w:bookmarkEnd w:id="236"/>
    </w:p>
    <w:tbl>
      <w:tblPr>
        <w:tblW w:w="5000" w:type="pct"/>
        <w:tblCellMar>
          <w:left w:w="28" w:type="dxa"/>
          <w:right w:w="28" w:type="dxa"/>
        </w:tblCellMar>
        <w:tblLook w:val="04A0" w:firstRow="1" w:lastRow="0" w:firstColumn="1" w:lastColumn="0" w:noHBand="0" w:noVBand="1"/>
      </w:tblPr>
      <w:tblGrid>
        <w:gridCol w:w="1346"/>
        <w:gridCol w:w="523"/>
        <w:gridCol w:w="497"/>
        <w:gridCol w:w="265"/>
        <w:gridCol w:w="1009"/>
        <w:gridCol w:w="796"/>
        <w:gridCol w:w="918"/>
        <w:gridCol w:w="925"/>
        <w:gridCol w:w="714"/>
        <w:gridCol w:w="837"/>
        <w:gridCol w:w="674"/>
      </w:tblGrid>
      <w:tr w:rsidR="00756DCD" w:rsidRPr="00FC79A8" w14:paraId="6FDDF3DF" w14:textId="77777777" w:rsidTr="00D26CE2">
        <w:trPr>
          <w:trHeight w:val="310"/>
        </w:trPr>
        <w:tc>
          <w:tcPr>
            <w:tcW w:w="791" w:type="pct"/>
            <w:tcBorders>
              <w:top w:val="single" w:sz="8" w:space="0" w:color="auto"/>
              <w:bottom w:val="single" w:sz="4" w:space="0" w:color="auto"/>
            </w:tcBorders>
            <w:shd w:val="clear" w:color="auto" w:fill="auto"/>
            <w:noWrap/>
            <w:vAlign w:val="center"/>
            <w:hideMark/>
          </w:tcPr>
          <w:p w14:paraId="101D649D" w14:textId="77777777" w:rsidR="00756DCD" w:rsidRPr="00FC79A8" w:rsidRDefault="00756DCD" w:rsidP="00756DCD">
            <w:pPr>
              <w:pStyle w:val="af8"/>
              <w:rPr>
                <w:sz w:val="12"/>
                <w:szCs w:val="12"/>
              </w:rPr>
            </w:pPr>
            <w:r w:rsidRPr="00FC79A8">
              <w:rPr>
                <w:sz w:val="12"/>
                <w:szCs w:val="12"/>
              </w:rPr>
              <w:t xml:space="preserve">　</w:t>
            </w:r>
          </w:p>
        </w:tc>
        <w:tc>
          <w:tcPr>
            <w:tcW w:w="307" w:type="pct"/>
            <w:tcBorders>
              <w:top w:val="single" w:sz="8" w:space="0" w:color="auto"/>
              <w:bottom w:val="single" w:sz="4" w:space="0" w:color="auto"/>
            </w:tcBorders>
            <w:vAlign w:val="center"/>
          </w:tcPr>
          <w:p w14:paraId="13D269BA" w14:textId="74BD9FFC" w:rsidR="00756DCD" w:rsidRPr="00FC79A8" w:rsidRDefault="00756DCD" w:rsidP="00756DCD">
            <w:pPr>
              <w:pStyle w:val="af8"/>
              <w:jc w:val="center"/>
              <w:rPr>
                <w:sz w:val="12"/>
                <w:szCs w:val="12"/>
              </w:rPr>
            </w:pPr>
            <w:r w:rsidRPr="00FC79A8">
              <w:rPr>
                <w:sz w:val="12"/>
                <w:szCs w:val="12"/>
              </w:rPr>
              <w:t>Coef</w:t>
            </w:r>
          </w:p>
        </w:tc>
        <w:tc>
          <w:tcPr>
            <w:tcW w:w="292" w:type="pct"/>
            <w:tcBorders>
              <w:top w:val="single" w:sz="8" w:space="0" w:color="auto"/>
              <w:bottom w:val="single" w:sz="4" w:space="0" w:color="auto"/>
            </w:tcBorders>
            <w:vAlign w:val="center"/>
          </w:tcPr>
          <w:p w14:paraId="0A2EB7FA" w14:textId="7B427F2C" w:rsidR="00756DCD" w:rsidRPr="00FC79A8" w:rsidRDefault="00756DCD" w:rsidP="00756DCD">
            <w:pPr>
              <w:pStyle w:val="af8"/>
              <w:jc w:val="center"/>
              <w:rPr>
                <w:sz w:val="12"/>
                <w:szCs w:val="12"/>
              </w:rPr>
            </w:pPr>
            <w:r w:rsidRPr="00FC79A8">
              <w:rPr>
                <w:sz w:val="12"/>
                <w:szCs w:val="12"/>
              </w:rPr>
              <w:t>p</w:t>
            </w:r>
            <w:r w:rsidRPr="00FC79A8">
              <w:rPr>
                <w:rFonts w:hint="eastAsia"/>
                <w:sz w:val="12"/>
                <w:szCs w:val="12"/>
              </w:rPr>
              <w:t xml:space="preserve"> value</w:t>
            </w:r>
          </w:p>
        </w:tc>
        <w:tc>
          <w:tcPr>
            <w:tcW w:w="156" w:type="pct"/>
            <w:tcBorders>
              <w:top w:val="single" w:sz="8" w:space="0" w:color="auto"/>
              <w:bottom w:val="single" w:sz="4" w:space="0" w:color="auto"/>
            </w:tcBorders>
            <w:vAlign w:val="center"/>
          </w:tcPr>
          <w:p w14:paraId="3D549629" w14:textId="4115B438" w:rsidR="00756DCD" w:rsidRPr="00FC79A8" w:rsidRDefault="00756DCD" w:rsidP="00756DCD">
            <w:pPr>
              <w:pStyle w:val="af8"/>
              <w:jc w:val="center"/>
              <w:rPr>
                <w:sz w:val="12"/>
                <w:szCs w:val="12"/>
              </w:rPr>
            </w:pPr>
            <w:r w:rsidRPr="00FC79A8">
              <w:rPr>
                <w:sz w:val="12"/>
                <w:szCs w:val="12"/>
              </w:rPr>
              <w:t>Sig</w:t>
            </w:r>
          </w:p>
        </w:tc>
        <w:tc>
          <w:tcPr>
            <w:tcW w:w="593" w:type="pct"/>
            <w:tcBorders>
              <w:top w:val="single" w:sz="8" w:space="0" w:color="auto"/>
              <w:bottom w:val="single" w:sz="4" w:space="0" w:color="auto"/>
            </w:tcBorders>
            <w:vAlign w:val="center"/>
          </w:tcPr>
          <w:p w14:paraId="1F6CEBDB" w14:textId="7DD41D72" w:rsidR="00756DCD" w:rsidRPr="00FC79A8" w:rsidRDefault="00756DCD" w:rsidP="00756DCD">
            <w:pPr>
              <w:pStyle w:val="af8"/>
              <w:jc w:val="center"/>
              <w:rPr>
                <w:sz w:val="12"/>
                <w:szCs w:val="12"/>
              </w:rPr>
            </w:pPr>
            <w:r w:rsidRPr="00FC79A8">
              <w:rPr>
                <w:sz w:val="12"/>
                <w:szCs w:val="12"/>
              </w:rPr>
              <w:t>Skewness_Coef</w:t>
            </w:r>
          </w:p>
        </w:tc>
        <w:tc>
          <w:tcPr>
            <w:tcW w:w="468" w:type="pct"/>
            <w:tcBorders>
              <w:top w:val="single" w:sz="8" w:space="0" w:color="auto"/>
              <w:bottom w:val="single" w:sz="4" w:space="0" w:color="auto"/>
            </w:tcBorders>
            <w:shd w:val="clear" w:color="auto" w:fill="auto"/>
            <w:noWrap/>
            <w:vAlign w:val="center"/>
            <w:hideMark/>
          </w:tcPr>
          <w:p w14:paraId="4CE7139B" w14:textId="65E50E92" w:rsidR="00756DCD" w:rsidRPr="00FC79A8" w:rsidRDefault="00756DCD" w:rsidP="00756DCD">
            <w:pPr>
              <w:pStyle w:val="af8"/>
              <w:jc w:val="center"/>
              <w:rPr>
                <w:sz w:val="12"/>
                <w:szCs w:val="12"/>
              </w:rPr>
            </w:pPr>
            <w:r w:rsidRPr="00FC79A8">
              <w:rPr>
                <w:sz w:val="12"/>
                <w:szCs w:val="12"/>
              </w:rPr>
              <w:t>Skewness_p</w:t>
            </w:r>
          </w:p>
        </w:tc>
        <w:tc>
          <w:tcPr>
            <w:tcW w:w="540" w:type="pct"/>
            <w:tcBorders>
              <w:top w:val="single" w:sz="8" w:space="0" w:color="auto"/>
              <w:bottom w:val="single" w:sz="4" w:space="0" w:color="auto"/>
            </w:tcBorders>
            <w:shd w:val="clear" w:color="auto" w:fill="auto"/>
            <w:noWrap/>
            <w:vAlign w:val="center"/>
            <w:hideMark/>
          </w:tcPr>
          <w:p w14:paraId="57E8117A" w14:textId="77777777" w:rsidR="00756DCD" w:rsidRPr="00FC79A8" w:rsidRDefault="00756DCD" w:rsidP="00756DCD">
            <w:pPr>
              <w:pStyle w:val="af8"/>
              <w:jc w:val="center"/>
              <w:rPr>
                <w:sz w:val="12"/>
                <w:szCs w:val="12"/>
              </w:rPr>
            </w:pPr>
            <w:r w:rsidRPr="00FC79A8">
              <w:rPr>
                <w:sz w:val="12"/>
                <w:szCs w:val="12"/>
              </w:rPr>
              <w:t>Skewness_Sig</w:t>
            </w:r>
          </w:p>
        </w:tc>
        <w:tc>
          <w:tcPr>
            <w:tcW w:w="544" w:type="pct"/>
            <w:tcBorders>
              <w:top w:val="single" w:sz="8" w:space="0" w:color="auto"/>
              <w:bottom w:val="single" w:sz="4" w:space="0" w:color="auto"/>
            </w:tcBorders>
            <w:shd w:val="clear" w:color="auto" w:fill="auto"/>
            <w:noWrap/>
            <w:vAlign w:val="center"/>
            <w:hideMark/>
          </w:tcPr>
          <w:p w14:paraId="7CF34BEF" w14:textId="77777777" w:rsidR="00756DCD" w:rsidRPr="00FC79A8" w:rsidRDefault="00756DCD" w:rsidP="00756DCD">
            <w:pPr>
              <w:pStyle w:val="af8"/>
              <w:jc w:val="center"/>
              <w:rPr>
                <w:sz w:val="12"/>
                <w:szCs w:val="12"/>
              </w:rPr>
            </w:pPr>
            <w:r w:rsidRPr="00FC79A8">
              <w:rPr>
                <w:sz w:val="12"/>
                <w:szCs w:val="12"/>
              </w:rPr>
              <w:t>Kurtosis_Coef</w:t>
            </w:r>
          </w:p>
        </w:tc>
        <w:tc>
          <w:tcPr>
            <w:tcW w:w="420" w:type="pct"/>
            <w:tcBorders>
              <w:top w:val="single" w:sz="8" w:space="0" w:color="auto"/>
              <w:bottom w:val="single" w:sz="4" w:space="0" w:color="auto"/>
            </w:tcBorders>
            <w:shd w:val="clear" w:color="auto" w:fill="auto"/>
            <w:noWrap/>
            <w:vAlign w:val="center"/>
            <w:hideMark/>
          </w:tcPr>
          <w:p w14:paraId="1CB50F21" w14:textId="77777777" w:rsidR="00756DCD" w:rsidRPr="00FC79A8" w:rsidRDefault="00756DCD" w:rsidP="00756DCD">
            <w:pPr>
              <w:pStyle w:val="af8"/>
              <w:jc w:val="center"/>
              <w:rPr>
                <w:sz w:val="12"/>
                <w:szCs w:val="12"/>
              </w:rPr>
            </w:pPr>
            <w:r w:rsidRPr="00FC79A8">
              <w:rPr>
                <w:sz w:val="12"/>
                <w:szCs w:val="12"/>
              </w:rPr>
              <w:t>Kurtosis_p</w:t>
            </w:r>
          </w:p>
        </w:tc>
        <w:tc>
          <w:tcPr>
            <w:tcW w:w="492" w:type="pct"/>
            <w:tcBorders>
              <w:top w:val="single" w:sz="8" w:space="0" w:color="auto"/>
              <w:bottom w:val="single" w:sz="4" w:space="0" w:color="auto"/>
            </w:tcBorders>
            <w:shd w:val="clear" w:color="auto" w:fill="auto"/>
            <w:noWrap/>
            <w:vAlign w:val="center"/>
            <w:hideMark/>
          </w:tcPr>
          <w:p w14:paraId="69122FD7" w14:textId="77777777" w:rsidR="00756DCD" w:rsidRPr="00FC79A8" w:rsidRDefault="00756DCD" w:rsidP="00756DCD">
            <w:pPr>
              <w:pStyle w:val="af8"/>
              <w:jc w:val="center"/>
              <w:rPr>
                <w:sz w:val="12"/>
                <w:szCs w:val="12"/>
              </w:rPr>
            </w:pPr>
            <w:r w:rsidRPr="00FC79A8">
              <w:rPr>
                <w:sz w:val="12"/>
                <w:szCs w:val="12"/>
              </w:rPr>
              <w:t>Kurtosis_Sig</w:t>
            </w:r>
          </w:p>
        </w:tc>
        <w:tc>
          <w:tcPr>
            <w:tcW w:w="396" w:type="pct"/>
            <w:tcBorders>
              <w:top w:val="single" w:sz="8" w:space="0" w:color="auto"/>
              <w:bottom w:val="single" w:sz="4" w:space="0" w:color="auto"/>
            </w:tcBorders>
            <w:shd w:val="clear" w:color="auto" w:fill="auto"/>
            <w:noWrap/>
            <w:vAlign w:val="center"/>
            <w:hideMark/>
          </w:tcPr>
          <w:p w14:paraId="365B83D9" w14:textId="77777777" w:rsidR="00756DCD" w:rsidRPr="00FC79A8" w:rsidRDefault="00756DCD" w:rsidP="00756DCD">
            <w:pPr>
              <w:pStyle w:val="af8"/>
              <w:jc w:val="center"/>
              <w:rPr>
                <w:sz w:val="12"/>
                <w:szCs w:val="12"/>
              </w:rPr>
            </w:pPr>
            <w:r w:rsidRPr="00FC79A8">
              <w:rPr>
                <w:sz w:val="12"/>
                <w:szCs w:val="12"/>
              </w:rPr>
              <w:t>R-squared</w:t>
            </w:r>
          </w:p>
        </w:tc>
      </w:tr>
      <w:tr w:rsidR="00756DCD" w:rsidRPr="00FC79A8" w14:paraId="7FD33450" w14:textId="77777777" w:rsidTr="00D26CE2">
        <w:trPr>
          <w:trHeight w:val="310"/>
        </w:trPr>
        <w:tc>
          <w:tcPr>
            <w:tcW w:w="791" w:type="pct"/>
            <w:tcBorders>
              <w:top w:val="single" w:sz="4" w:space="0" w:color="auto"/>
            </w:tcBorders>
            <w:shd w:val="clear" w:color="auto" w:fill="auto"/>
            <w:noWrap/>
            <w:vAlign w:val="center"/>
            <w:hideMark/>
          </w:tcPr>
          <w:p w14:paraId="30E19C43" w14:textId="77777777" w:rsidR="00756DCD" w:rsidRPr="00FC79A8" w:rsidRDefault="00756DCD" w:rsidP="00756DCD">
            <w:pPr>
              <w:pStyle w:val="af8"/>
              <w:rPr>
                <w:sz w:val="12"/>
                <w:szCs w:val="12"/>
              </w:rPr>
            </w:pPr>
            <w:r w:rsidRPr="00FC79A8">
              <w:rPr>
                <w:sz w:val="12"/>
                <w:szCs w:val="12"/>
              </w:rPr>
              <w:t>Mean</w:t>
            </w:r>
          </w:p>
        </w:tc>
        <w:tc>
          <w:tcPr>
            <w:tcW w:w="307" w:type="pct"/>
            <w:tcBorders>
              <w:top w:val="single" w:sz="4" w:space="0" w:color="auto"/>
            </w:tcBorders>
            <w:vAlign w:val="center"/>
          </w:tcPr>
          <w:p w14:paraId="4777E3A2" w14:textId="5F7D898C" w:rsidR="00756DCD" w:rsidRPr="00FC79A8" w:rsidRDefault="00756DCD" w:rsidP="00756DCD">
            <w:pPr>
              <w:pStyle w:val="af8"/>
              <w:jc w:val="right"/>
              <w:rPr>
                <w:sz w:val="12"/>
                <w:szCs w:val="12"/>
              </w:rPr>
            </w:pPr>
            <w:r w:rsidRPr="00FC79A8">
              <w:rPr>
                <w:sz w:val="12"/>
                <w:szCs w:val="12"/>
              </w:rPr>
              <w:t>-0.0783</w:t>
            </w:r>
          </w:p>
        </w:tc>
        <w:tc>
          <w:tcPr>
            <w:tcW w:w="292" w:type="pct"/>
            <w:tcBorders>
              <w:top w:val="single" w:sz="4" w:space="0" w:color="auto"/>
            </w:tcBorders>
            <w:vAlign w:val="center"/>
          </w:tcPr>
          <w:p w14:paraId="5D648D33" w14:textId="6E12A6E2" w:rsidR="00756DCD" w:rsidRPr="00FC79A8" w:rsidRDefault="00756DCD" w:rsidP="00756DCD">
            <w:pPr>
              <w:pStyle w:val="af8"/>
              <w:jc w:val="right"/>
              <w:rPr>
                <w:sz w:val="12"/>
                <w:szCs w:val="12"/>
              </w:rPr>
            </w:pPr>
            <w:r w:rsidRPr="00FC79A8">
              <w:rPr>
                <w:sz w:val="12"/>
                <w:szCs w:val="12"/>
              </w:rPr>
              <w:t>0.0263</w:t>
            </w:r>
          </w:p>
        </w:tc>
        <w:tc>
          <w:tcPr>
            <w:tcW w:w="156" w:type="pct"/>
            <w:tcBorders>
              <w:top w:val="single" w:sz="4" w:space="0" w:color="auto"/>
            </w:tcBorders>
            <w:vAlign w:val="center"/>
          </w:tcPr>
          <w:p w14:paraId="7589C513" w14:textId="5C9922F0" w:rsidR="00756DCD" w:rsidRPr="00FC79A8" w:rsidRDefault="00756DCD" w:rsidP="00756DCD">
            <w:pPr>
              <w:pStyle w:val="af8"/>
              <w:rPr>
                <w:sz w:val="12"/>
                <w:szCs w:val="12"/>
              </w:rPr>
            </w:pPr>
            <w:r w:rsidRPr="00FC79A8">
              <w:rPr>
                <w:sz w:val="12"/>
                <w:szCs w:val="12"/>
              </w:rPr>
              <w:t>**</w:t>
            </w:r>
          </w:p>
        </w:tc>
        <w:tc>
          <w:tcPr>
            <w:tcW w:w="593" w:type="pct"/>
            <w:tcBorders>
              <w:top w:val="single" w:sz="4" w:space="0" w:color="auto"/>
            </w:tcBorders>
            <w:vAlign w:val="center"/>
          </w:tcPr>
          <w:p w14:paraId="285E932D" w14:textId="4D7A9B05" w:rsidR="00756DCD" w:rsidRPr="00FC79A8" w:rsidRDefault="00756DCD" w:rsidP="00756DCD">
            <w:pPr>
              <w:pStyle w:val="af8"/>
              <w:jc w:val="right"/>
              <w:rPr>
                <w:sz w:val="12"/>
                <w:szCs w:val="12"/>
              </w:rPr>
            </w:pPr>
            <w:r w:rsidRPr="00FC79A8">
              <w:rPr>
                <w:sz w:val="12"/>
                <w:szCs w:val="12"/>
              </w:rPr>
              <w:t>0.0844</w:t>
            </w:r>
          </w:p>
        </w:tc>
        <w:tc>
          <w:tcPr>
            <w:tcW w:w="468" w:type="pct"/>
            <w:tcBorders>
              <w:top w:val="single" w:sz="4" w:space="0" w:color="auto"/>
            </w:tcBorders>
            <w:shd w:val="clear" w:color="auto" w:fill="auto"/>
            <w:noWrap/>
            <w:vAlign w:val="center"/>
            <w:hideMark/>
          </w:tcPr>
          <w:p w14:paraId="2B13A2D6" w14:textId="30A0EADB" w:rsidR="00756DCD" w:rsidRPr="00FC79A8" w:rsidRDefault="00756DCD" w:rsidP="00756DCD">
            <w:pPr>
              <w:pStyle w:val="af8"/>
              <w:jc w:val="right"/>
              <w:rPr>
                <w:sz w:val="12"/>
                <w:szCs w:val="12"/>
              </w:rPr>
            </w:pPr>
            <w:r w:rsidRPr="00FC79A8">
              <w:rPr>
                <w:sz w:val="12"/>
                <w:szCs w:val="12"/>
              </w:rPr>
              <w:t>0.4362</w:t>
            </w:r>
          </w:p>
        </w:tc>
        <w:tc>
          <w:tcPr>
            <w:tcW w:w="540" w:type="pct"/>
            <w:tcBorders>
              <w:top w:val="single" w:sz="4" w:space="0" w:color="auto"/>
            </w:tcBorders>
            <w:shd w:val="clear" w:color="auto" w:fill="auto"/>
            <w:noWrap/>
            <w:vAlign w:val="center"/>
            <w:hideMark/>
          </w:tcPr>
          <w:p w14:paraId="2B5AB70C" w14:textId="77777777" w:rsidR="00756DCD" w:rsidRPr="00FC79A8" w:rsidRDefault="00756DCD" w:rsidP="00756DCD">
            <w:pPr>
              <w:pStyle w:val="af8"/>
              <w:rPr>
                <w:sz w:val="12"/>
                <w:szCs w:val="12"/>
              </w:rPr>
            </w:pPr>
            <w:r w:rsidRPr="00FC79A8">
              <w:rPr>
                <w:sz w:val="12"/>
                <w:szCs w:val="12"/>
              </w:rPr>
              <w:t xml:space="preserve">　</w:t>
            </w:r>
          </w:p>
        </w:tc>
        <w:tc>
          <w:tcPr>
            <w:tcW w:w="544" w:type="pct"/>
            <w:tcBorders>
              <w:top w:val="single" w:sz="4" w:space="0" w:color="auto"/>
            </w:tcBorders>
            <w:shd w:val="clear" w:color="auto" w:fill="auto"/>
            <w:noWrap/>
            <w:vAlign w:val="center"/>
            <w:hideMark/>
          </w:tcPr>
          <w:p w14:paraId="522D0FE4" w14:textId="77777777" w:rsidR="00756DCD" w:rsidRPr="00FC79A8" w:rsidRDefault="00756DCD" w:rsidP="00756DCD">
            <w:pPr>
              <w:pStyle w:val="af8"/>
              <w:jc w:val="right"/>
              <w:rPr>
                <w:sz w:val="12"/>
                <w:szCs w:val="12"/>
              </w:rPr>
            </w:pPr>
            <w:r w:rsidRPr="00FC79A8">
              <w:rPr>
                <w:sz w:val="12"/>
                <w:szCs w:val="12"/>
              </w:rPr>
              <w:t>-0.0360</w:t>
            </w:r>
          </w:p>
        </w:tc>
        <w:tc>
          <w:tcPr>
            <w:tcW w:w="420" w:type="pct"/>
            <w:tcBorders>
              <w:top w:val="single" w:sz="4" w:space="0" w:color="auto"/>
            </w:tcBorders>
            <w:shd w:val="clear" w:color="auto" w:fill="auto"/>
            <w:noWrap/>
            <w:vAlign w:val="center"/>
            <w:hideMark/>
          </w:tcPr>
          <w:p w14:paraId="25C77113" w14:textId="77777777" w:rsidR="00756DCD" w:rsidRPr="00FC79A8" w:rsidRDefault="00756DCD" w:rsidP="00756DCD">
            <w:pPr>
              <w:pStyle w:val="af8"/>
              <w:jc w:val="right"/>
              <w:rPr>
                <w:sz w:val="12"/>
                <w:szCs w:val="12"/>
              </w:rPr>
            </w:pPr>
            <w:r w:rsidRPr="00FC79A8">
              <w:rPr>
                <w:sz w:val="12"/>
                <w:szCs w:val="12"/>
              </w:rPr>
              <w:t>0.7387</w:t>
            </w:r>
          </w:p>
        </w:tc>
        <w:tc>
          <w:tcPr>
            <w:tcW w:w="492" w:type="pct"/>
            <w:tcBorders>
              <w:top w:val="single" w:sz="4" w:space="0" w:color="auto"/>
            </w:tcBorders>
            <w:shd w:val="clear" w:color="auto" w:fill="auto"/>
            <w:noWrap/>
            <w:vAlign w:val="center"/>
            <w:hideMark/>
          </w:tcPr>
          <w:p w14:paraId="6F49B82C" w14:textId="77777777" w:rsidR="00756DCD" w:rsidRPr="00FC79A8" w:rsidRDefault="00756DCD" w:rsidP="00756DCD">
            <w:pPr>
              <w:pStyle w:val="af8"/>
              <w:rPr>
                <w:sz w:val="12"/>
                <w:szCs w:val="12"/>
              </w:rPr>
            </w:pPr>
            <w:r w:rsidRPr="00FC79A8">
              <w:rPr>
                <w:sz w:val="12"/>
                <w:szCs w:val="12"/>
              </w:rPr>
              <w:t xml:space="preserve">　</w:t>
            </w:r>
          </w:p>
        </w:tc>
        <w:tc>
          <w:tcPr>
            <w:tcW w:w="396" w:type="pct"/>
            <w:tcBorders>
              <w:top w:val="single" w:sz="4" w:space="0" w:color="auto"/>
            </w:tcBorders>
            <w:shd w:val="clear" w:color="auto" w:fill="auto"/>
            <w:noWrap/>
            <w:vAlign w:val="center"/>
            <w:hideMark/>
          </w:tcPr>
          <w:p w14:paraId="1F439C63" w14:textId="77777777" w:rsidR="00756DCD" w:rsidRPr="00FC79A8" w:rsidRDefault="00756DCD" w:rsidP="00756DCD">
            <w:pPr>
              <w:pStyle w:val="af8"/>
              <w:jc w:val="right"/>
              <w:rPr>
                <w:sz w:val="12"/>
                <w:szCs w:val="12"/>
              </w:rPr>
            </w:pPr>
            <w:r w:rsidRPr="00FC79A8">
              <w:rPr>
                <w:sz w:val="12"/>
                <w:szCs w:val="12"/>
              </w:rPr>
              <w:t>0.0101</w:t>
            </w:r>
          </w:p>
        </w:tc>
      </w:tr>
      <w:tr w:rsidR="00756DCD" w:rsidRPr="00FC79A8" w14:paraId="6A831E6A" w14:textId="77777777" w:rsidTr="00D26CE2">
        <w:trPr>
          <w:trHeight w:val="310"/>
        </w:trPr>
        <w:tc>
          <w:tcPr>
            <w:tcW w:w="791" w:type="pct"/>
            <w:shd w:val="clear" w:color="auto" w:fill="auto"/>
            <w:noWrap/>
            <w:vAlign w:val="center"/>
            <w:hideMark/>
          </w:tcPr>
          <w:p w14:paraId="648AE3A9" w14:textId="77777777" w:rsidR="00756DCD" w:rsidRPr="00FC79A8" w:rsidRDefault="00756DCD" w:rsidP="00756DCD">
            <w:pPr>
              <w:pStyle w:val="af8"/>
              <w:rPr>
                <w:sz w:val="12"/>
                <w:szCs w:val="12"/>
              </w:rPr>
            </w:pPr>
            <w:r w:rsidRPr="00FC79A8">
              <w:rPr>
                <w:sz w:val="12"/>
                <w:szCs w:val="12"/>
              </w:rPr>
              <w:t>Std</w:t>
            </w:r>
          </w:p>
        </w:tc>
        <w:tc>
          <w:tcPr>
            <w:tcW w:w="307" w:type="pct"/>
            <w:vAlign w:val="center"/>
          </w:tcPr>
          <w:p w14:paraId="44CD9DBF" w14:textId="79DE2E52" w:rsidR="00756DCD" w:rsidRPr="00FC79A8" w:rsidRDefault="00756DCD" w:rsidP="00756DCD">
            <w:pPr>
              <w:pStyle w:val="af8"/>
              <w:jc w:val="right"/>
              <w:rPr>
                <w:sz w:val="12"/>
                <w:szCs w:val="12"/>
              </w:rPr>
            </w:pPr>
            <w:r w:rsidRPr="00FC79A8">
              <w:rPr>
                <w:sz w:val="12"/>
                <w:szCs w:val="12"/>
              </w:rPr>
              <w:t>-0.0239</w:t>
            </w:r>
          </w:p>
        </w:tc>
        <w:tc>
          <w:tcPr>
            <w:tcW w:w="292" w:type="pct"/>
            <w:vAlign w:val="center"/>
          </w:tcPr>
          <w:p w14:paraId="1F29756A" w14:textId="5BA3F786" w:rsidR="00756DCD" w:rsidRPr="00FC79A8" w:rsidRDefault="00756DCD" w:rsidP="00756DCD">
            <w:pPr>
              <w:pStyle w:val="af8"/>
              <w:jc w:val="right"/>
              <w:rPr>
                <w:sz w:val="12"/>
                <w:szCs w:val="12"/>
              </w:rPr>
            </w:pPr>
            <w:r w:rsidRPr="00FC79A8">
              <w:rPr>
                <w:sz w:val="12"/>
                <w:szCs w:val="12"/>
              </w:rPr>
              <w:t>0.4914</w:t>
            </w:r>
          </w:p>
        </w:tc>
        <w:tc>
          <w:tcPr>
            <w:tcW w:w="156" w:type="pct"/>
            <w:vAlign w:val="center"/>
          </w:tcPr>
          <w:p w14:paraId="148A32DC" w14:textId="78AF9E49" w:rsidR="00756DCD" w:rsidRPr="00FC79A8" w:rsidRDefault="00756DCD" w:rsidP="00756DCD">
            <w:pPr>
              <w:pStyle w:val="af8"/>
              <w:rPr>
                <w:sz w:val="12"/>
                <w:szCs w:val="12"/>
              </w:rPr>
            </w:pPr>
          </w:p>
        </w:tc>
        <w:tc>
          <w:tcPr>
            <w:tcW w:w="593" w:type="pct"/>
            <w:vAlign w:val="center"/>
          </w:tcPr>
          <w:p w14:paraId="07043A3B" w14:textId="7399EB5A" w:rsidR="00756DCD" w:rsidRPr="00FC79A8" w:rsidRDefault="00756DCD" w:rsidP="00756DCD">
            <w:pPr>
              <w:pStyle w:val="af8"/>
              <w:jc w:val="right"/>
              <w:rPr>
                <w:sz w:val="12"/>
                <w:szCs w:val="12"/>
              </w:rPr>
            </w:pPr>
            <w:r w:rsidRPr="00FC79A8">
              <w:rPr>
                <w:sz w:val="12"/>
                <w:szCs w:val="12"/>
              </w:rPr>
              <w:t>0.1232</w:t>
            </w:r>
          </w:p>
        </w:tc>
        <w:tc>
          <w:tcPr>
            <w:tcW w:w="468" w:type="pct"/>
            <w:shd w:val="clear" w:color="auto" w:fill="auto"/>
            <w:noWrap/>
            <w:vAlign w:val="center"/>
            <w:hideMark/>
          </w:tcPr>
          <w:p w14:paraId="7DBABBA2" w14:textId="4F40E0FD" w:rsidR="00756DCD" w:rsidRPr="00FC79A8" w:rsidRDefault="00756DCD" w:rsidP="00756DCD">
            <w:pPr>
              <w:pStyle w:val="af8"/>
              <w:jc w:val="right"/>
              <w:rPr>
                <w:sz w:val="12"/>
                <w:szCs w:val="12"/>
              </w:rPr>
            </w:pPr>
            <w:r w:rsidRPr="00FC79A8">
              <w:rPr>
                <w:sz w:val="12"/>
                <w:szCs w:val="12"/>
              </w:rPr>
              <w:t>0.2516</w:t>
            </w:r>
          </w:p>
        </w:tc>
        <w:tc>
          <w:tcPr>
            <w:tcW w:w="540" w:type="pct"/>
            <w:shd w:val="clear" w:color="auto" w:fill="auto"/>
            <w:noWrap/>
            <w:vAlign w:val="center"/>
            <w:hideMark/>
          </w:tcPr>
          <w:p w14:paraId="7FBD324E"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183FCF4D" w14:textId="77777777" w:rsidR="00756DCD" w:rsidRPr="00FC79A8" w:rsidRDefault="00756DCD" w:rsidP="00756DCD">
            <w:pPr>
              <w:pStyle w:val="af8"/>
              <w:jc w:val="right"/>
              <w:rPr>
                <w:sz w:val="12"/>
                <w:szCs w:val="12"/>
              </w:rPr>
            </w:pPr>
            <w:r w:rsidRPr="00FC79A8">
              <w:rPr>
                <w:sz w:val="12"/>
                <w:szCs w:val="12"/>
              </w:rPr>
              <w:t>-0.0661</w:t>
            </w:r>
          </w:p>
        </w:tc>
        <w:tc>
          <w:tcPr>
            <w:tcW w:w="420" w:type="pct"/>
            <w:shd w:val="clear" w:color="auto" w:fill="auto"/>
            <w:noWrap/>
            <w:vAlign w:val="center"/>
            <w:hideMark/>
          </w:tcPr>
          <w:p w14:paraId="63008547" w14:textId="77777777" w:rsidR="00756DCD" w:rsidRPr="00FC79A8" w:rsidRDefault="00756DCD" w:rsidP="00756DCD">
            <w:pPr>
              <w:pStyle w:val="af8"/>
              <w:jc w:val="right"/>
              <w:rPr>
                <w:sz w:val="12"/>
                <w:szCs w:val="12"/>
              </w:rPr>
            </w:pPr>
            <w:r w:rsidRPr="00FC79A8">
              <w:rPr>
                <w:sz w:val="12"/>
                <w:szCs w:val="12"/>
              </w:rPr>
              <w:t>0.5387</w:t>
            </w:r>
          </w:p>
        </w:tc>
        <w:tc>
          <w:tcPr>
            <w:tcW w:w="492" w:type="pct"/>
            <w:shd w:val="clear" w:color="auto" w:fill="auto"/>
            <w:noWrap/>
            <w:vAlign w:val="center"/>
            <w:hideMark/>
          </w:tcPr>
          <w:p w14:paraId="2605D980"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178F2B76" w14:textId="77777777" w:rsidR="00756DCD" w:rsidRPr="00FC79A8" w:rsidRDefault="00756DCD" w:rsidP="00756DCD">
            <w:pPr>
              <w:pStyle w:val="af8"/>
              <w:jc w:val="right"/>
              <w:rPr>
                <w:sz w:val="12"/>
                <w:szCs w:val="12"/>
              </w:rPr>
            </w:pPr>
            <w:r w:rsidRPr="00FC79A8">
              <w:rPr>
                <w:sz w:val="12"/>
                <w:szCs w:val="12"/>
              </w:rPr>
              <w:t>0.0047</w:t>
            </w:r>
          </w:p>
        </w:tc>
      </w:tr>
      <w:tr w:rsidR="00756DCD" w:rsidRPr="00FC79A8" w14:paraId="56241E37" w14:textId="77777777" w:rsidTr="00D26CE2">
        <w:trPr>
          <w:trHeight w:val="310"/>
        </w:trPr>
        <w:tc>
          <w:tcPr>
            <w:tcW w:w="791" w:type="pct"/>
            <w:shd w:val="clear" w:color="auto" w:fill="auto"/>
            <w:noWrap/>
            <w:vAlign w:val="center"/>
            <w:hideMark/>
          </w:tcPr>
          <w:p w14:paraId="4332AC76" w14:textId="77777777" w:rsidR="00756DCD" w:rsidRPr="00FC79A8" w:rsidRDefault="00756DCD" w:rsidP="00756DCD">
            <w:pPr>
              <w:pStyle w:val="af8"/>
              <w:rPr>
                <w:sz w:val="12"/>
                <w:szCs w:val="12"/>
              </w:rPr>
            </w:pPr>
            <w:r w:rsidRPr="00FC79A8">
              <w:rPr>
                <w:sz w:val="12"/>
                <w:szCs w:val="12"/>
              </w:rPr>
              <w:t>Median</w:t>
            </w:r>
          </w:p>
        </w:tc>
        <w:tc>
          <w:tcPr>
            <w:tcW w:w="307" w:type="pct"/>
            <w:vAlign w:val="center"/>
          </w:tcPr>
          <w:p w14:paraId="398E8410" w14:textId="250A1367" w:rsidR="00756DCD" w:rsidRPr="00FC79A8" w:rsidRDefault="00756DCD" w:rsidP="00756DCD">
            <w:pPr>
              <w:pStyle w:val="af8"/>
              <w:jc w:val="right"/>
              <w:rPr>
                <w:sz w:val="12"/>
                <w:szCs w:val="12"/>
              </w:rPr>
            </w:pPr>
            <w:r w:rsidRPr="00FC79A8">
              <w:rPr>
                <w:sz w:val="12"/>
                <w:szCs w:val="12"/>
              </w:rPr>
              <w:t>-0.0718</w:t>
            </w:r>
          </w:p>
        </w:tc>
        <w:tc>
          <w:tcPr>
            <w:tcW w:w="292" w:type="pct"/>
            <w:vAlign w:val="center"/>
          </w:tcPr>
          <w:p w14:paraId="2B6D19F4" w14:textId="0E97186F" w:rsidR="00756DCD" w:rsidRPr="00FC79A8" w:rsidRDefault="00756DCD" w:rsidP="00756DCD">
            <w:pPr>
              <w:pStyle w:val="af8"/>
              <w:jc w:val="right"/>
              <w:rPr>
                <w:sz w:val="12"/>
                <w:szCs w:val="12"/>
              </w:rPr>
            </w:pPr>
            <w:r w:rsidRPr="00FC79A8">
              <w:rPr>
                <w:sz w:val="12"/>
                <w:szCs w:val="12"/>
              </w:rPr>
              <w:t>0.0392</w:t>
            </w:r>
          </w:p>
        </w:tc>
        <w:tc>
          <w:tcPr>
            <w:tcW w:w="156" w:type="pct"/>
            <w:vAlign w:val="center"/>
          </w:tcPr>
          <w:p w14:paraId="13896BB4" w14:textId="55910EC6" w:rsidR="00756DCD" w:rsidRPr="00FC79A8" w:rsidRDefault="00756DCD" w:rsidP="00756DCD">
            <w:pPr>
              <w:pStyle w:val="af8"/>
              <w:rPr>
                <w:sz w:val="12"/>
                <w:szCs w:val="12"/>
              </w:rPr>
            </w:pPr>
            <w:r w:rsidRPr="00FC79A8">
              <w:rPr>
                <w:sz w:val="12"/>
                <w:szCs w:val="12"/>
              </w:rPr>
              <w:t>**</w:t>
            </w:r>
          </w:p>
        </w:tc>
        <w:tc>
          <w:tcPr>
            <w:tcW w:w="593" w:type="pct"/>
            <w:vAlign w:val="center"/>
          </w:tcPr>
          <w:p w14:paraId="0D3D75D4" w14:textId="72E6C20B" w:rsidR="00756DCD" w:rsidRPr="00FC79A8" w:rsidRDefault="00756DCD" w:rsidP="00756DCD">
            <w:pPr>
              <w:pStyle w:val="af8"/>
              <w:jc w:val="right"/>
              <w:rPr>
                <w:sz w:val="12"/>
                <w:szCs w:val="12"/>
              </w:rPr>
            </w:pPr>
            <w:r w:rsidRPr="00FC79A8">
              <w:rPr>
                <w:sz w:val="12"/>
                <w:szCs w:val="12"/>
              </w:rPr>
              <w:t>0.1055</w:t>
            </w:r>
          </w:p>
        </w:tc>
        <w:tc>
          <w:tcPr>
            <w:tcW w:w="468" w:type="pct"/>
            <w:shd w:val="clear" w:color="auto" w:fill="auto"/>
            <w:noWrap/>
            <w:vAlign w:val="center"/>
            <w:hideMark/>
          </w:tcPr>
          <w:p w14:paraId="7EFA90FD" w14:textId="483AA7A0" w:rsidR="00756DCD" w:rsidRPr="00FC79A8" w:rsidRDefault="00756DCD" w:rsidP="00756DCD">
            <w:pPr>
              <w:pStyle w:val="af8"/>
              <w:jc w:val="right"/>
              <w:rPr>
                <w:sz w:val="12"/>
                <w:szCs w:val="12"/>
              </w:rPr>
            </w:pPr>
            <w:r w:rsidRPr="00FC79A8">
              <w:rPr>
                <w:sz w:val="12"/>
                <w:szCs w:val="12"/>
              </w:rPr>
              <w:t>0.3262</w:t>
            </w:r>
          </w:p>
        </w:tc>
        <w:tc>
          <w:tcPr>
            <w:tcW w:w="540" w:type="pct"/>
            <w:shd w:val="clear" w:color="auto" w:fill="auto"/>
            <w:noWrap/>
            <w:vAlign w:val="center"/>
            <w:hideMark/>
          </w:tcPr>
          <w:p w14:paraId="6D993AB6"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2A6E3B40" w14:textId="77777777" w:rsidR="00756DCD" w:rsidRPr="00FC79A8" w:rsidRDefault="00756DCD" w:rsidP="00756DCD">
            <w:pPr>
              <w:pStyle w:val="af8"/>
              <w:jc w:val="right"/>
              <w:rPr>
                <w:sz w:val="12"/>
                <w:szCs w:val="12"/>
              </w:rPr>
            </w:pPr>
            <w:r w:rsidRPr="00FC79A8">
              <w:rPr>
                <w:sz w:val="12"/>
                <w:szCs w:val="12"/>
              </w:rPr>
              <w:t>-0.0439</w:t>
            </w:r>
          </w:p>
        </w:tc>
        <w:tc>
          <w:tcPr>
            <w:tcW w:w="420" w:type="pct"/>
            <w:shd w:val="clear" w:color="auto" w:fill="auto"/>
            <w:noWrap/>
            <w:vAlign w:val="center"/>
            <w:hideMark/>
          </w:tcPr>
          <w:p w14:paraId="61E3C5B6" w14:textId="77777777" w:rsidR="00756DCD" w:rsidRPr="00FC79A8" w:rsidRDefault="00756DCD" w:rsidP="00756DCD">
            <w:pPr>
              <w:pStyle w:val="af8"/>
              <w:jc w:val="right"/>
              <w:rPr>
                <w:sz w:val="12"/>
                <w:szCs w:val="12"/>
              </w:rPr>
            </w:pPr>
            <w:r w:rsidRPr="00FC79A8">
              <w:rPr>
                <w:sz w:val="12"/>
                <w:szCs w:val="12"/>
              </w:rPr>
              <w:t>0.6833</w:t>
            </w:r>
          </w:p>
        </w:tc>
        <w:tc>
          <w:tcPr>
            <w:tcW w:w="492" w:type="pct"/>
            <w:shd w:val="clear" w:color="auto" w:fill="auto"/>
            <w:noWrap/>
            <w:vAlign w:val="center"/>
            <w:hideMark/>
          </w:tcPr>
          <w:p w14:paraId="7A24D18C"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5E3298FE" w14:textId="77777777" w:rsidR="00756DCD" w:rsidRPr="00FC79A8" w:rsidRDefault="00756DCD" w:rsidP="00756DCD">
            <w:pPr>
              <w:pStyle w:val="af8"/>
              <w:jc w:val="right"/>
              <w:rPr>
                <w:sz w:val="12"/>
                <w:szCs w:val="12"/>
              </w:rPr>
            </w:pPr>
            <w:r w:rsidRPr="00FC79A8">
              <w:rPr>
                <w:sz w:val="12"/>
                <w:szCs w:val="12"/>
              </w:rPr>
              <w:t>0.0093</w:t>
            </w:r>
          </w:p>
        </w:tc>
      </w:tr>
      <w:tr w:rsidR="00756DCD" w:rsidRPr="00FC79A8" w14:paraId="059C9222" w14:textId="77777777" w:rsidTr="00D26CE2">
        <w:trPr>
          <w:trHeight w:val="310"/>
        </w:trPr>
        <w:tc>
          <w:tcPr>
            <w:tcW w:w="791" w:type="pct"/>
            <w:shd w:val="clear" w:color="auto" w:fill="auto"/>
            <w:noWrap/>
            <w:vAlign w:val="center"/>
            <w:hideMark/>
          </w:tcPr>
          <w:p w14:paraId="42A80AEF" w14:textId="77777777" w:rsidR="00756DCD" w:rsidRPr="00FC79A8" w:rsidRDefault="00756DCD" w:rsidP="00756DCD">
            <w:pPr>
              <w:pStyle w:val="af8"/>
              <w:rPr>
                <w:sz w:val="12"/>
                <w:szCs w:val="12"/>
              </w:rPr>
            </w:pPr>
            <w:r w:rsidRPr="00FC79A8">
              <w:rPr>
                <w:sz w:val="12"/>
                <w:szCs w:val="12"/>
              </w:rPr>
              <w:t>Fear and Greed Index</w:t>
            </w:r>
          </w:p>
        </w:tc>
        <w:tc>
          <w:tcPr>
            <w:tcW w:w="307" w:type="pct"/>
            <w:vAlign w:val="center"/>
          </w:tcPr>
          <w:p w14:paraId="7B0F404F" w14:textId="38F0A177" w:rsidR="00756DCD" w:rsidRPr="00FC79A8" w:rsidRDefault="00756DCD" w:rsidP="00756DCD">
            <w:pPr>
              <w:pStyle w:val="af8"/>
              <w:jc w:val="right"/>
              <w:rPr>
                <w:sz w:val="12"/>
                <w:szCs w:val="12"/>
              </w:rPr>
            </w:pPr>
            <w:r w:rsidRPr="00FC79A8">
              <w:rPr>
                <w:sz w:val="12"/>
                <w:szCs w:val="12"/>
              </w:rPr>
              <w:t>-0.0068</w:t>
            </w:r>
          </w:p>
        </w:tc>
        <w:tc>
          <w:tcPr>
            <w:tcW w:w="292" w:type="pct"/>
            <w:vAlign w:val="center"/>
          </w:tcPr>
          <w:p w14:paraId="13231B7A" w14:textId="026F1C6A" w:rsidR="00756DCD" w:rsidRPr="00FC79A8" w:rsidRDefault="00756DCD" w:rsidP="00756DCD">
            <w:pPr>
              <w:pStyle w:val="af8"/>
              <w:jc w:val="right"/>
              <w:rPr>
                <w:sz w:val="12"/>
                <w:szCs w:val="12"/>
              </w:rPr>
            </w:pPr>
            <w:r w:rsidRPr="00FC79A8">
              <w:rPr>
                <w:sz w:val="12"/>
                <w:szCs w:val="12"/>
              </w:rPr>
              <w:t>0.8444</w:t>
            </w:r>
          </w:p>
        </w:tc>
        <w:tc>
          <w:tcPr>
            <w:tcW w:w="156" w:type="pct"/>
            <w:vAlign w:val="center"/>
          </w:tcPr>
          <w:p w14:paraId="44E1C5B3" w14:textId="04583D7A" w:rsidR="00756DCD" w:rsidRPr="00FC79A8" w:rsidRDefault="00756DCD" w:rsidP="00756DCD">
            <w:pPr>
              <w:pStyle w:val="af8"/>
              <w:rPr>
                <w:sz w:val="12"/>
                <w:szCs w:val="12"/>
              </w:rPr>
            </w:pPr>
          </w:p>
        </w:tc>
        <w:tc>
          <w:tcPr>
            <w:tcW w:w="593" w:type="pct"/>
            <w:vAlign w:val="center"/>
          </w:tcPr>
          <w:p w14:paraId="21942126" w14:textId="19AF24FF" w:rsidR="00756DCD" w:rsidRPr="00FC79A8" w:rsidRDefault="00756DCD" w:rsidP="00756DCD">
            <w:pPr>
              <w:pStyle w:val="af8"/>
              <w:jc w:val="right"/>
              <w:rPr>
                <w:sz w:val="12"/>
                <w:szCs w:val="12"/>
              </w:rPr>
            </w:pPr>
            <w:r w:rsidRPr="00FC79A8">
              <w:rPr>
                <w:sz w:val="12"/>
                <w:szCs w:val="12"/>
              </w:rPr>
              <w:t>0.1220</w:t>
            </w:r>
          </w:p>
        </w:tc>
        <w:tc>
          <w:tcPr>
            <w:tcW w:w="468" w:type="pct"/>
            <w:shd w:val="clear" w:color="auto" w:fill="auto"/>
            <w:noWrap/>
            <w:vAlign w:val="center"/>
            <w:hideMark/>
          </w:tcPr>
          <w:p w14:paraId="0DEF43A0" w14:textId="09DDEB2F" w:rsidR="00756DCD" w:rsidRPr="00FC79A8" w:rsidRDefault="00756DCD" w:rsidP="00756DCD">
            <w:pPr>
              <w:pStyle w:val="af8"/>
              <w:jc w:val="right"/>
              <w:rPr>
                <w:sz w:val="12"/>
                <w:szCs w:val="12"/>
              </w:rPr>
            </w:pPr>
            <w:r w:rsidRPr="00FC79A8">
              <w:rPr>
                <w:sz w:val="12"/>
                <w:szCs w:val="12"/>
              </w:rPr>
              <w:t>0.2566</w:t>
            </w:r>
          </w:p>
        </w:tc>
        <w:tc>
          <w:tcPr>
            <w:tcW w:w="540" w:type="pct"/>
            <w:shd w:val="clear" w:color="auto" w:fill="auto"/>
            <w:noWrap/>
            <w:vAlign w:val="center"/>
            <w:hideMark/>
          </w:tcPr>
          <w:p w14:paraId="2F021430"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7DCD3EB7" w14:textId="77777777" w:rsidR="00756DCD" w:rsidRPr="00FC79A8" w:rsidRDefault="00756DCD" w:rsidP="00756DCD">
            <w:pPr>
              <w:pStyle w:val="af8"/>
              <w:jc w:val="right"/>
              <w:rPr>
                <w:sz w:val="12"/>
                <w:szCs w:val="12"/>
              </w:rPr>
            </w:pPr>
            <w:r w:rsidRPr="00FC79A8">
              <w:rPr>
                <w:sz w:val="12"/>
                <w:szCs w:val="12"/>
              </w:rPr>
              <w:t>-0.0636</w:t>
            </w:r>
          </w:p>
        </w:tc>
        <w:tc>
          <w:tcPr>
            <w:tcW w:w="420" w:type="pct"/>
            <w:shd w:val="clear" w:color="auto" w:fill="auto"/>
            <w:noWrap/>
            <w:vAlign w:val="center"/>
            <w:hideMark/>
          </w:tcPr>
          <w:p w14:paraId="45EBE50C" w14:textId="77777777" w:rsidR="00756DCD" w:rsidRPr="00FC79A8" w:rsidRDefault="00756DCD" w:rsidP="00756DCD">
            <w:pPr>
              <w:pStyle w:val="af8"/>
              <w:jc w:val="right"/>
              <w:rPr>
                <w:sz w:val="12"/>
                <w:szCs w:val="12"/>
              </w:rPr>
            </w:pPr>
            <w:r w:rsidRPr="00FC79A8">
              <w:rPr>
                <w:sz w:val="12"/>
                <w:szCs w:val="12"/>
              </w:rPr>
              <w:t>0.5538</w:t>
            </w:r>
          </w:p>
        </w:tc>
        <w:tc>
          <w:tcPr>
            <w:tcW w:w="492" w:type="pct"/>
            <w:shd w:val="clear" w:color="auto" w:fill="auto"/>
            <w:noWrap/>
            <w:vAlign w:val="center"/>
            <w:hideMark/>
          </w:tcPr>
          <w:p w14:paraId="05BECCDD"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4EE36B6A" w14:textId="77777777" w:rsidR="00756DCD" w:rsidRPr="00FC79A8" w:rsidRDefault="00756DCD" w:rsidP="00756DCD">
            <w:pPr>
              <w:pStyle w:val="af8"/>
              <w:jc w:val="right"/>
              <w:rPr>
                <w:sz w:val="12"/>
                <w:szCs w:val="12"/>
              </w:rPr>
            </w:pPr>
            <w:r w:rsidRPr="00FC79A8">
              <w:rPr>
                <w:sz w:val="12"/>
                <w:szCs w:val="12"/>
              </w:rPr>
              <w:t>0.0042</w:t>
            </w:r>
          </w:p>
        </w:tc>
      </w:tr>
      <w:tr w:rsidR="00756DCD" w:rsidRPr="00FC79A8" w14:paraId="6102FBF0" w14:textId="77777777" w:rsidTr="00D26CE2">
        <w:trPr>
          <w:trHeight w:val="310"/>
        </w:trPr>
        <w:tc>
          <w:tcPr>
            <w:tcW w:w="791" w:type="pct"/>
            <w:shd w:val="clear" w:color="auto" w:fill="auto"/>
            <w:noWrap/>
            <w:vAlign w:val="center"/>
            <w:hideMark/>
          </w:tcPr>
          <w:p w14:paraId="629EE6E9" w14:textId="77777777" w:rsidR="00756DCD" w:rsidRPr="00FC79A8" w:rsidRDefault="00756DCD" w:rsidP="00756DCD">
            <w:pPr>
              <w:pStyle w:val="af8"/>
              <w:rPr>
                <w:sz w:val="12"/>
                <w:szCs w:val="12"/>
              </w:rPr>
            </w:pPr>
            <w:r w:rsidRPr="00FC79A8">
              <w:rPr>
                <w:sz w:val="12"/>
                <w:szCs w:val="12"/>
              </w:rPr>
              <w:t>VIX</w:t>
            </w:r>
          </w:p>
        </w:tc>
        <w:tc>
          <w:tcPr>
            <w:tcW w:w="307" w:type="pct"/>
            <w:vAlign w:val="center"/>
          </w:tcPr>
          <w:p w14:paraId="1D55427C" w14:textId="0698FDDD" w:rsidR="00756DCD" w:rsidRPr="00FC79A8" w:rsidRDefault="00756DCD" w:rsidP="00756DCD">
            <w:pPr>
              <w:pStyle w:val="af8"/>
              <w:jc w:val="right"/>
              <w:rPr>
                <w:sz w:val="12"/>
                <w:szCs w:val="12"/>
              </w:rPr>
            </w:pPr>
            <w:r w:rsidRPr="00FC79A8">
              <w:rPr>
                <w:sz w:val="12"/>
                <w:szCs w:val="12"/>
              </w:rPr>
              <w:t>0.0002</w:t>
            </w:r>
          </w:p>
        </w:tc>
        <w:tc>
          <w:tcPr>
            <w:tcW w:w="292" w:type="pct"/>
            <w:vAlign w:val="center"/>
          </w:tcPr>
          <w:p w14:paraId="6AE443CB" w14:textId="364FC4A7" w:rsidR="00756DCD" w:rsidRPr="00FC79A8" w:rsidRDefault="00756DCD" w:rsidP="00756DCD">
            <w:pPr>
              <w:pStyle w:val="af8"/>
              <w:jc w:val="right"/>
              <w:rPr>
                <w:sz w:val="12"/>
                <w:szCs w:val="12"/>
              </w:rPr>
            </w:pPr>
            <w:r w:rsidRPr="00FC79A8">
              <w:rPr>
                <w:sz w:val="12"/>
                <w:szCs w:val="12"/>
              </w:rPr>
              <w:t>0.9961</w:t>
            </w:r>
          </w:p>
        </w:tc>
        <w:tc>
          <w:tcPr>
            <w:tcW w:w="156" w:type="pct"/>
            <w:vAlign w:val="center"/>
          </w:tcPr>
          <w:p w14:paraId="5209BE27" w14:textId="483B149D" w:rsidR="00756DCD" w:rsidRPr="00FC79A8" w:rsidRDefault="00756DCD" w:rsidP="00756DCD">
            <w:pPr>
              <w:pStyle w:val="af8"/>
              <w:rPr>
                <w:sz w:val="12"/>
                <w:szCs w:val="12"/>
              </w:rPr>
            </w:pPr>
          </w:p>
        </w:tc>
        <w:tc>
          <w:tcPr>
            <w:tcW w:w="593" w:type="pct"/>
            <w:vAlign w:val="center"/>
          </w:tcPr>
          <w:p w14:paraId="0757B456" w14:textId="6F2B0DFF" w:rsidR="00756DCD" w:rsidRPr="00FC79A8" w:rsidRDefault="00756DCD" w:rsidP="00756DCD">
            <w:pPr>
              <w:pStyle w:val="af8"/>
              <w:jc w:val="right"/>
              <w:rPr>
                <w:sz w:val="12"/>
                <w:szCs w:val="12"/>
              </w:rPr>
            </w:pPr>
            <w:r w:rsidRPr="00FC79A8">
              <w:rPr>
                <w:sz w:val="12"/>
                <w:szCs w:val="12"/>
              </w:rPr>
              <w:t>0.1211</w:t>
            </w:r>
          </w:p>
        </w:tc>
        <w:tc>
          <w:tcPr>
            <w:tcW w:w="468" w:type="pct"/>
            <w:shd w:val="clear" w:color="auto" w:fill="auto"/>
            <w:noWrap/>
            <w:vAlign w:val="center"/>
            <w:hideMark/>
          </w:tcPr>
          <w:p w14:paraId="6C4A4365" w14:textId="4AC875B0" w:rsidR="00756DCD" w:rsidRPr="00FC79A8" w:rsidRDefault="00756DCD" w:rsidP="00756DCD">
            <w:pPr>
              <w:pStyle w:val="af8"/>
              <w:jc w:val="right"/>
              <w:rPr>
                <w:sz w:val="12"/>
                <w:szCs w:val="12"/>
              </w:rPr>
            </w:pPr>
            <w:r w:rsidRPr="00FC79A8">
              <w:rPr>
                <w:sz w:val="12"/>
                <w:szCs w:val="12"/>
              </w:rPr>
              <w:t>0.2600</w:t>
            </w:r>
          </w:p>
        </w:tc>
        <w:tc>
          <w:tcPr>
            <w:tcW w:w="540" w:type="pct"/>
            <w:shd w:val="clear" w:color="auto" w:fill="auto"/>
            <w:noWrap/>
            <w:vAlign w:val="center"/>
            <w:hideMark/>
          </w:tcPr>
          <w:p w14:paraId="780876F8"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77C8FCE7" w14:textId="77777777" w:rsidR="00756DCD" w:rsidRPr="00FC79A8" w:rsidRDefault="00756DCD" w:rsidP="00756DCD">
            <w:pPr>
              <w:pStyle w:val="af8"/>
              <w:jc w:val="right"/>
              <w:rPr>
                <w:sz w:val="12"/>
                <w:szCs w:val="12"/>
              </w:rPr>
            </w:pPr>
            <w:r w:rsidRPr="00FC79A8">
              <w:rPr>
                <w:sz w:val="12"/>
                <w:szCs w:val="12"/>
              </w:rPr>
              <w:t>-0.0631</w:t>
            </w:r>
          </w:p>
        </w:tc>
        <w:tc>
          <w:tcPr>
            <w:tcW w:w="420" w:type="pct"/>
            <w:shd w:val="clear" w:color="auto" w:fill="auto"/>
            <w:noWrap/>
            <w:vAlign w:val="center"/>
            <w:hideMark/>
          </w:tcPr>
          <w:p w14:paraId="749B3103" w14:textId="77777777" w:rsidR="00756DCD" w:rsidRPr="00FC79A8" w:rsidRDefault="00756DCD" w:rsidP="00756DCD">
            <w:pPr>
              <w:pStyle w:val="af8"/>
              <w:jc w:val="right"/>
              <w:rPr>
                <w:sz w:val="12"/>
                <w:szCs w:val="12"/>
              </w:rPr>
            </w:pPr>
            <w:r w:rsidRPr="00FC79A8">
              <w:rPr>
                <w:sz w:val="12"/>
                <w:szCs w:val="12"/>
              </w:rPr>
              <w:t>0.5571</w:t>
            </w:r>
          </w:p>
        </w:tc>
        <w:tc>
          <w:tcPr>
            <w:tcW w:w="492" w:type="pct"/>
            <w:shd w:val="clear" w:color="auto" w:fill="auto"/>
            <w:noWrap/>
            <w:vAlign w:val="center"/>
            <w:hideMark/>
          </w:tcPr>
          <w:p w14:paraId="00B42D1D"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546926D1" w14:textId="77777777" w:rsidR="00756DCD" w:rsidRPr="00FC79A8" w:rsidRDefault="00756DCD" w:rsidP="00756DCD">
            <w:pPr>
              <w:pStyle w:val="af8"/>
              <w:jc w:val="right"/>
              <w:rPr>
                <w:sz w:val="12"/>
                <w:szCs w:val="12"/>
              </w:rPr>
            </w:pPr>
            <w:r w:rsidRPr="00FC79A8">
              <w:rPr>
                <w:sz w:val="12"/>
                <w:szCs w:val="12"/>
              </w:rPr>
              <w:t>0.0042</w:t>
            </w:r>
          </w:p>
        </w:tc>
      </w:tr>
      <w:tr w:rsidR="00756DCD" w:rsidRPr="00FC79A8" w14:paraId="42F2EEE3" w14:textId="77777777" w:rsidTr="00D26CE2">
        <w:trPr>
          <w:trHeight w:val="310"/>
        </w:trPr>
        <w:tc>
          <w:tcPr>
            <w:tcW w:w="791" w:type="pct"/>
            <w:shd w:val="clear" w:color="auto" w:fill="auto"/>
            <w:noWrap/>
            <w:vAlign w:val="center"/>
            <w:hideMark/>
          </w:tcPr>
          <w:p w14:paraId="4A880220" w14:textId="77777777" w:rsidR="00756DCD" w:rsidRPr="00FC79A8" w:rsidRDefault="00756DCD" w:rsidP="00756DCD">
            <w:pPr>
              <w:pStyle w:val="af8"/>
              <w:rPr>
                <w:sz w:val="12"/>
                <w:szCs w:val="12"/>
              </w:rPr>
            </w:pPr>
            <w:r w:rsidRPr="00FC79A8">
              <w:rPr>
                <w:sz w:val="12"/>
                <w:szCs w:val="12"/>
              </w:rPr>
              <w:t>T-1 Return</w:t>
            </w:r>
          </w:p>
        </w:tc>
        <w:tc>
          <w:tcPr>
            <w:tcW w:w="307" w:type="pct"/>
            <w:vAlign w:val="center"/>
          </w:tcPr>
          <w:p w14:paraId="15216B8A" w14:textId="5A1BC08C" w:rsidR="00756DCD" w:rsidRPr="00FC79A8" w:rsidRDefault="00756DCD" w:rsidP="00756DCD">
            <w:pPr>
              <w:pStyle w:val="af8"/>
              <w:jc w:val="right"/>
              <w:rPr>
                <w:sz w:val="12"/>
                <w:szCs w:val="12"/>
              </w:rPr>
            </w:pPr>
            <w:r w:rsidRPr="00FC79A8">
              <w:rPr>
                <w:sz w:val="12"/>
                <w:szCs w:val="12"/>
              </w:rPr>
              <w:t>-0.0333</w:t>
            </w:r>
          </w:p>
        </w:tc>
        <w:tc>
          <w:tcPr>
            <w:tcW w:w="292" w:type="pct"/>
            <w:vAlign w:val="center"/>
          </w:tcPr>
          <w:p w14:paraId="3E273F43" w14:textId="75B6942C" w:rsidR="00756DCD" w:rsidRPr="00FC79A8" w:rsidRDefault="00756DCD" w:rsidP="00756DCD">
            <w:pPr>
              <w:pStyle w:val="af8"/>
              <w:jc w:val="right"/>
              <w:rPr>
                <w:sz w:val="12"/>
                <w:szCs w:val="12"/>
              </w:rPr>
            </w:pPr>
            <w:r w:rsidRPr="00FC79A8">
              <w:rPr>
                <w:sz w:val="12"/>
                <w:szCs w:val="12"/>
              </w:rPr>
              <w:t>0.3398</w:t>
            </w:r>
          </w:p>
        </w:tc>
        <w:tc>
          <w:tcPr>
            <w:tcW w:w="156" w:type="pct"/>
            <w:vAlign w:val="center"/>
          </w:tcPr>
          <w:p w14:paraId="02B2B4AD" w14:textId="1D9293B8" w:rsidR="00756DCD" w:rsidRPr="00FC79A8" w:rsidRDefault="00756DCD" w:rsidP="00756DCD">
            <w:pPr>
              <w:pStyle w:val="af8"/>
              <w:rPr>
                <w:sz w:val="12"/>
                <w:szCs w:val="12"/>
              </w:rPr>
            </w:pPr>
          </w:p>
        </w:tc>
        <w:tc>
          <w:tcPr>
            <w:tcW w:w="593" w:type="pct"/>
            <w:vAlign w:val="center"/>
          </w:tcPr>
          <w:p w14:paraId="106C8B87" w14:textId="61C4D4CA" w:rsidR="00756DCD" w:rsidRPr="00FC79A8" w:rsidRDefault="00756DCD" w:rsidP="00756DCD">
            <w:pPr>
              <w:pStyle w:val="af8"/>
              <w:jc w:val="right"/>
              <w:rPr>
                <w:sz w:val="12"/>
                <w:szCs w:val="12"/>
              </w:rPr>
            </w:pPr>
            <w:r w:rsidRPr="00FC79A8">
              <w:rPr>
                <w:sz w:val="12"/>
                <w:szCs w:val="12"/>
              </w:rPr>
              <w:t>0.1107</w:t>
            </w:r>
          </w:p>
        </w:tc>
        <w:tc>
          <w:tcPr>
            <w:tcW w:w="468" w:type="pct"/>
            <w:shd w:val="clear" w:color="auto" w:fill="auto"/>
            <w:noWrap/>
            <w:vAlign w:val="center"/>
            <w:hideMark/>
          </w:tcPr>
          <w:p w14:paraId="7A8E524E" w14:textId="4AAE0116" w:rsidR="00756DCD" w:rsidRPr="00FC79A8" w:rsidRDefault="00756DCD" w:rsidP="00756DCD">
            <w:pPr>
              <w:pStyle w:val="af8"/>
              <w:jc w:val="right"/>
              <w:rPr>
                <w:sz w:val="12"/>
                <w:szCs w:val="12"/>
              </w:rPr>
            </w:pPr>
            <w:r w:rsidRPr="00FC79A8">
              <w:rPr>
                <w:sz w:val="12"/>
                <w:szCs w:val="12"/>
              </w:rPr>
              <w:t>0.3049</w:t>
            </w:r>
          </w:p>
        </w:tc>
        <w:tc>
          <w:tcPr>
            <w:tcW w:w="540" w:type="pct"/>
            <w:shd w:val="clear" w:color="auto" w:fill="auto"/>
            <w:noWrap/>
            <w:vAlign w:val="center"/>
            <w:hideMark/>
          </w:tcPr>
          <w:p w14:paraId="40F8796A"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1756B3BF" w14:textId="77777777" w:rsidR="00756DCD" w:rsidRPr="00FC79A8" w:rsidRDefault="00756DCD" w:rsidP="00756DCD">
            <w:pPr>
              <w:pStyle w:val="af8"/>
              <w:jc w:val="right"/>
              <w:rPr>
                <w:sz w:val="12"/>
                <w:szCs w:val="12"/>
              </w:rPr>
            </w:pPr>
            <w:r w:rsidRPr="00FC79A8">
              <w:rPr>
                <w:sz w:val="12"/>
                <w:szCs w:val="12"/>
              </w:rPr>
              <w:t>-0.0555</w:t>
            </w:r>
          </w:p>
        </w:tc>
        <w:tc>
          <w:tcPr>
            <w:tcW w:w="420" w:type="pct"/>
            <w:shd w:val="clear" w:color="auto" w:fill="auto"/>
            <w:noWrap/>
            <w:vAlign w:val="center"/>
            <w:hideMark/>
          </w:tcPr>
          <w:p w14:paraId="743A70DD" w14:textId="77777777" w:rsidR="00756DCD" w:rsidRPr="00FC79A8" w:rsidRDefault="00756DCD" w:rsidP="00756DCD">
            <w:pPr>
              <w:pStyle w:val="af8"/>
              <w:jc w:val="right"/>
              <w:rPr>
                <w:sz w:val="12"/>
                <w:szCs w:val="12"/>
              </w:rPr>
            </w:pPr>
            <w:r w:rsidRPr="00FC79A8">
              <w:rPr>
                <w:sz w:val="12"/>
                <w:szCs w:val="12"/>
              </w:rPr>
              <w:t>0.6060</w:t>
            </w:r>
          </w:p>
        </w:tc>
        <w:tc>
          <w:tcPr>
            <w:tcW w:w="492" w:type="pct"/>
            <w:shd w:val="clear" w:color="auto" w:fill="auto"/>
            <w:noWrap/>
            <w:vAlign w:val="center"/>
            <w:hideMark/>
          </w:tcPr>
          <w:p w14:paraId="0108BD42"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5A3BCB4B" w14:textId="77777777" w:rsidR="00756DCD" w:rsidRPr="00FC79A8" w:rsidRDefault="00756DCD" w:rsidP="00756DCD">
            <w:pPr>
              <w:pStyle w:val="af8"/>
              <w:jc w:val="right"/>
              <w:rPr>
                <w:sz w:val="12"/>
                <w:szCs w:val="12"/>
              </w:rPr>
            </w:pPr>
            <w:r w:rsidRPr="00FC79A8">
              <w:rPr>
                <w:sz w:val="12"/>
                <w:szCs w:val="12"/>
              </w:rPr>
              <w:t>0.0053</w:t>
            </w:r>
          </w:p>
        </w:tc>
      </w:tr>
      <w:tr w:rsidR="00756DCD" w:rsidRPr="00FC79A8" w14:paraId="62A53622" w14:textId="77777777" w:rsidTr="00D26CE2">
        <w:trPr>
          <w:trHeight w:val="310"/>
        </w:trPr>
        <w:tc>
          <w:tcPr>
            <w:tcW w:w="791" w:type="pct"/>
            <w:shd w:val="clear" w:color="auto" w:fill="auto"/>
            <w:noWrap/>
            <w:vAlign w:val="center"/>
            <w:hideMark/>
          </w:tcPr>
          <w:p w14:paraId="7CC350DB" w14:textId="77777777" w:rsidR="00756DCD" w:rsidRPr="00FC79A8" w:rsidRDefault="00756DCD" w:rsidP="00756DCD">
            <w:pPr>
              <w:pStyle w:val="af8"/>
              <w:rPr>
                <w:sz w:val="12"/>
                <w:szCs w:val="12"/>
              </w:rPr>
            </w:pPr>
            <w:r w:rsidRPr="00FC79A8">
              <w:rPr>
                <w:sz w:val="12"/>
                <w:szCs w:val="12"/>
              </w:rPr>
              <w:t>T-2 Return</w:t>
            </w:r>
          </w:p>
        </w:tc>
        <w:tc>
          <w:tcPr>
            <w:tcW w:w="307" w:type="pct"/>
            <w:vAlign w:val="center"/>
          </w:tcPr>
          <w:p w14:paraId="0CA1BB01" w14:textId="7A978F41" w:rsidR="00756DCD" w:rsidRPr="00FC79A8" w:rsidRDefault="00756DCD" w:rsidP="00756DCD">
            <w:pPr>
              <w:pStyle w:val="af8"/>
              <w:jc w:val="right"/>
              <w:rPr>
                <w:sz w:val="12"/>
                <w:szCs w:val="12"/>
              </w:rPr>
            </w:pPr>
            <w:r w:rsidRPr="00FC79A8">
              <w:rPr>
                <w:sz w:val="12"/>
                <w:szCs w:val="12"/>
              </w:rPr>
              <w:t>0.0300</w:t>
            </w:r>
          </w:p>
        </w:tc>
        <w:tc>
          <w:tcPr>
            <w:tcW w:w="292" w:type="pct"/>
            <w:vAlign w:val="center"/>
          </w:tcPr>
          <w:p w14:paraId="338FC46B" w14:textId="235FA9A0" w:rsidR="00756DCD" w:rsidRPr="00FC79A8" w:rsidRDefault="00756DCD" w:rsidP="00756DCD">
            <w:pPr>
              <w:pStyle w:val="af8"/>
              <w:jc w:val="right"/>
              <w:rPr>
                <w:sz w:val="12"/>
                <w:szCs w:val="12"/>
              </w:rPr>
            </w:pPr>
            <w:r w:rsidRPr="00FC79A8">
              <w:rPr>
                <w:sz w:val="12"/>
                <w:szCs w:val="12"/>
              </w:rPr>
              <w:t>0.3866</w:t>
            </w:r>
          </w:p>
        </w:tc>
        <w:tc>
          <w:tcPr>
            <w:tcW w:w="156" w:type="pct"/>
            <w:vAlign w:val="center"/>
          </w:tcPr>
          <w:p w14:paraId="2D6F1969" w14:textId="1B39B4AA" w:rsidR="00756DCD" w:rsidRPr="00FC79A8" w:rsidRDefault="00756DCD" w:rsidP="00756DCD">
            <w:pPr>
              <w:pStyle w:val="af8"/>
              <w:rPr>
                <w:sz w:val="12"/>
                <w:szCs w:val="12"/>
              </w:rPr>
            </w:pPr>
          </w:p>
        </w:tc>
        <w:tc>
          <w:tcPr>
            <w:tcW w:w="593" w:type="pct"/>
            <w:vAlign w:val="center"/>
          </w:tcPr>
          <w:p w14:paraId="1571826F" w14:textId="57242B9D" w:rsidR="00756DCD" w:rsidRPr="00FC79A8" w:rsidRDefault="00756DCD" w:rsidP="00756DCD">
            <w:pPr>
              <w:pStyle w:val="af8"/>
              <w:jc w:val="right"/>
              <w:rPr>
                <w:sz w:val="12"/>
                <w:szCs w:val="12"/>
              </w:rPr>
            </w:pPr>
            <w:r w:rsidRPr="00FC79A8">
              <w:rPr>
                <w:sz w:val="12"/>
                <w:szCs w:val="12"/>
              </w:rPr>
              <w:t>0.1233</w:t>
            </w:r>
          </w:p>
        </w:tc>
        <w:tc>
          <w:tcPr>
            <w:tcW w:w="468" w:type="pct"/>
            <w:shd w:val="clear" w:color="auto" w:fill="auto"/>
            <w:noWrap/>
            <w:vAlign w:val="center"/>
            <w:hideMark/>
          </w:tcPr>
          <w:p w14:paraId="1BFA4D26" w14:textId="2F31680D" w:rsidR="00756DCD" w:rsidRPr="00FC79A8" w:rsidRDefault="00756DCD" w:rsidP="00756DCD">
            <w:pPr>
              <w:pStyle w:val="af8"/>
              <w:jc w:val="right"/>
              <w:rPr>
                <w:sz w:val="12"/>
                <w:szCs w:val="12"/>
              </w:rPr>
            </w:pPr>
            <w:r w:rsidRPr="00FC79A8">
              <w:rPr>
                <w:sz w:val="12"/>
                <w:szCs w:val="12"/>
              </w:rPr>
              <w:t>0.2513</w:t>
            </w:r>
          </w:p>
        </w:tc>
        <w:tc>
          <w:tcPr>
            <w:tcW w:w="540" w:type="pct"/>
            <w:shd w:val="clear" w:color="auto" w:fill="auto"/>
            <w:noWrap/>
            <w:vAlign w:val="center"/>
            <w:hideMark/>
          </w:tcPr>
          <w:p w14:paraId="6C6E67DE"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6293B146" w14:textId="77777777" w:rsidR="00756DCD" w:rsidRPr="00FC79A8" w:rsidRDefault="00756DCD" w:rsidP="00756DCD">
            <w:pPr>
              <w:pStyle w:val="af8"/>
              <w:jc w:val="right"/>
              <w:rPr>
                <w:sz w:val="12"/>
                <w:szCs w:val="12"/>
              </w:rPr>
            </w:pPr>
            <w:r w:rsidRPr="00FC79A8">
              <w:rPr>
                <w:sz w:val="12"/>
                <w:szCs w:val="12"/>
              </w:rPr>
              <w:t>-0.0643</w:t>
            </w:r>
          </w:p>
        </w:tc>
        <w:tc>
          <w:tcPr>
            <w:tcW w:w="420" w:type="pct"/>
            <w:shd w:val="clear" w:color="auto" w:fill="auto"/>
            <w:noWrap/>
            <w:vAlign w:val="center"/>
            <w:hideMark/>
          </w:tcPr>
          <w:p w14:paraId="5704AD8F" w14:textId="77777777" w:rsidR="00756DCD" w:rsidRPr="00FC79A8" w:rsidRDefault="00756DCD" w:rsidP="00756DCD">
            <w:pPr>
              <w:pStyle w:val="af8"/>
              <w:jc w:val="right"/>
              <w:rPr>
                <w:sz w:val="12"/>
                <w:szCs w:val="12"/>
              </w:rPr>
            </w:pPr>
            <w:r w:rsidRPr="00FC79A8">
              <w:rPr>
                <w:sz w:val="12"/>
                <w:szCs w:val="12"/>
              </w:rPr>
              <w:t>0.5492</w:t>
            </w:r>
          </w:p>
        </w:tc>
        <w:tc>
          <w:tcPr>
            <w:tcW w:w="492" w:type="pct"/>
            <w:shd w:val="clear" w:color="auto" w:fill="auto"/>
            <w:noWrap/>
            <w:vAlign w:val="center"/>
            <w:hideMark/>
          </w:tcPr>
          <w:p w14:paraId="69832CB3"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12B91D49" w14:textId="77777777" w:rsidR="00756DCD" w:rsidRPr="00FC79A8" w:rsidRDefault="00756DCD" w:rsidP="00756DCD">
            <w:pPr>
              <w:pStyle w:val="af8"/>
              <w:jc w:val="right"/>
              <w:rPr>
                <w:sz w:val="12"/>
                <w:szCs w:val="12"/>
              </w:rPr>
            </w:pPr>
            <w:r w:rsidRPr="00FC79A8">
              <w:rPr>
                <w:sz w:val="12"/>
                <w:szCs w:val="12"/>
              </w:rPr>
              <w:t>0.0051</w:t>
            </w:r>
          </w:p>
        </w:tc>
      </w:tr>
      <w:tr w:rsidR="00756DCD" w:rsidRPr="00FC79A8" w14:paraId="77D9725E" w14:textId="77777777" w:rsidTr="00D26CE2">
        <w:trPr>
          <w:trHeight w:val="310"/>
        </w:trPr>
        <w:tc>
          <w:tcPr>
            <w:tcW w:w="791" w:type="pct"/>
            <w:shd w:val="clear" w:color="auto" w:fill="auto"/>
            <w:noWrap/>
            <w:vAlign w:val="center"/>
            <w:hideMark/>
          </w:tcPr>
          <w:p w14:paraId="771AB487" w14:textId="77777777" w:rsidR="00756DCD" w:rsidRPr="00FC79A8" w:rsidRDefault="00756DCD" w:rsidP="00756DCD">
            <w:pPr>
              <w:pStyle w:val="af8"/>
              <w:rPr>
                <w:sz w:val="12"/>
                <w:szCs w:val="12"/>
              </w:rPr>
            </w:pPr>
            <w:r w:rsidRPr="00FC79A8">
              <w:rPr>
                <w:sz w:val="12"/>
                <w:szCs w:val="12"/>
              </w:rPr>
              <w:t>T-3 Return</w:t>
            </w:r>
          </w:p>
        </w:tc>
        <w:tc>
          <w:tcPr>
            <w:tcW w:w="307" w:type="pct"/>
            <w:vAlign w:val="center"/>
          </w:tcPr>
          <w:p w14:paraId="0782A3D7" w14:textId="680AD856" w:rsidR="00756DCD" w:rsidRPr="00FC79A8" w:rsidRDefault="00756DCD" w:rsidP="00756DCD">
            <w:pPr>
              <w:pStyle w:val="af8"/>
              <w:jc w:val="right"/>
              <w:rPr>
                <w:sz w:val="12"/>
                <w:szCs w:val="12"/>
              </w:rPr>
            </w:pPr>
            <w:r w:rsidRPr="00FC79A8">
              <w:rPr>
                <w:sz w:val="12"/>
                <w:szCs w:val="12"/>
              </w:rPr>
              <w:t>0.0093</w:t>
            </w:r>
          </w:p>
        </w:tc>
        <w:tc>
          <w:tcPr>
            <w:tcW w:w="292" w:type="pct"/>
            <w:vAlign w:val="center"/>
          </w:tcPr>
          <w:p w14:paraId="39D42475" w14:textId="031A4E1C" w:rsidR="00756DCD" w:rsidRPr="00FC79A8" w:rsidRDefault="00756DCD" w:rsidP="00756DCD">
            <w:pPr>
              <w:pStyle w:val="af8"/>
              <w:jc w:val="right"/>
              <w:rPr>
                <w:sz w:val="12"/>
                <w:szCs w:val="12"/>
              </w:rPr>
            </w:pPr>
            <w:r w:rsidRPr="00FC79A8">
              <w:rPr>
                <w:sz w:val="12"/>
                <w:szCs w:val="12"/>
              </w:rPr>
              <w:t>0.7899</w:t>
            </w:r>
          </w:p>
        </w:tc>
        <w:tc>
          <w:tcPr>
            <w:tcW w:w="156" w:type="pct"/>
            <w:vAlign w:val="center"/>
          </w:tcPr>
          <w:p w14:paraId="1A875C92" w14:textId="0FD4A7CA" w:rsidR="00756DCD" w:rsidRPr="00FC79A8" w:rsidRDefault="00756DCD" w:rsidP="00756DCD">
            <w:pPr>
              <w:pStyle w:val="af8"/>
              <w:rPr>
                <w:sz w:val="12"/>
                <w:szCs w:val="12"/>
              </w:rPr>
            </w:pPr>
          </w:p>
        </w:tc>
        <w:tc>
          <w:tcPr>
            <w:tcW w:w="593" w:type="pct"/>
            <w:vAlign w:val="center"/>
          </w:tcPr>
          <w:p w14:paraId="6F906865" w14:textId="21AA04E6" w:rsidR="00756DCD" w:rsidRPr="00FC79A8" w:rsidRDefault="00756DCD" w:rsidP="00756DCD">
            <w:pPr>
              <w:pStyle w:val="af8"/>
              <w:jc w:val="right"/>
              <w:rPr>
                <w:sz w:val="12"/>
                <w:szCs w:val="12"/>
              </w:rPr>
            </w:pPr>
            <w:r w:rsidRPr="00FC79A8">
              <w:rPr>
                <w:sz w:val="12"/>
                <w:szCs w:val="12"/>
              </w:rPr>
              <w:t>0.1201</w:t>
            </w:r>
          </w:p>
        </w:tc>
        <w:tc>
          <w:tcPr>
            <w:tcW w:w="468" w:type="pct"/>
            <w:shd w:val="clear" w:color="auto" w:fill="auto"/>
            <w:noWrap/>
            <w:vAlign w:val="center"/>
            <w:hideMark/>
          </w:tcPr>
          <w:p w14:paraId="6B198D64" w14:textId="3EA58948" w:rsidR="00756DCD" w:rsidRPr="00FC79A8" w:rsidRDefault="00756DCD" w:rsidP="00756DCD">
            <w:pPr>
              <w:pStyle w:val="af8"/>
              <w:jc w:val="right"/>
              <w:rPr>
                <w:sz w:val="12"/>
                <w:szCs w:val="12"/>
              </w:rPr>
            </w:pPr>
            <w:r w:rsidRPr="00FC79A8">
              <w:rPr>
                <w:sz w:val="12"/>
                <w:szCs w:val="12"/>
              </w:rPr>
              <w:t>0.2638</w:t>
            </w:r>
          </w:p>
        </w:tc>
        <w:tc>
          <w:tcPr>
            <w:tcW w:w="540" w:type="pct"/>
            <w:shd w:val="clear" w:color="auto" w:fill="auto"/>
            <w:noWrap/>
            <w:vAlign w:val="center"/>
            <w:hideMark/>
          </w:tcPr>
          <w:p w14:paraId="4E5226C5"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40A62DB5" w14:textId="77777777" w:rsidR="00756DCD" w:rsidRPr="00FC79A8" w:rsidRDefault="00756DCD" w:rsidP="00756DCD">
            <w:pPr>
              <w:pStyle w:val="af8"/>
              <w:jc w:val="right"/>
              <w:rPr>
                <w:sz w:val="12"/>
                <w:szCs w:val="12"/>
              </w:rPr>
            </w:pPr>
            <w:r w:rsidRPr="00FC79A8">
              <w:rPr>
                <w:sz w:val="12"/>
                <w:szCs w:val="12"/>
              </w:rPr>
              <w:t>-0.0620</w:t>
            </w:r>
          </w:p>
        </w:tc>
        <w:tc>
          <w:tcPr>
            <w:tcW w:w="420" w:type="pct"/>
            <w:shd w:val="clear" w:color="auto" w:fill="auto"/>
            <w:noWrap/>
            <w:vAlign w:val="center"/>
            <w:hideMark/>
          </w:tcPr>
          <w:p w14:paraId="42343FF0" w14:textId="77777777" w:rsidR="00756DCD" w:rsidRPr="00FC79A8" w:rsidRDefault="00756DCD" w:rsidP="00756DCD">
            <w:pPr>
              <w:pStyle w:val="af8"/>
              <w:jc w:val="right"/>
              <w:rPr>
                <w:sz w:val="12"/>
                <w:szCs w:val="12"/>
              </w:rPr>
            </w:pPr>
            <w:r w:rsidRPr="00FC79A8">
              <w:rPr>
                <w:sz w:val="12"/>
                <w:szCs w:val="12"/>
              </w:rPr>
              <w:t>0.5641</w:t>
            </w:r>
          </w:p>
        </w:tc>
        <w:tc>
          <w:tcPr>
            <w:tcW w:w="492" w:type="pct"/>
            <w:shd w:val="clear" w:color="auto" w:fill="auto"/>
            <w:noWrap/>
            <w:vAlign w:val="center"/>
            <w:hideMark/>
          </w:tcPr>
          <w:p w14:paraId="6985A317"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644CF82B" w14:textId="77777777" w:rsidR="00756DCD" w:rsidRPr="00FC79A8" w:rsidRDefault="00756DCD" w:rsidP="00756DCD">
            <w:pPr>
              <w:pStyle w:val="af8"/>
              <w:jc w:val="right"/>
              <w:rPr>
                <w:sz w:val="12"/>
                <w:szCs w:val="12"/>
              </w:rPr>
            </w:pPr>
            <w:r w:rsidRPr="00FC79A8">
              <w:rPr>
                <w:sz w:val="12"/>
                <w:szCs w:val="12"/>
              </w:rPr>
              <w:t>0.0043</w:t>
            </w:r>
          </w:p>
        </w:tc>
      </w:tr>
      <w:tr w:rsidR="00756DCD" w:rsidRPr="00FC79A8" w14:paraId="439E1E6C" w14:textId="77777777" w:rsidTr="00D26CE2">
        <w:trPr>
          <w:trHeight w:val="310"/>
        </w:trPr>
        <w:tc>
          <w:tcPr>
            <w:tcW w:w="791" w:type="pct"/>
            <w:tcBorders>
              <w:bottom w:val="single" w:sz="8" w:space="0" w:color="auto"/>
            </w:tcBorders>
            <w:shd w:val="clear" w:color="auto" w:fill="auto"/>
            <w:noWrap/>
            <w:vAlign w:val="center"/>
            <w:hideMark/>
          </w:tcPr>
          <w:p w14:paraId="6C057DCD" w14:textId="77777777" w:rsidR="00756DCD" w:rsidRPr="00FC79A8" w:rsidRDefault="00756DCD" w:rsidP="00756DCD">
            <w:pPr>
              <w:pStyle w:val="af8"/>
              <w:rPr>
                <w:sz w:val="12"/>
                <w:szCs w:val="12"/>
              </w:rPr>
            </w:pPr>
            <w:r w:rsidRPr="00FC79A8">
              <w:rPr>
                <w:sz w:val="12"/>
                <w:szCs w:val="12"/>
              </w:rPr>
              <w:t>T-4 Return</w:t>
            </w:r>
          </w:p>
        </w:tc>
        <w:tc>
          <w:tcPr>
            <w:tcW w:w="307" w:type="pct"/>
            <w:tcBorders>
              <w:bottom w:val="single" w:sz="8" w:space="0" w:color="auto"/>
            </w:tcBorders>
            <w:vAlign w:val="center"/>
          </w:tcPr>
          <w:p w14:paraId="01992595" w14:textId="0221E2DA" w:rsidR="00756DCD" w:rsidRPr="00FC79A8" w:rsidRDefault="00756DCD" w:rsidP="00756DCD">
            <w:pPr>
              <w:pStyle w:val="af8"/>
              <w:jc w:val="right"/>
              <w:rPr>
                <w:sz w:val="12"/>
                <w:szCs w:val="12"/>
              </w:rPr>
            </w:pPr>
            <w:r w:rsidRPr="00FC79A8">
              <w:rPr>
                <w:sz w:val="12"/>
                <w:szCs w:val="12"/>
              </w:rPr>
              <w:t>0.0610</w:t>
            </w:r>
          </w:p>
        </w:tc>
        <w:tc>
          <w:tcPr>
            <w:tcW w:w="292" w:type="pct"/>
            <w:tcBorders>
              <w:bottom w:val="single" w:sz="8" w:space="0" w:color="auto"/>
            </w:tcBorders>
            <w:vAlign w:val="center"/>
          </w:tcPr>
          <w:p w14:paraId="6B438591" w14:textId="690867BC" w:rsidR="00756DCD" w:rsidRPr="00FC79A8" w:rsidRDefault="00756DCD" w:rsidP="00756DCD">
            <w:pPr>
              <w:pStyle w:val="af8"/>
              <w:jc w:val="right"/>
              <w:rPr>
                <w:sz w:val="12"/>
                <w:szCs w:val="12"/>
              </w:rPr>
            </w:pPr>
            <w:r w:rsidRPr="00FC79A8">
              <w:rPr>
                <w:sz w:val="12"/>
                <w:szCs w:val="12"/>
              </w:rPr>
              <w:t>0.0786</w:t>
            </w:r>
          </w:p>
        </w:tc>
        <w:tc>
          <w:tcPr>
            <w:tcW w:w="156" w:type="pct"/>
            <w:tcBorders>
              <w:bottom w:val="single" w:sz="8" w:space="0" w:color="auto"/>
            </w:tcBorders>
            <w:vAlign w:val="center"/>
          </w:tcPr>
          <w:p w14:paraId="1867ED9C" w14:textId="02808D64" w:rsidR="00756DCD" w:rsidRPr="00FC79A8" w:rsidRDefault="00756DCD" w:rsidP="00756DCD">
            <w:pPr>
              <w:pStyle w:val="af8"/>
              <w:rPr>
                <w:sz w:val="12"/>
                <w:szCs w:val="12"/>
              </w:rPr>
            </w:pPr>
            <w:r w:rsidRPr="00FC79A8">
              <w:rPr>
                <w:sz w:val="12"/>
                <w:szCs w:val="12"/>
              </w:rPr>
              <w:t>*</w:t>
            </w:r>
          </w:p>
        </w:tc>
        <w:tc>
          <w:tcPr>
            <w:tcW w:w="593" w:type="pct"/>
            <w:tcBorders>
              <w:bottom w:val="single" w:sz="8" w:space="0" w:color="auto"/>
            </w:tcBorders>
            <w:vAlign w:val="center"/>
          </w:tcPr>
          <w:p w14:paraId="6AC8F11C" w14:textId="128A9D63" w:rsidR="00756DCD" w:rsidRPr="00FC79A8" w:rsidRDefault="00756DCD" w:rsidP="00756DCD">
            <w:pPr>
              <w:pStyle w:val="af8"/>
              <w:jc w:val="right"/>
              <w:rPr>
                <w:sz w:val="12"/>
                <w:szCs w:val="12"/>
              </w:rPr>
            </w:pPr>
            <w:r w:rsidRPr="00FC79A8">
              <w:rPr>
                <w:sz w:val="12"/>
                <w:szCs w:val="12"/>
              </w:rPr>
              <w:t>0.1229</w:t>
            </w:r>
          </w:p>
        </w:tc>
        <w:tc>
          <w:tcPr>
            <w:tcW w:w="468" w:type="pct"/>
            <w:tcBorders>
              <w:bottom w:val="single" w:sz="8" w:space="0" w:color="auto"/>
            </w:tcBorders>
            <w:shd w:val="clear" w:color="auto" w:fill="auto"/>
            <w:noWrap/>
            <w:vAlign w:val="center"/>
            <w:hideMark/>
          </w:tcPr>
          <w:p w14:paraId="15B79534" w14:textId="1201D159" w:rsidR="00756DCD" w:rsidRPr="00FC79A8" w:rsidRDefault="00756DCD" w:rsidP="00756DCD">
            <w:pPr>
              <w:pStyle w:val="af8"/>
              <w:jc w:val="right"/>
              <w:rPr>
                <w:sz w:val="12"/>
                <w:szCs w:val="12"/>
              </w:rPr>
            </w:pPr>
            <w:r w:rsidRPr="00FC79A8">
              <w:rPr>
                <w:sz w:val="12"/>
                <w:szCs w:val="12"/>
              </w:rPr>
              <w:t>0.2518</w:t>
            </w:r>
          </w:p>
        </w:tc>
        <w:tc>
          <w:tcPr>
            <w:tcW w:w="540" w:type="pct"/>
            <w:tcBorders>
              <w:bottom w:val="single" w:sz="8" w:space="0" w:color="auto"/>
            </w:tcBorders>
            <w:shd w:val="clear" w:color="auto" w:fill="auto"/>
            <w:noWrap/>
            <w:vAlign w:val="center"/>
            <w:hideMark/>
          </w:tcPr>
          <w:p w14:paraId="3EE3B03A" w14:textId="77777777" w:rsidR="00756DCD" w:rsidRPr="00FC79A8" w:rsidRDefault="00756DCD" w:rsidP="00756DCD">
            <w:pPr>
              <w:pStyle w:val="af8"/>
              <w:rPr>
                <w:sz w:val="12"/>
                <w:szCs w:val="12"/>
              </w:rPr>
            </w:pPr>
            <w:r w:rsidRPr="00FC79A8">
              <w:rPr>
                <w:sz w:val="12"/>
                <w:szCs w:val="12"/>
              </w:rPr>
              <w:t xml:space="preserve">　</w:t>
            </w:r>
          </w:p>
        </w:tc>
        <w:tc>
          <w:tcPr>
            <w:tcW w:w="544" w:type="pct"/>
            <w:tcBorders>
              <w:bottom w:val="single" w:sz="8" w:space="0" w:color="auto"/>
            </w:tcBorders>
            <w:shd w:val="clear" w:color="auto" w:fill="auto"/>
            <w:noWrap/>
            <w:vAlign w:val="center"/>
            <w:hideMark/>
          </w:tcPr>
          <w:p w14:paraId="3FEC6DB9" w14:textId="77777777" w:rsidR="00756DCD" w:rsidRPr="00FC79A8" w:rsidRDefault="00756DCD" w:rsidP="00756DCD">
            <w:pPr>
              <w:pStyle w:val="af8"/>
              <w:jc w:val="right"/>
              <w:rPr>
                <w:sz w:val="12"/>
                <w:szCs w:val="12"/>
              </w:rPr>
            </w:pPr>
            <w:r w:rsidRPr="00FC79A8">
              <w:rPr>
                <w:sz w:val="12"/>
                <w:szCs w:val="12"/>
              </w:rPr>
              <w:t>-0.0662</w:t>
            </w:r>
          </w:p>
        </w:tc>
        <w:tc>
          <w:tcPr>
            <w:tcW w:w="420" w:type="pct"/>
            <w:tcBorders>
              <w:bottom w:val="single" w:sz="8" w:space="0" w:color="auto"/>
            </w:tcBorders>
            <w:shd w:val="clear" w:color="auto" w:fill="auto"/>
            <w:noWrap/>
            <w:vAlign w:val="center"/>
            <w:hideMark/>
          </w:tcPr>
          <w:p w14:paraId="6C3A2513" w14:textId="77777777" w:rsidR="00756DCD" w:rsidRPr="00FC79A8" w:rsidRDefault="00756DCD" w:rsidP="00756DCD">
            <w:pPr>
              <w:pStyle w:val="af8"/>
              <w:jc w:val="right"/>
              <w:rPr>
                <w:sz w:val="12"/>
                <w:szCs w:val="12"/>
              </w:rPr>
            </w:pPr>
            <w:r w:rsidRPr="00FC79A8">
              <w:rPr>
                <w:sz w:val="12"/>
                <w:szCs w:val="12"/>
              </w:rPr>
              <w:t>0.5369</w:t>
            </w:r>
          </w:p>
        </w:tc>
        <w:tc>
          <w:tcPr>
            <w:tcW w:w="492" w:type="pct"/>
            <w:tcBorders>
              <w:bottom w:val="single" w:sz="8" w:space="0" w:color="auto"/>
            </w:tcBorders>
            <w:shd w:val="clear" w:color="auto" w:fill="auto"/>
            <w:noWrap/>
            <w:vAlign w:val="center"/>
            <w:hideMark/>
          </w:tcPr>
          <w:p w14:paraId="0DAD4610" w14:textId="77777777" w:rsidR="00756DCD" w:rsidRPr="00FC79A8" w:rsidRDefault="00756DCD" w:rsidP="00756DCD">
            <w:pPr>
              <w:pStyle w:val="af8"/>
              <w:rPr>
                <w:sz w:val="12"/>
                <w:szCs w:val="12"/>
              </w:rPr>
            </w:pPr>
            <w:r w:rsidRPr="00FC79A8">
              <w:rPr>
                <w:sz w:val="12"/>
                <w:szCs w:val="12"/>
              </w:rPr>
              <w:t xml:space="preserve">　</w:t>
            </w:r>
          </w:p>
        </w:tc>
        <w:tc>
          <w:tcPr>
            <w:tcW w:w="396" w:type="pct"/>
            <w:tcBorders>
              <w:bottom w:val="single" w:sz="8" w:space="0" w:color="auto"/>
            </w:tcBorders>
            <w:shd w:val="clear" w:color="auto" w:fill="auto"/>
            <w:noWrap/>
            <w:vAlign w:val="center"/>
            <w:hideMark/>
          </w:tcPr>
          <w:p w14:paraId="79DD8E04" w14:textId="77777777" w:rsidR="00756DCD" w:rsidRPr="00FC79A8" w:rsidRDefault="00756DCD" w:rsidP="00756DCD">
            <w:pPr>
              <w:pStyle w:val="af8"/>
              <w:jc w:val="right"/>
              <w:rPr>
                <w:sz w:val="12"/>
                <w:szCs w:val="12"/>
              </w:rPr>
            </w:pPr>
            <w:r w:rsidRPr="00FC79A8">
              <w:rPr>
                <w:sz w:val="12"/>
                <w:szCs w:val="12"/>
              </w:rPr>
              <w:t>0.0079</w:t>
            </w:r>
          </w:p>
        </w:tc>
      </w:tr>
    </w:tbl>
    <w:p w14:paraId="4B55CE2D" w14:textId="5ABF12E3" w:rsidR="00A56D4E" w:rsidRPr="00FC79A8" w:rsidRDefault="00163558" w:rsidP="00A56D4E">
      <w:pPr>
        <w:pStyle w:val="af8"/>
      </w:pPr>
      <w:bookmarkStart w:id="237" w:name="_Ref189448627"/>
      <w:r w:rsidRPr="00FC79A8">
        <w:t>Note: * indicates significance at the 10% level; ** indicates significance at the 5% level; *** indicates significance at the 1% level</w:t>
      </w:r>
    </w:p>
    <w:p w14:paraId="0A7E67CC" w14:textId="2B84303D" w:rsidR="007027A6" w:rsidRPr="00FC79A8" w:rsidRDefault="007027A6" w:rsidP="007027A6">
      <w:pPr>
        <w:pStyle w:val="a9"/>
        <w:keepNext/>
        <w:spacing w:before="180" w:after="180"/>
      </w:pPr>
      <w:bookmarkStart w:id="238" w:name="_Ref194476242"/>
      <w:bookmarkStart w:id="239" w:name="_Toc196354462"/>
      <w:bookmarkEnd w:id="237"/>
      <w:r w:rsidRPr="00FC79A8">
        <w:t xml:space="preserve">Appendix Table </w:t>
      </w:r>
      <w:fldSimple w:instr=" SEQ Appendix_Table \* ARABIC ">
        <w:r w:rsidR="00850121">
          <w:rPr>
            <w:noProof/>
          </w:rPr>
          <w:t>2</w:t>
        </w:r>
      </w:fldSimple>
      <w:bookmarkEnd w:id="238"/>
      <w:r w:rsidRPr="00FC79A8">
        <w:rPr>
          <w:rFonts w:hint="eastAsia"/>
        </w:rPr>
        <w:t xml:space="preserve">: </w:t>
      </w:r>
      <w:r w:rsidRPr="00FC79A8">
        <w:t>Four-Variable Regression Results for Products with 1 Day to Expiration (</w:t>
      </w:r>
      <w:r w:rsidR="009B3C5F" w:rsidRPr="00FC79A8">
        <w:t>The proposed</w:t>
      </w:r>
      <w:r w:rsidR="00EE7DEF" w:rsidRPr="00FC79A8">
        <w:t xml:space="preserve"> method</w:t>
      </w:r>
      <w:r w:rsidRPr="00FC79A8">
        <w:t>)</w:t>
      </w:r>
      <w:bookmarkEnd w:id="239"/>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4B5A9D" w:rsidRPr="00FC79A8" w14:paraId="20E1BBA6" w14:textId="77777777" w:rsidTr="00D26CE2">
        <w:trPr>
          <w:trHeight w:val="310"/>
        </w:trPr>
        <w:tc>
          <w:tcPr>
            <w:tcW w:w="648" w:type="pct"/>
            <w:tcBorders>
              <w:top w:val="single" w:sz="8" w:space="0" w:color="auto"/>
              <w:bottom w:val="single" w:sz="4" w:space="0" w:color="auto"/>
            </w:tcBorders>
            <w:shd w:val="clear" w:color="auto" w:fill="auto"/>
            <w:noWrap/>
            <w:vAlign w:val="center"/>
            <w:hideMark/>
          </w:tcPr>
          <w:p w14:paraId="22948198" w14:textId="77777777" w:rsidR="004B5A9D" w:rsidRPr="00FC79A8" w:rsidRDefault="004B5A9D" w:rsidP="004B5A9D">
            <w:pPr>
              <w:pStyle w:val="af8"/>
              <w:rPr>
                <w:sz w:val="10"/>
                <w:szCs w:val="10"/>
              </w:rPr>
            </w:pPr>
            <w:r w:rsidRPr="00FC79A8">
              <w:rPr>
                <w:sz w:val="10"/>
                <w:szCs w:val="10"/>
              </w:rPr>
              <w:t xml:space="preserve">　</w:t>
            </w:r>
          </w:p>
        </w:tc>
        <w:tc>
          <w:tcPr>
            <w:tcW w:w="270" w:type="pct"/>
            <w:tcBorders>
              <w:top w:val="single" w:sz="8" w:space="0" w:color="auto"/>
              <w:bottom w:val="single" w:sz="4" w:space="0" w:color="auto"/>
            </w:tcBorders>
            <w:vAlign w:val="center"/>
          </w:tcPr>
          <w:p w14:paraId="74228D36" w14:textId="3286F06A" w:rsidR="004B5A9D" w:rsidRPr="00FC79A8" w:rsidRDefault="004B5A9D" w:rsidP="004B5A9D">
            <w:pPr>
              <w:pStyle w:val="af8"/>
              <w:jc w:val="center"/>
              <w:rPr>
                <w:sz w:val="10"/>
                <w:szCs w:val="10"/>
              </w:rPr>
            </w:pPr>
            <w:r w:rsidRPr="00FC79A8">
              <w:rPr>
                <w:sz w:val="10"/>
                <w:szCs w:val="10"/>
              </w:rPr>
              <w:t>Coef</w:t>
            </w:r>
          </w:p>
        </w:tc>
        <w:tc>
          <w:tcPr>
            <w:tcW w:w="270" w:type="pct"/>
            <w:tcBorders>
              <w:top w:val="single" w:sz="8" w:space="0" w:color="auto"/>
              <w:bottom w:val="single" w:sz="4" w:space="0" w:color="auto"/>
            </w:tcBorders>
            <w:vAlign w:val="center"/>
          </w:tcPr>
          <w:p w14:paraId="6C903B17" w14:textId="7DC1D03F" w:rsidR="004B5A9D" w:rsidRPr="00FC79A8" w:rsidRDefault="004B5A9D" w:rsidP="004B5A9D">
            <w:pPr>
              <w:pStyle w:val="af8"/>
              <w:jc w:val="center"/>
              <w:rPr>
                <w:sz w:val="10"/>
                <w:szCs w:val="10"/>
              </w:rPr>
            </w:pPr>
            <w:r w:rsidRPr="00FC79A8">
              <w:rPr>
                <w:sz w:val="10"/>
                <w:szCs w:val="10"/>
              </w:rPr>
              <w:t>p</w:t>
            </w:r>
            <w:r w:rsidRPr="00FC79A8">
              <w:rPr>
                <w:rFonts w:hint="eastAsia"/>
                <w:sz w:val="10"/>
                <w:szCs w:val="10"/>
              </w:rPr>
              <w:t xml:space="preserve"> value</w:t>
            </w:r>
          </w:p>
        </w:tc>
        <w:tc>
          <w:tcPr>
            <w:tcW w:w="133" w:type="pct"/>
            <w:tcBorders>
              <w:top w:val="single" w:sz="8" w:space="0" w:color="auto"/>
              <w:bottom w:val="single" w:sz="4" w:space="0" w:color="auto"/>
            </w:tcBorders>
            <w:vAlign w:val="center"/>
          </w:tcPr>
          <w:p w14:paraId="7437BF8A" w14:textId="0F5EF481" w:rsidR="004B5A9D" w:rsidRPr="00FC79A8" w:rsidRDefault="004B5A9D" w:rsidP="004B5A9D">
            <w:pPr>
              <w:pStyle w:val="af8"/>
              <w:jc w:val="center"/>
              <w:rPr>
                <w:sz w:val="10"/>
                <w:szCs w:val="10"/>
              </w:rPr>
            </w:pPr>
            <w:r w:rsidRPr="00FC79A8">
              <w:rPr>
                <w:sz w:val="10"/>
                <w:szCs w:val="10"/>
              </w:rPr>
              <w:t>Sig</w:t>
            </w:r>
          </w:p>
        </w:tc>
        <w:tc>
          <w:tcPr>
            <w:tcW w:w="487" w:type="pct"/>
            <w:tcBorders>
              <w:top w:val="single" w:sz="8" w:space="0" w:color="auto"/>
              <w:bottom w:val="single" w:sz="4" w:space="0" w:color="auto"/>
            </w:tcBorders>
            <w:vAlign w:val="center"/>
          </w:tcPr>
          <w:p w14:paraId="133B62F6" w14:textId="6C604018" w:rsidR="004B5A9D" w:rsidRPr="00FC79A8" w:rsidRDefault="004B5A9D" w:rsidP="004B5A9D">
            <w:pPr>
              <w:pStyle w:val="af8"/>
              <w:jc w:val="center"/>
              <w:rPr>
                <w:sz w:val="10"/>
                <w:szCs w:val="10"/>
              </w:rPr>
            </w:pPr>
            <w:r w:rsidRPr="00FC79A8">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489D640E" w14:textId="1F2CC2D7" w:rsidR="004B5A9D" w:rsidRPr="00FC79A8" w:rsidRDefault="004B5A9D" w:rsidP="004B5A9D">
            <w:pPr>
              <w:pStyle w:val="af8"/>
              <w:jc w:val="center"/>
              <w:rPr>
                <w:sz w:val="10"/>
                <w:szCs w:val="10"/>
              </w:rPr>
            </w:pPr>
            <w:r w:rsidRPr="00FC79A8">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59143C95" w14:textId="77777777" w:rsidR="004B5A9D" w:rsidRPr="00FC79A8" w:rsidRDefault="004B5A9D" w:rsidP="004B5A9D">
            <w:pPr>
              <w:pStyle w:val="af8"/>
              <w:jc w:val="center"/>
              <w:rPr>
                <w:sz w:val="10"/>
                <w:szCs w:val="10"/>
              </w:rPr>
            </w:pPr>
            <w:r w:rsidRPr="00FC79A8">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7865159D" w14:textId="77777777" w:rsidR="004B5A9D" w:rsidRPr="00FC79A8" w:rsidRDefault="004B5A9D" w:rsidP="004B5A9D">
            <w:pPr>
              <w:pStyle w:val="af8"/>
              <w:jc w:val="center"/>
              <w:rPr>
                <w:sz w:val="10"/>
                <w:szCs w:val="10"/>
              </w:rPr>
            </w:pPr>
            <w:r w:rsidRPr="00FC79A8">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58FB210B" w14:textId="77777777" w:rsidR="004B5A9D" w:rsidRPr="00FC79A8" w:rsidRDefault="004B5A9D" w:rsidP="004B5A9D">
            <w:pPr>
              <w:pStyle w:val="af8"/>
              <w:jc w:val="center"/>
              <w:rPr>
                <w:sz w:val="10"/>
                <w:szCs w:val="10"/>
              </w:rPr>
            </w:pPr>
            <w:r w:rsidRPr="00FC79A8">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352F8A53" w14:textId="77777777" w:rsidR="004B5A9D" w:rsidRPr="00FC79A8" w:rsidRDefault="004B5A9D" w:rsidP="004B5A9D">
            <w:pPr>
              <w:pStyle w:val="af8"/>
              <w:jc w:val="center"/>
              <w:rPr>
                <w:sz w:val="10"/>
                <w:szCs w:val="10"/>
              </w:rPr>
            </w:pPr>
            <w:r w:rsidRPr="00FC79A8">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7BDA5822" w14:textId="77777777" w:rsidR="004B5A9D" w:rsidRPr="00FC79A8" w:rsidRDefault="004B5A9D" w:rsidP="004B5A9D">
            <w:pPr>
              <w:pStyle w:val="af8"/>
              <w:jc w:val="center"/>
              <w:rPr>
                <w:sz w:val="10"/>
                <w:szCs w:val="10"/>
              </w:rPr>
            </w:pPr>
            <w:r w:rsidRPr="00FC79A8">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02740339" w14:textId="77777777" w:rsidR="004B5A9D" w:rsidRPr="00FC79A8" w:rsidRDefault="004B5A9D" w:rsidP="004B5A9D">
            <w:pPr>
              <w:pStyle w:val="af8"/>
              <w:jc w:val="center"/>
              <w:rPr>
                <w:sz w:val="10"/>
                <w:szCs w:val="10"/>
              </w:rPr>
            </w:pPr>
            <w:r w:rsidRPr="00FC79A8">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37AC405B" w14:textId="77777777" w:rsidR="004B5A9D" w:rsidRPr="00FC79A8" w:rsidRDefault="004B5A9D" w:rsidP="004B5A9D">
            <w:pPr>
              <w:pStyle w:val="af8"/>
              <w:jc w:val="center"/>
              <w:rPr>
                <w:sz w:val="10"/>
                <w:szCs w:val="10"/>
              </w:rPr>
            </w:pPr>
            <w:r w:rsidRPr="00FC79A8">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1B72DF00" w14:textId="77777777" w:rsidR="004B5A9D" w:rsidRPr="00FC79A8" w:rsidRDefault="004B5A9D" w:rsidP="004B5A9D">
            <w:pPr>
              <w:pStyle w:val="af8"/>
              <w:jc w:val="center"/>
              <w:rPr>
                <w:sz w:val="10"/>
                <w:szCs w:val="10"/>
              </w:rPr>
            </w:pPr>
            <w:r w:rsidRPr="00FC79A8">
              <w:rPr>
                <w:sz w:val="10"/>
                <w:szCs w:val="10"/>
              </w:rPr>
              <w:t>R-squared</w:t>
            </w:r>
          </w:p>
        </w:tc>
      </w:tr>
      <w:tr w:rsidR="004B5A9D" w:rsidRPr="00FC79A8" w14:paraId="3F3B6DB1" w14:textId="77777777" w:rsidTr="00D26CE2">
        <w:trPr>
          <w:trHeight w:val="310"/>
        </w:trPr>
        <w:tc>
          <w:tcPr>
            <w:tcW w:w="648" w:type="pct"/>
            <w:tcBorders>
              <w:top w:val="single" w:sz="4" w:space="0" w:color="auto"/>
            </w:tcBorders>
            <w:shd w:val="clear" w:color="auto" w:fill="auto"/>
            <w:noWrap/>
            <w:vAlign w:val="center"/>
            <w:hideMark/>
          </w:tcPr>
          <w:p w14:paraId="0EE88F12" w14:textId="77777777" w:rsidR="004B5A9D" w:rsidRPr="00FC79A8" w:rsidRDefault="004B5A9D" w:rsidP="004B5A9D">
            <w:pPr>
              <w:pStyle w:val="af8"/>
              <w:rPr>
                <w:sz w:val="10"/>
                <w:szCs w:val="10"/>
              </w:rPr>
            </w:pPr>
            <w:r w:rsidRPr="00FC79A8">
              <w:rPr>
                <w:sz w:val="10"/>
                <w:szCs w:val="10"/>
              </w:rPr>
              <w:t>Mean</w:t>
            </w:r>
          </w:p>
        </w:tc>
        <w:tc>
          <w:tcPr>
            <w:tcW w:w="270" w:type="pct"/>
            <w:tcBorders>
              <w:top w:val="single" w:sz="4" w:space="0" w:color="auto"/>
            </w:tcBorders>
            <w:vAlign w:val="center"/>
          </w:tcPr>
          <w:p w14:paraId="5B0F4EBC" w14:textId="48D6B6D4" w:rsidR="004B5A9D" w:rsidRPr="00FC79A8" w:rsidRDefault="004B5A9D" w:rsidP="004B5A9D">
            <w:pPr>
              <w:pStyle w:val="af8"/>
              <w:jc w:val="right"/>
              <w:rPr>
                <w:sz w:val="12"/>
                <w:szCs w:val="12"/>
              </w:rPr>
            </w:pPr>
            <w:r w:rsidRPr="00FC79A8">
              <w:rPr>
                <w:sz w:val="12"/>
                <w:szCs w:val="12"/>
              </w:rPr>
              <w:t>-0.0807</w:t>
            </w:r>
          </w:p>
        </w:tc>
        <w:tc>
          <w:tcPr>
            <w:tcW w:w="270" w:type="pct"/>
            <w:tcBorders>
              <w:top w:val="single" w:sz="4" w:space="0" w:color="auto"/>
            </w:tcBorders>
            <w:vAlign w:val="center"/>
          </w:tcPr>
          <w:p w14:paraId="754C6918" w14:textId="7030C52B" w:rsidR="004B5A9D" w:rsidRPr="00FC79A8" w:rsidRDefault="004B5A9D" w:rsidP="004B5A9D">
            <w:pPr>
              <w:pStyle w:val="af8"/>
              <w:jc w:val="right"/>
              <w:rPr>
                <w:sz w:val="12"/>
                <w:szCs w:val="12"/>
              </w:rPr>
            </w:pPr>
            <w:r w:rsidRPr="00FC79A8">
              <w:rPr>
                <w:sz w:val="12"/>
                <w:szCs w:val="12"/>
              </w:rPr>
              <w:t>0.0341</w:t>
            </w:r>
          </w:p>
        </w:tc>
        <w:tc>
          <w:tcPr>
            <w:tcW w:w="133" w:type="pct"/>
            <w:tcBorders>
              <w:top w:val="single" w:sz="4" w:space="0" w:color="auto"/>
            </w:tcBorders>
            <w:vAlign w:val="center"/>
          </w:tcPr>
          <w:p w14:paraId="0F68C604" w14:textId="1A0900E1" w:rsidR="004B5A9D" w:rsidRPr="00FC79A8" w:rsidRDefault="004B5A9D" w:rsidP="004B5A9D">
            <w:pPr>
              <w:pStyle w:val="af8"/>
              <w:rPr>
                <w:sz w:val="12"/>
                <w:szCs w:val="12"/>
              </w:rPr>
            </w:pPr>
            <w:r w:rsidRPr="00FC79A8">
              <w:rPr>
                <w:sz w:val="12"/>
                <w:szCs w:val="12"/>
              </w:rPr>
              <w:t>**</w:t>
            </w:r>
          </w:p>
        </w:tc>
        <w:tc>
          <w:tcPr>
            <w:tcW w:w="487" w:type="pct"/>
            <w:tcBorders>
              <w:top w:val="single" w:sz="4" w:space="0" w:color="auto"/>
            </w:tcBorders>
            <w:vAlign w:val="center"/>
          </w:tcPr>
          <w:p w14:paraId="6900D5B0" w14:textId="4387D94C" w:rsidR="004B5A9D" w:rsidRPr="00FC79A8" w:rsidRDefault="004B5A9D" w:rsidP="004B5A9D">
            <w:pPr>
              <w:pStyle w:val="af8"/>
              <w:jc w:val="right"/>
              <w:rPr>
                <w:sz w:val="12"/>
                <w:szCs w:val="12"/>
              </w:rPr>
            </w:pPr>
            <w:r w:rsidRPr="00FC79A8">
              <w:rPr>
                <w:sz w:val="12"/>
                <w:szCs w:val="12"/>
              </w:rPr>
              <w:t>0.0827</w:t>
            </w:r>
          </w:p>
        </w:tc>
        <w:tc>
          <w:tcPr>
            <w:tcW w:w="386" w:type="pct"/>
            <w:tcBorders>
              <w:top w:val="single" w:sz="4" w:space="0" w:color="auto"/>
            </w:tcBorders>
            <w:shd w:val="clear" w:color="auto" w:fill="auto"/>
            <w:noWrap/>
            <w:vAlign w:val="center"/>
            <w:hideMark/>
          </w:tcPr>
          <w:p w14:paraId="5344B9F9" w14:textId="68503B53" w:rsidR="004B5A9D" w:rsidRPr="00FC79A8" w:rsidRDefault="004B5A9D" w:rsidP="004B5A9D">
            <w:pPr>
              <w:pStyle w:val="af8"/>
              <w:jc w:val="right"/>
              <w:rPr>
                <w:sz w:val="12"/>
                <w:szCs w:val="12"/>
              </w:rPr>
            </w:pPr>
            <w:r w:rsidRPr="00FC79A8">
              <w:rPr>
                <w:sz w:val="12"/>
                <w:szCs w:val="12"/>
              </w:rPr>
              <w:t>0.4478</w:t>
            </w:r>
          </w:p>
        </w:tc>
        <w:tc>
          <w:tcPr>
            <w:tcW w:w="444" w:type="pct"/>
            <w:tcBorders>
              <w:top w:val="single" w:sz="4" w:space="0" w:color="auto"/>
            </w:tcBorders>
            <w:shd w:val="clear" w:color="auto" w:fill="auto"/>
            <w:noWrap/>
            <w:vAlign w:val="center"/>
            <w:hideMark/>
          </w:tcPr>
          <w:p w14:paraId="0E9F6AC3" w14:textId="77777777" w:rsidR="004B5A9D" w:rsidRPr="00FC79A8" w:rsidRDefault="004B5A9D" w:rsidP="004B5A9D">
            <w:pPr>
              <w:pStyle w:val="af8"/>
              <w:rPr>
                <w:sz w:val="12"/>
                <w:szCs w:val="12"/>
              </w:rPr>
            </w:pPr>
            <w:r w:rsidRPr="00FC79A8">
              <w:rPr>
                <w:sz w:val="12"/>
                <w:szCs w:val="12"/>
              </w:rPr>
              <w:t xml:space="preserve">　</w:t>
            </w:r>
          </w:p>
        </w:tc>
        <w:tc>
          <w:tcPr>
            <w:tcW w:w="448" w:type="pct"/>
            <w:tcBorders>
              <w:top w:val="single" w:sz="4" w:space="0" w:color="auto"/>
            </w:tcBorders>
            <w:shd w:val="clear" w:color="auto" w:fill="auto"/>
            <w:noWrap/>
            <w:vAlign w:val="center"/>
            <w:hideMark/>
          </w:tcPr>
          <w:p w14:paraId="14CF847F" w14:textId="77777777" w:rsidR="004B5A9D" w:rsidRPr="00FC79A8" w:rsidRDefault="004B5A9D" w:rsidP="004B5A9D">
            <w:pPr>
              <w:pStyle w:val="af8"/>
              <w:jc w:val="right"/>
              <w:rPr>
                <w:sz w:val="12"/>
                <w:szCs w:val="12"/>
              </w:rPr>
            </w:pPr>
            <w:r w:rsidRPr="00FC79A8">
              <w:rPr>
                <w:sz w:val="12"/>
                <w:szCs w:val="12"/>
              </w:rPr>
              <w:t>-0.0343</w:t>
            </w:r>
          </w:p>
        </w:tc>
        <w:tc>
          <w:tcPr>
            <w:tcW w:w="347" w:type="pct"/>
            <w:tcBorders>
              <w:top w:val="single" w:sz="4" w:space="0" w:color="auto"/>
            </w:tcBorders>
            <w:shd w:val="clear" w:color="auto" w:fill="auto"/>
            <w:noWrap/>
            <w:vAlign w:val="center"/>
            <w:hideMark/>
          </w:tcPr>
          <w:p w14:paraId="781AC4D0" w14:textId="77777777" w:rsidR="004B5A9D" w:rsidRPr="00FC79A8" w:rsidRDefault="004B5A9D" w:rsidP="004B5A9D">
            <w:pPr>
              <w:pStyle w:val="af8"/>
              <w:jc w:val="right"/>
              <w:rPr>
                <w:sz w:val="12"/>
                <w:szCs w:val="12"/>
              </w:rPr>
            </w:pPr>
            <w:r w:rsidRPr="00FC79A8">
              <w:rPr>
                <w:sz w:val="12"/>
                <w:szCs w:val="12"/>
              </w:rPr>
              <w:t>0.7513</w:t>
            </w:r>
          </w:p>
        </w:tc>
        <w:tc>
          <w:tcPr>
            <w:tcW w:w="405" w:type="pct"/>
            <w:tcBorders>
              <w:top w:val="single" w:sz="4" w:space="0" w:color="auto"/>
            </w:tcBorders>
            <w:shd w:val="clear" w:color="auto" w:fill="auto"/>
            <w:noWrap/>
            <w:vAlign w:val="center"/>
            <w:hideMark/>
          </w:tcPr>
          <w:p w14:paraId="35FD671C" w14:textId="77777777" w:rsidR="004B5A9D" w:rsidRPr="00FC79A8" w:rsidRDefault="004B5A9D" w:rsidP="004B5A9D">
            <w:pPr>
              <w:pStyle w:val="af8"/>
              <w:rPr>
                <w:sz w:val="12"/>
                <w:szCs w:val="12"/>
              </w:rPr>
            </w:pPr>
            <w:r w:rsidRPr="00FC79A8">
              <w:rPr>
                <w:sz w:val="12"/>
                <w:szCs w:val="12"/>
              </w:rPr>
              <w:t xml:space="preserve">　</w:t>
            </w:r>
          </w:p>
        </w:tc>
        <w:tc>
          <w:tcPr>
            <w:tcW w:w="304" w:type="pct"/>
            <w:tcBorders>
              <w:top w:val="single" w:sz="4" w:space="0" w:color="auto"/>
            </w:tcBorders>
            <w:shd w:val="clear" w:color="auto" w:fill="auto"/>
            <w:noWrap/>
            <w:vAlign w:val="center"/>
            <w:hideMark/>
          </w:tcPr>
          <w:p w14:paraId="55696746" w14:textId="77777777" w:rsidR="004B5A9D" w:rsidRPr="00FC79A8" w:rsidRDefault="004B5A9D" w:rsidP="004B5A9D">
            <w:pPr>
              <w:pStyle w:val="af8"/>
              <w:jc w:val="right"/>
              <w:rPr>
                <w:sz w:val="12"/>
                <w:szCs w:val="12"/>
              </w:rPr>
            </w:pPr>
            <w:r w:rsidRPr="00FC79A8">
              <w:rPr>
                <w:sz w:val="12"/>
                <w:szCs w:val="12"/>
              </w:rPr>
              <w:t>0.0063</w:t>
            </w:r>
          </w:p>
        </w:tc>
        <w:tc>
          <w:tcPr>
            <w:tcW w:w="270" w:type="pct"/>
            <w:tcBorders>
              <w:top w:val="single" w:sz="4" w:space="0" w:color="auto"/>
            </w:tcBorders>
            <w:shd w:val="clear" w:color="auto" w:fill="auto"/>
            <w:noWrap/>
            <w:vAlign w:val="center"/>
            <w:hideMark/>
          </w:tcPr>
          <w:p w14:paraId="47ABDAEC" w14:textId="77777777" w:rsidR="004B5A9D" w:rsidRPr="00FC79A8" w:rsidRDefault="004B5A9D" w:rsidP="004B5A9D">
            <w:pPr>
              <w:pStyle w:val="af8"/>
              <w:jc w:val="right"/>
              <w:rPr>
                <w:sz w:val="12"/>
                <w:szCs w:val="12"/>
              </w:rPr>
            </w:pPr>
            <w:r w:rsidRPr="00FC79A8">
              <w:rPr>
                <w:sz w:val="12"/>
                <w:szCs w:val="12"/>
              </w:rPr>
              <w:t>0.8655</w:t>
            </w:r>
          </w:p>
        </w:tc>
        <w:tc>
          <w:tcPr>
            <w:tcW w:w="261" w:type="pct"/>
            <w:tcBorders>
              <w:top w:val="single" w:sz="4" w:space="0" w:color="auto"/>
            </w:tcBorders>
            <w:shd w:val="clear" w:color="auto" w:fill="auto"/>
            <w:noWrap/>
            <w:vAlign w:val="center"/>
            <w:hideMark/>
          </w:tcPr>
          <w:p w14:paraId="26FA5831" w14:textId="77777777" w:rsidR="004B5A9D" w:rsidRPr="00FC79A8" w:rsidRDefault="004B5A9D" w:rsidP="004B5A9D">
            <w:pPr>
              <w:pStyle w:val="af8"/>
              <w:rPr>
                <w:sz w:val="12"/>
                <w:szCs w:val="12"/>
              </w:rPr>
            </w:pPr>
            <w:r w:rsidRPr="00FC79A8">
              <w:rPr>
                <w:sz w:val="12"/>
                <w:szCs w:val="12"/>
              </w:rPr>
              <w:t xml:space="preserve">　</w:t>
            </w:r>
          </w:p>
        </w:tc>
        <w:tc>
          <w:tcPr>
            <w:tcW w:w="327" w:type="pct"/>
            <w:tcBorders>
              <w:top w:val="single" w:sz="4" w:space="0" w:color="auto"/>
            </w:tcBorders>
            <w:shd w:val="clear" w:color="auto" w:fill="auto"/>
            <w:noWrap/>
            <w:vAlign w:val="center"/>
            <w:hideMark/>
          </w:tcPr>
          <w:p w14:paraId="755E56F8" w14:textId="77777777" w:rsidR="004B5A9D" w:rsidRPr="00FC79A8" w:rsidRDefault="004B5A9D" w:rsidP="004B5A9D">
            <w:pPr>
              <w:pStyle w:val="af8"/>
              <w:jc w:val="right"/>
              <w:rPr>
                <w:sz w:val="12"/>
                <w:szCs w:val="12"/>
              </w:rPr>
            </w:pPr>
            <w:r w:rsidRPr="00FC79A8">
              <w:rPr>
                <w:sz w:val="12"/>
                <w:szCs w:val="12"/>
              </w:rPr>
              <w:t>0.0101</w:t>
            </w:r>
          </w:p>
        </w:tc>
      </w:tr>
      <w:tr w:rsidR="004B5A9D" w:rsidRPr="00FC79A8" w14:paraId="0E13519D" w14:textId="77777777" w:rsidTr="00D26CE2">
        <w:trPr>
          <w:trHeight w:val="310"/>
        </w:trPr>
        <w:tc>
          <w:tcPr>
            <w:tcW w:w="648" w:type="pct"/>
            <w:shd w:val="clear" w:color="auto" w:fill="auto"/>
            <w:noWrap/>
            <w:vAlign w:val="center"/>
            <w:hideMark/>
          </w:tcPr>
          <w:p w14:paraId="65EBF40B" w14:textId="77777777" w:rsidR="004B5A9D" w:rsidRPr="00FC79A8" w:rsidRDefault="004B5A9D" w:rsidP="004B5A9D">
            <w:pPr>
              <w:pStyle w:val="af8"/>
              <w:rPr>
                <w:sz w:val="10"/>
                <w:szCs w:val="10"/>
              </w:rPr>
            </w:pPr>
            <w:r w:rsidRPr="00FC79A8">
              <w:rPr>
                <w:sz w:val="10"/>
                <w:szCs w:val="10"/>
              </w:rPr>
              <w:t>Median</w:t>
            </w:r>
          </w:p>
        </w:tc>
        <w:tc>
          <w:tcPr>
            <w:tcW w:w="270" w:type="pct"/>
            <w:vAlign w:val="center"/>
          </w:tcPr>
          <w:p w14:paraId="1814733C" w14:textId="66736DC2" w:rsidR="004B5A9D" w:rsidRPr="00FC79A8" w:rsidRDefault="004B5A9D" w:rsidP="004B5A9D">
            <w:pPr>
              <w:pStyle w:val="af8"/>
              <w:jc w:val="right"/>
              <w:rPr>
                <w:sz w:val="12"/>
                <w:szCs w:val="12"/>
              </w:rPr>
            </w:pPr>
            <w:r w:rsidRPr="00FC79A8">
              <w:rPr>
                <w:sz w:val="12"/>
                <w:szCs w:val="12"/>
              </w:rPr>
              <w:t>-0.0769</w:t>
            </w:r>
          </w:p>
        </w:tc>
        <w:tc>
          <w:tcPr>
            <w:tcW w:w="270" w:type="pct"/>
            <w:vAlign w:val="center"/>
          </w:tcPr>
          <w:p w14:paraId="639590FF" w14:textId="7546AA41" w:rsidR="004B5A9D" w:rsidRPr="00FC79A8" w:rsidRDefault="004B5A9D" w:rsidP="004B5A9D">
            <w:pPr>
              <w:pStyle w:val="af8"/>
              <w:jc w:val="right"/>
              <w:rPr>
                <w:sz w:val="12"/>
                <w:szCs w:val="12"/>
              </w:rPr>
            </w:pPr>
            <w:r w:rsidRPr="00FC79A8">
              <w:rPr>
                <w:sz w:val="12"/>
                <w:szCs w:val="12"/>
              </w:rPr>
              <w:t>0.0496</w:t>
            </w:r>
          </w:p>
        </w:tc>
        <w:tc>
          <w:tcPr>
            <w:tcW w:w="133" w:type="pct"/>
            <w:vAlign w:val="center"/>
          </w:tcPr>
          <w:p w14:paraId="7BE87C6C" w14:textId="32FE6657" w:rsidR="004B5A9D" w:rsidRPr="00FC79A8" w:rsidRDefault="004B5A9D" w:rsidP="004B5A9D">
            <w:pPr>
              <w:pStyle w:val="af8"/>
              <w:rPr>
                <w:sz w:val="12"/>
                <w:szCs w:val="12"/>
              </w:rPr>
            </w:pPr>
            <w:r w:rsidRPr="00FC79A8">
              <w:rPr>
                <w:sz w:val="12"/>
                <w:szCs w:val="12"/>
              </w:rPr>
              <w:t>**</w:t>
            </w:r>
          </w:p>
        </w:tc>
        <w:tc>
          <w:tcPr>
            <w:tcW w:w="487" w:type="pct"/>
            <w:vAlign w:val="center"/>
          </w:tcPr>
          <w:p w14:paraId="46D3BE6D" w14:textId="4DA806C2" w:rsidR="004B5A9D" w:rsidRPr="00FC79A8" w:rsidRDefault="004B5A9D" w:rsidP="004B5A9D">
            <w:pPr>
              <w:pStyle w:val="af8"/>
              <w:jc w:val="right"/>
              <w:rPr>
                <w:sz w:val="12"/>
                <w:szCs w:val="12"/>
              </w:rPr>
            </w:pPr>
            <w:r w:rsidRPr="00FC79A8">
              <w:rPr>
                <w:sz w:val="12"/>
                <w:szCs w:val="12"/>
              </w:rPr>
              <w:t>0.1034</w:t>
            </w:r>
          </w:p>
        </w:tc>
        <w:tc>
          <w:tcPr>
            <w:tcW w:w="386" w:type="pct"/>
            <w:shd w:val="clear" w:color="auto" w:fill="auto"/>
            <w:noWrap/>
            <w:vAlign w:val="center"/>
            <w:hideMark/>
          </w:tcPr>
          <w:p w14:paraId="5E329D93" w14:textId="6012A869" w:rsidR="004B5A9D" w:rsidRPr="00FC79A8" w:rsidRDefault="004B5A9D" w:rsidP="004B5A9D">
            <w:pPr>
              <w:pStyle w:val="af8"/>
              <w:jc w:val="right"/>
              <w:rPr>
                <w:sz w:val="12"/>
                <w:szCs w:val="12"/>
              </w:rPr>
            </w:pPr>
            <w:r w:rsidRPr="00FC79A8">
              <w:rPr>
                <w:sz w:val="12"/>
                <w:szCs w:val="12"/>
              </w:rPr>
              <w:t>0.3373</w:t>
            </w:r>
          </w:p>
        </w:tc>
        <w:tc>
          <w:tcPr>
            <w:tcW w:w="444" w:type="pct"/>
            <w:shd w:val="clear" w:color="auto" w:fill="auto"/>
            <w:noWrap/>
            <w:vAlign w:val="center"/>
            <w:hideMark/>
          </w:tcPr>
          <w:p w14:paraId="56D3EB84" w14:textId="77777777" w:rsidR="004B5A9D" w:rsidRPr="00FC79A8" w:rsidRDefault="004B5A9D" w:rsidP="004B5A9D">
            <w:pPr>
              <w:pStyle w:val="af8"/>
              <w:rPr>
                <w:sz w:val="12"/>
                <w:szCs w:val="12"/>
              </w:rPr>
            </w:pPr>
            <w:r w:rsidRPr="00FC79A8">
              <w:rPr>
                <w:sz w:val="12"/>
                <w:szCs w:val="12"/>
              </w:rPr>
              <w:t xml:space="preserve">　</w:t>
            </w:r>
          </w:p>
        </w:tc>
        <w:tc>
          <w:tcPr>
            <w:tcW w:w="448" w:type="pct"/>
            <w:shd w:val="clear" w:color="auto" w:fill="auto"/>
            <w:noWrap/>
            <w:vAlign w:val="center"/>
            <w:hideMark/>
          </w:tcPr>
          <w:p w14:paraId="1AFEFC00" w14:textId="77777777" w:rsidR="004B5A9D" w:rsidRPr="00FC79A8" w:rsidRDefault="004B5A9D" w:rsidP="004B5A9D">
            <w:pPr>
              <w:pStyle w:val="af8"/>
              <w:jc w:val="right"/>
              <w:rPr>
                <w:sz w:val="12"/>
                <w:szCs w:val="12"/>
              </w:rPr>
            </w:pPr>
            <w:r w:rsidRPr="00FC79A8">
              <w:rPr>
                <w:sz w:val="12"/>
                <w:szCs w:val="12"/>
              </w:rPr>
              <w:t>-0.0411</w:t>
            </w:r>
          </w:p>
        </w:tc>
        <w:tc>
          <w:tcPr>
            <w:tcW w:w="347" w:type="pct"/>
            <w:shd w:val="clear" w:color="auto" w:fill="auto"/>
            <w:noWrap/>
            <w:vAlign w:val="center"/>
            <w:hideMark/>
          </w:tcPr>
          <w:p w14:paraId="431645B2" w14:textId="77777777" w:rsidR="004B5A9D" w:rsidRPr="00FC79A8" w:rsidRDefault="004B5A9D" w:rsidP="004B5A9D">
            <w:pPr>
              <w:pStyle w:val="af8"/>
              <w:jc w:val="right"/>
              <w:rPr>
                <w:sz w:val="12"/>
                <w:szCs w:val="12"/>
              </w:rPr>
            </w:pPr>
            <w:r w:rsidRPr="00FC79A8">
              <w:rPr>
                <w:sz w:val="12"/>
                <w:szCs w:val="12"/>
              </w:rPr>
              <w:t>0.7034</w:t>
            </w:r>
          </w:p>
        </w:tc>
        <w:tc>
          <w:tcPr>
            <w:tcW w:w="405" w:type="pct"/>
            <w:shd w:val="clear" w:color="auto" w:fill="auto"/>
            <w:noWrap/>
            <w:vAlign w:val="center"/>
            <w:hideMark/>
          </w:tcPr>
          <w:p w14:paraId="487C9242" w14:textId="77777777" w:rsidR="004B5A9D" w:rsidRPr="00FC79A8" w:rsidRDefault="004B5A9D" w:rsidP="004B5A9D">
            <w:pPr>
              <w:pStyle w:val="af8"/>
              <w:rPr>
                <w:sz w:val="12"/>
                <w:szCs w:val="12"/>
              </w:rPr>
            </w:pPr>
            <w:r w:rsidRPr="00FC79A8">
              <w:rPr>
                <w:sz w:val="12"/>
                <w:szCs w:val="12"/>
              </w:rPr>
              <w:t xml:space="preserve">　</w:t>
            </w:r>
          </w:p>
        </w:tc>
        <w:tc>
          <w:tcPr>
            <w:tcW w:w="304" w:type="pct"/>
            <w:shd w:val="clear" w:color="auto" w:fill="auto"/>
            <w:noWrap/>
            <w:vAlign w:val="center"/>
            <w:hideMark/>
          </w:tcPr>
          <w:p w14:paraId="6E03CA96" w14:textId="77777777" w:rsidR="004B5A9D" w:rsidRPr="00FC79A8" w:rsidRDefault="004B5A9D" w:rsidP="004B5A9D">
            <w:pPr>
              <w:pStyle w:val="af8"/>
              <w:jc w:val="right"/>
              <w:rPr>
                <w:sz w:val="12"/>
                <w:szCs w:val="12"/>
              </w:rPr>
            </w:pPr>
            <w:r w:rsidRPr="00FC79A8">
              <w:rPr>
                <w:sz w:val="12"/>
                <w:szCs w:val="12"/>
              </w:rPr>
              <w:t>0.0111</w:t>
            </w:r>
          </w:p>
        </w:tc>
        <w:tc>
          <w:tcPr>
            <w:tcW w:w="270" w:type="pct"/>
            <w:shd w:val="clear" w:color="auto" w:fill="auto"/>
            <w:noWrap/>
            <w:vAlign w:val="center"/>
            <w:hideMark/>
          </w:tcPr>
          <w:p w14:paraId="227FC9D1" w14:textId="77777777" w:rsidR="004B5A9D" w:rsidRPr="00FC79A8" w:rsidRDefault="004B5A9D" w:rsidP="004B5A9D">
            <w:pPr>
              <w:pStyle w:val="af8"/>
              <w:jc w:val="right"/>
              <w:rPr>
                <w:sz w:val="12"/>
                <w:szCs w:val="12"/>
              </w:rPr>
            </w:pPr>
            <w:r w:rsidRPr="00FC79A8">
              <w:rPr>
                <w:sz w:val="12"/>
                <w:szCs w:val="12"/>
              </w:rPr>
              <w:t>0.7750</w:t>
            </w:r>
          </w:p>
        </w:tc>
        <w:tc>
          <w:tcPr>
            <w:tcW w:w="261" w:type="pct"/>
            <w:shd w:val="clear" w:color="auto" w:fill="auto"/>
            <w:noWrap/>
            <w:vAlign w:val="center"/>
            <w:hideMark/>
          </w:tcPr>
          <w:p w14:paraId="1B6E0B01" w14:textId="77777777" w:rsidR="004B5A9D" w:rsidRPr="00FC79A8" w:rsidRDefault="004B5A9D" w:rsidP="004B5A9D">
            <w:pPr>
              <w:pStyle w:val="af8"/>
              <w:rPr>
                <w:sz w:val="12"/>
                <w:szCs w:val="12"/>
              </w:rPr>
            </w:pPr>
            <w:r w:rsidRPr="00FC79A8">
              <w:rPr>
                <w:sz w:val="12"/>
                <w:szCs w:val="12"/>
              </w:rPr>
              <w:t xml:space="preserve">　</w:t>
            </w:r>
          </w:p>
        </w:tc>
        <w:tc>
          <w:tcPr>
            <w:tcW w:w="327" w:type="pct"/>
            <w:shd w:val="clear" w:color="auto" w:fill="auto"/>
            <w:noWrap/>
            <w:vAlign w:val="center"/>
            <w:hideMark/>
          </w:tcPr>
          <w:p w14:paraId="28C0F8BE" w14:textId="77777777" w:rsidR="004B5A9D" w:rsidRPr="00FC79A8" w:rsidRDefault="004B5A9D" w:rsidP="004B5A9D">
            <w:pPr>
              <w:pStyle w:val="af8"/>
              <w:jc w:val="right"/>
              <w:rPr>
                <w:sz w:val="12"/>
                <w:szCs w:val="12"/>
              </w:rPr>
            </w:pPr>
            <w:r w:rsidRPr="00FC79A8">
              <w:rPr>
                <w:sz w:val="12"/>
                <w:szCs w:val="12"/>
              </w:rPr>
              <w:t>0.0094</w:t>
            </w:r>
          </w:p>
        </w:tc>
      </w:tr>
      <w:tr w:rsidR="004B5A9D" w:rsidRPr="00FC79A8" w14:paraId="3E6B17BA" w14:textId="77777777" w:rsidTr="00D26CE2">
        <w:trPr>
          <w:trHeight w:val="310"/>
        </w:trPr>
        <w:tc>
          <w:tcPr>
            <w:tcW w:w="648" w:type="pct"/>
            <w:shd w:val="clear" w:color="auto" w:fill="auto"/>
            <w:noWrap/>
            <w:vAlign w:val="center"/>
            <w:hideMark/>
          </w:tcPr>
          <w:p w14:paraId="162EBD8B" w14:textId="77777777" w:rsidR="004B5A9D" w:rsidRPr="00FC79A8" w:rsidRDefault="004B5A9D" w:rsidP="004B5A9D">
            <w:pPr>
              <w:pStyle w:val="af8"/>
              <w:rPr>
                <w:sz w:val="10"/>
                <w:szCs w:val="10"/>
              </w:rPr>
            </w:pPr>
            <w:r w:rsidRPr="00FC79A8">
              <w:rPr>
                <w:sz w:val="10"/>
                <w:szCs w:val="10"/>
              </w:rPr>
              <w:t>Fear and Greed Index</w:t>
            </w:r>
          </w:p>
        </w:tc>
        <w:tc>
          <w:tcPr>
            <w:tcW w:w="270" w:type="pct"/>
            <w:vAlign w:val="center"/>
          </w:tcPr>
          <w:p w14:paraId="3820A7F5" w14:textId="64A8F2A4" w:rsidR="004B5A9D" w:rsidRPr="00FC79A8" w:rsidRDefault="004B5A9D" w:rsidP="004B5A9D">
            <w:pPr>
              <w:pStyle w:val="af8"/>
              <w:jc w:val="right"/>
              <w:rPr>
                <w:sz w:val="12"/>
                <w:szCs w:val="12"/>
              </w:rPr>
            </w:pPr>
            <w:r w:rsidRPr="00FC79A8">
              <w:rPr>
                <w:sz w:val="12"/>
                <w:szCs w:val="12"/>
              </w:rPr>
              <w:t>-0.0016</w:t>
            </w:r>
          </w:p>
        </w:tc>
        <w:tc>
          <w:tcPr>
            <w:tcW w:w="270" w:type="pct"/>
            <w:vAlign w:val="center"/>
          </w:tcPr>
          <w:p w14:paraId="57D8297C" w14:textId="40717204" w:rsidR="004B5A9D" w:rsidRPr="00FC79A8" w:rsidRDefault="004B5A9D" w:rsidP="004B5A9D">
            <w:pPr>
              <w:pStyle w:val="af8"/>
              <w:jc w:val="right"/>
              <w:rPr>
                <w:sz w:val="12"/>
                <w:szCs w:val="12"/>
              </w:rPr>
            </w:pPr>
            <w:r w:rsidRPr="00FC79A8">
              <w:rPr>
                <w:sz w:val="12"/>
                <w:szCs w:val="12"/>
              </w:rPr>
              <w:t>0.9644</w:t>
            </w:r>
          </w:p>
        </w:tc>
        <w:tc>
          <w:tcPr>
            <w:tcW w:w="133" w:type="pct"/>
            <w:vAlign w:val="center"/>
          </w:tcPr>
          <w:p w14:paraId="1ABC5ED4" w14:textId="5B2FE7A2" w:rsidR="004B5A9D" w:rsidRPr="00FC79A8" w:rsidRDefault="004B5A9D" w:rsidP="004B5A9D">
            <w:pPr>
              <w:pStyle w:val="af8"/>
              <w:rPr>
                <w:sz w:val="12"/>
                <w:szCs w:val="12"/>
              </w:rPr>
            </w:pPr>
            <w:r w:rsidRPr="00FC79A8">
              <w:rPr>
                <w:sz w:val="12"/>
                <w:szCs w:val="12"/>
              </w:rPr>
              <w:t xml:space="preserve">　</w:t>
            </w:r>
          </w:p>
        </w:tc>
        <w:tc>
          <w:tcPr>
            <w:tcW w:w="487" w:type="pct"/>
            <w:vAlign w:val="center"/>
          </w:tcPr>
          <w:p w14:paraId="7DBBBE63" w14:textId="42182BA0" w:rsidR="004B5A9D" w:rsidRPr="00FC79A8" w:rsidRDefault="004B5A9D" w:rsidP="004B5A9D">
            <w:pPr>
              <w:pStyle w:val="af8"/>
              <w:jc w:val="right"/>
              <w:rPr>
                <w:sz w:val="12"/>
                <w:szCs w:val="12"/>
              </w:rPr>
            </w:pPr>
            <w:r w:rsidRPr="00FC79A8">
              <w:rPr>
                <w:sz w:val="12"/>
                <w:szCs w:val="12"/>
              </w:rPr>
              <w:t>0.1234</w:t>
            </w:r>
          </w:p>
        </w:tc>
        <w:tc>
          <w:tcPr>
            <w:tcW w:w="386" w:type="pct"/>
            <w:shd w:val="clear" w:color="auto" w:fill="auto"/>
            <w:noWrap/>
            <w:vAlign w:val="center"/>
            <w:hideMark/>
          </w:tcPr>
          <w:p w14:paraId="60BC6595" w14:textId="443D4638" w:rsidR="004B5A9D" w:rsidRPr="00FC79A8" w:rsidRDefault="004B5A9D" w:rsidP="004B5A9D">
            <w:pPr>
              <w:pStyle w:val="af8"/>
              <w:jc w:val="right"/>
              <w:rPr>
                <w:sz w:val="12"/>
                <w:szCs w:val="12"/>
              </w:rPr>
            </w:pPr>
            <w:r w:rsidRPr="00FC79A8">
              <w:rPr>
                <w:sz w:val="12"/>
                <w:szCs w:val="12"/>
              </w:rPr>
              <w:t>0.2515</w:t>
            </w:r>
          </w:p>
        </w:tc>
        <w:tc>
          <w:tcPr>
            <w:tcW w:w="444" w:type="pct"/>
            <w:shd w:val="clear" w:color="auto" w:fill="auto"/>
            <w:noWrap/>
            <w:vAlign w:val="center"/>
            <w:hideMark/>
          </w:tcPr>
          <w:p w14:paraId="3691F4C6" w14:textId="77777777" w:rsidR="004B5A9D" w:rsidRPr="00FC79A8" w:rsidRDefault="004B5A9D" w:rsidP="004B5A9D">
            <w:pPr>
              <w:pStyle w:val="af8"/>
              <w:rPr>
                <w:sz w:val="12"/>
                <w:szCs w:val="12"/>
              </w:rPr>
            </w:pPr>
            <w:r w:rsidRPr="00FC79A8">
              <w:rPr>
                <w:sz w:val="12"/>
                <w:szCs w:val="12"/>
              </w:rPr>
              <w:t xml:space="preserve">　</w:t>
            </w:r>
          </w:p>
        </w:tc>
        <w:tc>
          <w:tcPr>
            <w:tcW w:w="448" w:type="pct"/>
            <w:shd w:val="clear" w:color="auto" w:fill="auto"/>
            <w:noWrap/>
            <w:vAlign w:val="center"/>
            <w:hideMark/>
          </w:tcPr>
          <w:p w14:paraId="18681C22" w14:textId="77777777" w:rsidR="004B5A9D" w:rsidRPr="00FC79A8" w:rsidRDefault="004B5A9D" w:rsidP="004B5A9D">
            <w:pPr>
              <w:pStyle w:val="af8"/>
              <w:jc w:val="right"/>
              <w:rPr>
                <w:sz w:val="12"/>
                <w:szCs w:val="12"/>
              </w:rPr>
            </w:pPr>
            <w:r w:rsidRPr="00FC79A8">
              <w:rPr>
                <w:sz w:val="12"/>
                <w:szCs w:val="12"/>
              </w:rPr>
              <w:t>-0.0661</w:t>
            </w:r>
          </w:p>
        </w:tc>
        <w:tc>
          <w:tcPr>
            <w:tcW w:w="347" w:type="pct"/>
            <w:shd w:val="clear" w:color="auto" w:fill="auto"/>
            <w:noWrap/>
            <w:vAlign w:val="center"/>
            <w:hideMark/>
          </w:tcPr>
          <w:p w14:paraId="6D0C13C6" w14:textId="77777777" w:rsidR="004B5A9D" w:rsidRPr="00FC79A8" w:rsidRDefault="004B5A9D" w:rsidP="004B5A9D">
            <w:pPr>
              <w:pStyle w:val="af8"/>
              <w:jc w:val="right"/>
              <w:rPr>
                <w:sz w:val="12"/>
                <w:szCs w:val="12"/>
              </w:rPr>
            </w:pPr>
            <w:r w:rsidRPr="00FC79A8">
              <w:rPr>
                <w:sz w:val="12"/>
                <w:szCs w:val="12"/>
              </w:rPr>
              <w:t>0.5386</w:t>
            </w:r>
          </w:p>
        </w:tc>
        <w:tc>
          <w:tcPr>
            <w:tcW w:w="405" w:type="pct"/>
            <w:shd w:val="clear" w:color="auto" w:fill="auto"/>
            <w:noWrap/>
            <w:vAlign w:val="center"/>
            <w:hideMark/>
          </w:tcPr>
          <w:p w14:paraId="035F8174" w14:textId="77777777" w:rsidR="004B5A9D" w:rsidRPr="00FC79A8" w:rsidRDefault="004B5A9D" w:rsidP="004B5A9D">
            <w:pPr>
              <w:pStyle w:val="af8"/>
              <w:rPr>
                <w:sz w:val="12"/>
                <w:szCs w:val="12"/>
              </w:rPr>
            </w:pPr>
            <w:r w:rsidRPr="00FC79A8">
              <w:rPr>
                <w:sz w:val="12"/>
                <w:szCs w:val="12"/>
              </w:rPr>
              <w:t xml:space="preserve">　</w:t>
            </w:r>
          </w:p>
        </w:tc>
        <w:tc>
          <w:tcPr>
            <w:tcW w:w="304" w:type="pct"/>
            <w:shd w:val="clear" w:color="auto" w:fill="auto"/>
            <w:noWrap/>
            <w:vAlign w:val="center"/>
            <w:hideMark/>
          </w:tcPr>
          <w:p w14:paraId="01F5EFA0" w14:textId="77777777" w:rsidR="004B5A9D" w:rsidRPr="00FC79A8" w:rsidRDefault="004B5A9D" w:rsidP="004B5A9D">
            <w:pPr>
              <w:pStyle w:val="af8"/>
              <w:jc w:val="right"/>
              <w:rPr>
                <w:sz w:val="12"/>
                <w:szCs w:val="12"/>
              </w:rPr>
            </w:pPr>
            <w:r w:rsidRPr="00FC79A8">
              <w:rPr>
                <w:sz w:val="12"/>
                <w:szCs w:val="12"/>
              </w:rPr>
              <w:t>-0.0235</w:t>
            </w:r>
          </w:p>
        </w:tc>
        <w:tc>
          <w:tcPr>
            <w:tcW w:w="270" w:type="pct"/>
            <w:shd w:val="clear" w:color="auto" w:fill="auto"/>
            <w:noWrap/>
            <w:vAlign w:val="center"/>
            <w:hideMark/>
          </w:tcPr>
          <w:p w14:paraId="52F66E3E" w14:textId="77777777" w:rsidR="004B5A9D" w:rsidRPr="00FC79A8" w:rsidRDefault="004B5A9D" w:rsidP="004B5A9D">
            <w:pPr>
              <w:pStyle w:val="af8"/>
              <w:jc w:val="right"/>
              <w:rPr>
                <w:sz w:val="12"/>
                <w:szCs w:val="12"/>
              </w:rPr>
            </w:pPr>
            <w:r w:rsidRPr="00FC79A8">
              <w:rPr>
                <w:sz w:val="12"/>
                <w:szCs w:val="12"/>
              </w:rPr>
              <w:t>0.5088</w:t>
            </w:r>
          </w:p>
        </w:tc>
        <w:tc>
          <w:tcPr>
            <w:tcW w:w="261" w:type="pct"/>
            <w:shd w:val="clear" w:color="auto" w:fill="auto"/>
            <w:noWrap/>
            <w:vAlign w:val="center"/>
            <w:hideMark/>
          </w:tcPr>
          <w:p w14:paraId="52F0254E" w14:textId="77777777" w:rsidR="004B5A9D" w:rsidRPr="00FC79A8" w:rsidRDefault="004B5A9D" w:rsidP="004B5A9D">
            <w:pPr>
              <w:pStyle w:val="af8"/>
              <w:rPr>
                <w:sz w:val="12"/>
                <w:szCs w:val="12"/>
              </w:rPr>
            </w:pPr>
            <w:r w:rsidRPr="00FC79A8">
              <w:rPr>
                <w:sz w:val="12"/>
                <w:szCs w:val="12"/>
              </w:rPr>
              <w:t xml:space="preserve">　</w:t>
            </w:r>
          </w:p>
        </w:tc>
        <w:tc>
          <w:tcPr>
            <w:tcW w:w="327" w:type="pct"/>
            <w:shd w:val="clear" w:color="auto" w:fill="auto"/>
            <w:noWrap/>
            <w:vAlign w:val="center"/>
            <w:hideMark/>
          </w:tcPr>
          <w:p w14:paraId="5F5441BF" w14:textId="77777777" w:rsidR="004B5A9D" w:rsidRPr="00FC79A8" w:rsidRDefault="004B5A9D" w:rsidP="004B5A9D">
            <w:pPr>
              <w:pStyle w:val="af8"/>
              <w:jc w:val="right"/>
              <w:rPr>
                <w:sz w:val="12"/>
                <w:szCs w:val="12"/>
              </w:rPr>
            </w:pPr>
            <w:r w:rsidRPr="00FC79A8">
              <w:rPr>
                <w:sz w:val="12"/>
                <w:szCs w:val="12"/>
              </w:rPr>
              <w:t>0.0048</w:t>
            </w:r>
          </w:p>
        </w:tc>
      </w:tr>
      <w:tr w:rsidR="004B5A9D" w:rsidRPr="00FC79A8" w14:paraId="0F105699" w14:textId="77777777" w:rsidTr="00D26CE2">
        <w:trPr>
          <w:trHeight w:val="310"/>
        </w:trPr>
        <w:tc>
          <w:tcPr>
            <w:tcW w:w="648" w:type="pct"/>
            <w:shd w:val="clear" w:color="auto" w:fill="auto"/>
            <w:noWrap/>
            <w:vAlign w:val="center"/>
            <w:hideMark/>
          </w:tcPr>
          <w:p w14:paraId="2D79FE28" w14:textId="77777777" w:rsidR="004B5A9D" w:rsidRPr="00FC79A8" w:rsidRDefault="004B5A9D" w:rsidP="004B5A9D">
            <w:pPr>
              <w:pStyle w:val="af8"/>
              <w:rPr>
                <w:sz w:val="10"/>
                <w:szCs w:val="10"/>
              </w:rPr>
            </w:pPr>
            <w:r w:rsidRPr="00FC79A8">
              <w:rPr>
                <w:sz w:val="10"/>
                <w:szCs w:val="10"/>
              </w:rPr>
              <w:t>VIX</w:t>
            </w:r>
          </w:p>
        </w:tc>
        <w:tc>
          <w:tcPr>
            <w:tcW w:w="270" w:type="pct"/>
            <w:vAlign w:val="center"/>
          </w:tcPr>
          <w:p w14:paraId="47266524" w14:textId="57D60612" w:rsidR="004B5A9D" w:rsidRPr="00FC79A8" w:rsidRDefault="004B5A9D" w:rsidP="004B5A9D">
            <w:pPr>
              <w:pStyle w:val="af8"/>
              <w:jc w:val="right"/>
              <w:rPr>
                <w:sz w:val="12"/>
                <w:szCs w:val="12"/>
              </w:rPr>
            </w:pPr>
            <w:r w:rsidRPr="00FC79A8">
              <w:rPr>
                <w:sz w:val="12"/>
                <w:szCs w:val="12"/>
              </w:rPr>
              <w:t>-0.0012</w:t>
            </w:r>
          </w:p>
        </w:tc>
        <w:tc>
          <w:tcPr>
            <w:tcW w:w="270" w:type="pct"/>
            <w:vAlign w:val="center"/>
          </w:tcPr>
          <w:p w14:paraId="2702F4A4" w14:textId="48B3C0AC" w:rsidR="004B5A9D" w:rsidRPr="00FC79A8" w:rsidRDefault="004B5A9D" w:rsidP="004B5A9D">
            <w:pPr>
              <w:pStyle w:val="af8"/>
              <w:jc w:val="right"/>
              <w:rPr>
                <w:sz w:val="12"/>
                <w:szCs w:val="12"/>
              </w:rPr>
            </w:pPr>
            <w:r w:rsidRPr="00FC79A8">
              <w:rPr>
                <w:sz w:val="12"/>
                <w:szCs w:val="12"/>
              </w:rPr>
              <w:t>0.9716</w:t>
            </w:r>
          </w:p>
        </w:tc>
        <w:tc>
          <w:tcPr>
            <w:tcW w:w="133" w:type="pct"/>
            <w:vAlign w:val="center"/>
          </w:tcPr>
          <w:p w14:paraId="376FF3E5" w14:textId="32F3620C" w:rsidR="004B5A9D" w:rsidRPr="00FC79A8" w:rsidRDefault="004B5A9D" w:rsidP="004B5A9D">
            <w:pPr>
              <w:pStyle w:val="af8"/>
              <w:rPr>
                <w:sz w:val="12"/>
                <w:szCs w:val="12"/>
              </w:rPr>
            </w:pPr>
            <w:r w:rsidRPr="00FC79A8">
              <w:rPr>
                <w:sz w:val="12"/>
                <w:szCs w:val="12"/>
              </w:rPr>
              <w:t xml:space="preserve">　</w:t>
            </w:r>
          </w:p>
        </w:tc>
        <w:tc>
          <w:tcPr>
            <w:tcW w:w="487" w:type="pct"/>
            <w:vAlign w:val="center"/>
          </w:tcPr>
          <w:p w14:paraId="2B34F449" w14:textId="344E6939" w:rsidR="004B5A9D" w:rsidRPr="00FC79A8" w:rsidRDefault="004B5A9D" w:rsidP="004B5A9D">
            <w:pPr>
              <w:pStyle w:val="af8"/>
              <w:jc w:val="right"/>
              <w:rPr>
                <w:sz w:val="12"/>
                <w:szCs w:val="12"/>
              </w:rPr>
            </w:pPr>
            <w:r w:rsidRPr="00FC79A8">
              <w:rPr>
                <w:sz w:val="12"/>
                <w:szCs w:val="12"/>
              </w:rPr>
              <w:t>0.1233</w:t>
            </w:r>
          </w:p>
        </w:tc>
        <w:tc>
          <w:tcPr>
            <w:tcW w:w="386" w:type="pct"/>
            <w:shd w:val="clear" w:color="auto" w:fill="auto"/>
            <w:noWrap/>
            <w:vAlign w:val="center"/>
            <w:hideMark/>
          </w:tcPr>
          <w:p w14:paraId="03663ECB" w14:textId="2683D952" w:rsidR="004B5A9D" w:rsidRPr="00FC79A8" w:rsidRDefault="004B5A9D" w:rsidP="004B5A9D">
            <w:pPr>
              <w:pStyle w:val="af8"/>
              <w:jc w:val="right"/>
              <w:rPr>
                <w:sz w:val="12"/>
                <w:szCs w:val="12"/>
              </w:rPr>
            </w:pPr>
            <w:r w:rsidRPr="00FC79A8">
              <w:rPr>
                <w:sz w:val="12"/>
                <w:szCs w:val="12"/>
              </w:rPr>
              <w:t>0.2516</w:t>
            </w:r>
          </w:p>
        </w:tc>
        <w:tc>
          <w:tcPr>
            <w:tcW w:w="444" w:type="pct"/>
            <w:shd w:val="clear" w:color="auto" w:fill="auto"/>
            <w:noWrap/>
            <w:vAlign w:val="center"/>
            <w:hideMark/>
          </w:tcPr>
          <w:p w14:paraId="04839D6F" w14:textId="77777777" w:rsidR="004B5A9D" w:rsidRPr="00FC79A8" w:rsidRDefault="004B5A9D" w:rsidP="004B5A9D">
            <w:pPr>
              <w:pStyle w:val="af8"/>
              <w:rPr>
                <w:sz w:val="12"/>
                <w:szCs w:val="12"/>
              </w:rPr>
            </w:pPr>
            <w:r w:rsidRPr="00FC79A8">
              <w:rPr>
                <w:sz w:val="12"/>
                <w:szCs w:val="12"/>
              </w:rPr>
              <w:t xml:space="preserve">　</w:t>
            </w:r>
          </w:p>
        </w:tc>
        <w:tc>
          <w:tcPr>
            <w:tcW w:w="448" w:type="pct"/>
            <w:shd w:val="clear" w:color="auto" w:fill="auto"/>
            <w:noWrap/>
            <w:vAlign w:val="center"/>
            <w:hideMark/>
          </w:tcPr>
          <w:p w14:paraId="483B5AD4" w14:textId="77777777" w:rsidR="004B5A9D" w:rsidRPr="00FC79A8" w:rsidRDefault="004B5A9D" w:rsidP="004B5A9D">
            <w:pPr>
              <w:pStyle w:val="af8"/>
              <w:jc w:val="right"/>
              <w:rPr>
                <w:sz w:val="12"/>
                <w:szCs w:val="12"/>
              </w:rPr>
            </w:pPr>
            <w:r w:rsidRPr="00FC79A8">
              <w:rPr>
                <w:sz w:val="12"/>
                <w:szCs w:val="12"/>
              </w:rPr>
              <w:t>-0.0662</w:t>
            </w:r>
          </w:p>
        </w:tc>
        <w:tc>
          <w:tcPr>
            <w:tcW w:w="347" w:type="pct"/>
            <w:shd w:val="clear" w:color="auto" w:fill="auto"/>
            <w:noWrap/>
            <w:vAlign w:val="center"/>
            <w:hideMark/>
          </w:tcPr>
          <w:p w14:paraId="28185700" w14:textId="77777777" w:rsidR="004B5A9D" w:rsidRPr="00FC79A8" w:rsidRDefault="004B5A9D" w:rsidP="004B5A9D">
            <w:pPr>
              <w:pStyle w:val="af8"/>
              <w:jc w:val="right"/>
              <w:rPr>
                <w:sz w:val="12"/>
                <w:szCs w:val="12"/>
              </w:rPr>
            </w:pPr>
            <w:r w:rsidRPr="00FC79A8">
              <w:rPr>
                <w:sz w:val="12"/>
                <w:szCs w:val="12"/>
              </w:rPr>
              <w:t>0.5383</w:t>
            </w:r>
          </w:p>
        </w:tc>
        <w:tc>
          <w:tcPr>
            <w:tcW w:w="405" w:type="pct"/>
            <w:shd w:val="clear" w:color="auto" w:fill="auto"/>
            <w:noWrap/>
            <w:vAlign w:val="center"/>
            <w:hideMark/>
          </w:tcPr>
          <w:p w14:paraId="48CE68A0" w14:textId="77777777" w:rsidR="004B5A9D" w:rsidRPr="00FC79A8" w:rsidRDefault="004B5A9D" w:rsidP="004B5A9D">
            <w:pPr>
              <w:pStyle w:val="af8"/>
              <w:rPr>
                <w:sz w:val="12"/>
                <w:szCs w:val="12"/>
              </w:rPr>
            </w:pPr>
            <w:r w:rsidRPr="00FC79A8">
              <w:rPr>
                <w:sz w:val="12"/>
                <w:szCs w:val="12"/>
              </w:rPr>
              <w:t xml:space="preserve">　</w:t>
            </w:r>
          </w:p>
        </w:tc>
        <w:tc>
          <w:tcPr>
            <w:tcW w:w="304" w:type="pct"/>
            <w:shd w:val="clear" w:color="auto" w:fill="auto"/>
            <w:noWrap/>
            <w:vAlign w:val="center"/>
            <w:hideMark/>
          </w:tcPr>
          <w:p w14:paraId="3190A2DC" w14:textId="77777777" w:rsidR="004B5A9D" w:rsidRPr="00FC79A8" w:rsidRDefault="004B5A9D" w:rsidP="004B5A9D">
            <w:pPr>
              <w:pStyle w:val="af8"/>
              <w:jc w:val="right"/>
              <w:rPr>
                <w:sz w:val="12"/>
                <w:szCs w:val="12"/>
              </w:rPr>
            </w:pPr>
            <w:r w:rsidRPr="00FC79A8">
              <w:rPr>
                <w:sz w:val="12"/>
                <w:szCs w:val="12"/>
              </w:rPr>
              <w:t>-0.0240</w:t>
            </w:r>
          </w:p>
        </w:tc>
        <w:tc>
          <w:tcPr>
            <w:tcW w:w="270" w:type="pct"/>
            <w:shd w:val="clear" w:color="auto" w:fill="auto"/>
            <w:noWrap/>
            <w:vAlign w:val="center"/>
            <w:hideMark/>
          </w:tcPr>
          <w:p w14:paraId="14C49882" w14:textId="77777777" w:rsidR="004B5A9D" w:rsidRPr="00FC79A8" w:rsidRDefault="004B5A9D" w:rsidP="004B5A9D">
            <w:pPr>
              <w:pStyle w:val="af8"/>
              <w:jc w:val="right"/>
              <w:rPr>
                <w:sz w:val="12"/>
                <w:szCs w:val="12"/>
              </w:rPr>
            </w:pPr>
            <w:r w:rsidRPr="00FC79A8">
              <w:rPr>
                <w:sz w:val="12"/>
                <w:szCs w:val="12"/>
              </w:rPr>
              <w:t>0.4910</w:t>
            </w:r>
          </w:p>
        </w:tc>
        <w:tc>
          <w:tcPr>
            <w:tcW w:w="261" w:type="pct"/>
            <w:shd w:val="clear" w:color="auto" w:fill="auto"/>
            <w:noWrap/>
            <w:vAlign w:val="center"/>
            <w:hideMark/>
          </w:tcPr>
          <w:p w14:paraId="551B6ABF" w14:textId="77777777" w:rsidR="004B5A9D" w:rsidRPr="00FC79A8" w:rsidRDefault="004B5A9D" w:rsidP="004B5A9D">
            <w:pPr>
              <w:pStyle w:val="af8"/>
              <w:rPr>
                <w:sz w:val="12"/>
                <w:szCs w:val="12"/>
              </w:rPr>
            </w:pPr>
            <w:r w:rsidRPr="00FC79A8">
              <w:rPr>
                <w:sz w:val="12"/>
                <w:szCs w:val="12"/>
              </w:rPr>
              <w:t xml:space="preserve">　</w:t>
            </w:r>
          </w:p>
        </w:tc>
        <w:tc>
          <w:tcPr>
            <w:tcW w:w="327" w:type="pct"/>
            <w:shd w:val="clear" w:color="auto" w:fill="auto"/>
            <w:noWrap/>
            <w:vAlign w:val="center"/>
            <w:hideMark/>
          </w:tcPr>
          <w:p w14:paraId="18730194" w14:textId="77777777" w:rsidR="004B5A9D" w:rsidRPr="00FC79A8" w:rsidRDefault="004B5A9D" w:rsidP="004B5A9D">
            <w:pPr>
              <w:pStyle w:val="af8"/>
              <w:jc w:val="right"/>
              <w:rPr>
                <w:sz w:val="12"/>
                <w:szCs w:val="12"/>
              </w:rPr>
            </w:pPr>
            <w:r w:rsidRPr="00FC79A8">
              <w:rPr>
                <w:sz w:val="12"/>
                <w:szCs w:val="12"/>
              </w:rPr>
              <w:t>0.0048</w:t>
            </w:r>
          </w:p>
        </w:tc>
      </w:tr>
      <w:tr w:rsidR="004B5A9D" w:rsidRPr="00FC79A8" w14:paraId="7EF926B2" w14:textId="77777777" w:rsidTr="00D26CE2">
        <w:trPr>
          <w:trHeight w:val="310"/>
        </w:trPr>
        <w:tc>
          <w:tcPr>
            <w:tcW w:w="648" w:type="pct"/>
            <w:shd w:val="clear" w:color="auto" w:fill="auto"/>
            <w:noWrap/>
            <w:vAlign w:val="center"/>
            <w:hideMark/>
          </w:tcPr>
          <w:p w14:paraId="00D6D82B" w14:textId="77777777" w:rsidR="004B5A9D" w:rsidRPr="00FC79A8" w:rsidRDefault="004B5A9D" w:rsidP="004B5A9D">
            <w:pPr>
              <w:pStyle w:val="af8"/>
              <w:rPr>
                <w:sz w:val="10"/>
                <w:szCs w:val="10"/>
              </w:rPr>
            </w:pPr>
            <w:r w:rsidRPr="00FC79A8">
              <w:rPr>
                <w:sz w:val="10"/>
                <w:szCs w:val="10"/>
              </w:rPr>
              <w:t>T-1 Return</w:t>
            </w:r>
          </w:p>
        </w:tc>
        <w:tc>
          <w:tcPr>
            <w:tcW w:w="270" w:type="pct"/>
            <w:vAlign w:val="center"/>
          </w:tcPr>
          <w:p w14:paraId="77243FF6" w14:textId="3E053EDA" w:rsidR="004B5A9D" w:rsidRPr="00FC79A8" w:rsidRDefault="004B5A9D" w:rsidP="004B5A9D">
            <w:pPr>
              <w:pStyle w:val="af8"/>
              <w:jc w:val="right"/>
              <w:rPr>
                <w:sz w:val="12"/>
                <w:szCs w:val="12"/>
              </w:rPr>
            </w:pPr>
            <w:r w:rsidRPr="00FC79A8">
              <w:rPr>
                <w:sz w:val="12"/>
                <w:szCs w:val="12"/>
              </w:rPr>
              <w:t>-0.0343</w:t>
            </w:r>
          </w:p>
        </w:tc>
        <w:tc>
          <w:tcPr>
            <w:tcW w:w="270" w:type="pct"/>
            <w:vAlign w:val="center"/>
          </w:tcPr>
          <w:p w14:paraId="44B6BACD" w14:textId="6A48F886" w:rsidR="004B5A9D" w:rsidRPr="00FC79A8" w:rsidRDefault="004B5A9D" w:rsidP="004B5A9D">
            <w:pPr>
              <w:pStyle w:val="af8"/>
              <w:jc w:val="right"/>
              <w:rPr>
                <w:sz w:val="12"/>
                <w:szCs w:val="12"/>
              </w:rPr>
            </w:pPr>
            <w:r w:rsidRPr="00FC79A8">
              <w:rPr>
                <w:sz w:val="12"/>
                <w:szCs w:val="12"/>
              </w:rPr>
              <w:t>0.3269</w:t>
            </w:r>
          </w:p>
        </w:tc>
        <w:tc>
          <w:tcPr>
            <w:tcW w:w="133" w:type="pct"/>
            <w:vAlign w:val="center"/>
          </w:tcPr>
          <w:p w14:paraId="31291CD2" w14:textId="0C7329E3" w:rsidR="004B5A9D" w:rsidRPr="00FC79A8" w:rsidRDefault="004B5A9D" w:rsidP="004B5A9D">
            <w:pPr>
              <w:pStyle w:val="af8"/>
              <w:rPr>
                <w:sz w:val="12"/>
                <w:szCs w:val="12"/>
              </w:rPr>
            </w:pPr>
            <w:r w:rsidRPr="00FC79A8">
              <w:rPr>
                <w:sz w:val="12"/>
                <w:szCs w:val="12"/>
              </w:rPr>
              <w:t xml:space="preserve">　</w:t>
            </w:r>
          </w:p>
        </w:tc>
        <w:tc>
          <w:tcPr>
            <w:tcW w:w="487" w:type="pct"/>
            <w:vAlign w:val="center"/>
          </w:tcPr>
          <w:p w14:paraId="0725A2A1" w14:textId="3F279037" w:rsidR="004B5A9D" w:rsidRPr="00FC79A8" w:rsidRDefault="004B5A9D" w:rsidP="004B5A9D">
            <w:pPr>
              <w:pStyle w:val="af8"/>
              <w:jc w:val="right"/>
              <w:rPr>
                <w:sz w:val="12"/>
                <w:szCs w:val="12"/>
              </w:rPr>
            </w:pPr>
            <w:r w:rsidRPr="00FC79A8">
              <w:rPr>
                <w:sz w:val="12"/>
                <w:szCs w:val="12"/>
              </w:rPr>
              <w:t>0.1127</w:t>
            </w:r>
          </w:p>
        </w:tc>
        <w:tc>
          <w:tcPr>
            <w:tcW w:w="386" w:type="pct"/>
            <w:shd w:val="clear" w:color="auto" w:fill="auto"/>
            <w:noWrap/>
            <w:vAlign w:val="center"/>
            <w:hideMark/>
          </w:tcPr>
          <w:p w14:paraId="371AB4B6" w14:textId="298C51AA" w:rsidR="004B5A9D" w:rsidRPr="00FC79A8" w:rsidRDefault="004B5A9D" w:rsidP="004B5A9D">
            <w:pPr>
              <w:pStyle w:val="af8"/>
              <w:jc w:val="right"/>
              <w:rPr>
                <w:sz w:val="12"/>
                <w:szCs w:val="12"/>
              </w:rPr>
            </w:pPr>
            <w:r w:rsidRPr="00FC79A8">
              <w:rPr>
                <w:sz w:val="12"/>
                <w:szCs w:val="12"/>
              </w:rPr>
              <w:t>0.2968</w:t>
            </w:r>
          </w:p>
        </w:tc>
        <w:tc>
          <w:tcPr>
            <w:tcW w:w="444" w:type="pct"/>
            <w:shd w:val="clear" w:color="auto" w:fill="auto"/>
            <w:noWrap/>
            <w:vAlign w:val="center"/>
            <w:hideMark/>
          </w:tcPr>
          <w:p w14:paraId="169387B5" w14:textId="77777777" w:rsidR="004B5A9D" w:rsidRPr="00FC79A8" w:rsidRDefault="004B5A9D" w:rsidP="004B5A9D">
            <w:pPr>
              <w:pStyle w:val="af8"/>
              <w:rPr>
                <w:sz w:val="12"/>
                <w:szCs w:val="12"/>
              </w:rPr>
            </w:pPr>
            <w:r w:rsidRPr="00FC79A8">
              <w:rPr>
                <w:sz w:val="12"/>
                <w:szCs w:val="12"/>
              </w:rPr>
              <w:t xml:space="preserve">　</w:t>
            </w:r>
          </w:p>
        </w:tc>
        <w:tc>
          <w:tcPr>
            <w:tcW w:w="448" w:type="pct"/>
            <w:shd w:val="clear" w:color="auto" w:fill="auto"/>
            <w:noWrap/>
            <w:vAlign w:val="center"/>
            <w:hideMark/>
          </w:tcPr>
          <w:p w14:paraId="34C9D936" w14:textId="77777777" w:rsidR="004B5A9D" w:rsidRPr="00FC79A8" w:rsidRDefault="004B5A9D" w:rsidP="004B5A9D">
            <w:pPr>
              <w:pStyle w:val="af8"/>
              <w:jc w:val="right"/>
              <w:rPr>
                <w:sz w:val="12"/>
                <w:szCs w:val="12"/>
              </w:rPr>
            </w:pPr>
            <w:r w:rsidRPr="00FC79A8">
              <w:rPr>
                <w:sz w:val="12"/>
                <w:szCs w:val="12"/>
              </w:rPr>
              <w:t>-0.0584</w:t>
            </w:r>
          </w:p>
        </w:tc>
        <w:tc>
          <w:tcPr>
            <w:tcW w:w="347" w:type="pct"/>
            <w:shd w:val="clear" w:color="auto" w:fill="auto"/>
            <w:noWrap/>
            <w:vAlign w:val="center"/>
            <w:hideMark/>
          </w:tcPr>
          <w:p w14:paraId="3E9EB7C5" w14:textId="77777777" w:rsidR="004B5A9D" w:rsidRPr="00FC79A8" w:rsidRDefault="004B5A9D" w:rsidP="004B5A9D">
            <w:pPr>
              <w:pStyle w:val="af8"/>
              <w:jc w:val="right"/>
              <w:rPr>
                <w:sz w:val="12"/>
                <w:szCs w:val="12"/>
              </w:rPr>
            </w:pPr>
            <w:r w:rsidRPr="00FC79A8">
              <w:rPr>
                <w:sz w:val="12"/>
                <w:szCs w:val="12"/>
              </w:rPr>
              <w:t>0.5878</w:t>
            </w:r>
          </w:p>
        </w:tc>
        <w:tc>
          <w:tcPr>
            <w:tcW w:w="405" w:type="pct"/>
            <w:shd w:val="clear" w:color="auto" w:fill="auto"/>
            <w:noWrap/>
            <w:vAlign w:val="center"/>
            <w:hideMark/>
          </w:tcPr>
          <w:p w14:paraId="69FCE185" w14:textId="77777777" w:rsidR="004B5A9D" w:rsidRPr="00FC79A8" w:rsidRDefault="004B5A9D" w:rsidP="004B5A9D">
            <w:pPr>
              <w:pStyle w:val="af8"/>
              <w:rPr>
                <w:sz w:val="12"/>
                <w:szCs w:val="12"/>
              </w:rPr>
            </w:pPr>
            <w:r w:rsidRPr="00FC79A8">
              <w:rPr>
                <w:sz w:val="12"/>
                <w:szCs w:val="12"/>
              </w:rPr>
              <w:t xml:space="preserve">　</w:t>
            </w:r>
          </w:p>
        </w:tc>
        <w:tc>
          <w:tcPr>
            <w:tcW w:w="304" w:type="pct"/>
            <w:shd w:val="clear" w:color="auto" w:fill="auto"/>
            <w:noWrap/>
            <w:vAlign w:val="center"/>
            <w:hideMark/>
          </w:tcPr>
          <w:p w14:paraId="2564AD2B" w14:textId="77777777" w:rsidR="004B5A9D" w:rsidRPr="00FC79A8" w:rsidRDefault="004B5A9D" w:rsidP="004B5A9D">
            <w:pPr>
              <w:pStyle w:val="af8"/>
              <w:jc w:val="right"/>
              <w:rPr>
                <w:sz w:val="12"/>
                <w:szCs w:val="12"/>
              </w:rPr>
            </w:pPr>
            <w:r w:rsidRPr="00FC79A8">
              <w:rPr>
                <w:sz w:val="12"/>
                <w:szCs w:val="12"/>
              </w:rPr>
              <w:t>-0.0252</w:t>
            </w:r>
          </w:p>
        </w:tc>
        <w:tc>
          <w:tcPr>
            <w:tcW w:w="270" w:type="pct"/>
            <w:shd w:val="clear" w:color="auto" w:fill="auto"/>
            <w:noWrap/>
            <w:vAlign w:val="center"/>
            <w:hideMark/>
          </w:tcPr>
          <w:p w14:paraId="22541C25" w14:textId="77777777" w:rsidR="004B5A9D" w:rsidRPr="00FC79A8" w:rsidRDefault="004B5A9D" w:rsidP="004B5A9D">
            <w:pPr>
              <w:pStyle w:val="af8"/>
              <w:jc w:val="right"/>
              <w:rPr>
                <w:sz w:val="12"/>
                <w:szCs w:val="12"/>
              </w:rPr>
            </w:pPr>
            <w:r w:rsidRPr="00FC79A8">
              <w:rPr>
                <w:sz w:val="12"/>
                <w:szCs w:val="12"/>
              </w:rPr>
              <w:t>0.4691</w:t>
            </w:r>
          </w:p>
        </w:tc>
        <w:tc>
          <w:tcPr>
            <w:tcW w:w="261" w:type="pct"/>
            <w:shd w:val="clear" w:color="auto" w:fill="auto"/>
            <w:noWrap/>
            <w:vAlign w:val="center"/>
            <w:hideMark/>
          </w:tcPr>
          <w:p w14:paraId="0FC882E6" w14:textId="77777777" w:rsidR="004B5A9D" w:rsidRPr="00FC79A8" w:rsidRDefault="004B5A9D" w:rsidP="004B5A9D">
            <w:pPr>
              <w:pStyle w:val="af8"/>
              <w:rPr>
                <w:sz w:val="12"/>
                <w:szCs w:val="12"/>
              </w:rPr>
            </w:pPr>
            <w:r w:rsidRPr="00FC79A8">
              <w:rPr>
                <w:sz w:val="12"/>
                <w:szCs w:val="12"/>
              </w:rPr>
              <w:t xml:space="preserve">　</w:t>
            </w:r>
          </w:p>
        </w:tc>
        <w:tc>
          <w:tcPr>
            <w:tcW w:w="327" w:type="pct"/>
            <w:shd w:val="clear" w:color="auto" w:fill="auto"/>
            <w:noWrap/>
            <w:vAlign w:val="center"/>
            <w:hideMark/>
          </w:tcPr>
          <w:p w14:paraId="49E55BA2" w14:textId="77777777" w:rsidR="004B5A9D" w:rsidRPr="00FC79A8" w:rsidRDefault="004B5A9D" w:rsidP="004B5A9D">
            <w:pPr>
              <w:pStyle w:val="af8"/>
              <w:jc w:val="right"/>
              <w:rPr>
                <w:sz w:val="12"/>
                <w:szCs w:val="12"/>
              </w:rPr>
            </w:pPr>
            <w:r w:rsidRPr="00FC79A8">
              <w:rPr>
                <w:sz w:val="12"/>
                <w:szCs w:val="12"/>
              </w:rPr>
              <w:t>0.0059</w:t>
            </w:r>
          </w:p>
        </w:tc>
      </w:tr>
      <w:tr w:rsidR="004B5A9D" w:rsidRPr="00FC79A8" w14:paraId="3724E463" w14:textId="77777777" w:rsidTr="00D26CE2">
        <w:trPr>
          <w:trHeight w:val="310"/>
        </w:trPr>
        <w:tc>
          <w:tcPr>
            <w:tcW w:w="648" w:type="pct"/>
            <w:shd w:val="clear" w:color="auto" w:fill="auto"/>
            <w:noWrap/>
            <w:vAlign w:val="center"/>
            <w:hideMark/>
          </w:tcPr>
          <w:p w14:paraId="374E7A7E" w14:textId="77777777" w:rsidR="004B5A9D" w:rsidRPr="00FC79A8" w:rsidRDefault="004B5A9D" w:rsidP="004B5A9D">
            <w:pPr>
              <w:pStyle w:val="af8"/>
              <w:rPr>
                <w:sz w:val="10"/>
                <w:szCs w:val="10"/>
              </w:rPr>
            </w:pPr>
            <w:r w:rsidRPr="00FC79A8">
              <w:rPr>
                <w:sz w:val="10"/>
                <w:szCs w:val="10"/>
              </w:rPr>
              <w:t>T-2 Return</w:t>
            </w:r>
          </w:p>
        </w:tc>
        <w:tc>
          <w:tcPr>
            <w:tcW w:w="270" w:type="pct"/>
            <w:vAlign w:val="center"/>
          </w:tcPr>
          <w:p w14:paraId="631FC29E" w14:textId="391AB0F2" w:rsidR="004B5A9D" w:rsidRPr="00FC79A8" w:rsidRDefault="004B5A9D" w:rsidP="004B5A9D">
            <w:pPr>
              <w:pStyle w:val="af8"/>
              <w:jc w:val="right"/>
              <w:rPr>
                <w:sz w:val="12"/>
                <w:szCs w:val="12"/>
              </w:rPr>
            </w:pPr>
            <w:r w:rsidRPr="00FC79A8">
              <w:rPr>
                <w:sz w:val="12"/>
                <w:szCs w:val="12"/>
              </w:rPr>
              <w:t>0.0292</w:t>
            </w:r>
          </w:p>
        </w:tc>
        <w:tc>
          <w:tcPr>
            <w:tcW w:w="270" w:type="pct"/>
            <w:vAlign w:val="center"/>
          </w:tcPr>
          <w:p w14:paraId="547A1CE3" w14:textId="500318B1" w:rsidR="004B5A9D" w:rsidRPr="00FC79A8" w:rsidRDefault="004B5A9D" w:rsidP="004B5A9D">
            <w:pPr>
              <w:pStyle w:val="af8"/>
              <w:jc w:val="right"/>
              <w:rPr>
                <w:sz w:val="12"/>
                <w:szCs w:val="12"/>
              </w:rPr>
            </w:pPr>
            <w:r w:rsidRPr="00FC79A8">
              <w:rPr>
                <w:sz w:val="12"/>
                <w:szCs w:val="12"/>
              </w:rPr>
              <w:t>0.4005</w:t>
            </w:r>
          </w:p>
        </w:tc>
        <w:tc>
          <w:tcPr>
            <w:tcW w:w="133" w:type="pct"/>
            <w:vAlign w:val="center"/>
          </w:tcPr>
          <w:p w14:paraId="6BB3031C" w14:textId="21D723E8" w:rsidR="004B5A9D" w:rsidRPr="00FC79A8" w:rsidRDefault="004B5A9D" w:rsidP="004B5A9D">
            <w:pPr>
              <w:pStyle w:val="af8"/>
              <w:rPr>
                <w:sz w:val="12"/>
                <w:szCs w:val="12"/>
              </w:rPr>
            </w:pPr>
            <w:r w:rsidRPr="00FC79A8">
              <w:rPr>
                <w:sz w:val="12"/>
                <w:szCs w:val="12"/>
              </w:rPr>
              <w:t xml:space="preserve">　</w:t>
            </w:r>
          </w:p>
        </w:tc>
        <w:tc>
          <w:tcPr>
            <w:tcW w:w="487" w:type="pct"/>
            <w:vAlign w:val="center"/>
          </w:tcPr>
          <w:p w14:paraId="32CB45BD" w14:textId="6BD46605" w:rsidR="004B5A9D" w:rsidRPr="00FC79A8" w:rsidRDefault="004B5A9D" w:rsidP="004B5A9D">
            <w:pPr>
              <w:pStyle w:val="af8"/>
              <w:jc w:val="right"/>
              <w:rPr>
                <w:sz w:val="12"/>
                <w:szCs w:val="12"/>
              </w:rPr>
            </w:pPr>
            <w:r w:rsidRPr="00FC79A8">
              <w:rPr>
                <w:sz w:val="12"/>
                <w:szCs w:val="12"/>
              </w:rPr>
              <w:t>0.1252</w:t>
            </w:r>
          </w:p>
        </w:tc>
        <w:tc>
          <w:tcPr>
            <w:tcW w:w="386" w:type="pct"/>
            <w:shd w:val="clear" w:color="auto" w:fill="auto"/>
            <w:noWrap/>
            <w:vAlign w:val="center"/>
            <w:hideMark/>
          </w:tcPr>
          <w:p w14:paraId="0D709978" w14:textId="49DCB2FC" w:rsidR="004B5A9D" w:rsidRPr="00FC79A8" w:rsidRDefault="004B5A9D" w:rsidP="004B5A9D">
            <w:pPr>
              <w:pStyle w:val="af8"/>
              <w:jc w:val="right"/>
              <w:rPr>
                <w:sz w:val="12"/>
                <w:szCs w:val="12"/>
              </w:rPr>
            </w:pPr>
            <w:r w:rsidRPr="00FC79A8">
              <w:rPr>
                <w:sz w:val="12"/>
                <w:szCs w:val="12"/>
              </w:rPr>
              <w:t>0.2442</w:t>
            </w:r>
          </w:p>
        </w:tc>
        <w:tc>
          <w:tcPr>
            <w:tcW w:w="444" w:type="pct"/>
            <w:shd w:val="clear" w:color="auto" w:fill="auto"/>
            <w:noWrap/>
            <w:vAlign w:val="center"/>
            <w:hideMark/>
          </w:tcPr>
          <w:p w14:paraId="33BC54B4" w14:textId="77777777" w:rsidR="004B5A9D" w:rsidRPr="00FC79A8" w:rsidRDefault="004B5A9D" w:rsidP="004B5A9D">
            <w:pPr>
              <w:pStyle w:val="af8"/>
              <w:rPr>
                <w:sz w:val="12"/>
                <w:szCs w:val="12"/>
              </w:rPr>
            </w:pPr>
            <w:r w:rsidRPr="00FC79A8">
              <w:rPr>
                <w:sz w:val="12"/>
                <w:szCs w:val="12"/>
              </w:rPr>
              <w:t xml:space="preserve">　</w:t>
            </w:r>
          </w:p>
        </w:tc>
        <w:tc>
          <w:tcPr>
            <w:tcW w:w="448" w:type="pct"/>
            <w:shd w:val="clear" w:color="auto" w:fill="auto"/>
            <w:noWrap/>
            <w:vAlign w:val="center"/>
            <w:hideMark/>
          </w:tcPr>
          <w:p w14:paraId="5B0A5B80" w14:textId="77777777" w:rsidR="004B5A9D" w:rsidRPr="00FC79A8" w:rsidRDefault="004B5A9D" w:rsidP="004B5A9D">
            <w:pPr>
              <w:pStyle w:val="af8"/>
              <w:jc w:val="right"/>
              <w:rPr>
                <w:sz w:val="12"/>
                <w:szCs w:val="12"/>
              </w:rPr>
            </w:pPr>
            <w:r w:rsidRPr="00FC79A8">
              <w:rPr>
                <w:sz w:val="12"/>
                <w:szCs w:val="12"/>
              </w:rPr>
              <w:t>-0.0671</w:t>
            </w:r>
          </w:p>
        </w:tc>
        <w:tc>
          <w:tcPr>
            <w:tcW w:w="347" w:type="pct"/>
            <w:shd w:val="clear" w:color="auto" w:fill="auto"/>
            <w:noWrap/>
            <w:vAlign w:val="center"/>
            <w:hideMark/>
          </w:tcPr>
          <w:p w14:paraId="37651CBC" w14:textId="77777777" w:rsidR="004B5A9D" w:rsidRPr="00FC79A8" w:rsidRDefault="004B5A9D" w:rsidP="004B5A9D">
            <w:pPr>
              <w:pStyle w:val="af8"/>
              <w:jc w:val="right"/>
              <w:rPr>
                <w:sz w:val="12"/>
                <w:szCs w:val="12"/>
              </w:rPr>
            </w:pPr>
            <w:r w:rsidRPr="00FC79A8">
              <w:rPr>
                <w:sz w:val="12"/>
                <w:szCs w:val="12"/>
              </w:rPr>
              <w:t>0.5326</w:t>
            </w:r>
          </w:p>
        </w:tc>
        <w:tc>
          <w:tcPr>
            <w:tcW w:w="405" w:type="pct"/>
            <w:shd w:val="clear" w:color="auto" w:fill="auto"/>
            <w:noWrap/>
            <w:vAlign w:val="center"/>
            <w:hideMark/>
          </w:tcPr>
          <w:p w14:paraId="3D0C2CF7" w14:textId="77777777" w:rsidR="004B5A9D" w:rsidRPr="00FC79A8" w:rsidRDefault="004B5A9D" w:rsidP="004B5A9D">
            <w:pPr>
              <w:pStyle w:val="af8"/>
              <w:rPr>
                <w:sz w:val="12"/>
                <w:szCs w:val="12"/>
              </w:rPr>
            </w:pPr>
            <w:r w:rsidRPr="00FC79A8">
              <w:rPr>
                <w:sz w:val="12"/>
                <w:szCs w:val="12"/>
              </w:rPr>
              <w:t xml:space="preserve">　</w:t>
            </w:r>
          </w:p>
        </w:tc>
        <w:tc>
          <w:tcPr>
            <w:tcW w:w="304" w:type="pct"/>
            <w:shd w:val="clear" w:color="auto" w:fill="auto"/>
            <w:noWrap/>
            <w:vAlign w:val="center"/>
            <w:hideMark/>
          </w:tcPr>
          <w:p w14:paraId="1725E350" w14:textId="77777777" w:rsidR="004B5A9D" w:rsidRPr="00FC79A8" w:rsidRDefault="004B5A9D" w:rsidP="004B5A9D">
            <w:pPr>
              <w:pStyle w:val="af8"/>
              <w:jc w:val="right"/>
              <w:rPr>
                <w:sz w:val="12"/>
                <w:szCs w:val="12"/>
              </w:rPr>
            </w:pPr>
            <w:r w:rsidRPr="00FC79A8">
              <w:rPr>
                <w:sz w:val="12"/>
                <w:szCs w:val="12"/>
              </w:rPr>
              <w:t>-0.0228</w:t>
            </w:r>
          </w:p>
        </w:tc>
        <w:tc>
          <w:tcPr>
            <w:tcW w:w="270" w:type="pct"/>
            <w:shd w:val="clear" w:color="auto" w:fill="auto"/>
            <w:noWrap/>
            <w:vAlign w:val="center"/>
            <w:hideMark/>
          </w:tcPr>
          <w:p w14:paraId="238E36E7" w14:textId="77777777" w:rsidR="004B5A9D" w:rsidRPr="00FC79A8" w:rsidRDefault="004B5A9D" w:rsidP="004B5A9D">
            <w:pPr>
              <w:pStyle w:val="af8"/>
              <w:jc w:val="right"/>
              <w:rPr>
                <w:sz w:val="12"/>
                <w:szCs w:val="12"/>
              </w:rPr>
            </w:pPr>
            <w:r w:rsidRPr="00FC79A8">
              <w:rPr>
                <w:sz w:val="12"/>
                <w:szCs w:val="12"/>
              </w:rPr>
              <w:t>0.5113</w:t>
            </w:r>
          </w:p>
        </w:tc>
        <w:tc>
          <w:tcPr>
            <w:tcW w:w="261" w:type="pct"/>
            <w:shd w:val="clear" w:color="auto" w:fill="auto"/>
            <w:noWrap/>
            <w:vAlign w:val="center"/>
            <w:hideMark/>
          </w:tcPr>
          <w:p w14:paraId="21DCF04C" w14:textId="77777777" w:rsidR="004B5A9D" w:rsidRPr="00FC79A8" w:rsidRDefault="004B5A9D" w:rsidP="004B5A9D">
            <w:pPr>
              <w:pStyle w:val="af8"/>
              <w:rPr>
                <w:sz w:val="12"/>
                <w:szCs w:val="12"/>
              </w:rPr>
            </w:pPr>
            <w:r w:rsidRPr="00FC79A8">
              <w:rPr>
                <w:sz w:val="12"/>
                <w:szCs w:val="12"/>
              </w:rPr>
              <w:t xml:space="preserve">　</w:t>
            </w:r>
          </w:p>
        </w:tc>
        <w:tc>
          <w:tcPr>
            <w:tcW w:w="327" w:type="pct"/>
            <w:shd w:val="clear" w:color="auto" w:fill="auto"/>
            <w:noWrap/>
            <w:vAlign w:val="center"/>
            <w:hideMark/>
          </w:tcPr>
          <w:p w14:paraId="10AF7B96" w14:textId="77777777" w:rsidR="004B5A9D" w:rsidRPr="00FC79A8" w:rsidRDefault="004B5A9D" w:rsidP="004B5A9D">
            <w:pPr>
              <w:pStyle w:val="af8"/>
              <w:jc w:val="right"/>
              <w:rPr>
                <w:sz w:val="12"/>
                <w:szCs w:val="12"/>
              </w:rPr>
            </w:pPr>
            <w:r w:rsidRPr="00FC79A8">
              <w:rPr>
                <w:sz w:val="12"/>
                <w:szCs w:val="12"/>
              </w:rPr>
              <w:t>0.0056</w:t>
            </w:r>
          </w:p>
        </w:tc>
      </w:tr>
      <w:tr w:rsidR="004B5A9D" w:rsidRPr="00FC79A8" w14:paraId="385C096D" w14:textId="77777777" w:rsidTr="00D26CE2">
        <w:trPr>
          <w:trHeight w:val="310"/>
        </w:trPr>
        <w:tc>
          <w:tcPr>
            <w:tcW w:w="648" w:type="pct"/>
            <w:shd w:val="clear" w:color="auto" w:fill="auto"/>
            <w:noWrap/>
            <w:vAlign w:val="center"/>
            <w:hideMark/>
          </w:tcPr>
          <w:p w14:paraId="1D5A7AF7" w14:textId="77777777" w:rsidR="004B5A9D" w:rsidRPr="00FC79A8" w:rsidRDefault="004B5A9D" w:rsidP="004B5A9D">
            <w:pPr>
              <w:pStyle w:val="af8"/>
              <w:rPr>
                <w:sz w:val="10"/>
                <w:szCs w:val="10"/>
              </w:rPr>
            </w:pPr>
            <w:r w:rsidRPr="00FC79A8">
              <w:rPr>
                <w:sz w:val="10"/>
                <w:szCs w:val="10"/>
              </w:rPr>
              <w:t>T-3 Return</w:t>
            </w:r>
          </w:p>
        </w:tc>
        <w:tc>
          <w:tcPr>
            <w:tcW w:w="270" w:type="pct"/>
            <w:vAlign w:val="center"/>
          </w:tcPr>
          <w:p w14:paraId="6FCD84C2" w14:textId="55893A72" w:rsidR="004B5A9D" w:rsidRPr="00FC79A8" w:rsidRDefault="004B5A9D" w:rsidP="004B5A9D">
            <w:pPr>
              <w:pStyle w:val="af8"/>
              <w:jc w:val="right"/>
              <w:rPr>
                <w:sz w:val="12"/>
                <w:szCs w:val="12"/>
              </w:rPr>
            </w:pPr>
            <w:r w:rsidRPr="00FC79A8">
              <w:rPr>
                <w:sz w:val="12"/>
                <w:szCs w:val="12"/>
              </w:rPr>
              <w:t>0.0072</w:t>
            </w:r>
          </w:p>
        </w:tc>
        <w:tc>
          <w:tcPr>
            <w:tcW w:w="270" w:type="pct"/>
            <w:vAlign w:val="center"/>
          </w:tcPr>
          <w:p w14:paraId="3A6B0B66" w14:textId="0C9405FA" w:rsidR="004B5A9D" w:rsidRPr="00FC79A8" w:rsidRDefault="004B5A9D" w:rsidP="004B5A9D">
            <w:pPr>
              <w:pStyle w:val="af8"/>
              <w:jc w:val="right"/>
              <w:rPr>
                <w:sz w:val="12"/>
                <w:szCs w:val="12"/>
              </w:rPr>
            </w:pPr>
            <w:r w:rsidRPr="00FC79A8">
              <w:rPr>
                <w:sz w:val="12"/>
                <w:szCs w:val="12"/>
              </w:rPr>
              <w:t>0.8356</w:t>
            </w:r>
          </w:p>
        </w:tc>
        <w:tc>
          <w:tcPr>
            <w:tcW w:w="133" w:type="pct"/>
            <w:vAlign w:val="center"/>
          </w:tcPr>
          <w:p w14:paraId="37A12AE3" w14:textId="25B60424" w:rsidR="004B5A9D" w:rsidRPr="00FC79A8" w:rsidRDefault="004B5A9D" w:rsidP="004B5A9D">
            <w:pPr>
              <w:pStyle w:val="af8"/>
              <w:rPr>
                <w:sz w:val="12"/>
                <w:szCs w:val="12"/>
              </w:rPr>
            </w:pPr>
            <w:r w:rsidRPr="00FC79A8">
              <w:rPr>
                <w:sz w:val="12"/>
                <w:szCs w:val="12"/>
              </w:rPr>
              <w:t xml:space="preserve">　</w:t>
            </w:r>
          </w:p>
        </w:tc>
        <w:tc>
          <w:tcPr>
            <w:tcW w:w="487" w:type="pct"/>
            <w:vAlign w:val="center"/>
          </w:tcPr>
          <w:p w14:paraId="02F39704" w14:textId="4E5AB810" w:rsidR="004B5A9D" w:rsidRPr="00FC79A8" w:rsidRDefault="004B5A9D" w:rsidP="004B5A9D">
            <w:pPr>
              <w:pStyle w:val="af8"/>
              <w:jc w:val="right"/>
              <w:rPr>
                <w:sz w:val="12"/>
                <w:szCs w:val="12"/>
              </w:rPr>
            </w:pPr>
            <w:r w:rsidRPr="00FC79A8">
              <w:rPr>
                <w:sz w:val="12"/>
                <w:szCs w:val="12"/>
              </w:rPr>
              <w:t>0.1224</w:t>
            </w:r>
          </w:p>
        </w:tc>
        <w:tc>
          <w:tcPr>
            <w:tcW w:w="386" w:type="pct"/>
            <w:shd w:val="clear" w:color="auto" w:fill="auto"/>
            <w:noWrap/>
            <w:vAlign w:val="center"/>
            <w:hideMark/>
          </w:tcPr>
          <w:p w14:paraId="3D725085" w14:textId="3B3F357C" w:rsidR="004B5A9D" w:rsidRPr="00FC79A8" w:rsidRDefault="004B5A9D" w:rsidP="004B5A9D">
            <w:pPr>
              <w:pStyle w:val="af8"/>
              <w:jc w:val="right"/>
              <w:rPr>
                <w:sz w:val="12"/>
                <w:szCs w:val="12"/>
              </w:rPr>
            </w:pPr>
            <w:r w:rsidRPr="00FC79A8">
              <w:rPr>
                <w:sz w:val="12"/>
                <w:szCs w:val="12"/>
              </w:rPr>
              <w:t>0.2552</w:t>
            </w:r>
          </w:p>
        </w:tc>
        <w:tc>
          <w:tcPr>
            <w:tcW w:w="444" w:type="pct"/>
            <w:shd w:val="clear" w:color="auto" w:fill="auto"/>
            <w:noWrap/>
            <w:vAlign w:val="center"/>
            <w:hideMark/>
          </w:tcPr>
          <w:p w14:paraId="6587C6B2" w14:textId="77777777" w:rsidR="004B5A9D" w:rsidRPr="00FC79A8" w:rsidRDefault="004B5A9D" w:rsidP="004B5A9D">
            <w:pPr>
              <w:pStyle w:val="af8"/>
              <w:rPr>
                <w:sz w:val="12"/>
                <w:szCs w:val="12"/>
              </w:rPr>
            </w:pPr>
            <w:r w:rsidRPr="00FC79A8">
              <w:rPr>
                <w:sz w:val="12"/>
                <w:szCs w:val="12"/>
              </w:rPr>
              <w:t xml:space="preserve">　</w:t>
            </w:r>
          </w:p>
        </w:tc>
        <w:tc>
          <w:tcPr>
            <w:tcW w:w="448" w:type="pct"/>
            <w:shd w:val="clear" w:color="auto" w:fill="auto"/>
            <w:noWrap/>
            <w:vAlign w:val="center"/>
            <w:hideMark/>
          </w:tcPr>
          <w:p w14:paraId="24DE8657" w14:textId="77777777" w:rsidR="004B5A9D" w:rsidRPr="00FC79A8" w:rsidRDefault="004B5A9D" w:rsidP="004B5A9D">
            <w:pPr>
              <w:pStyle w:val="af8"/>
              <w:jc w:val="right"/>
              <w:rPr>
                <w:sz w:val="12"/>
                <w:szCs w:val="12"/>
              </w:rPr>
            </w:pPr>
            <w:r w:rsidRPr="00FC79A8">
              <w:rPr>
                <w:sz w:val="12"/>
                <w:szCs w:val="12"/>
              </w:rPr>
              <w:t>-0.0651</w:t>
            </w:r>
          </w:p>
        </w:tc>
        <w:tc>
          <w:tcPr>
            <w:tcW w:w="347" w:type="pct"/>
            <w:shd w:val="clear" w:color="auto" w:fill="auto"/>
            <w:noWrap/>
            <w:vAlign w:val="center"/>
            <w:hideMark/>
          </w:tcPr>
          <w:p w14:paraId="07D46BC2" w14:textId="77777777" w:rsidR="004B5A9D" w:rsidRPr="00FC79A8" w:rsidRDefault="004B5A9D" w:rsidP="004B5A9D">
            <w:pPr>
              <w:pStyle w:val="af8"/>
              <w:jc w:val="right"/>
              <w:rPr>
                <w:sz w:val="12"/>
                <w:szCs w:val="12"/>
              </w:rPr>
            </w:pPr>
            <w:r w:rsidRPr="00FC79A8">
              <w:rPr>
                <w:sz w:val="12"/>
                <w:szCs w:val="12"/>
              </w:rPr>
              <w:t>0.5452</w:t>
            </w:r>
          </w:p>
        </w:tc>
        <w:tc>
          <w:tcPr>
            <w:tcW w:w="405" w:type="pct"/>
            <w:shd w:val="clear" w:color="auto" w:fill="auto"/>
            <w:noWrap/>
            <w:vAlign w:val="center"/>
            <w:hideMark/>
          </w:tcPr>
          <w:p w14:paraId="7B36B522" w14:textId="77777777" w:rsidR="004B5A9D" w:rsidRPr="00FC79A8" w:rsidRDefault="004B5A9D" w:rsidP="004B5A9D">
            <w:pPr>
              <w:pStyle w:val="af8"/>
              <w:rPr>
                <w:sz w:val="12"/>
                <w:szCs w:val="12"/>
              </w:rPr>
            </w:pPr>
            <w:r w:rsidRPr="00FC79A8">
              <w:rPr>
                <w:sz w:val="12"/>
                <w:szCs w:val="12"/>
              </w:rPr>
              <w:t xml:space="preserve">　</w:t>
            </w:r>
          </w:p>
        </w:tc>
        <w:tc>
          <w:tcPr>
            <w:tcW w:w="304" w:type="pct"/>
            <w:shd w:val="clear" w:color="auto" w:fill="auto"/>
            <w:noWrap/>
            <w:vAlign w:val="center"/>
            <w:hideMark/>
          </w:tcPr>
          <w:p w14:paraId="7CCFDA60" w14:textId="77777777" w:rsidR="004B5A9D" w:rsidRPr="00FC79A8" w:rsidRDefault="004B5A9D" w:rsidP="004B5A9D">
            <w:pPr>
              <w:pStyle w:val="af8"/>
              <w:jc w:val="right"/>
              <w:rPr>
                <w:sz w:val="12"/>
                <w:szCs w:val="12"/>
              </w:rPr>
            </w:pPr>
            <w:r w:rsidRPr="00FC79A8">
              <w:rPr>
                <w:sz w:val="12"/>
                <w:szCs w:val="12"/>
              </w:rPr>
              <w:t>-0.0233</w:t>
            </w:r>
          </w:p>
        </w:tc>
        <w:tc>
          <w:tcPr>
            <w:tcW w:w="270" w:type="pct"/>
            <w:shd w:val="clear" w:color="auto" w:fill="auto"/>
            <w:noWrap/>
            <w:vAlign w:val="center"/>
            <w:hideMark/>
          </w:tcPr>
          <w:p w14:paraId="4CF98CFC" w14:textId="77777777" w:rsidR="004B5A9D" w:rsidRPr="00FC79A8" w:rsidRDefault="004B5A9D" w:rsidP="004B5A9D">
            <w:pPr>
              <w:pStyle w:val="af8"/>
              <w:jc w:val="right"/>
              <w:rPr>
                <w:sz w:val="12"/>
                <w:szCs w:val="12"/>
              </w:rPr>
            </w:pPr>
            <w:r w:rsidRPr="00FC79A8">
              <w:rPr>
                <w:sz w:val="12"/>
                <w:szCs w:val="12"/>
              </w:rPr>
              <w:t>0.5046</w:t>
            </w:r>
          </w:p>
        </w:tc>
        <w:tc>
          <w:tcPr>
            <w:tcW w:w="261" w:type="pct"/>
            <w:shd w:val="clear" w:color="auto" w:fill="auto"/>
            <w:noWrap/>
            <w:vAlign w:val="center"/>
            <w:hideMark/>
          </w:tcPr>
          <w:p w14:paraId="1CA27FFB" w14:textId="77777777" w:rsidR="004B5A9D" w:rsidRPr="00FC79A8" w:rsidRDefault="004B5A9D" w:rsidP="004B5A9D">
            <w:pPr>
              <w:pStyle w:val="af8"/>
              <w:rPr>
                <w:sz w:val="12"/>
                <w:szCs w:val="12"/>
              </w:rPr>
            </w:pPr>
            <w:r w:rsidRPr="00FC79A8">
              <w:rPr>
                <w:sz w:val="12"/>
                <w:szCs w:val="12"/>
              </w:rPr>
              <w:t xml:space="preserve">　</w:t>
            </w:r>
          </w:p>
        </w:tc>
        <w:tc>
          <w:tcPr>
            <w:tcW w:w="327" w:type="pct"/>
            <w:shd w:val="clear" w:color="auto" w:fill="auto"/>
            <w:noWrap/>
            <w:vAlign w:val="center"/>
            <w:hideMark/>
          </w:tcPr>
          <w:p w14:paraId="4CFA45FE" w14:textId="77777777" w:rsidR="004B5A9D" w:rsidRPr="00FC79A8" w:rsidRDefault="004B5A9D" w:rsidP="004B5A9D">
            <w:pPr>
              <w:pStyle w:val="af8"/>
              <w:jc w:val="right"/>
              <w:rPr>
                <w:sz w:val="12"/>
                <w:szCs w:val="12"/>
              </w:rPr>
            </w:pPr>
            <w:r w:rsidRPr="00FC79A8">
              <w:rPr>
                <w:sz w:val="12"/>
                <w:szCs w:val="12"/>
              </w:rPr>
              <w:t>0.0048</w:t>
            </w:r>
          </w:p>
        </w:tc>
      </w:tr>
      <w:tr w:rsidR="004B5A9D" w:rsidRPr="00FC79A8" w14:paraId="092E6A99" w14:textId="77777777" w:rsidTr="00D26CE2">
        <w:trPr>
          <w:trHeight w:val="310"/>
        </w:trPr>
        <w:tc>
          <w:tcPr>
            <w:tcW w:w="648" w:type="pct"/>
            <w:tcBorders>
              <w:bottom w:val="single" w:sz="8" w:space="0" w:color="auto"/>
            </w:tcBorders>
            <w:shd w:val="clear" w:color="auto" w:fill="auto"/>
            <w:noWrap/>
            <w:vAlign w:val="center"/>
            <w:hideMark/>
          </w:tcPr>
          <w:p w14:paraId="3DE26082" w14:textId="77777777" w:rsidR="004B5A9D" w:rsidRPr="00FC79A8" w:rsidRDefault="004B5A9D" w:rsidP="004B5A9D">
            <w:pPr>
              <w:pStyle w:val="af8"/>
              <w:rPr>
                <w:sz w:val="10"/>
                <w:szCs w:val="10"/>
              </w:rPr>
            </w:pPr>
            <w:r w:rsidRPr="00FC79A8">
              <w:rPr>
                <w:sz w:val="10"/>
                <w:szCs w:val="10"/>
              </w:rPr>
              <w:t>T-4 Return</w:t>
            </w:r>
          </w:p>
        </w:tc>
        <w:tc>
          <w:tcPr>
            <w:tcW w:w="270" w:type="pct"/>
            <w:tcBorders>
              <w:bottom w:val="single" w:sz="8" w:space="0" w:color="auto"/>
            </w:tcBorders>
            <w:vAlign w:val="center"/>
          </w:tcPr>
          <w:p w14:paraId="6D3ADD8D" w14:textId="52C99505" w:rsidR="004B5A9D" w:rsidRPr="00FC79A8" w:rsidRDefault="004B5A9D" w:rsidP="004B5A9D">
            <w:pPr>
              <w:pStyle w:val="af8"/>
              <w:jc w:val="right"/>
              <w:rPr>
                <w:sz w:val="12"/>
                <w:szCs w:val="12"/>
              </w:rPr>
            </w:pPr>
            <w:r w:rsidRPr="00FC79A8">
              <w:rPr>
                <w:sz w:val="12"/>
                <w:szCs w:val="12"/>
              </w:rPr>
              <w:t>0.0600</w:t>
            </w:r>
          </w:p>
        </w:tc>
        <w:tc>
          <w:tcPr>
            <w:tcW w:w="270" w:type="pct"/>
            <w:tcBorders>
              <w:bottom w:val="single" w:sz="8" w:space="0" w:color="auto"/>
            </w:tcBorders>
            <w:vAlign w:val="center"/>
          </w:tcPr>
          <w:p w14:paraId="06526569" w14:textId="1A66C6A6" w:rsidR="004B5A9D" w:rsidRPr="00FC79A8" w:rsidRDefault="004B5A9D" w:rsidP="004B5A9D">
            <w:pPr>
              <w:pStyle w:val="af8"/>
              <w:jc w:val="right"/>
              <w:rPr>
                <w:sz w:val="12"/>
                <w:szCs w:val="12"/>
              </w:rPr>
            </w:pPr>
            <w:r w:rsidRPr="00FC79A8">
              <w:rPr>
                <w:sz w:val="12"/>
                <w:szCs w:val="12"/>
              </w:rPr>
              <w:t>0.0837</w:t>
            </w:r>
          </w:p>
        </w:tc>
        <w:tc>
          <w:tcPr>
            <w:tcW w:w="133" w:type="pct"/>
            <w:tcBorders>
              <w:bottom w:val="single" w:sz="8" w:space="0" w:color="auto"/>
            </w:tcBorders>
            <w:vAlign w:val="center"/>
          </w:tcPr>
          <w:p w14:paraId="220911F0" w14:textId="73DF7C02" w:rsidR="004B5A9D" w:rsidRPr="00FC79A8" w:rsidRDefault="004B5A9D" w:rsidP="004B5A9D">
            <w:pPr>
              <w:pStyle w:val="af8"/>
              <w:rPr>
                <w:sz w:val="12"/>
                <w:szCs w:val="12"/>
              </w:rPr>
            </w:pPr>
            <w:r w:rsidRPr="00FC79A8">
              <w:rPr>
                <w:sz w:val="12"/>
                <w:szCs w:val="12"/>
              </w:rPr>
              <w:t>*</w:t>
            </w:r>
          </w:p>
        </w:tc>
        <w:tc>
          <w:tcPr>
            <w:tcW w:w="487" w:type="pct"/>
            <w:tcBorders>
              <w:bottom w:val="single" w:sz="8" w:space="0" w:color="auto"/>
            </w:tcBorders>
            <w:vAlign w:val="center"/>
          </w:tcPr>
          <w:p w14:paraId="360FE968" w14:textId="09542D89" w:rsidR="004B5A9D" w:rsidRPr="00FC79A8" w:rsidRDefault="004B5A9D" w:rsidP="004B5A9D">
            <w:pPr>
              <w:pStyle w:val="af8"/>
              <w:jc w:val="right"/>
              <w:rPr>
                <w:sz w:val="12"/>
                <w:szCs w:val="12"/>
              </w:rPr>
            </w:pPr>
            <w:r w:rsidRPr="00FC79A8">
              <w:rPr>
                <w:sz w:val="12"/>
                <w:szCs w:val="12"/>
              </w:rPr>
              <w:t>0.1248</w:t>
            </w:r>
          </w:p>
        </w:tc>
        <w:tc>
          <w:tcPr>
            <w:tcW w:w="386" w:type="pct"/>
            <w:tcBorders>
              <w:bottom w:val="single" w:sz="8" w:space="0" w:color="auto"/>
            </w:tcBorders>
            <w:shd w:val="clear" w:color="auto" w:fill="auto"/>
            <w:noWrap/>
            <w:vAlign w:val="center"/>
            <w:hideMark/>
          </w:tcPr>
          <w:p w14:paraId="16FEA1E6" w14:textId="55F51412" w:rsidR="004B5A9D" w:rsidRPr="00FC79A8" w:rsidRDefault="004B5A9D" w:rsidP="004B5A9D">
            <w:pPr>
              <w:pStyle w:val="af8"/>
              <w:jc w:val="right"/>
              <w:rPr>
                <w:sz w:val="12"/>
                <w:szCs w:val="12"/>
              </w:rPr>
            </w:pPr>
            <w:r w:rsidRPr="00FC79A8">
              <w:rPr>
                <w:sz w:val="12"/>
                <w:szCs w:val="12"/>
              </w:rPr>
              <w:t>0.2451</w:t>
            </w:r>
          </w:p>
        </w:tc>
        <w:tc>
          <w:tcPr>
            <w:tcW w:w="444" w:type="pct"/>
            <w:tcBorders>
              <w:bottom w:val="single" w:sz="8" w:space="0" w:color="auto"/>
            </w:tcBorders>
            <w:shd w:val="clear" w:color="auto" w:fill="auto"/>
            <w:noWrap/>
            <w:vAlign w:val="center"/>
            <w:hideMark/>
          </w:tcPr>
          <w:p w14:paraId="4195ABDA" w14:textId="77777777" w:rsidR="004B5A9D" w:rsidRPr="00FC79A8" w:rsidRDefault="004B5A9D" w:rsidP="004B5A9D">
            <w:pPr>
              <w:pStyle w:val="af8"/>
              <w:rPr>
                <w:sz w:val="12"/>
                <w:szCs w:val="12"/>
              </w:rPr>
            </w:pPr>
            <w:r w:rsidRPr="00FC79A8">
              <w:rPr>
                <w:sz w:val="12"/>
                <w:szCs w:val="12"/>
              </w:rPr>
              <w:t xml:space="preserve">　</w:t>
            </w:r>
          </w:p>
        </w:tc>
        <w:tc>
          <w:tcPr>
            <w:tcW w:w="448" w:type="pct"/>
            <w:tcBorders>
              <w:bottom w:val="single" w:sz="8" w:space="0" w:color="auto"/>
            </w:tcBorders>
            <w:shd w:val="clear" w:color="auto" w:fill="auto"/>
            <w:noWrap/>
            <w:vAlign w:val="center"/>
            <w:hideMark/>
          </w:tcPr>
          <w:p w14:paraId="25EEA5FC" w14:textId="77777777" w:rsidR="004B5A9D" w:rsidRPr="00FC79A8" w:rsidRDefault="004B5A9D" w:rsidP="004B5A9D">
            <w:pPr>
              <w:pStyle w:val="af8"/>
              <w:jc w:val="right"/>
              <w:rPr>
                <w:sz w:val="12"/>
                <w:szCs w:val="12"/>
              </w:rPr>
            </w:pPr>
            <w:r w:rsidRPr="00FC79A8">
              <w:rPr>
                <w:sz w:val="12"/>
                <w:szCs w:val="12"/>
              </w:rPr>
              <w:t>-0.0688</w:t>
            </w:r>
          </w:p>
        </w:tc>
        <w:tc>
          <w:tcPr>
            <w:tcW w:w="347" w:type="pct"/>
            <w:tcBorders>
              <w:bottom w:val="single" w:sz="8" w:space="0" w:color="auto"/>
            </w:tcBorders>
            <w:shd w:val="clear" w:color="auto" w:fill="auto"/>
            <w:noWrap/>
            <w:vAlign w:val="center"/>
            <w:hideMark/>
          </w:tcPr>
          <w:p w14:paraId="4F627B94" w14:textId="77777777" w:rsidR="004B5A9D" w:rsidRPr="00FC79A8" w:rsidRDefault="004B5A9D" w:rsidP="004B5A9D">
            <w:pPr>
              <w:pStyle w:val="af8"/>
              <w:jc w:val="right"/>
              <w:rPr>
                <w:sz w:val="12"/>
                <w:szCs w:val="12"/>
              </w:rPr>
            </w:pPr>
            <w:r w:rsidRPr="00FC79A8">
              <w:rPr>
                <w:sz w:val="12"/>
                <w:szCs w:val="12"/>
              </w:rPr>
              <w:t>0.5217</w:t>
            </w:r>
          </w:p>
        </w:tc>
        <w:tc>
          <w:tcPr>
            <w:tcW w:w="405" w:type="pct"/>
            <w:tcBorders>
              <w:bottom w:val="single" w:sz="8" w:space="0" w:color="auto"/>
            </w:tcBorders>
            <w:shd w:val="clear" w:color="auto" w:fill="auto"/>
            <w:noWrap/>
            <w:vAlign w:val="center"/>
            <w:hideMark/>
          </w:tcPr>
          <w:p w14:paraId="102BBE1A" w14:textId="77777777" w:rsidR="004B5A9D" w:rsidRPr="00FC79A8" w:rsidRDefault="004B5A9D" w:rsidP="004B5A9D">
            <w:pPr>
              <w:pStyle w:val="af8"/>
              <w:rPr>
                <w:sz w:val="12"/>
                <w:szCs w:val="12"/>
              </w:rPr>
            </w:pPr>
            <w:r w:rsidRPr="00FC79A8">
              <w:rPr>
                <w:sz w:val="12"/>
                <w:szCs w:val="12"/>
              </w:rPr>
              <w:t xml:space="preserve">　</w:t>
            </w:r>
          </w:p>
        </w:tc>
        <w:tc>
          <w:tcPr>
            <w:tcW w:w="304" w:type="pct"/>
            <w:tcBorders>
              <w:bottom w:val="single" w:sz="8" w:space="0" w:color="auto"/>
            </w:tcBorders>
            <w:shd w:val="clear" w:color="auto" w:fill="auto"/>
            <w:noWrap/>
            <w:vAlign w:val="center"/>
            <w:hideMark/>
          </w:tcPr>
          <w:p w14:paraId="79289D0B" w14:textId="77777777" w:rsidR="004B5A9D" w:rsidRPr="00FC79A8" w:rsidRDefault="004B5A9D" w:rsidP="004B5A9D">
            <w:pPr>
              <w:pStyle w:val="af8"/>
              <w:jc w:val="right"/>
              <w:rPr>
                <w:sz w:val="12"/>
                <w:szCs w:val="12"/>
              </w:rPr>
            </w:pPr>
            <w:r w:rsidRPr="00FC79A8">
              <w:rPr>
                <w:sz w:val="12"/>
                <w:szCs w:val="12"/>
              </w:rPr>
              <w:t>-0.0213</w:t>
            </w:r>
          </w:p>
        </w:tc>
        <w:tc>
          <w:tcPr>
            <w:tcW w:w="270" w:type="pct"/>
            <w:tcBorders>
              <w:bottom w:val="single" w:sz="8" w:space="0" w:color="auto"/>
            </w:tcBorders>
            <w:shd w:val="clear" w:color="auto" w:fill="auto"/>
            <w:noWrap/>
            <w:vAlign w:val="center"/>
            <w:hideMark/>
          </w:tcPr>
          <w:p w14:paraId="261DB8A4" w14:textId="77777777" w:rsidR="004B5A9D" w:rsidRPr="00FC79A8" w:rsidRDefault="004B5A9D" w:rsidP="004B5A9D">
            <w:pPr>
              <w:pStyle w:val="af8"/>
              <w:jc w:val="right"/>
              <w:rPr>
                <w:sz w:val="12"/>
                <w:szCs w:val="12"/>
              </w:rPr>
            </w:pPr>
            <w:r w:rsidRPr="00FC79A8">
              <w:rPr>
                <w:sz w:val="12"/>
                <w:szCs w:val="12"/>
              </w:rPr>
              <w:t>0.5401</w:t>
            </w:r>
          </w:p>
        </w:tc>
        <w:tc>
          <w:tcPr>
            <w:tcW w:w="261" w:type="pct"/>
            <w:tcBorders>
              <w:bottom w:val="single" w:sz="8" w:space="0" w:color="auto"/>
            </w:tcBorders>
            <w:shd w:val="clear" w:color="auto" w:fill="auto"/>
            <w:noWrap/>
            <w:vAlign w:val="center"/>
            <w:hideMark/>
          </w:tcPr>
          <w:p w14:paraId="5D4138FA" w14:textId="77777777" w:rsidR="004B5A9D" w:rsidRPr="00FC79A8" w:rsidRDefault="004B5A9D" w:rsidP="004B5A9D">
            <w:pPr>
              <w:pStyle w:val="af8"/>
              <w:rPr>
                <w:sz w:val="12"/>
                <w:szCs w:val="12"/>
              </w:rPr>
            </w:pPr>
            <w:r w:rsidRPr="00FC79A8">
              <w:rPr>
                <w:sz w:val="12"/>
                <w:szCs w:val="12"/>
              </w:rPr>
              <w:t xml:space="preserve">　</w:t>
            </w:r>
          </w:p>
        </w:tc>
        <w:tc>
          <w:tcPr>
            <w:tcW w:w="327" w:type="pct"/>
            <w:tcBorders>
              <w:bottom w:val="single" w:sz="8" w:space="0" w:color="auto"/>
            </w:tcBorders>
            <w:shd w:val="clear" w:color="auto" w:fill="auto"/>
            <w:noWrap/>
            <w:vAlign w:val="center"/>
            <w:hideMark/>
          </w:tcPr>
          <w:p w14:paraId="242060CD" w14:textId="77777777" w:rsidR="004B5A9D" w:rsidRPr="00FC79A8" w:rsidRDefault="004B5A9D" w:rsidP="004B5A9D">
            <w:pPr>
              <w:pStyle w:val="af8"/>
              <w:jc w:val="right"/>
              <w:rPr>
                <w:sz w:val="12"/>
                <w:szCs w:val="12"/>
              </w:rPr>
            </w:pPr>
            <w:r w:rsidRPr="00FC79A8">
              <w:rPr>
                <w:sz w:val="12"/>
                <w:szCs w:val="12"/>
              </w:rPr>
              <w:t>0.0083</w:t>
            </w:r>
          </w:p>
        </w:tc>
      </w:tr>
    </w:tbl>
    <w:p w14:paraId="46891AA1" w14:textId="6D587331" w:rsidR="00A56D4E" w:rsidRPr="00FC79A8" w:rsidRDefault="00163558" w:rsidP="00A56D4E">
      <w:pPr>
        <w:pStyle w:val="af8"/>
      </w:pPr>
      <w:bookmarkStart w:id="240" w:name="_Ref189450587"/>
      <w:r w:rsidRPr="00FC79A8">
        <w:t>Note: * indicates significance at the 10% level; ** indicates significance at the 5% level; *** indicates significance at the 1% level</w:t>
      </w:r>
    </w:p>
    <w:p w14:paraId="4C0FDFB3" w14:textId="77777777" w:rsidR="00A67835" w:rsidRPr="00FC79A8" w:rsidRDefault="00A67835">
      <w:pPr>
        <w:widowControl/>
        <w:spacing w:beforeLines="0" w:before="0" w:afterLines="0" w:after="0" w:line="240" w:lineRule="auto"/>
        <w:ind w:firstLineChars="0" w:firstLine="0"/>
        <w:jc w:val="left"/>
        <w:rPr>
          <w:sz w:val="20"/>
        </w:rPr>
      </w:pPr>
      <w:bookmarkStart w:id="241" w:name="_Ref194476321"/>
      <w:bookmarkEnd w:id="240"/>
      <w:r w:rsidRPr="00FC79A8">
        <w:br w:type="page"/>
      </w:r>
    </w:p>
    <w:p w14:paraId="715B2523" w14:textId="3DA82FA3" w:rsidR="007027A6" w:rsidRPr="00FC79A8" w:rsidRDefault="007027A6" w:rsidP="007027A6">
      <w:pPr>
        <w:pStyle w:val="a9"/>
        <w:keepNext/>
        <w:spacing w:before="180" w:after="180"/>
      </w:pPr>
      <w:bookmarkStart w:id="242" w:name="_Ref194630038"/>
      <w:bookmarkStart w:id="243" w:name="_Toc196354463"/>
      <w:r w:rsidRPr="00FC79A8">
        <w:lastRenderedPageBreak/>
        <w:t xml:space="preserve">Appendix Table </w:t>
      </w:r>
      <w:fldSimple w:instr=" SEQ Appendix_Table \* ARABIC ">
        <w:r w:rsidR="00850121">
          <w:rPr>
            <w:noProof/>
          </w:rPr>
          <w:t>3</w:t>
        </w:r>
      </w:fldSimple>
      <w:bookmarkEnd w:id="241"/>
      <w:bookmarkEnd w:id="242"/>
      <w:r w:rsidRPr="00FC79A8">
        <w:rPr>
          <w:rFonts w:hint="eastAsia"/>
        </w:rPr>
        <w:t xml:space="preserve">: </w:t>
      </w:r>
      <w:r w:rsidRPr="00FC79A8">
        <w:t xml:space="preserve">Four-Variable Regression Results Based on the Three-Variable Model (Daily Return </w:t>
      </w:r>
      <w:r w:rsidR="009B3C5F" w:rsidRPr="00FC79A8">
        <w:t>The proposed</w:t>
      </w:r>
      <w:r w:rsidR="00EE7DEF" w:rsidRPr="00FC79A8">
        <w:t xml:space="preserve"> method</w:t>
      </w:r>
      <w:r w:rsidRPr="00FC79A8">
        <w:t>)</w:t>
      </w:r>
      <w:bookmarkEnd w:id="243"/>
    </w:p>
    <w:tbl>
      <w:tblPr>
        <w:tblW w:w="5000" w:type="pct"/>
        <w:tblCellMar>
          <w:left w:w="28" w:type="dxa"/>
          <w:right w:w="28" w:type="dxa"/>
        </w:tblCellMar>
        <w:tblLook w:val="04A0" w:firstRow="1" w:lastRow="0" w:firstColumn="1" w:lastColumn="0" w:noHBand="0" w:noVBand="1"/>
      </w:tblPr>
      <w:tblGrid>
        <w:gridCol w:w="928"/>
        <w:gridCol w:w="508"/>
        <w:gridCol w:w="509"/>
        <w:gridCol w:w="509"/>
        <w:gridCol w:w="701"/>
        <w:gridCol w:w="558"/>
        <w:gridCol w:w="640"/>
        <w:gridCol w:w="611"/>
        <w:gridCol w:w="476"/>
        <w:gridCol w:w="553"/>
        <w:gridCol w:w="745"/>
        <w:gridCol w:w="605"/>
        <w:gridCol w:w="685"/>
        <w:gridCol w:w="476"/>
      </w:tblGrid>
      <w:tr w:rsidR="00A427A6" w:rsidRPr="00FC79A8" w14:paraId="615BD4AF" w14:textId="77777777" w:rsidTr="00D26CE2">
        <w:trPr>
          <w:trHeight w:val="310"/>
        </w:trPr>
        <w:tc>
          <w:tcPr>
            <w:tcW w:w="546" w:type="pct"/>
            <w:tcBorders>
              <w:top w:val="single" w:sz="8" w:space="0" w:color="auto"/>
              <w:bottom w:val="single" w:sz="4" w:space="0" w:color="auto"/>
            </w:tcBorders>
            <w:shd w:val="clear" w:color="auto" w:fill="auto"/>
            <w:noWrap/>
            <w:vAlign w:val="center"/>
            <w:hideMark/>
          </w:tcPr>
          <w:p w14:paraId="5C283DDC" w14:textId="77777777" w:rsidR="00A427A6" w:rsidRPr="00FC79A8" w:rsidRDefault="00A427A6" w:rsidP="00A427A6">
            <w:pPr>
              <w:pStyle w:val="af8"/>
              <w:rPr>
                <w:sz w:val="8"/>
                <w:szCs w:val="10"/>
              </w:rPr>
            </w:pPr>
            <w:r w:rsidRPr="00FC79A8">
              <w:rPr>
                <w:sz w:val="8"/>
                <w:szCs w:val="10"/>
              </w:rPr>
              <w:t xml:space="preserve">　</w:t>
            </w:r>
          </w:p>
        </w:tc>
        <w:tc>
          <w:tcPr>
            <w:tcW w:w="299" w:type="pct"/>
            <w:tcBorders>
              <w:top w:val="single" w:sz="8" w:space="0" w:color="auto"/>
              <w:bottom w:val="single" w:sz="4" w:space="0" w:color="auto"/>
            </w:tcBorders>
            <w:vAlign w:val="center"/>
          </w:tcPr>
          <w:p w14:paraId="23E05C75" w14:textId="26EF0D61" w:rsidR="00A427A6" w:rsidRPr="00FC79A8" w:rsidRDefault="00A427A6" w:rsidP="00A427A6">
            <w:pPr>
              <w:pStyle w:val="af8"/>
              <w:jc w:val="center"/>
              <w:rPr>
                <w:sz w:val="8"/>
                <w:szCs w:val="10"/>
              </w:rPr>
            </w:pPr>
            <w:r w:rsidRPr="00FC79A8">
              <w:rPr>
                <w:rFonts w:eastAsia="新細明體"/>
                <w:sz w:val="8"/>
                <w:szCs w:val="10"/>
              </w:rPr>
              <w:t>Coef</w:t>
            </w:r>
          </w:p>
        </w:tc>
        <w:tc>
          <w:tcPr>
            <w:tcW w:w="299" w:type="pct"/>
            <w:tcBorders>
              <w:top w:val="single" w:sz="8" w:space="0" w:color="auto"/>
              <w:bottom w:val="single" w:sz="4" w:space="0" w:color="auto"/>
            </w:tcBorders>
            <w:vAlign w:val="center"/>
          </w:tcPr>
          <w:p w14:paraId="7147B58A" w14:textId="3BE1199B" w:rsidR="00A427A6" w:rsidRPr="00FC79A8" w:rsidRDefault="00A427A6" w:rsidP="00A427A6">
            <w:pPr>
              <w:pStyle w:val="af8"/>
              <w:jc w:val="center"/>
              <w:rPr>
                <w:sz w:val="8"/>
                <w:szCs w:val="10"/>
              </w:rPr>
            </w:pPr>
            <w:r w:rsidRPr="00FC79A8">
              <w:rPr>
                <w:rFonts w:eastAsia="新細明體"/>
                <w:sz w:val="8"/>
                <w:szCs w:val="10"/>
              </w:rPr>
              <w:t>p</w:t>
            </w:r>
            <w:r w:rsidRPr="00FC79A8">
              <w:rPr>
                <w:rFonts w:eastAsia="新細明體" w:hint="eastAsia"/>
                <w:sz w:val="8"/>
                <w:szCs w:val="10"/>
              </w:rPr>
              <w:t xml:space="preserve"> value</w:t>
            </w:r>
          </w:p>
        </w:tc>
        <w:tc>
          <w:tcPr>
            <w:tcW w:w="299" w:type="pct"/>
            <w:tcBorders>
              <w:top w:val="single" w:sz="8" w:space="0" w:color="auto"/>
              <w:bottom w:val="single" w:sz="4" w:space="0" w:color="auto"/>
            </w:tcBorders>
            <w:vAlign w:val="center"/>
          </w:tcPr>
          <w:p w14:paraId="670C6272" w14:textId="45A02135" w:rsidR="00A427A6" w:rsidRPr="00FC79A8" w:rsidRDefault="00A427A6" w:rsidP="00A427A6">
            <w:pPr>
              <w:pStyle w:val="af8"/>
              <w:jc w:val="center"/>
              <w:rPr>
                <w:sz w:val="8"/>
                <w:szCs w:val="10"/>
              </w:rPr>
            </w:pPr>
            <w:r w:rsidRPr="00FC79A8">
              <w:rPr>
                <w:rFonts w:eastAsia="新細明體"/>
                <w:sz w:val="8"/>
                <w:szCs w:val="10"/>
              </w:rPr>
              <w:t>Sig</w:t>
            </w:r>
          </w:p>
        </w:tc>
        <w:tc>
          <w:tcPr>
            <w:tcW w:w="412" w:type="pct"/>
            <w:tcBorders>
              <w:top w:val="single" w:sz="8" w:space="0" w:color="auto"/>
              <w:bottom w:val="single" w:sz="4" w:space="0" w:color="auto"/>
            </w:tcBorders>
            <w:vAlign w:val="center"/>
          </w:tcPr>
          <w:p w14:paraId="3E06C3DF" w14:textId="6ED907AB" w:rsidR="00A427A6" w:rsidRPr="00FC79A8" w:rsidRDefault="00A427A6" w:rsidP="00A427A6">
            <w:pPr>
              <w:pStyle w:val="af8"/>
              <w:jc w:val="center"/>
              <w:rPr>
                <w:sz w:val="8"/>
                <w:szCs w:val="10"/>
              </w:rPr>
            </w:pPr>
            <w:r w:rsidRPr="00FC79A8">
              <w:rPr>
                <w:sz w:val="8"/>
                <w:szCs w:val="10"/>
              </w:rPr>
              <w:t>Skewness_Coef</w:t>
            </w:r>
          </w:p>
        </w:tc>
        <w:tc>
          <w:tcPr>
            <w:tcW w:w="328" w:type="pct"/>
            <w:tcBorders>
              <w:top w:val="single" w:sz="8" w:space="0" w:color="auto"/>
              <w:bottom w:val="single" w:sz="4" w:space="0" w:color="auto"/>
            </w:tcBorders>
            <w:shd w:val="clear" w:color="auto" w:fill="auto"/>
            <w:noWrap/>
            <w:vAlign w:val="center"/>
            <w:hideMark/>
          </w:tcPr>
          <w:p w14:paraId="5F63EF3F" w14:textId="19326985" w:rsidR="00A427A6" w:rsidRPr="00FC79A8" w:rsidRDefault="00A427A6" w:rsidP="00A427A6">
            <w:pPr>
              <w:pStyle w:val="af8"/>
              <w:jc w:val="center"/>
              <w:rPr>
                <w:sz w:val="8"/>
                <w:szCs w:val="10"/>
              </w:rPr>
            </w:pPr>
            <w:r w:rsidRPr="00FC79A8">
              <w:rPr>
                <w:sz w:val="8"/>
                <w:szCs w:val="10"/>
              </w:rPr>
              <w:t>Skewness_p</w:t>
            </w:r>
          </w:p>
        </w:tc>
        <w:tc>
          <w:tcPr>
            <w:tcW w:w="376" w:type="pct"/>
            <w:tcBorders>
              <w:top w:val="single" w:sz="8" w:space="0" w:color="auto"/>
              <w:bottom w:val="single" w:sz="4" w:space="0" w:color="auto"/>
            </w:tcBorders>
            <w:shd w:val="clear" w:color="auto" w:fill="auto"/>
            <w:noWrap/>
            <w:vAlign w:val="center"/>
            <w:hideMark/>
          </w:tcPr>
          <w:p w14:paraId="17DE2CB7" w14:textId="77777777" w:rsidR="00A427A6" w:rsidRPr="00FC79A8" w:rsidRDefault="00A427A6" w:rsidP="00A427A6">
            <w:pPr>
              <w:pStyle w:val="af8"/>
              <w:jc w:val="center"/>
              <w:rPr>
                <w:sz w:val="8"/>
                <w:szCs w:val="10"/>
              </w:rPr>
            </w:pPr>
            <w:r w:rsidRPr="00FC79A8">
              <w:rPr>
                <w:sz w:val="8"/>
                <w:szCs w:val="10"/>
              </w:rPr>
              <w:t>Skewness_Sig</w:t>
            </w:r>
          </w:p>
        </w:tc>
        <w:tc>
          <w:tcPr>
            <w:tcW w:w="359" w:type="pct"/>
            <w:tcBorders>
              <w:top w:val="single" w:sz="8" w:space="0" w:color="auto"/>
              <w:bottom w:val="single" w:sz="4" w:space="0" w:color="auto"/>
            </w:tcBorders>
            <w:shd w:val="clear" w:color="auto" w:fill="auto"/>
            <w:noWrap/>
            <w:vAlign w:val="center"/>
            <w:hideMark/>
          </w:tcPr>
          <w:p w14:paraId="41662061" w14:textId="77777777" w:rsidR="00A427A6" w:rsidRPr="00FC79A8" w:rsidRDefault="00A427A6" w:rsidP="00A427A6">
            <w:pPr>
              <w:pStyle w:val="af8"/>
              <w:jc w:val="center"/>
              <w:rPr>
                <w:sz w:val="8"/>
                <w:szCs w:val="10"/>
              </w:rPr>
            </w:pPr>
            <w:r w:rsidRPr="00FC79A8">
              <w:rPr>
                <w:sz w:val="8"/>
                <w:szCs w:val="10"/>
              </w:rPr>
              <w:t>Median_Coef</w:t>
            </w:r>
          </w:p>
        </w:tc>
        <w:tc>
          <w:tcPr>
            <w:tcW w:w="280" w:type="pct"/>
            <w:tcBorders>
              <w:top w:val="single" w:sz="8" w:space="0" w:color="auto"/>
              <w:bottom w:val="single" w:sz="4" w:space="0" w:color="auto"/>
            </w:tcBorders>
            <w:shd w:val="clear" w:color="auto" w:fill="auto"/>
            <w:noWrap/>
            <w:vAlign w:val="center"/>
            <w:hideMark/>
          </w:tcPr>
          <w:p w14:paraId="05F4F00D" w14:textId="77777777" w:rsidR="00A427A6" w:rsidRPr="00FC79A8" w:rsidRDefault="00A427A6" w:rsidP="00A427A6">
            <w:pPr>
              <w:pStyle w:val="af8"/>
              <w:jc w:val="center"/>
              <w:rPr>
                <w:sz w:val="8"/>
                <w:szCs w:val="10"/>
              </w:rPr>
            </w:pPr>
            <w:r w:rsidRPr="00FC79A8">
              <w:rPr>
                <w:sz w:val="8"/>
                <w:szCs w:val="10"/>
              </w:rPr>
              <w:t>Median_p</w:t>
            </w:r>
          </w:p>
        </w:tc>
        <w:tc>
          <w:tcPr>
            <w:tcW w:w="325" w:type="pct"/>
            <w:tcBorders>
              <w:top w:val="single" w:sz="8" w:space="0" w:color="auto"/>
              <w:bottom w:val="single" w:sz="4" w:space="0" w:color="auto"/>
            </w:tcBorders>
            <w:shd w:val="clear" w:color="auto" w:fill="auto"/>
            <w:noWrap/>
            <w:vAlign w:val="center"/>
            <w:hideMark/>
          </w:tcPr>
          <w:p w14:paraId="20A9C8CA" w14:textId="77777777" w:rsidR="00A427A6" w:rsidRPr="00FC79A8" w:rsidRDefault="00A427A6" w:rsidP="00A427A6">
            <w:pPr>
              <w:pStyle w:val="af8"/>
              <w:jc w:val="center"/>
              <w:rPr>
                <w:sz w:val="8"/>
                <w:szCs w:val="10"/>
              </w:rPr>
            </w:pPr>
            <w:r w:rsidRPr="00FC79A8">
              <w:rPr>
                <w:sz w:val="8"/>
                <w:szCs w:val="10"/>
              </w:rPr>
              <w:t>Median_Sig</w:t>
            </w:r>
          </w:p>
        </w:tc>
        <w:tc>
          <w:tcPr>
            <w:tcW w:w="438" w:type="pct"/>
            <w:tcBorders>
              <w:top w:val="single" w:sz="8" w:space="0" w:color="auto"/>
              <w:bottom w:val="single" w:sz="4" w:space="0" w:color="auto"/>
            </w:tcBorders>
            <w:shd w:val="clear" w:color="auto" w:fill="auto"/>
            <w:noWrap/>
            <w:vAlign w:val="center"/>
            <w:hideMark/>
          </w:tcPr>
          <w:p w14:paraId="2C88AB5A" w14:textId="77777777" w:rsidR="00A427A6" w:rsidRPr="00FC79A8" w:rsidRDefault="00A427A6" w:rsidP="00A427A6">
            <w:pPr>
              <w:pStyle w:val="af8"/>
              <w:jc w:val="center"/>
              <w:rPr>
                <w:sz w:val="8"/>
                <w:szCs w:val="10"/>
              </w:rPr>
            </w:pPr>
            <w:r w:rsidRPr="00FC79A8">
              <w:rPr>
                <w:sz w:val="8"/>
                <w:szCs w:val="10"/>
              </w:rPr>
              <w:t>T-4 Return_Coef</w:t>
            </w:r>
          </w:p>
        </w:tc>
        <w:tc>
          <w:tcPr>
            <w:tcW w:w="356" w:type="pct"/>
            <w:tcBorders>
              <w:top w:val="single" w:sz="8" w:space="0" w:color="auto"/>
              <w:bottom w:val="single" w:sz="4" w:space="0" w:color="auto"/>
            </w:tcBorders>
            <w:shd w:val="clear" w:color="auto" w:fill="auto"/>
            <w:noWrap/>
            <w:vAlign w:val="center"/>
            <w:hideMark/>
          </w:tcPr>
          <w:p w14:paraId="1222577E" w14:textId="77777777" w:rsidR="00A427A6" w:rsidRPr="00FC79A8" w:rsidRDefault="00A427A6" w:rsidP="00A427A6">
            <w:pPr>
              <w:pStyle w:val="af8"/>
              <w:jc w:val="center"/>
              <w:rPr>
                <w:sz w:val="8"/>
                <w:szCs w:val="10"/>
              </w:rPr>
            </w:pPr>
            <w:r w:rsidRPr="00FC79A8">
              <w:rPr>
                <w:sz w:val="8"/>
                <w:szCs w:val="10"/>
              </w:rPr>
              <w:t>T-4 Return_p</w:t>
            </w:r>
          </w:p>
        </w:tc>
        <w:tc>
          <w:tcPr>
            <w:tcW w:w="403" w:type="pct"/>
            <w:tcBorders>
              <w:top w:val="single" w:sz="8" w:space="0" w:color="auto"/>
              <w:bottom w:val="single" w:sz="4" w:space="0" w:color="auto"/>
            </w:tcBorders>
            <w:shd w:val="clear" w:color="auto" w:fill="auto"/>
            <w:noWrap/>
            <w:vAlign w:val="center"/>
            <w:hideMark/>
          </w:tcPr>
          <w:p w14:paraId="4A832E4D" w14:textId="77777777" w:rsidR="00A427A6" w:rsidRPr="00FC79A8" w:rsidRDefault="00A427A6" w:rsidP="00A427A6">
            <w:pPr>
              <w:pStyle w:val="af8"/>
              <w:jc w:val="center"/>
              <w:rPr>
                <w:rFonts w:eastAsia="新細明體"/>
                <w:sz w:val="8"/>
                <w:szCs w:val="10"/>
              </w:rPr>
            </w:pPr>
            <w:r w:rsidRPr="00FC79A8">
              <w:rPr>
                <w:rFonts w:eastAsia="新細明體"/>
                <w:sz w:val="8"/>
                <w:szCs w:val="10"/>
              </w:rPr>
              <w:t>T-4 Return_Sig</w:t>
            </w:r>
          </w:p>
        </w:tc>
        <w:tc>
          <w:tcPr>
            <w:tcW w:w="280" w:type="pct"/>
            <w:tcBorders>
              <w:top w:val="single" w:sz="8" w:space="0" w:color="auto"/>
              <w:bottom w:val="single" w:sz="4" w:space="0" w:color="auto"/>
            </w:tcBorders>
            <w:shd w:val="clear" w:color="auto" w:fill="auto"/>
            <w:noWrap/>
            <w:vAlign w:val="center"/>
            <w:hideMark/>
          </w:tcPr>
          <w:p w14:paraId="3982935B" w14:textId="77777777" w:rsidR="00A427A6" w:rsidRPr="00FC79A8" w:rsidRDefault="00A427A6" w:rsidP="00A427A6">
            <w:pPr>
              <w:pStyle w:val="af8"/>
              <w:jc w:val="center"/>
              <w:rPr>
                <w:rFonts w:eastAsia="新細明體"/>
                <w:sz w:val="8"/>
                <w:szCs w:val="10"/>
              </w:rPr>
            </w:pPr>
            <w:r w:rsidRPr="00FC79A8">
              <w:rPr>
                <w:rFonts w:eastAsia="新細明體"/>
                <w:sz w:val="8"/>
                <w:szCs w:val="10"/>
              </w:rPr>
              <w:t>R-squared</w:t>
            </w:r>
          </w:p>
        </w:tc>
      </w:tr>
      <w:tr w:rsidR="00A427A6" w:rsidRPr="00FC79A8" w14:paraId="06A54302" w14:textId="77777777" w:rsidTr="00D26CE2">
        <w:trPr>
          <w:trHeight w:val="310"/>
        </w:trPr>
        <w:tc>
          <w:tcPr>
            <w:tcW w:w="546" w:type="pct"/>
            <w:tcBorders>
              <w:top w:val="single" w:sz="4" w:space="0" w:color="auto"/>
            </w:tcBorders>
            <w:shd w:val="clear" w:color="auto" w:fill="auto"/>
            <w:noWrap/>
            <w:vAlign w:val="center"/>
            <w:hideMark/>
          </w:tcPr>
          <w:p w14:paraId="1AFB3A7B" w14:textId="77777777" w:rsidR="00A427A6" w:rsidRPr="00FC79A8" w:rsidRDefault="00A427A6" w:rsidP="00A427A6">
            <w:pPr>
              <w:pStyle w:val="af8"/>
              <w:rPr>
                <w:sz w:val="8"/>
                <w:szCs w:val="10"/>
              </w:rPr>
            </w:pPr>
            <w:r w:rsidRPr="00FC79A8">
              <w:rPr>
                <w:sz w:val="8"/>
                <w:szCs w:val="10"/>
              </w:rPr>
              <w:t>Mean</w:t>
            </w:r>
          </w:p>
        </w:tc>
        <w:tc>
          <w:tcPr>
            <w:tcW w:w="299" w:type="pct"/>
            <w:tcBorders>
              <w:top w:val="single" w:sz="4" w:space="0" w:color="auto"/>
            </w:tcBorders>
            <w:vAlign w:val="center"/>
          </w:tcPr>
          <w:p w14:paraId="14A83014" w14:textId="2B26B630" w:rsidR="00A427A6" w:rsidRPr="00FC79A8" w:rsidRDefault="00A427A6" w:rsidP="00A427A6">
            <w:pPr>
              <w:pStyle w:val="af8"/>
              <w:jc w:val="right"/>
              <w:rPr>
                <w:sz w:val="12"/>
                <w:szCs w:val="14"/>
              </w:rPr>
            </w:pPr>
            <w:r w:rsidRPr="00FC79A8">
              <w:rPr>
                <w:rFonts w:eastAsia="新細明體"/>
                <w:sz w:val="12"/>
                <w:szCs w:val="14"/>
              </w:rPr>
              <w:t>-0.2567</w:t>
            </w:r>
          </w:p>
        </w:tc>
        <w:tc>
          <w:tcPr>
            <w:tcW w:w="299" w:type="pct"/>
            <w:tcBorders>
              <w:top w:val="single" w:sz="4" w:space="0" w:color="auto"/>
            </w:tcBorders>
            <w:vAlign w:val="center"/>
          </w:tcPr>
          <w:p w14:paraId="13491F4C" w14:textId="0728114E" w:rsidR="00A427A6" w:rsidRPr="00FC79A8" w:rsidRDefault="00A427A6" w:rsidP="00A427A6">
            <w:pPr>
              <w:pStyle w:val="af8"/>
              <w:jc w:val="right"/>
              <w:rPr>
                <w:sz w:val="12"/>
                <w:szCs w:val="14"/>
              </w:rPr>
            </w:pPr>
            <w:r w:rsidRPr="00FC79A8">
              <w:rPr>
                <w:rFonts w:eastAsia="新細明體"/>
                <w:sz w:val="12"/>
                <w:szCs w:val="14"/>
              </w:rPr>
              <w:t>0.2202</w:t>
            </w:r>
          </w:p>
        </w:tc>
        <w:tc>
          <w:tcPr>
            <w:tcW w:w="299" w:type="pct"/>
            <w:tcBorders>
              <w:top w:val="single" w:sz="4" w:space="0" w:color="auto"/>
            </w:tcBorders>
            <w:vAlign w:val="center"/>
          </w:tcPr>
          <w:p w14:paraId="77426AA4" w14:textId="272C83DA"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tcBorders>
              <w:top w:val="single" w:sz="4" w:space="0" w:color="auto"/>
            </w:tcBorders>
            <w:vAlign w:val="center"/>
          </w:tcPr>
          <w:p w14:paraId="05A55F87" w14:textId="170815F9" w:rsidR="00A427A6" w:rsidRPr="00FC79A8" w:rsidRDefault="00A427A6" w:rsidP="00A427A6">
            <w:pPr>
              <w:pStyle w:val="af8"/>
              <w:jc w:val="right"/>
              <w:rPr>
                <w:sz w:val="12"/>
                <w:szCs w:val="14"/>
              </w:rPr>
            </w:pPr>
            <w:r w:rsidRPr="00FC79A8">
              <w:rPr>
                <w:sz w:val="12"/>
                <w:szCs w:val="14"/>
              </w:rPr>
              <w:t>0.0177</w:t>
            </w:r>
          </w:p>
        </w:tc>
        <w:tc>
          <w:tcPr>
            <w:tcW w:w="328" w:type="pct"/>
            <w:tcBorders>
              <w:top w:val="single" w:sz="4" w:space="0" w:color="auto"/>
            </w:tcBorders>
            <w:shd w:val="clear" w:color="auto" w:fill="auto"/>
            <w:noWrap/>
            <w:vAlign w:val="center"/>
            <w:hideMark/>
          </w:tcPr>
          <w:p w14:paraId="0812C5EF" w14:textId="24951077" w:rsidR="00A427A6" w:rsidRPr="00FC79A8" w:rsidRDefault="00A427A6" w:rsidP="00A427A6">
            <w:pPr>
              <w:pStyle w:val="af8"/>
              <w:jc w:val="right"/>
              <w:rPr>
                <w:sz w:val="12"/>
                <w:szCs w:val="14"/>
              </w:rPr>
            </w:pPr>
            <w:r w:rsidRPr="00FC79A8">
              <w:rPr>
                <w:sz w:val="12"/>
                <w:szCs w:val="14"/>
              </w:rPr>
              <w:t>0.7255</w:t>
            </w:r>
          </w:p>
        </w:tc>
        <w:tc>
          <w:tcPr>
            <w:tcW w:w="376" w:type="pct"/>
            <w:tcBorders>
              <w:top w:val="single" w:sz="4" w:space="0" w:color="auto"/>
            </w:tcBorders>
            <w:shd w:val="clear" w:color="auto" w:fill="auto"/>
            <w:noWrap/>
            <w:vAlign w:val="center"/>
            <w:hideMark/>
          </w:tcPr>
          <w:p w14:paraId="53401F90" w14:textId="77777777" w:rsidR="00A427A6" w:rsidRPr="00FC79A8" w:rsidRDefault="00A427A6" w:rsidP="00A427A6">
            <w:pPr>
              <w:pStyle w:val="af8"/>
              <w:rPr>
                <w:sz w:val="12"/>
                <w:szCs w:val="14"/>
              </w:rPr>
            </w:pPr>
            <w:r w:rsidRPr="00FC79A8">
              <w:rPr>
                <w:sz w:val="12"/>
                <w:szCs w:val="14"/>
              </w:rPr>
              <w:t xml:space="preserve">　</w:t>
            </w:r>
          </w:p>
        </w:tc>
        <w:tc>
          <w:tcPr>
            <w:tcW w:w="359" w:type="pct"/>
            <w:tcBorders>
              <w:top w:val="single" w:sz="4" w:space="0" w:color="auto"/>
            </w:tcBorders>
            <w:shd w:val="clear" w:color="auto" w:fill="auto"/>
            <w:noWrap/>
            <w:vAlign w:val="center"/>
            <w:hideMark/>
          </w:tcPr>
          <w:p w14:paraId="5E07CAED" w14:textId="77777777" w:rsidR="00A427A6" w:rsidRPr="00FC79A8" w:rsidRDefault="00A427A6" w:rsidP="00A427A6">
            <w:pPr>
              <w:pStyle w:val="af8"/>
              <w:jc w:val="right"/>
              <w:rPr>
                <w:sz w:val="12"/>
                <w:szCs w:val="14"/>
              </w:rPr>
            </w:pPr>
            <w:r w:rsidRPr="00FC79A8">
              <w:rPr>
                <w:sz w:val="12"/>
                <w:szCs w:val="14"/>
              </w:rPr>
              <w:t>0.1761</w:t>
            </w:r>
          </w:p>
        </w:tc>
        <w:tc>
          <w:tcPr>
            <w:tcW w:w="280" w:type="pct"/>
            <w:tcBorders>
              <w:top w:val="single" w:sz="4" w:space="0" w:color="auto"/>
            </w:tcBorders>
            <w:shd w:val="clear" w:color="auto" w:fill="auto"/>
            <w:noWrap/>
            <w:vAlign w:val="center"/>
            <w:hideMark/>
          </w:tcPr>
          <w:p w14:paraId="6C00CA59" w14:textId="77777777" w:rsidR="00A427A6" w:rsidRPr="00FC79A8" w:rsidRDefault="00A427A6" w:rsidP="00A427A6">
            <w:pPr>
              <w:pStyle w:val="af8"/>
              <w:jc w:val="right"/>
              <w:rPr>
                <w:sz w:val="12"/>
                <w:szCs w:val="14"/>
              </w:rPr>
            </w:pPr>
            <w:r w:rsidRPr="00FC79A8">
              <w:rPr>
                <w:sz w:val="12"/>
                <w:szCs w:val="14"/>
              </w:rPr>
              <w:t>0.3957</w:t>
            </w:r>
          </w:p>
        </w:tc>
        <w:tc>
          <w:tcPr>
            <w:tcW w:w="325" w:type="pct"/>
            <w:tcBorders>
              <w:top w:val="single" w:sz="4" w:space="0" w:color="auto"/>
            </w:tcBorders>
            <w:shd w:val="clear" w:color="auto" w:fill="auto"/>
            <w:noWrap/>
            <w:vAlign w:val="center"/>
            <w:hideMark/>
          </w:tcPr>
          <w:p w14:paraId="755FB9E1" w14:textId="77777777" w:rsidR="00A427A6" w:rsidRPr="00FC79A8" w:rsidRDefault="00A427A6" w:rsidP="00A427A6">
            <w:pPr>
              <w:pStyle w:val="af8"/>
              <w:rPr>
                <w:sz w:val="12"/>
                <w:szCs w:val="14"/>
              </w:rPr>
            </w:pPr>
            <w:r w:rsidRPr="00FC79A8">
              <w:rPr>
                <w:sz w:val="12"/>
                <w:szCs w:val="14"/>
              </w:rPr>
              <w:t xml:space="preserve">　</w:t>
            </w:r>
          </w:p>
        </w:tc>
        <w:tc>
          <w:tcPr>
            <w:tcW w:w="438" w:type="pct"/>
            <w:tcBorders>
              <w:top w:val="single" w:sz="4" w:space="0" w:color="auto"/>
            </w:tcBorders>
            <w:shd w:val="clear" w:color="auto" w:fill="auto"/>
            <w:noWrap/>
            <w:vAlign w:val="center"/>
            <w:hideMark/>
          </w:tcPr>
          <w:p w14:paraId="746AEF30" w14:textId="77777777" w:rsidR="00A427A6" w:rsidRPr="00FC79A8" w:rsidRDefault="00A427A6" w:rsidP="00A427A6">
            <w:pPr>
              <w:pStyle w:val="af8"/>
              <w:jc w:val="right"/>
              <w:rPr>
                <w:sz w:val="12"/>
                <w:szCs w:val="14"/>
              </w:rPr>
            </w:pPr>
            <w:r w:rsidRPr="00FC79A8">
              <w:rPr>
                <w:sz w:val="12"/>
                <w:szCs w:val="14"/>
              </w:rPr>
              <w:t>0.0633</w:t>
            </w:r>
          </w:p>
        </w:tc>
        <w:tc>
          <w:tcPr>
            <w:tcW w:w="356" w:type="pct"/>
            <w:tcBorders>
              <w:top w:val="single" w:sz="4" w:space="0" w:color="auto"/>
            </w:tcBorders>
            <w:shd w:val="clear" w:color="auto" w:fill="auto"/>
            <w:noWrap/>
            <w:vAlign w:val="center"/>
            <w:hideMark/>
          </w:tcPr>
          <w:p w14:paraId="4566E76B" w14:textId="77777777" w:rsidR="00A427A6" w:rsidRPr="00FC79A8" w:rsidRDefault="00A427A6" w:rsidP="00A427A6">
            <w:pPr>
              <w:pStyle w:val="af8"/>
              <w:jc w:val="right"/>
              <w:rPr>
                <w:sz w:val="12"/>
                <w:szCs w:val="14"/>
              </w:rPr>
            </w:pPr>
            <w:r w:rsidRPr="00FC79A8">
              <w:rPr>
                <w:sz w:val="12"/>
                <w:szCs w:val="14"/>
              </w:rPr>
              <w:t>0.0672</w:t>
            </w:r>
          </w:p>
        </w:tc>
        <w:tc>
          <w:tcPr>
            <w:tcW w:w="403" w:type="pct"/>
            <w:tcBorders>
              <w:top w:val="single" w:sz="4" w:space="0" w:color="auto"/>
            </w:tcBorders>
            <w:shd w:val="clear" w:color="auto" w:fill="auto"/>
            <w:noWrap/>
            <w:vAlign w:val="center"/>
            <w:hideMark/>
          </w:tcPr>
          <w:p w14:paraId="17C8CBC4"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tcBorders>
              <w:top w:val="single" w:sz="4" w:space="0" w:color="auto"/>
            </w:tcBorders>
            <w:shd w:val="clear" w:color="auto" w:fill="auto"/>
            <w:noWrap/>
            <w:vAlign w:val="center"/>
            <w:hideMark/>
          </w:tcPr>
          <w:p w14:paraId="4B729AB1"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0.0148</w:t>
            </w:r>
          </w:p>
        </w:tc>
      </w:tr>
      <w:tr w:rsidR="00A427A6" w:rsidRPr="00FC79A8" w14:paraId="051DF632" w14:textId="77777777" w:rsidTr="00D26CE2">
        <w:trPr>
          <w:trHeight w:val="310"/>
        </w:trPr>
        <w:tc>
          <w:tcPr>
            <w:tcW w:w="546" w:type="pct"/>
            <w:shd w:val="clear" w:color="auto" w:fill="auto"/>
            <w:noWrap/>
            <w:vAlign w:val="center"/>
            <w:hideMark/>
          </w:tcPr>
          <w:p w14:paraId="0D085AE1" w14:textId="77777777" w:rsidR="00A427A6" w:rsidRPr="00FC79A8" w:rsidRDefault="00A427A6" w:rsidP="00A427A6">
            <w:pPr>
              <w:pStyle w:val="af8"/>
              <w:rPr>
                <w:sz w:val="8"/>
                <w:szCs w:val="10"/>
              </w:rPr>
            </w:pPr>
            <w:r w:rsidRPr="00FC79A8">
              <w:rPr>
                <w:sz w:val="8"/>
                <w:szCs w:val="10"/>
              </w:rPr>
              <w:t>Std</w:t>
            </w:r>
          </w:p>
        </w:tc>
        <w:tc>
          <w:tcPr>
            <w:tcW w:w="299" w:type="pct"/>
            <w:vAlign w:val="center"/>
          </w:tcPr>
          <w:p w14:paraId="4CA2F00F" w14:textId="71CB039B" w:rsidR="00A427A6" w:rsidRPr="00FC79A8" w:rsidRDefault="00A427A6" w:rsidP="00A427A6">
            <w:pPr>
              <w:pStyle w:val="af8"/>
              <w:jc w:val="right"/>
              <w:rPr>
                <w:sz w:val="12"/>
                <w:szCs w:val="14"/>
              </w:rPr>
            </w:pPr>
            <w:r w:rsidRPr="00FC79A8">
              <w:rPr>
                <w:rFonts w:eastAsia="新細明體"/>
                <w:sz w:val="12"/>
                <w:szCs w:val="14"/>
              </w:rPr>
              <w:t>0.0169</w:t>
            </w:r>
          </w:p>
        </w:tc>
        <w:tc>
          <w:tcPr>
            <w:tcW w:w="299" w:type="pct"/>
            <w:vAlign w:val="center"/>
          </w:tcPr>
          <w:p w14:paraId="21E04AB7" w14:textId="1456411B" w:rsidR="00A427A6" w:rsidRPr="00FC79A8" w:rsidRDefault="00A427A6" w:rsidP="00A427A6">
            <w:pPr>
              <w:pStyle w:val="af8"/>
              <w:jc w:val="right"/>
              <w:rPr>
                <w:sz w:val="12"/>
                <w:szCs w:val="14"/>
              </w:rPr>
            </w:pPr>
            <w:r w:rsidRPr="00FC79A8">
              <w:rPr>
                <w:rFonts w:eastAsia="新細明體"/>
                <w:sz w:val="12"/>
                <w:szCs w:val="14"/>
              </w:rPr>
              <w:t>0.6627</w:t>
            </w:r>
          </w:p>
        </w:tc>
        <w:tc>
          <w:tcPr>
            <w:tcW w:w="299" w:type="pct"/>
            <w:vAlign w:val="center"/>
          </w:tcPr>
          <w:p w14:paraId="349F0B19" w14:textId="4C0C5C95"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vAlign w:val="center"/>
          </w:tcPr>
          <w:p w14:paraId="4237780A" w14:textId="2C3FA5D5" w:rsidR="00A427A6" w:rsidRPr="00FC79A8" w:rsidRDefault="00A427A6" w:rsidP="00A427A6">
            <w:pPr>
              <w:pStyle w:val="af8"/>
              <w:jc w:val="right"/>
              <w:rPr>
                <w:sz w:val="12"/>
                <w:szCs w:val="14"/>
              </w:rPr>
            </w:pPr>
            <w:r w:rsidRPr="00FC79A8">
              <w:rPr>
                <w:sz w:val="12"/>
                <w:szCs w:val="14"/>
              </w:rPr>
              <w:t>0.0637</w:t>
            </w:r>
          </w:p>
        </w:tc>
        <w:tc>
          <w:tcPr>
            <w:tcW w:w="328" w:type="pct"/>
            <w:shd w:val="clear" w:color="auto" w:fill="auto"/>
            <w:noWrap/>
            <w:vAlign w:val="center"/>
            <w:hideMark/>
          </w:tcPr>
          <w:p w14:paraId="6908AD58" w14:textId="344E7DA8" w:rsidR="00A427A6" w:rsidRPr="00FC79A8" w:rsidRDefault="00A427A6" w:rsidP="00A427A6">
            <w:pPr>
              <w:pStyle w:val="af8"/>
              <w:jc w:val="right"/>
              <w:rPr>
                <w:sz w:val="12"/>
                <w:szCs w:val="14"/>
              </w:rPr>
            </w:pPr>
            <w:r w:rsidRPr="00FC79A8">
              <w:rPr>
                <w:sz w:val="12"/>
                <w:szCs w:val="14"/>
              </w:rPr>
              <w:t>0.0663</w:t>
            </w:r>
          </w:p>
        </w:tc>
        <w:tc>
          <w:tcPr>
            <w:tcW w:w="376" w:type="pct"/>
            <w:shd w:val="clear" w:color="auto" w:fill="auto"/>
            <w:noWrap/>
            <w:vAlign w:val="center"/>
            <w:hideMark/>
          </w:tcPr>
          <w:p w14:paraId="0CEEE98E" w14:textId="77777777" w:rsidR="00A427A6" w:rsidRPr="00FC79A8" w:rsidRDefault="00A427A6" w:rsidP="00A427A6">
            <w:pPr>
              <w:pStyle w:val="af8"/>
              <w:rPr>
                <w:sz w:val="12"/>
                <w:szCs w:val="14"/>
              </w:rPr>
            </w:pPr>
            <w:r w:rsidRPr="00FC79A8">
              <w:rPr>
                <w:sz w:val="12"/>
                <w:szCs w:val="14"/>
              </w:rPr>
              <w:t>*</w:t>
            </w:r>
          </w:p>
        </w:tc>
        <w:tc>
          <w:tcPr>
            <w:tcW w:w="359" w:type="pct"/>
            <w:shd w:val="clear" w:color="auto" w:fill="auto"/>
            <w:noWrap/>
            <w:vAlign w:val="center"/>
            <w:hideMark/>
          </w:tcPr>
          <w:p w14:paraId="4482A53B" w14:textId="77777777" w:rsidR="00A427A6" w:rsidRPr="00FC79A8" w:rsidRDefault="00A427A6" w:rsidP="00A427A6">
            <w:pPr>
              <w:pStyle w:val="af8"/>
              <w:jc w:val="right"/>
              <w:rPr>
                <w:sz w:val="12"/>
                <w:szCs w:val="14"/>
              </w:rPr>
            </w:pPr>
            <w:r w:rsidRPr="00FC79A8">
              <w:rPr>
                <w:sz w:val="12"/>
                <w:szCs w:val="14"/>
              </w:rPr>
              <w:t>-0.0823</w:t>
            </w:r>
          </w:p>
        </w:tc>
        <w:tc>
          <w:tcPr>
            <w:tcW w:w="280" w:type="pct"/>
            <w:shd w:val="clear" w:color="auto" w:fill="auto"/>
            <w:noWrap/>
            <w:vAlign w:val="center"/>
            <w:hideMark/>
          </w:tcPr>
          <w:p w14:paraId="6309AE8F" w14:textId="77777777" w:rsidR="00A427A6" w:rsidRPr="00FC79A8" w:rsidRDefault="00A427A6" w:rsidP="00A427A6">
            <w:pPr>
              <w:pStyle w:val="af8"/>
              <w:jc w:val="right"/>
              <w:rPr>
                <w:sz w:val="12"/>
                <w:szCs w:val="14"/>
              </w:rPr>
            </w:pPr>
            <w:r w:rsidRPr="00FC79A8">
              <w:rPr>
                <w:sz w:val="12"/>
                <w:szCs w:val="14"/>
              </w:rPr>
              <w:t>0.0342</w:t>
            </w:r>
          </w:p>
        </w:tc>
        <w:tc>
          <w:tcPr>
            <w:tcW w:w="325" w:type="pct"/>
            <w:shd w:val="clear" w:color="auto" w:fill="auto"/>
            <w:noWrap/>
            <w:vAlign w:val="center"/>
            <w:hideMark/>
          </w:tcPr>
          <w:p w14:paraId="057A93E5" w14:textId="77777777" w:rsidR="00A427A6" w:rsidRPr="00FC79A8" w:rsidRDefault="00A427A6" w:rsidP="00A427A6">
            <w:pPr>
              <w:pStyle w:val="af8"/>
              <w:rPr>
                <w:sz w:val="12"/>
                <w:szCs w:val="14"/>
              </w:rPr>
            </w:pPr>
            <w:r w:rsidRPr="00FC79A8">
              <w:rPr>
                <w:sz w:val="12"/>
                <w:szCs w:val="14"/>
              </w:rPr>
              <w:t>**</w:t>
            </w:r>
          </w:p>
        </w:tc>
        <w:tc>
          <w:tcPr>
            <w:tcW w:w="438" w:type="pct"/>
            <w:shd w:val="clear" w:color="auto" w:fill="auto"/>
            <w:noWrap/>
            <w:vAlign w:val="center"/>
            <w:hideMark/>
          </w:tcPr>
          <w:p w14:paraId="4A8879E7" w14:textId="77777777" w:rsidR="00A427A6" w:rsidRPr="00FC79A8" w:rsidRDefault="00A427A6" w:rsidP="00A427A6">
            <w:pPr>
              <w:pStyle w:val="af8"/>
              <w:jc w:val="right"/>
              <w:rPr>
                <w:sz w:val="12"/>
                <w:szCs w:val="14"/>
              </w:rPr>
            </w:pPr>
            <w:r w:rsidRPr="00FC79A8">
              <w:rPr>
                <w:sz w:val="12"/>
                <w:szCs w:val="14"/>
              </w:rPr>
              <w:t>0.0635</w:t>
            </w:r>
          </w:p>
        </w:tc>
        <w:tc>
          <w:tcPr>
            <w:tcW w:w="356" w:type="pct"/>
            <w:shd w:val="clear" w:color="auto" w:fill="auto"/>
            <w:noWrap/>
            <w:vAlign w:val="center"/>
            <w:hideMark/>
          </w:tcPr>
          <w:p w14:paraId="70B97838" w14:textId="77777777" w:rsidR="00A427A6" w:rsidRPr="00FC79A8" w:rsidRDefault="00A427A6" w:rsidP="00A427A6">
            <w:pPr>
              <w:pStyle w:val="af8"/>
              <w:jc w:val="right"/>
              <w:rPr>
                <w:sz w:val="12"/>
                <w:szCs w:val="14"/>
              </w:rPr>
            </w:pPr>
            <w:r w:rsidRPr="00FC79A8">
              <w:rPr>
                <w:sz w:val="12"/>
                <w:szCs w:val="14"/>
              </w:rPr>
              <w:t>0.0670</w:t>
            </w:r>
          </w:p>
        </w:tc>
        <w:tc>
          <w:tcPr>
            <w:tcW w:w="403" w:type="pct"/>
            <w:shd w:val="clear" w:color="auto" w:fill="auto"/>
            <w:noWrap/>
            <w:vAlign w:val="center"/>
            <w:hideMark/>
          </w:tcPr>
          <w:p w14:paraId="1645EC5D"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5B2A697E"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0.0132</w:t>
            </w:r>
          </w:p>
        </w:tc>
      </w:tr>
      <w:tr w:rsidR="00A427A6" w:rsidRPr="00FC79A8" w14:paraId="11C50939" w14:textId="77777777" w:rsidTr="00D26CE2">
        <w:trPr>
          <w:trHeight w:val="310"/>
        </w:trPr>
        <w:tc>
          <w:tcPr>
            <w:tcW w:w="546" w:type="pct"/>
            <w:shd w:val="clear" w:color="auto" w:fill="auto"/>
            <w:noWrap/>
            <w:vAlign w:val="center"/>
            <w:hideMark/>
          </w:tcPr>
          <w:p w14:paraId="697A9375" w14:textId="3D77BEBB" w:rsidR="00A427A6" w:rsidRPr="00FC79A8" w:rsidRDefault="00A427A6" w:rsidP="00A427A6">
            <w:pPr>
              <w:pStyle w:val="af8"/>
              <w:rPr>
                <w:sz w:val="8"/>
                <w:szCs w:val="10"/>
              </w:rPr>
            </w:pPr>
            <w:r w:rsidRPr="00FC79A8">
              <w:rPr>
                <w:sz w:val="8"/>
                <w:szCs w:val="10"/>
              </w:rPr>
              <w:t>Excess Kurtosis</w:t>
            </w:r>
          </w:p>
        </w:tc>
        <w:tc>
          <w:tcPr>
            <w:tcW w:w="299" w:type="pct"/>
            <w:vAlign w:val="center"/>
          </w:tcPr>
          <w:p w14:paraId="57786DE6" w14:textId="1148ADAD" w:rsidR="00A427A6" w:rsidRPr="00FC79A8" w:rsidRDefault="00A427A6" w:rsidP="00A427A6">
            <w:pPr>
              <w:pStyle w:val="af8"/>
              <w:jc w:val="right"/>
              <w:rPr>
                <w:sz w:val="12"/>
                <w:szCs w:val="14"/>
              </w:rPr>
            </w:pPr>
            <w:r w:rsidRPr="00FC79A8">
              <w:rPr>
                <w:rFonts w:eastAsia="新細明體"/>
                <w:sz w:val="12"/>
                <w:szCs w:val="14"/>
              </w:rPr>
              <w:t>-0.0467</w:t>
            </w:r>
          </w:p>
        </w:tc>
        <w:tc>
          <w:tcPr>
            <w:tcW w:w="299" w:type="pct"/>
            <w:vAlign w:val="center"/>
          </w:tcPr>
          <w:p w14:paraId="421CE61F" w14:textId="2C3B8EC1" w:rsidR="00A427A6" w:rsidRPr="00FC79A8" w:rsidRDefault="00A427A6" w:rsidP="00A427A6">
            <w:pPr>
              <w:pStyle w:val="af8"/>
              <w:jc w:val="right"/>
              <w:rPr>
                <w:sz w:val="12"/>
                <w:szCs w:val="14"/>
              </w:rPr>
            </w:pPr>
            <w:r w:rsidRPr="00FC79A8">
              <w:rPr>
                <w:rFonts w:eastAsia="新細明體"/>
                <w:sz w:val="12"/>
                <w:szCs w:val="14"/>
              </w:rPr>
              <w:t>0.6641</w:t>
            </w:r>
          </w:p>
        </w:tc>
        <w:tc>
          <w:tcPr>
            <w:tcW w:w="299" w:type="pct"/>
            <w:vAlign w:val="center"/>
          </w:tcPr>
          <w:p w14:paraId="69B51DBC" w14:textId="03E051D7"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vAlign w:val="center"/>
          </w:tcPr>
          <w:p w14:paraId="074F1C0D" w14:textId="20C9B4F2" w:rsidR="00A427A6" w:rsidRPr="00FC79A8" w:rsidRDefault="00A427A6" w:rsidP="00A427A6">
            <w:pPr>
              <w:pStyle w:val="af8"/>
              <w:jc w:val="right"/>
              <w:rPr>
                <w:sz w:val="12"/>
                <w:szCs w:val="14"/>
              </w:rPr>
            </w:pPr>
            <w:r w:rsidRPr="00FC79A8">
              <w:rPr>
                <w:sz w:val="12"/>
                <w:szCs w:val="14"/>
              </w:rPr>
              <w:t>0.1070</w:t>
            </w:r>
          </w:p>
        </w:tc>
        <w:tc>
          <w:tcPr>
            <w:tcW w:w="328" w:type="pct"/>
            <w:shd w:val="clear" w:color="auto" w:fill="auto"/>
            <w:noWrap/>
            <w:vAlign w:val="center"/>
            <w:hideMark/>
          </w:tcPr>
          <w:p w14:paraId="7A7E810F" w14:textId="6504E196" w:rsidR="00A427A6" w:rsidRPr="00FC79A8" w:rsidRDefault="00A427A6" w:rsidP="00A427A6">
            <w:pPr>
              <w:pStyle w:val="af8"/>
              <w:jc w:val="right"/>
              <w:rPr>
                <w:sz w:val="12"/>
                <w:szCs w:val="14"/>
              </w:rPr>
            </w:pPr>
            <w:r w:rsidRPr="00FC79A8">
              <w:rPr>
                <w:sz w:val="12"/>
                <w:szCs w:val="14"/>
              </w:rPr>
              <w:t>0.3185</w:t>
            </w:r>
          </w:p>
        </w:tc>
        <w:tc>
          <w:tcPr>
            <w:tcW w:w="376" w:type="pct"/>
            <w:shd w:val="clear" w:color="auto" w:fill="auto"/>
            <w:noWrap/>
            <w:vAlign w:val="center"/>
            <w:hideMark/>
          </w:tcPr>
          <w:p w14:paraId="622A2425" w14:textId="77777777" w:rsidR="00A427A6" w:rsidRPr="00FC79A8" w:rsidRDefault="00A427A6" w:rsidP="00A427A6">
            <w:pPr>
              <w:pStyle w:val="af8"/>
              <w:rPr>
                <w:sz w:val="12"/>
                <w:szCs w:val="14"/>
              </w:rPr>
            </w:pPr>
            <w:r w:rsidRPr="00FC79A8">
              <w:rPr>
                <w:sz w:val="12"/>
                <w:szCs w:val="14"/>
              </w:rPr>
              <w:t xml:space="preserve">　</w:t>
            </w:r>
          </w:p>
        </w:tc>
        <w:tc>
          <w:tcPr>
            <w:tcW w:w="359" w:type="pct"/>
            <w:shd w:val="clear" w:color="auto" w:fill="auto"/>
            <w:noWrap/>
            <w:vAlign w:val="center"/>
            <w:hideMark/>
          </w:tcPr>
          <w:p w14:paraId="05B9777C" w14:textId="77777777" w:rsidR="00A427A6" w:rsidRPr="00FC79A8" w:rsidRDefault="00A427A6" w:rsidP="00A427A6">
            <w:pPr>
              <w:pStyle w:val="af8"/>
              <w:jc w:val="right"/>
              <w:rPr>
                <w:sz w:val="12"/>
                <w:szCs w:val="14"/>
              </w:rPr>
            </w:pPr>
            <w:r w:rsidRPr="00FC79A8">
              <w:rPr>
                <w:sz w:val="12"/>
                <w:szCs w:val="14"/>
              </w:rPr>
              <w:t>-0.0733</w:t>
            </w:r>
          </w:p>
        </w:tc>
        <w:tc>
          <w:tcPr>
            <w:tcW w:w="280" w:type="pct"/>
            <w:shd w:val="clear" w:color="auto" w:fill="auto"/>
            <w:noWrap/>
            <w:vAlign w:val="center"/>
            <w:hideMark/>
          </w:tcPr>
          <w:p w14:paraId="372993EF" w14:textId="77777777" w:rsidR="00A427A6" w:rsidRPr="00FC79A8" w:rsidRDefault="00A427A6" w:rsidP="00A427A6">
            <w:pPr>
              <w:pStyle w:val="af8"/>
              <w:jc w:val="right"/>
              <w:rPr>
                <w:sz w:val="12"/>
                <w:szCs w:val="14"/>
              </w:rPr>
            </w:pPr>
            <w:r w:rsidRPr="00FC79A8">
              <w:rPr>
                <w:sz w:val="12"/>
                <w:szCs w:val="14"/>
              </w:rPr>
              <w:t>0.0350</w:t>
            </w:r>
          </w:p>
        </w:tc>
        <w:tc>
          <w:tcPr>
            <w:tcW w:w="325" w:type="pct"/>
            <w:shd w:val="clear" w:color="auto" w:fill="auto"/>
            <w:noWrap/>
            <w:vAlign w:val="center"/>
            <w:hideMark/>
          </w:tcPr>
          <w:p w14:paraId="511D0107" w14:textId="77777777" w:rsidR="00A427A6" w:rsidRPr="00FC79A8" w:rsidRDefault="00A427A6" w:rsidP="00A427A6">
            <w:pPr>
              <w:pStyle w:val="af8"/>
              <w:rPr>
                <w:sz w:val="12"/>
                <w:szCs w:val="14"/>
              </w:rPr>
            </w:pPr>
            <w:r w:rsidRPr="00FC79A8">
              <w:rPr>
                <w:sz w:val="12"/>
                <w:szCs w:val="14"/>
              </w:rPr>
              <w:t>**</w:t>
            </w:r>
          </w:p>
        </w:tc>
        <w:tc>
          <w:tcPr>
            <w:tcW w:w="438" w:type="pct"/>
            <w:shd w:val="clear" w:color="auto" w:fill="auto"/>
            <w:noWrap/>
            <w:vAlign w:val="center"/>
            <w:hideMark/>
          </w:tcPr>
          <w:p w14:paraId="60BD5523" w14:textId="77777777" w:rsidR="00A427A6" w:rsidRPr="00FC79A8" w:rsidRDefault="00A427A6" w:rsidP="00A427A6">
            <w:pPr>
              <w:pStyle w:val="af8"/>
              <w:jc w:val="right"/>
              <w:rPr>
                <w:sz w:val="12"/>
                <w:szCs w:val="14"/>
              </w:rPr>
            </w:pPr>
            <w:r w:rsidRPr="00FC79A8">
              <w:rPr>
                <w:sz w:val="12"/>
                <w:szCs w:val="14"/>
              </w:rPr>
              <w:t>0.0628</w:t>
            </w:r>
          </w:p>
        </w:tc>
        <w:tc>
          <w:tcPr>
            <w:tcW w:w="356" w:type="pct"/>
            <w:shd w:val="clear" w:color="auto" w:fill="auto"/>
            <w:noWrap/>
            <w:vAlign w:val="center"/>
            <w:hideMark/>
          </w:tcPr>
          <w:p w14:paraId="5A78199F" w14:textId="77777777" w:rsidR="00A427A6" w:rsidRPr="00FC79A8" w:rsidRDefault="00A427A6" w:rsidP="00A427A6">
            <w:pPr>
              <w:pStyle w:val="af8"/>
              <w:jc w:val="right"/>
              <w:rPr>
                <w:sz w:val="12"/>
                <w:szCs w:val="14"/>
              </w:rPr>
            </w:pPr>
            <w:r w:rsidRPr="00FC79A8">
              <w:rPr>
                <w:sz w:val="12"/>
                <w:szCs w:val="14"/>
              </w:rPr>
              <w:t>0.0697</w:t>
            </w:r>
          </w:p>
        </w:tc>
        <w:tc>
          <w:tcPr>
            <w:tcW w:w="403" w:type="pct"/>
            <w:shd w:val="clear" w:color="auto" w:fill="auto"/>
            <w:noWrap/>
            <w:vAlign w:val="center"/>
            <w:hideMark/>
          </w:tcPr>
          <w:p w14:paraId="4C7BD6E8"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712E216B"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0.0132</w:t>
            </w:r>
          </w:p>
        </w:tc>
      </w:tr>
      <w:tr w:rsidR="00A427A6" w:rsidRPr="00FC79A8" w14:paraId="696507F2" w14:textId="77777777" w:rsidTr="00D26CE2">
        <w:trPr>
          <w:trHeight w:val="310"/>
        </w:trPr>
        <w:tc>
          <w:tcPr>
            <w:tcW w:w="546" w:type="pct"/>
            <w:shd w:val="clear" w:color="auto" w:fill="auto"/>
            <w:noWrap/>
            <w:vAlign w:val="center"/>
            <w:hideMark/>
          </w:tcPr>
          <w:p w14:paraId="4EFF9338" w14:textId="77777777" w:rsidR="00A427A6" w:rsidRPr="00FC79A8" w:rsidRDefault="00A427A6" w:rsidP="00A427A6">
            <w:pPr>
              <w:pStyle w:val="af8"/>
              <w:rPr>
                <w:sz w:val="8"/>
                <w:szCs w:val="10"/>
              </w:rPr>
            </w:pPr>
            <w:r w:rsidRPr="00FC79A8">
              <w:rPr>
                <w:sz w:val="8"/>
                <w:szCs w:val="10"/>
              </w:rPr>
              <w:t>Fear and Greed Index</w:t>
            </w:r>
          </w:p>
        </w:tc>
        <w:tc>
          <w:tcPr>
            <w:tcW w:w="299" w:type="pct"/>
            <w:vAlign w:val="center"/>
          </w:tcPr>
          <w:p w14:paraId="691DDC03" w14:textId="4FB062C5" w:rsidR="00A427A6" w:rsidRPr="00FC79A8" w:rsidRDefault="00A427A6" w:rsidP="00A427A6">
            <w:pPr>
              <w:pStyle w:val="af8"/>
              <w:jc w:val="right"/>
              <w:rPr>
                <w:sz w:val="12"/>
                <w:szCs w:val="14"/>
              </w:rPr>
            </w:pPr>
            <w:r w:rsidRPr="00FC79A8">
              <w:rPr>
                <w:rFonts w:eastAsia="新細明體"/>
                <w:sz w:val="12"/>
                <w:szCs w:val="14"/>
              </w:rPr>
              <w:t>0.0397</w:t>
            </w:r>
          </w:p>
        </w:tc>
        <w:tc>
          <w:tcPr>
            <w:tcW w:w="299" w:type="pct"/>
            <w:vAlign w:val="center"/>
          </w:tcPr>
          <w:p w14:paraId="398E5A1F" w14:textId="3CCA0C37" w:rsidR="00A427A6" w:rsidRPr="00FC79A8" w:rsidRDefault="00A427A6" w:rsidP="00A427A6">
            <w:pPr>
              <w:pStyle w:val="af8"/>
              <w:jc w:val="right"/>
              <w:rPr>
                <w:sz w:val="12"/>
                <w:szCs w:val="14"/>
              </w:rPr>
            </w:pPr>
            <w:r w:rsidRPr="00FC79A8">
              <w:rPr>
                <w:rFonts w:eastAsia="新細明體"/>
                <w:sz w:val="12"/>
                <w:szCs w:val="14"/>
              </w:rPr>
              <w:t>0.3479</w:t>
            </w:r>
          </w:p>
        </w:tc>
        <w:tc>
          <w:tcPr>
            <w:tcW w:w="299" w:type="pct"/>
            <w:vAlign w:val="center"/>
          </w:tcPr>
          <w:p w14:paraId="25243AD8" w14:textId="2E435BFE"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vAlign w:val="center"/>
          </w:tcPr>
          <w:p w14:paraId="23750FFB" w14:textId="752F7636" w:rsidR="00A427A6" w:rsidRPr="00FC79A8" w:rsidRDefault="00A427A6" w:rsidP="00A427A6">
            <w:pPr>
              <w:pStyle w:val="af8"/>
              <w:jc w:val="right"/>
              <w:rPr>
                <w:sz w:val="12"/>
                <w:szCs w:val="14"/>
              </w:rPr>
            </w:pPr>
            <w:r w:rsidRPr="00FC79A8">
              <w:rPr>
                <w:sz w:val="12"/>
                <w:szCs w:val="14"/>
              </w:rPr>
              <w:t>0.0612</w:t>
            </w:r>
          </w:p>
        </w:tc>
        <w:tc>
          <w:tcPr>
            <w:tcW w:w="328" w:type="pct"/>
            <w:shd w:val="clear" w:color="auto" w:fill="auto"/>
            <w:noWrap/>
            <w:vAlign w:val="center"/>
            <w:hideMark/>
          </w:tcPr>
          <w:p w14:paraId="7A39C460" w14:textId="00F3C910" w:rsidR="00A427A6" w:rsidRPr="00FC79A8" w:rsidRDefault="00A427A6" w:rsidP="00A427A6">
            <w:pPr>
              <w:pStyle w:val="af8"/>
              <w:jc w:val="right"/>
              <w:rPr>
                <w:sz w:val="12"/>
                <w:szCs w:val="14"/>
              </w:rPr>
            </w:pPr>
            <w:r w:rsidRPr="00FC79A8">
              <w:rPr>
                <w:sz w:val="12"/>
                <w:szCs w:val="14"/>
              </w:rPr>
              <w:t>0.0771</w:t>
            </w:r>
          </w:p>
        </w:tc>
        <w:tc>
          <w:tcPr>
            <w:tcW w:w="376" w:type="pct"/>
            <w:shd w:val="clear" w:color="auto" w:fill="auto"/>
            <w:noWrap/>
            <w:vAlign w:val="center"/>
            <w:hideMark/>
          </w:tcPr>
          <w:p w14:paraId="152F8EEA" w14:textId="77777777" w:rsidR="00A427A6" w:rsidRPr="00FC79A8" w:rsidRDefault="00A427A6" w:rsidP="00A427A6">
            <w:pPr>
              <w:pStyle w:val="af8"/>
              <w:rPr>
                <w:sz w:val="12"/>
                <w:szCs w:val="14"/>
              </w:rPr>
            </w:pPr>
            <w:r w:rsidRPr="00FC79A8">
              <w:rPr>
                <w:sz w:val="12"/>
                <w:szCs w:val="14"/>
              </w:rPr>
              <w:t>*</w:t>
            </w:r>
          </w:p>
        </w:tc>
        <w:tc>
          <w:tcPr>
            <w:tcW w:w="359" w:type="pct"/>
            <w:shd w:val="clear" w:color="auto" w:fill="auto"/>
            <w:noWrap/>
            <w:vAlign w:val="center"/>
            <w:hideMark/>
          </w:tcPr>
          <w:p w14:paraId="5C8A5A2F" w14:textId="77777777" w:rsidR="00A427A6" w:rsidRPr="00FC79A8" w:rsidRDefault="00A427A6" w:rsidP="00A427A6">
            <w:pPr>
              <w:pStyle w:val="af8"/>
              <w:jc w:val="right"/>
              <w:rPr>
                <w:sz w:val="12"/>
                <w:szCs w:val="14"/>
              </w:rPr>
            </w:pPr>
            <w:r w:rsidRPr="00FC79A8">
              <w:rPr>
                <w:sz w:val="12"/>
                <w:szCs w:val="14"/>
              </w:rPr>
              <w:t>-0.0966</w:t>
            </w:r>
          </w:p>
        </w:tc>
        <w:tc>
          <w:tcPr>
            <w:tcW w:w="280" w:type="pct"/>
            <w:shd w:val="clear" w:color="auto" w:fill="auto"/>
            <w:noWrap/>
            <w:vAlign w:val="center"/>
            <w:hideMark/>
          </w:tcPr>
          <w:p w14:paraId="42B2993C" w14:textId="77777777" w:rsidR="00A427A6" w:rsidRPr="00FC79A8" w:rsidRDefault="00A427A6" w:rsidP="00A427A6">
            <w:pPr>
              <w:pStyle w:val="af8"/>
              <w:jc w:val="right"/>
              <w:rPr>
                <w:sz w:val="12"/>
                <w:szCs w:val="14"/>
              </w:rPr>
            </w:pPr>
            <w:r w:rsidRPr="00FC79A8">
              <w:rPr>
                <w:sz w:val="12"/>
                <w:szCs w:val="14"/>
              </w:rPr>
              <w:t>0.0209</w:t>
            </w:r>
          </w:p>
        </w:tc>
        <w:tc>
          <w:tcPr>
            <w:tcW w:w="325" w:type="pct"/>
            <w:shd w:val="clear" w:color="auto" w:fill="auto"/>
            <w:noWrap/>
            <w:vAlign w:val="center"/>
            <w:hideMark/>
          </w:tcPr>
          <w:p w14:paraId="58AD7CAB" w14:textId="77777777" w:rsidR="00A427A6" w:rsidRPr="00FC79A8" w:rsidRDefault="00A427A6" w:rsidP="00A427A6">
            <w:pPr>
              <w:pStyle w:val="af8"/>
              <w:rPr>
                <w:sz w:val="12"/>
                <w:szCs w:val="14"/>
              </w:rPr>
            </w:pPr>
            <w:r w:rsidRPr="00FC79A8">
              <w:rPr>
                <w:sz w:val="12"/>
                <w:szCs w:val="14"/>
              </w:rPr>
              <w:t>**</w:t>
            </w:r>
          </w:p>
        </w:tc>
        <w:tc>
          <w:tcPr>
            <w:tcW w:w="438" w:type="pct"/>
            <w:shd w:val="clear" w:color="auto" w:fill="auto"/>
            <w:noWrap/>
            <w:vAlign w:val="center"/>
            <w:hideMark/>
          </w:tcPr>
          <w:p w14:paraId="12949F37" w14:textId="77777777" w:rsidR="00A427A6" w:rsidRPr="00FC79A8" w:rsidRDefault="00A427A6" w:rsidP="00A427A6">
            <w:pPr>
              <w:pStyle w:val="af8"/>
              <w:jc w:val="right"/>
              <w:rPr>
                <w:sz w:val="12"/>
                <w:szCs w:val="14"/>
              </w:rPr>
            </w:pPr>
            <w:r w:rsidRPr="00FC79A8">
              <w:rPr>
                <w:sz w:val="12"/>
                <w:szCs w:val="14"/>
              </w:rPr>
              <w:t>0.0576</w:t>
            </w:r>
          </w:p>
        </w:tc>
        <w:tc>
          <w:tcPr>
            <w:tcW w:w="356" w:type="pct"/>
            <w:shd w:val="clear" w:color="auto" w:fill="auto"/>
            <w:noWrap/>
            <w:vAlign w:val="center"/>
            <w:hideMark/>
          </w:tcPr>
          <w:p w14:paraId="6AACB474" w14:textId="77777777" w:rsidR="00A427A6" w:rsidRPr="00FC79A8" w:rsidRDefault="00A427A6" w:rsidP="00A427A6">
            <w:pPr>
              <w:pStyle w:val="af8"/>
              <w:jc w:val="right"/>
              <w:rPr>
                <w:sz w:val="12"/>
                <w:szCs w:val="14"/>
              </w:rPr>
            </w:pPr>
            <w:r w:rsidRPr="00FC79A8">
              <w:rPr>
                <w:sz w:val="12"/>
                <w:szCs w:val="14"/>
              </w:rPr>
              <w:t>0.0998</w:t>
            </w:r>
          </w:p>
        </w:tc>
        <w:tc>
          <w:tcPr>
            <w:tcW w:w="403" w:type="pct"/>
            <w:shd w:val="clear" w:color="auto" w:fill="auto"/>
            <w:noWrap/>
            <w:vAlign w:val="center"/>
            <w:hideMark/>
          </w:tcPr>
          <w:p w14:paraId="7E93BE2C"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3E915B36"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0.0140</w:t>
            </w:r>
          </w:p>
        </w:tc>
      </w:tr>
      <w:tr w:rsidR="00A427A6" w:rsidRPr="00FC79A8" w14:paraId="442A8D56" w14:textId="77777777" w:rsidTr="00D26CE2">
        <w:trPr>
          <w:trHeight w:val="310"/>
        </w:trPr>
        <w:tc>
          <w:tcPr>
            <w:tcW w:w="546" w:type="pct"/>
            <w:shd w:val="clear" w:color="auto" w:fill="auto"/>
            <w:noWrap/>
            <w:vAlign w:val="center"/>
            <w:hideMark/>
          </w:tcPr>
          <w:p w14:paraId="63EECD3E" w14:textId="77777777" w:rsidR="00A427A6" w:rsidRPr="00FC79A8" w:rsidRDefault="00A427A6" w:rsidP="00A427A6">
            <w:pPr>
              <w:pStyle w:val="af8"/>
              <w:rPr>
                <w:sz w:val="8"/>
                <w:szCs w:val="10"/>
              </w:rPr>
            </w:pPr>
            <w:r w:rsidRPr="00FC79A8">
              <w:rPr>
                <w:sz w:val="8"/>
                <w:szCs w:val="10"/>
              </w:rPr>
              <w:t>VIX</w:t>
            </w:r>
          </w:p>
        </w:tc>
        <w:tc>
          <w:tcPr>
            <w:tcW w:w="299" w:type="pct"/>
            <w:vAlign w:val="center"/>
          </w:tcPr>
          <w:p w14:paraId="5BA71213" w14:textId="692CFA16" w:rsidR="00A427A6" w:rsidRPr="00FC79A8" w:rsidRDefault="00A427A6" w:rsidP="00A427A6">
            <w:pPr>
              <w:pStyle w:val="af8"/>
              <w:jc w:val="right"/>
              <w:rPr>
                <w:sz w:val="12"/>
                <w:szCs w:val="14"/>
              </w:rPr>
            </w:pPr>
            <w:r w:rsidRPr="00FC79A8">
              <w:rPr>
                <w:rFonts w:eastAsia="新細明體"/>
                <w:sz w:val="12"/>
                <w:szCs w:val="14"/>
              </w:rPr>
              <w:t>-0.0237</w:t>
            </w:r>
          </w:p>
        </w:tc>
        <w:tc>
          <w:tcPr>
            <w:tcW w:w="299" w:type="pct"/>
            <w:vAlign w:val="center"/>
          </w:tcPr>
          <w:p w14:paraId="336D3B8B" w14:textId="7D82FD86" w:rsidR="00A427A6" w:rsidRPr="00FC79A8" w:rsidRDefault="00A427A6" w:rsidP="00A427A6">
            <w:pPr>
              <w:pStyle w:val="af8"/>
              <w:jc w:val="right"/>
              <w:rPr>
                <w:sz w:val="12"/>
                <w:szCs w:val="14"/>
              </w:rPr>
            </w:pPr>
            <w:r w:rsidRPr="00FC79A8">
              <w:rPr>
                <w:rFonts w:eastAsia="新細明體"/>
                <w:sz w:val="12"/>
                <w:szCs w:val="14"/>
              </w:rPr>
              <w:t>0.5215</w:t>
            </w:r>
          </w:p>
        </w:tc>
        <w:tc>
          <w:tcPr>
            <w:tcW w:w="299" w:type="pct"/>
            <w:vAlign w:val="center"/>
          </w:tcPr>
          <w:p w14:paraId="009218C5" w14:textId="2544EE39"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vAlign w:val="center"/>
          </w:tcPr>
          <w:p w14:paraId="68D3015C" w14:textId="38D6EEB4" w:rsidR="00A427A6" w:rsidRPr="00FC79A8" w:rsidRDefault="00A427A6" w:rsidP="00A427A6">
            <w:pPr>
              <w:pStyle w:val="af8"/>
              <w:jc w:val="right"/>
              <w:rPr>
                <w:sz w:val="12"/>
                <w:szCs w:val="14"/>
              </w:rPr>
            </w:pPr>
            <w:r w:rsidRPr="00FC79A8">
              <w:rPr>
                <w:sz w:val="12"/>
                <w:szCs w:val="14"/>
              </w:rPr>
              <w:t>0.0625</w:t>
            </w:r>
          </w:p>
        </w:tc>
        <w:tc>
          <w:tcPr>
            <w:tcW w:w="328" w:type="pct"/>
            <w:shd w:val="clear" w:color="auto" w:fill="auto"/>
            <w:noWrap/>
            <w:vAlign w:val="center"/>
            <w:hideMark/>
          </w:tcPr>
          <w:p w14:paraId="73BFFA29" w14:textId="5CF2C741" w:rsidR="00A427A6" w:rsidRPr="00FC79A8" w:rsidRDefault="00A427A6" w:rsidP="00A427A6">
            <w:pPr>
              <w:pStyle w:val="af8"/>
              <w:jc w:val="right"/>
              <w:rPr>
                <w:sz w:val="12"/>
                <w:szCs w:val="14"/>
              </w:rPr>
            </w:pPr>
            <w:r w:rsidRPr="00FC79A8">
              <w:rPr>
                <w:sz w:val="12"/>
                <w:szCs w:val="14"/>
              </w:rPr>
              <w:t>0.0709</w:t>
            </w:r>
          </w:p>
        </w:tc>
        <w:tc>
          <w:tcPr>
            <w:tcW w:w="376" w:type="pct"/>
            <w:shd w:val="clear" w:color="auto" w:fill="auto"/>
            <w:noWrap/>
            <w:vAlign w:val="center"/>
            <w:hideMark/>
          </w:tcPr>
          <w:p w14:paraId="26ECE21E" w14:textId="77777777" w:rsidR="00A427A6" w:rsidRPr="00FC79A8" w:rsidRDefault="00A427A6" w:rsidP="00A427A6">
            <w:pPr>
              <w:pStyle w:val="af8"/>
              <w:rPr>
                <w:sz w:val="12"/>
                <w:szCs w:val="14"/>
              </w:rPr>
            </w:pPr>
            <w:r w:rsidRPr="00FC79A8">
              <w:rPr>
                <w:sz w:val="12"/>
                <w:szCs w:val="14"/>
              </w:rPr>
              <w:t>*</w:t>
            </w:r>
          </w:p>
        </w:tc>
        <w:tc>
          <w:tcPr>
            <w:tcW w:w="359" w:type="pct"/>
            <w:shd w:val="clear" w:color="auto" w:fill="auto"/>
            <w:noWrap/>
            <w:vAlign w:val="center"/>
            <w:hideMark/>
          </w:tcPr>
          <w:p w14:paraId="68AB700A" w14:textId="77777777" w:rsidR="00A427A6" w:rsidRPr="00FC79A8" w:rsidRDefault="00A427A6" w:rsidP="00A427A6">
            <w:pPr>
              <w:pStyle w:val="af8"/>
              <w:jc w:val="right"/>
              <w:rPr>
                <w:sz w:val="12"/>
                <w:szCs w:val="14"/>
              </w:rPr>
            </w:pPr>
            <w:r w:rsidRPr="00FC79A8">
              <w:rPr>
                <w:sz w:val="12"/>
                <w:szCs w:val="14"/>
              </w:rPr>
              <w:t>-0.0830</w:t>
            </w:r>
          </w:p>
        </w:tc>
        <w:tc>
          <w:tcPr>
            <w:tcW w:w="280" w:type="pct"/>
            <w:shd w:val="clear" w:color="auto" w:fill="auto"/>
            <w:noWrap/>
            <w:vAlign w:val="center"/>
            <w:hideMark/>
          </w:tcPr>
          <w:p w14:paraId="13F612FE" w14:textId="77777777" w:rsidR="00A427A6" w:rsidRPr="00FC79A8" w:rsidRDefault="00A427A6" w:rsidP="00A427A6">
            <w:pPr>
              <w:pStyle w:val="af8"/>
              <w:jc w:val="right"/>
              <w:rPr>
                <w:sz w:val="12"/>
                <w:szCs w:val="14"/>
              </w:rPr>
            </w:pPr>
            <w:r w:rsidRPr="00FC79A8">
              <w:rPr>
                <w:sz w:val="12"/>
                <w:szCs w:val="14"/>
              </w:rPr>
              <w:t>0.0250</w:t>
            </w:r>
          </w:p>
        </w:tc>
        <w:tc>
          <w:tcPr>
            <w:tcW w:w="325" w:type="pct"/>
            <w:shd w:val="clear" w:color="auto" w:fill="auto"/>
            <w:noWrap/>
            <w:vAlign w:val="center"/>
            <w:hideMark/>
          </w:tcPr>
          <w:p w14:paraId="62434834" w14:textId="77777777" w:rsidR="00A427A6" w:rsidRPr="00FC79A8" w:rsidRDefault="00A427A6" w:rsidP="00A427A6">
            <w:pPr>
              <w:pStyle w:val="af8"/>
              <w:rPr>
                <w:sz w:val="12"/>
                <w:szCs w:val="14"/>
              </w:rPr>
            </w:pPr>
            <w:r w:rsidRPr="00FC79A8">
              <w:rPr>
                <w:sz w:val="12"/>
                <w:szCs w:val="14"/>
              </w:rPr>
              <w:t>**</w:t>
            </w:r>
          </w:p>
        </w:tc>
        <w:tc>
          <w:tcPr>
            <w:tcW w:w="438" w:type="pct"/>
            <w:shd w:val="clear" w:color="auto" w:fill="auto"/>
            <w:noWrap/>
            <w:vAlign w:val="center"/>
            <w:hideMark/>
          </w:tcPr>
          <w:p w14:paraId="4A35D9FE" w14:textId="77777777" w:rsidR="00A427A6" w:rsidRPr="00FC79A8" w:rsidRDefault="00A427A6" w:rsidP="00A427A6">
            <w:pPr>
              <w:pStyle w:val="af8"/>
              <w:jc w:val="right"/>
              <w:rPr>
                <w:sz w:val="12"/>
                <w:szCs w:val="14"/>
              </w:rPr>
            </w:pPr>
            <w:r w:rsidRPr="00FC79A8">
              <w:rPr>
                <w:sz w:val="12"/>
                <w:szCs w:val="14"/>
              </w:rPr>
              <w:t>0.0610</w:t>
            </w:r>
          </w:p>
        </w:tc>
        <w:tc>
          <w:tcPr>
            <w:tcW w:w="356" w:type="pct"/>
            <w:shd w:val="clear" w:color="auto" w:fill="auto"/>
            <w:noWrap/>
            <w:vAlign w:val="center"/>
            <w:hideMark/>
          </w:tcPr>
          <w:p w14:paraId="0EF8BCB8" w14:textId="77777777" w:rsidR="00A427A6" w:rsidRPr="00FC79A8" w:rsidRDefault="00A427A6" w:rsidP="00A427A6">
            <w:pPr>
              <w:pStyle w:val="af8"/>
              <w:jc w:val="right"/>
              <w:rPr>
                <w:sz w:val="12"/>
                <w:szCs w:val="14"/>
              </w:rPr>
            </w:pPr>
            <w:r w:rsidRPr="00FC79A8">
              <w:rPr>
                <w:sz w:val="12"/>
                <w:szCs w:val="14"/>
              </w:rPr>
              <w:t>0.0788</w:t>
            </w:r>
          </w:p>
        </w:tc>
        <w:tc>
          <w:tcPr>
            <w:tcW w:w="403" w:type="pct"/>
            <w:shd w:val="clear" w:color="auto" w:fill="auto"/>
            <w:noWrap/>
            <w:vAlign w:val="center"/>
            <w:hideMark/>
          </w:tcPr>
          <w:p w14:paraId="776C9158"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0A323BBE"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0.0135</w:t>
            </w:r>
          </w:p>
        </w:tc>
      </w:tr>
      <w:tr w:rsidR="00A427A6" w:rsidRPr="00FC79A8" w14:paraId="579045CC" w14:textId="77777777" w:rsidTr="00D26CE2">
        <w:trPr>
          <w:trHeight w:val="310"/>
        </w:trPr>
        <w:tc>
          <w:tcPr>
            <w:tcW w:w="546" w:type="pct"/>
            <w:shd w:val="clear" w:color="auto" w:fill="auto"/>
            <w:noWrap/>
            <w:vAlign w:val="center"/>
            <w:hideMark/>
          </w:tcPr>
          <w:p w14:paraId="2F7D079E" w14:textId="77777777" w:rsidR="00A427A6" w:rsidRPr="00FC79A8" w:rsidRDefault="00A427A6" w:rsidP="00A427A6">
            <w:pPr>
              <w:pStyle w:val="af8"/>
              <w:rPr>
                <w:sz w:val="8"/>
                <w:szCs w:val="10"/>
              </w:rPr>
            </w:pPr>
            <w:r w:rsidRPr="00FC79A8">
              <w:rPr>
                <w:sz w:val="8"/>
                <w:szCs w:val="10"/>
              </w:rPr>
              <w:t>T-1 Return</w:t>
            </w:r>
          </w:p>
        </w:tc>
        <w:tc>
          <w:tcPr>
            <w:tcW w:w="299" w:type="pct"/>
            <w:vAlign w:val="center"/>
          </w:tcPr>
          <w:p w14:paraId="7298D811" w14:textId="6073D3F3" w:rsidR="00A427A6" w:rsidRPr="00FC79A8" w:rsidRDefault="00A427A6" w:rsidP="00A427A6">
            <w:pPr>
              <w:pStyle w:val="af8"/>
              <w:jc w:val="right"/>
              <w:rPr>
                <w:sz w:val="12"/>
                <w:szCs w:val="14"/>
              </w:rPr>
            </w:pPr>
            <w:r w:rsidRPr="00FC79A8">
              <w:rPr>
                <w:rFonts w:eastAsia="新細明體"/>
                <w:sz w:val="12"/>
                <w:szCs w:val="14"/>
              </w:rPr>
              <w:t>-0.0329</w:t>
            </w:r>
          </w:p>
        </w:tc>
        <w:tc>
          <w:tcPr>
            <w:tcW w:w="299" w:type="pct"/>
            <w:vAlign w:val="center"/>
          </w:tcPr>
          <w:p w14:paraId="6CA5ED73" w14:textId="569709E9" w:rsidR="00A427A6" w:rsidRPr="00FC79A8" w:rsidRDefault="00A427A6" w:rsidP="00A427A6">
            <w:pPr>
              <w:pStyle w:val="af8"/>
              <w:jc w:val="right"/>
              <w:rPr>
                <w:sz w:val="12"/>
                <w:szCs w:val="14"/>
              </w:rPr>
            </w:pPr>
            <w:r w:rsidRPr="00FC79A8">
              <w:rPr>
                <w:rFonts w:eastAsia="新細明體"/>
                <w:sz w:val="12"/>
                <w:szCs w:val="14"/>
              </w:rPr>
              <w:t>0.3433</w:t>
            </w:r>
          </w:p>
        </w:tc>
        <w:tc>
          <w:tcPr>
            <w:tcW w:w="299" w:type="pct"/>
            <w:vAlign w:val="center"/>
          </w:tcPr>
          <w:p w14:paraId="3493368F" w14:textId="7B641A6A"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vAlign w:val="center"/>
          </w:tcPr>
          <w:p w14:paraId="3D982DEA" w14:textId="28903740" w:rsidR="00A427A6" w:rsidRPr="00FC79A8" w:rsidRDefault="00A427A6" w:rsidP="00A427A6">
            <w:pPr>
              <w:pStyle w:val="af8"/>
              <w:jc w:val="right"/>
              <w:rPr>
                <w:sz w:val="12"/>
                <w:szCs w:val="14"/>
              </w:rPr>
            </w:pPr>
            <w:r w:rsidRPr="00FC79A8">
              <w:rPr>
                <w:sz w:val="12"/>
                <w:szCs w:val="14"/>
              </w:rPr>
              <w:t>0.0598</w:t>
            </w:r>
          </w:p>
        </w:tc>
        <w:tc>
          <w:tcPr>
            <w:tcW w:w="328" w:type="pct"/>
            <w:shd w:val="clear" w:color="auto" w:fill="auto"/>
            <w:noWrap/>
            <w:vAlign w:val="center"/>
            <w:hideMark/>
          </w:tcPr>
          <w:p w14:paraId="2FA70EC7" w14:textId="01E8086F" w:rsidR="00A427A6" w:rsidRPr="00FC79A8" w:rsidRDefault="00A427A6" w:rsidP="00A427A6">
            <w:pPr>
              <w:pStyle w:val="af8"/>
              <w:jc w:val="right"/>
              <w:rPr>
                <w:sz w:val="12"/>
                <w:szCs w:val="14"/>
              </w:rPr>
            </w:pPr>
            <w:r w:rsidRPr="00FC79A8">
              <w:rPr>
                <w:sz w:val="12"/>
                <w:szCs w:val="14"/>
              </w:rPr>
              <w:t>0.0855</w:t>
            </w:r>
          </w:p>
        </w:tc>
        <w:tc>
          <w:tcPr>
            <w:tcW w:w="376" w:type="pct"/>
            <w:shd w:val="clear" w:color="auto" w:fill="auto"/>
            <w:noWrap/>
            <w:vAlign w:val="center"/>
            <w:hideMark/>
          </w:tcPr>
          <w:p w14:paraId="36EEC175" w14:textId="77777777" w:rsidR="00A427A6" w:rsidRPr="00FC79A8" w:rsidRDefault="00A427A6" w:rsidP="00A427A6">
            <w:pPr>
              <w:pStyle w:val="af8"/>
              <w:rPr>
                <w:sz w:val="12"/>
                <w:szCs w:val="14"/>
              </w:rPr>
            </w:pPr>
            <w:r w:rsidRPr="00FC79A8">
              <w:rPr>
                <w:sz w:val="12"/>
                <w:szCs w:val="14"/>
              </w:rPr>
              <w:t>*</w:t>
            </w:r>
          </w:p>
        </w:tc>
        <w:tc>
          <w:tcPr>
            <w:tcW w:w="359" w:type="pct"/>
            <w:shd w:val="clear" w:color="auto" w:fill="auto"/>
            <w:noWrap/>
            <w:vAlign w:val="center"/>
            <w:hideMark/>
          </w:tcPr>
          <w:p w14:paraId="00808531" w14:textId="77777777" w:rsidR="00A427A6" w:rsidRPr="00FC79A8" w:rsidRDefault="00A427A6" w:rsidP="00A427A6">
            <w:pPr>
              <w:pStyle w:val="af8"/>
              <w:jc w:val="right"/>
              <w:rPr>
                <w:sz w:val="12"/>
                <w:szCs w:val="14"/>
              </w:rPr>
            </w:pPr>
            <w:r w:rsidRPr="00FC79A8">
              <w:rPr>
                <w:sz w:val="12"/>
                <w:szCs w:val="14"/>
              </w:rPr>
              <w:t>-0.0736</w:t>
            </w:r>
          </w:p>
        </w:tc>
        <w:tc>
          <w:tcPr>
            <w:tcW w:w="280" w:type="pct"/>
            <w:shd w:val="clear" w:color="auto" w:fill="auto"/>
            <w:noWrap/>
            <w:vAlign w:val="center"/>
            <w:hideMark/>
          </w:tcPr>
          <w:p w14:paraId="5D825A8D" w14:textId="77777777" w:rsidR="00A427A6" w:rsidRPr="00FC79A8" w:rsidRDefault="00A427A6" w:rsidP="00A427A6">
            <w:pPr>
              <w:pStyle w:val="af8"/>
              <w:jc w:val="right"/>
              <w:rPr>
                <w:sz w:val="12"/>
                <w:szCs w:val="14"/>
              </w:rPr>
            </w:pPr>
            <w:r w:rsidRPr="00FC79A8">
              <w:rPr>
                <w:sz w:val="12"/>
                <w:szCs w:val="14"/>
              </w:rPr>
              <w:t>0.0335</w:t>
            </w:r>
          </w:p>
        </w:tc>
        <w:tc>
          <w:tcPr>
            <w:tcW w:w="325" w:type="pct"/>
            <w:shd w:val="clear" w:color="auto" w:fill="auto"/>
            <w:noWrap/>
            <w:vAlign w:val="center"/>
            <w:hideMark/>
          </w:tcPr>
          <w:p w14:paraId="6CD8C470" w14:textId="77777777" w:rsidR="00A427A6" w:rsidRPr="00FC79A8" w:rsidRDefault="00A427A6" w:rsidP="00A427A6">
            <w:pPr>
              <w:pStyle w:val="af8"/>
              <w:rPr>
                <w:sz w:val="12"/>
                <w:szCs w:val="14"/>
              </w:rPr>
            </w:pPr>
            <w:r w:rsidRPr="00FC79A8">
              <w:rPr>
                <w:sz w:val="12"/>
                <w:szCs w:val="14"/>
              </w:rPr>
              <w:t>**</w:t>
            </w:r>
          </w:p>
        </w:tc>
        <w:tc>
          <w:tcPr>
            <w:tcW w:w="438" w:type="pct"/>
            <w:shd w:val="clear" w:color="auto" w:fill="auto"/>
            <w:noWrap/>
            <w:vAlign w:val="center"/>
            <w:hideMark/>
          </w:tcPr>
          <w:p w14:paraId="52F4F399" w14:textId="77777777" w:rsidR="00A427A6" w:rsidRPr="00FC79A8" w:rsidRDefault="00A427A6" w:rsidP="00A427A6">
            <w:pPr>
              <w:pStyle w:val="af8"/>
              <w:jc w:val="right"/>
              <w:rPr>
                <w:sz w:val="12"/>
                <w:szCs w:val="14"/>
              </w:rPr>
            </w:pPr>
            <w:r w:rsidRPr="00FC79A8">
              <w:rPr>
                <w:sz w:val="12"/>
                <w:szCs w:val="14"/>
              </w:rPr>
              <w:t>0.0628</w:t>
            </w:r>
          </w:p>
        </w:tc>
        <w:tc>
          <w:tcPr>
            <w:tcW w:w="356" w:type="pct"/>
            <w:shd w:val="clear" w:color="auto" w:fill="auto"/>
            <w:noWrap/>
            <w:vAlign w:val="center"/>
            <w:hideMark/>
          </w:tcPr>
          <w:p w14:paraId="1A32189D" w14:textId="77777777" w:rsidR="00A427A6" w:rsidRPr="00FC79A8" w:rsidRDefault="00A427A6" w:rsidP="00A427A6">
            <w:pPr>
              <w:pStyle w:val="af8"/>
              <w:jc w:val="right"/>
              <w:rPr>
                <w:sz w:val="12"/>
                <w:szCs w:val="14"/>
              </w:rPr>
            </w:pPr>
            <w:r w:rsidRPr="00FC79A8">
              <w:rPr>
                <w:sz w:val="12"/>
                <w:szCs w:val="14"/>
              </w:rPr>
              <w:t>0.0695</w:t>
            </w:r>
          </w:p>
        </w:tc>
        <w:tc>
          <w:tcPr>
            <w:tcW w:w="403" w:type="pct"/>
            <w:shd w:val="clear" w:color="auto" w:fill="auto"/>
            <w:noWrap/>
            <w:vAlign w:val="center"/>
            <w:hideMark/>
          </w:tcPr>
          <w:p w14:paraId="0EE70552"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10062A45"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0.0141</w:t>
            </w:r>
          </w:p>
        </w:tc>
      </w:tr>
      <w:tr w:rsidR="00A427A6" w:rsidRPr="00FC79A8" w14:paraId="504816CC" w14:textId="77777777" w:rsidTr="00D26CE2">
        <w:trPr>
          <w:trHeight w:val="310"/>
        </w:trPr>
        <w:tc>
          <w:tcPr>
            <w:tcW w:w="546" w:type="pct"/>
            <w:shd w:val="clear" w:color="auto" w:fill="auto"/>
            <w:noWrap/>
            <w:vAlign w:val="center"/>
            <w:hideMark/>
          </w:tcPr>
          <w:p w14:paraId="54D28DCE" w14:textId="77777777" w:rsidR="00A427A6" w:rsidRPr="00FC79A8" w:rsidRDefault="00A427A6" w:rsidP="00A427A6">
            <w:pPr>
              <w:pStyle w:val="af8"/>
              <w:rPr>
                <w:sz w:val="8"/>
                <w:szCs w:val="10"/>
              </w:rPr>
            </w:pPr>
            <w:r w:rsidRPr="00FC79A8">
              <w:rPr>
                <w:sz w:val="8"/>
                <w:szCs w:val="10"/>
              </w:rPr>
              <w:t>T-2 Return</w:t>
            </w:r>
          </w:p>
        </w:tc>
        <w:tc>
          <w:tcPr>
            <w:tcW w:w="299" w:type="pct"/>
            <w:vAlign w:val="center"/>
          </w:tcPr>
          <w:p w14:paraId="4DDB8535" w14:textId="4A564E7E" w:rsidR="00A427A6" w:rsidRPr="00FC79A8" w:rsidRDefault="00A427A6" w:rsidP="00A427A6">
            <w:pPr>
              <w:pStyle w:val="af8"/>
              <w:jc w:val="right"/>
              <w:rPr>
                <w:sz w:val="12"/>
                <w:szCs w:val="14"/>
              </w:rPr>
            </w:pPr>
            <w:r w:rsidRPr="00FC79A8">
              <w:rPr>
                <w:rFonts w:eastAsia="新細明體"/>
                <w:sz w:val="12"/>
                <w:szCs w:val="14"/>
              </w:rPr>
              <w:t>0.0293</w:t>
            </w:r>
          </w:p>
        </w:tc>
        <w:tc>
          <w:tcPr>
            <w:tcW w:w="299" w:type="pct"/>
            <w:vAlign w:val="center"/>
          </w:tcPr>
          <w:p w14:paraId="79923411" w14:textId="6C0E0685" w:rsidR="00A427A6" w:rsidRPr="00FC79A8" w:rsidRDefault="00A427A6" w:rsidP="00A427A6">
            <w:pPr>
              <w:pStyle w:val="af8"/>
              <w:jc w:val="right"/>
              <w:rPr>
                <w:sz w:val="12"/>
                <w:szCs w:val="14"/>
              </w:rPr>
            </w:pPr>
            <w:r w:rsidRPr="00FC79A8">
              <w:rPr>
                <w:rFonts w:eastAsia="新細明體"/>
                <w:sz w:val="12"/>
                <w:szCs w:val="14"/>
              </w:rPr>
              <w:t>0.3970</w:t>
            </w:r>
          </w:p>
        </w:tc>
        <w:tc>
          <w:tcPr>
            <w:tcW w:w="299" w:type="pct"/>
            <w:vAlign w:val="center"/>
          </w:tcPr>
          <w:p w14:paraId="78E46D01" w14:textId="711D18D8"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vAlign w:val="center"/>
          </w:tcPr>
          <w:p w14:paraId="62A0D203" w14:textId="3FA44D25" w:rsidR="00A427A6" w:rsidRPr="00FC79A8" w:rsidRDefault="00A427A6" w:rsidP="00A427A6">
            <w:pPr>
              <w:pStyle w:val="af8"/>
              <w:jc w:val="right"/>
              <w:rPr>
                <w:sz w:val="12"/>
                <w:szCs w:val="14"/>
              </w:rPr>
            </w:pPr>
            <w:r w:rsidRPr="00FC79A8">
              <w:rPr>
                <w:sz w:val="12"/>
                <w:szCs w:val="14"/>
              </w:rPr>
              <w:t>0.0640</w:t>
            </w:r>
          </w:p>
        </w:tc>
        <w:tc>
          <w:tcPr>
            <w:tcW w:w="328" w:type="pct"/>
            <w:shd w:val="clear" w:color="auto" w:fill="auto"/>
            <w:noWrap/>
            <w:vAlign w:val="center"/>
            <w:hideMark/>
          </w:tcPr>
          <w:p w14:paraId="39882011" w14:textId="12264E91" w:rsidR="00A427A6" w:rsidRPr="00FC79A8" w:rsidRDefault="00A427A6" w:rsidP="00A427A6">
            <w:pPr>
              <w:pStyle w:val="af8"/>
              <w:jc w:val="right"/>
              <w:rPr>
                <w:sz w:val="12"/>
                <w:szCs w:val="14"/>
              </w:rPr>
            </w:pPr>
            <w:r w:rsidRPr="00FC79A8">
              <w:rPr>
                <w:sz w:val="12"/>
                <w:szCs w:val="14"/>
              </w:rPr>
              <w:t>0.0647</w:t>
            </w:r>
          </w:p>
        </w:tc>
        <w:tc>
          <w:tcPr>
            <w:tcW w:w="376" w:type="pct"/>
            <w:shd w:val="clear" w:color="auto" w:fill="auto"/>
            <w:noWrap/>
            <w:vAlign w:val="center"/>
            <w:hideMark/>
          </w:tcPr>
          <w:p w14:paraId="364301F8" w14:textId="77777777" w:rsidR="00A427A6" w:rsidRPr="00FC79A8" w:rsidRDefault="00A427A6" w:rsidP="00A427A6">
            <w:pPr>
              <w:pStyle w:val="af8"/>
              <w:rPr>
                <w:sz w:val="12"/>
                <w:szCs w:val="14"/>
              </w:rPr>
            </w:pPr>
            <w:r w:rsidRPr="00FC79A8">
              <w:rPr>
                <w:sz w:val="12"/>
                <w:szCs w:val="14"/>
              </w:rPr>
              <w:t>*</w:t>
            </w:r>
          </w:p>
        </w:tc>
        <w:tc>
          <w:tcPr>
            <w:tcW w:w="359" w:type="pct"/>
            <w:shd w:val="clear" w:color="auto" w:fill="auto"/>
            <w:noWrap/>
            <w:vAlign w:val="center"/>
            <w:hideMark/>
          </w:tcPr>
          <w:p w14:paraId="43AF601C" w14:textId="77777777" w:rsidR="00A427A6" w:rsidRPr="00FC79A8" w:rsidRDefault="00A427A6" w:rsidP="00A427A6">
            <w:pPr>
              <w:pStyle w:val="af8"/>
              <w:jc w:val="right"/>
              <w:rPr>
                <w:sz w:val="12"/>
                <w:szCs w:val="14"/>
              </w:rPr>
            </w:pPr>
            <w:r w:rsidRPr="00FC79A8">
              <w:rPr>
                <w:sz w:val="12"/>
                <w:szCs w:val="14"/>
              </w:rPr>
              <w:t>-0.0751</w:t>
            </w:r>
          </w:p>
        </w:tc>
        <w:tc>
          <w:tcPr>
            <w:tcW w:w="280" w:type="pct"/>
            <w:shd w:val="clear" w:color="auto" w:fill="auto"/>
            <w:noWrap/>
            <w:vAlign w:val="center"/>
            <w:hideMark/>
          </w:tcPr>
          <w:p w14:paraId="3A06E3EB" w14:textId="77777777" w:rsidR="00A427A6" w:rsidRPr="00FC79A8" w:rsidRDefault="00A427A6" w:rsidP="00A427A6">
            <w:pPr>
              <w:pStyle w:val="af8"/>
              <w:jc w:val="right"/>
              <w:rPr>
                <w:sz w:val="12"/>
                <w:szCs w:val="14"/>
              </w:rPr>
            </w:pPr>
            <w:r w:rsidRPr="00FC79A8">
              <w:rPr>
                <w:sz w:val="12"/>
                <w:szCs w:val="14"/>
              </w:rPr>
              <w:t>0.0302</w:t>
            </w:r>
          </w:p>
        </w:tc>
        <w:tc>
          <w:tcPr>
            <w:tcW w:w="325" w:type="pct"/>
            <w:shd w:val="clear" w:color="auto" w:fill="auto"/>
            <w:noWrap/>
            <w:vAlign w:val="center"/>
            <w:hideMark/>
          </w:tcPr>
          <w:p w14:paraId="35628EBB" w14:textId="77777777" w:rsidR="00A427A6" w:rsidRPr="00FC79A8" w:rsidRDefault="00A427A6" w:rsidP="00A427A6">
            <w:pPr>
              <w:pStyle w:val="af8"/>
              <w:rPr>
                <w:sz w:val="12"/>
                <w:szCs w:val="14"/>
              </w:rPr>
            </w:pPr>
            <w:r w:rsidRPr="00FC79A8">
              <w:rPr>
                <w:sz w:val="12"/>
                <w:szCs w:val="14"/>
              </w:rPr>
              <w:t>**</w:t>
            </w:r>
          </w:p>
        </w:tc>
        <w:tc>
          <w:tcPr>
            <w:tcW w:w="438" w:type="pct"/>
            <w:shd w:val="clear" w:color="auto" w:fill="auto"/>
            <w:noWrap/>
            <w:vAlign w:val="center"/>
            <w:hideMark/>
          </w:tcPr>
          <w:p w14:paraId="210A660A" w14:textId="77777777" w:rsidR="00A427A6" w:rsidRPr="00FC79A8" w:rsidRDefault="00A427A6" w:rsidP="00A427A6">
            <w:pPr>
              <w:pStyle w:val="af8"/>
              <w:jc w:val="right"/>
              <w:rPr>
                <w:sz w:val="12"/>
                <w:szCs w:val="14"/>
              </w:rPr>
            </w:pPr>
            <w:r w:rsidRPr="00FC79A8">
              <w:rPr>
                <w:sz w:val="12"/>
                <w:szCs w:val="14"/>
              </w:rPr>
              <w:t>0.0618</w:t>
            </w:r>
          </w:p>
        </w:tc>
        <w:tc>
          <w:tcPr>
            <w:tcW w:w="356" w:type="pct"/>
            <w:shd w:val="clear" w:color="auto" w:fill="auto"/>
            <w:noWrap/>
            <w:vAlign w:val="center"/>
            <w:hideMark/>
          </w:tcPr>
          <w:p w14:paraId="26F959C3" w14:textId="77777777" w:rsidR="00A427A6" w:rsidRPr="00FC79A8" w:rsidRDefault="00A427A6" w:rsidP="00A427A6">
            <w:pPr>
              <w:pStyle w:val="af8"/>
              <w:jc w:val="right"/>
              <w:rPr>
                <w:sz w:val="12"/>
                <w:szCs w:val="14"/>
              </w:rPr>
            </w:pPr>
            <w:r w:rsidRPr="00FC79A8">
              <w:rPr>
                <w:sz w:val="12"/>
                <w:szCs w:val="14"/>
              </w:rPr>
              <w:t>0.0743</w:t>
            </w:r>
          </w:p>
        </w:tc>
        <w:tc>
          <w:tcPr>
            <w:tcW w:w="403" w:type="pct"/>
            <w:shd w:val="clear" w:color="auto" w:fill="auto"/>
            <w:noWrap/>
            <w:vAlign w:val="center"/>
            <w:hideMark/>
          </w:tcPr>
          <w:p w14:paraId="46F5564C"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6661C825"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0.0139</w:t>
            </w:r>
          </w:p>
        </w:tc>
      </w:tr>
      <w:tr w:rsidR="00A427A6" w:rsidRPr="00FC79A8" w14:paraId="2A72CCB7" w14:textId="77777777" w:rsidTr="00D26CE2">
        <w:trPr>
          <w:trHeight w:val="310"/>
        </w:trPr>
        <w:tc>
          <w:tcPr>
            <w:tcW w:w="546" w:type="pct"/>
            <w:tcBorders>
              <w:bottom w:val="single" w:sz="8" w:space="0" w:color="auto"/>
            </w:tcBorders>
            <w:shd w:val="clear" w:color="auto" w:fill="auto"/>
            <w:noWrap/>
            <w:vAlign w:val="center"/>
            <w:hideMark/>
          </w:tcPr>
          <w:p w14:paraId="789F6467" w14:textId="77777777" w:rsidR="00A427A6" w:rsidRPr="00FC79A8" w:rsidRDefault="00A427A6" w:rsidP="00A427A6">
            <w:pPr>
              <w:pStyle w:val="af8"/>
              <w:rPr>
                <w:sz w:val="8"/>
                <w:szCs w:val="10"/>
              </w:rPr>
            </w:pPr>
            <w:r w:rsidRPr="00FC79A8">
              <w:rPr>
                <w:sz w:val="8"/>
                <w:szCs w:val="10"/>
              </w:rPr>
              <w:t>T-3 Return</w:t>
            </w:r>
          </w:p>
        </w:tc>
        <w:tc>
          <w:tcPr>
            <w:tcW w:w="299" w:type="pct"/>
            <w:tcBorders>
              <w:bottom w:val="single" w:sz="8" w:space="0" w:color="auto"/>
            </w:tcBorders>
            <w:vAlign w:val="center"/>
          </w:tcPr>
          <w:p w14:paraId="432C88C5" w14:textId="044F127B" w:rsidR="00A427A6" w:rsidRPr="00FC79A8" w:rsidRDefault="00A427A6" w:rsidP="00A427A6">
            <w:pPr>
              <w:pStyle w:val="af8"/>
              <w:jc w:val="right"/>
              <w:rPr>
                <w:sz w:val="12"/>
                <w:szCs w:val="14"/>
              </w:rPr>
            </w:pPr>
            <w:r w:rsidRPr="00FC79A8">
              <w:rPr>
                <w:rFonts w:eastAsia="新細明體"/>
                <w:sz w:val="12"/>
                <w:szCs w:val="14"/>
              </w:rPr>
              <w:t>0.0141</w:t>
            </w:r>
          </w:p>
        </w:tc>
        <w:tc>
          <w:tcPr>
            <w:tcW w:w="299" w:type="pct"/>
            <w:tcBorders>
              <w:bottom w:val="single" w:sz="8" w:space="0" w:color="auto"/>
            </w:tcBorders>
            <w:vAlign w:val="center"/>
          </w:tcPr>
          <w:p w14:paraId="1E87D019" w14:textId="68849D79" w:rsidR="00A427A6" w:rsidRPr="00FC79A8" w:rsidRDefault="00A427A6" w:rsidP="00A427A6">
            <w:pPr>
              <w:pStyle w:val="af8"/>
              <w:jc w:val="right"/>
              <w:rPr>
                <w:sz w:val="12"/>
                <w:szCs w:val="14"/>
              </w:rPr>
            </w:pPr>
            <w:r w:rsidRPr="00FC79A8">
              <w:rPr>
                <w:rFonts w:eastAsia="新細明體"/>
                <w:sz w:val="12"/>
                <w:szCs w:val="14"/>
              </w:rPr>
              <w:t>0.6835</w:t>
            </w:r>
          </w:p>
        </w:tc>
        <w:tc>
          <w:tcPr>
            <w:tcW w:w="299" w:type="pct"/>
            <w:tcBorders>
              <w:bottom w:val="single" w:sz="8" w:space="0" w:color="auto"/>
            </w:tcBorders>
            <w:vAlign w:val="center"/>
          </w:tcPr>
          <w:p w14:paraId="5B472373" w14:textId="429A0BEA"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tcBorders>
              <w:bottom w:val="single" w:sz="8" w:space="0" w:color="auto"/>
            </w:tcBorders>
            <w:vAlign w:val="center"/>
          </w:tcPr>
          <w:p w14:paraId="43DAE045" w14:textId="1D305571" w:rsidR="00A427A6" w:rsidRPr="00FC79A8" w:rsidRDefault="00A427A6" w:rsidP="00A427A6">
            <w:pPr>
              <w:pStyle w:val="af8"/>
              <w:jc w:val="right"/>
              <w:rPr>
                <w:sz w:val="12"/>
                <w:szCs w:val="14"/>
              </w:rPr>
            </w:pPr>
            <w:r w:rsidRPr="00FC79A8">
              <w:rPr>
                <w:sz w:val="12"/>
                <w:szCs w:val="14"/>
              </w:rPr>
              <w:t>0.0631</w:t>
            </w:r>
          </w:p>
        </w:tc>
        <w:tc>
          <w:tcPr>
            <w:tcW w:w="328" w:type="pct"/>
            <w:tcBorders>
              <w:bottom w:val="single" w:sz="8" w:space="0" w:color="auto"/>
            </w:tcBorders>
            <w:shd w:val="clear" w:color="auto" w:fill="auto"/>
            <w:noWrap/>
            <w:vAlign w:val="center"/>
            <w:hideMark/>
          </w:tcPr>
          <w:p w14:paraId="272987C2" w14:textId="4EA5A5EA" w:rsidR="00A427A6" w:rsidRPr="00FC79A8" w:rsidRDefault="00A427A6" w:rsidP="00A427A6">
            <w:pPr>
              <w:pStyle w:val="af8"/>
              <w:jc w:val="right"/>
              <w:rPr>
                <w:sz w:val="12"/>
                <w:szCs w:val="14"/>
              </w:rPr>
            </w:pPr>
            <w:r w:rsidRPr="00FC79A8">
              <w:rPr>
                <w:sz w:val="12"/>
                <w:szCs w:val="14"/>
              </w:rPr>
              <w:t>0.0684</w:t>
            </w:r>
          </w:p>
        </w:tc>
        <w:tc>
          <w:tcPr>
            <w:tcW w:w="376" w:type="pct"/>
            <w:tcBorders>
              <w:bottom w:val="single" w:sz="8" w:space="0" w:color="auto"/>
            </w:tcBorders>
            <w:shd w:val="clear" w:color="auto" w:fill="auto"/>
            <w:noWrap/>
            <w:vAlign w:val="center"/>
            <w:hideMark/>
          </w:tcPr>
          <w:p w14:paraId="7F49F657" w14:textId="77777777" w:rsidR="00A427A6" w:rsidRPr="00FC79A8" w:rsidRDefault="00A427A6" w:rsidP="00A427A6">
            <w:pPr>
              <w:pStyle w:val="af8"/>
              <w:rPr>
                <w:sz w:val="12"/>
                <w:szCs w:val="14"/>
              </w:rPr>
            </w:pPr>
            <w:r w:rsidRPr="00FC79A8">
              <w:rPr>
                <w:sz w:val="12"/>
                <w:szCs w:val="14"/>
              </w:rPr>
              <w:t>*</w:t>
            </w:r>
          </w:p>
        </w:tc>
        <w:tc>
          <w:tcPr>
            <w:tcW w:w="359" w:type="pct"/>
            <w:tcBorders>
              <w:bottom w:val="single" w:sz="8" w:space="0" w:color="auto"/>
            </w:tcBorders>
            <w:shd w:val="clear" w:color="auto" w:fill="auto"/>
            <w:noWrap/>
            <w:vAlign w:val="center"/>
            <w:hideMark/>
          </w:tcPr>
          <w:p w14:paraId="537C51C7" w14:textId="77777777" w:rsidR="00A427A6" w:rsidRPr="00FC79A8" w:rsidRDefault="00A427A6" w:rsidP="00A427A6">
            <w:pPr>
              <w:pStyle w:val="af8"/>
              <w:jc w:val="right"/>
              <w:rPr>
                <w:sz w:val="12"/>
                <w:szCs w:val="14"/>
              </w:rPr>
            </w:pPr>
            <w:r w:rsidRPr="00FC79A8">
              <w:rPr>
                <w:sz w:val="12"/>
                <w:szCs w:val="14"/>
              </w:rPr>
              <w:t>-0.0750</w:t>
            </w:r>
          </w:p>
        </w:tc>
        <w:tc>
          <w:tcPr>
            <w:tcW w:w="280" w:type="pct"/>
            <w:tcBorders>
              <w:bottom w:val="single" w:sz="8" w:space="0" w:color="auto"/>
            </w:tcBorders>
            <w:shd w:val="clear" w:color="auto" w:fill="auto"/>
            <w:noWrap/>
            <w:vAlign w:val="center"/>
            <w:hideMark/>
          </w:tcPr>
          <w:p w14:paraId="635A27F7" w14:textId="77777777" w:rsidR="00A427A6" w:rsidRPr="00FC79A8" w:rsidRDefault="00A427A6" w:rsidP="00A427A6">
            <w:pPr>
              <w:pStyle w:val="af8"/>
              <w:jc w:val="right"/>
              <w:rPr>
                <w:sz w:val="12"/>
                <w:szCs w:val="14"/>
              </w:rPr>
            </w:pPr>
            <w:r w:rsidRPr="00FC79A8">
              <w:rPr>
                <w:sz w:val="12"/>
                <w:szCs w:val="14"/>
              </w:rPr>
              <w:t>0.0305</w:t>
            </w:r>
          </w:p>
        </w:tc>
        <w:tc>
          <w:tcPr>
            <w:tcW w:w="325" w:type="pct"/>
            <w:tcBorders>
              <w:bottom w:val="single" w:sz="8" w:space="0" w:color="auto"/>
            </w:tcBorders>
            <w:shd w:val="clear" w:color="auto" w:fill="auto"/>
            <w:noWrap/>
            <w:vAlign w:val="center"/>
            <w:hideMark/>
          </w:tcPr>
          <w:p w14:paraId="14BC256B" w14:textId="77777777" w:rsidR="00A427A6" w:rsidRPr="00FC79A8" w:rsidRDefault="00A427A6" w:rsidP="00A427A6">
            <w:pPr>
              <w:pStyle w:val="af8"/>
              <w:rPr>
                <w:sz w:val="12"/>
                <w:szCs w:val="14"/>
              </w:rPr>
            </w:pPr>
            <w:r w:rsidRPr="00FC79A8">
              <w:rPr>
                <w:sz w:val="12"/>
                <w:szCs w:val="14"/>
              </w:rPr>
              <w:t>**</w:t>
            </w:r>
          </w:p>
        </w:tc>
        <w:tc>
          <w:tcPr>
            <w:tcW w:w="438" w:type="pct"/>
            <w:tcBorders>
              <w:bottom w:val="single" w:sz="8" w:space="0" w:color="auto"/>
            </w:tcBorders>
            <w:shd w:val="clear" w:color="auto" w:fill="auto"/>
            <w:noWrap/>
            <w:vAlign w:val="center"/>
            <w:hideMark/>
          </w:tcPr>
          <w:p w14:paraId="10F448EC" w14:textId="77777777" w:rsidR="00A427A6" w:rsidRPr="00FC79A8" w:rsidRDefault="00A427A6" w:rsidP="00A427A6">
            <w:pPr>
              <w:pStyle w:val="af8"/>
              <w:jc w:val="right"/>
              <w:rPr>
                <w:sz w:val="12"/>
                <w:szCs w:val="14"/>
              </w:rPr>
            </w:pPr>
            <w:r w:rsidRPr="00FC79A8">
              <w:rPr>
                <w:sz w:val="12"/>
                <w:szCs w:val="14"/>
              </w:rPr>
              <w:t>0.0631</w:t>
            </w:r>
          </w:p>
        </w:tc>
        <w:tc>
          <w:tcPr>
            <w:tcW w:w="356" w:type="pct"/>
            <w:tcBorders>
              <w:bottom w:val="single" w:sz="8" w:space="0" w:color="auto"/>
            </w:tcBorders>
            <w:shd w:val="clear" w:color="auto" w:fill="auto"/>
            <w:noWrap/>
            <w:vAlign w:val="center"/>
            <w:hideMark/>
          </w:tcPr>
          <w:p w14:paraId="069E516A" w14:textId="77777777" w:rsidR="00A427A6" w:rsidRPr="00FC79A8" w:rsidRDefault="00A427A6" w:rsidP="00A427A6">
            <w:pPr>
              <w:pStyle w:val="af8"/>
              <w:jc w:val="right"/>
              <w:rPr>
                <w:sz w:val="12"/>
                <w:szCs w:val="14"/>
              </w:rPr>
            </w:pPr>
            <w:r w:rsidRPr="00FC79A8">
              <w:rPr>
                <w:sz w:val="12"/>
                <w:szCs w:val="14"/>
              </w:rPr>
              <w:t>0.0685</w:t>
            </w:r>
          </w:p>
        </w:tc>
        <w:tc>
          <w:tcPr>
            <w:tcW w:w="403" w:type="pct"/>
            <w:tcBorders>
              <w:bottom w:val="single" w:sz="8" w:space="0" w:color="auto"/>
            </w:tcBorders>
            <w:shd w:val="clear" w:color="auto" w:fill="auto"/>
            <w:noWrap/>
            <w:vAlign w:val="center"/>
            <w:hideMark/>
          </w:tcPr>
          <w:p w14:paraId="02A61485"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tcBorders>
              <w:bottom w:val="single" w:sz="8" w:space="0" w:color="auto"/>
            </w:tcBorders>
            <w:shd w:val="clear" w:color="auto" w:fill="auto"/>
            <w:noWrap/>
            <w:vAlign w:val="center"/>
            <w:hideMark/>
          </w:tcPr>
          <w:p w14:paraId="25077727"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0.0132</w:t>
            </w:r>
          </w:p>
        </w:tc>
      </w:tr>
    </w:tbl>
    <w:p w14:paraId="69E0B05B" w14:textId="7BA06720" w:rsidR="00A56D4E" w:rsidRPr="00FC79A8" w:rsidRDefault="00163558" w:rsidP="00A56D4E">
      <w:pPr>
        <w:pStyle w:val="af8"/>
      </w:pPr>
      <w:bookmarkStart w:id="244" w:name="_Ref189451767"/>
      <w:r w:rsidRPr="00FC79A8">
        <w:t>Note: * indicates significance at the 10% level; ** indicates significance at the 5% level; *** indicates significance at the 1% level</w:t>
      </w:r>
    </w:p>
    <w:p w14:paraId="411AF28B" w14:textId="2B211541" w:rsidR="007027A6" w:rsidRPr="00FC79A8" w:rsidRDefault="007027A6" w:rsidP="007027A6">
      <w:pPr>
        <w:pStyle w:val="a9"/>
        <w:keepNext/>
        <w:spacing w:before="180" w:after="180"/>
      </w:pPr>
      <w:bookmarkStart w:id="245" w:name="_Ref194476476"/>
      <w:bookmarkStart w:id="246" w:name="_Toc196354464"/>
      <w:bookmarkEnd w:id="244"/>
      <w:r w:rsidRPr="00FC79A8">
        <w:t xml:space="preserve">Appendix Table </w:t>
      </w:r>
      <w:fldSimple w:instr=" SEQ Appendix_Table \* ARABIC ">
        <w:r w:rsidR="00850121">
          <w:rPr>
            <w:noProof/>
          </w:rPr>
          <w:t>4</w:t>
        </w:r>
      </w:fldSimple>
      <w:bookmarkEnd w:id="245"/>
      <w:r w:rsidRPr="00FC79A8">
        <w:rPr>
          <w:rFonts w:hint="eastAsia"/>
        </w:rPr>
        <w:t xml:space="preserve">: </w:t>
      </w:r>
      <w:r w:rsidRPr="00FC79A8">
        <w:t>Three-Variable Regression Results for Products with 1 Day to Expiration (</w:t>
      </w:r>
      <w:r w:rsidR="008A5849">
        <w:t>Birru-Figlewski method</w:t>
      </w:r>
      <w:r w:rsidRPr="00FC79A8">
        <w:t>)</w:t>
      </w:r>
      <w:bookmarkEnd w:id="246"/>
    </w:p>
    <w:tbl>
      <w:tblPr>
        <w:tblW w:w="5000" w:type="pct"/>
        <w:tblCellMar>
          <w:left w:w="28" w:type="dxa"/>
          <w:right w:w="28" w:type="dxa"/>
        </w:tblCellMar>
        <w:tblLook w:val="04A0" w:firstRow="1" w:lastRow="0" w:firstColumn="1" w:lastColumn="0" w:noHBand="0" w:noVBand="1"/>
      </w:tblPr>
      <w:tblGrid>
        <w:gridCol w:w="1358"/>
        <w:gridCol w:w="477"/>
        <w:gridCol w:w="476"/>
        <w:gridCol w:w="269"/>
        <w:gridCol w:w="1017"/>
        <w:gridCol w:w="803"/>
        <w:gridCol w:w="927"/>
        <w:gridCol w:w="934"/>
        <w:gridCol w:w="719"/>
        <w:gridCol w:w="844"/>
        <w:gridCol w:w="680"/>
      </w:tblGrid>
      <w:tr w:rsidR="00FB17CA" w:rsidRPr="00FC79A8" w14:paraId="11BD26E9" w14:textId="77777777" w:rsidTr="00D26CE2">
        <w:trPr>
          <w:trHeight w:val="310"/>
        </w:trPr>
        <w:tc>
          <w:tcPr>
            <w:tcW w:w="798" w:type="pct"/>
            <w:tcBorders>
              <w:top w:val="single" w:sz="8" w:space="0" w:color="auto"/>
              <w:bottom w:val="single" w:sz="4" w:space="0" w:color="auto"/>
            </w:tcBorders>
            <w:shd w:val="clear" w:color="auto" w:fill="auto"/>
            <w:noWrap/>
            <w:vAlign w:val="center"/>
            <w:hideMark/>
          </w:tcPr>
          <w:p w14:paraId="1637E1B2" w14:textId="77777777" w:rsidR="00FB17CA" w:rsidRPr="00FC79A8" w:rsidRDefault="00FB17CA" w:rsidP="00FB17CA">
            <w:pPr>
              <w:pStyle w:val="af8"/>
              <w:rPr>
                <w:sz w:val="12"/>
                <w:szCs w:val="12"/>
              </w:rPr>
            </w:pPr>
            <w:r w:rsidRPr="00FC79A8">
              <w:rPr>
                <w:sz w:val="12"/>
                <w:szCs w:val="12"/>
              </w:rPr>
              <w:t xml:space="preserve">　</w:t>
            </w:r>
          </w:p>
        </w:tc>
        <w:tc>
          <w:tcPr>
            <w:tcW w:w="280" w:type="pct"/>
            <w:tcBorders>
              <w:top w:val="single" w:sz="8" w:space="0" w:color="auto"/>
              <w:bottom w:val="single" w:sz="4" w:space="0" w:color="auto"/>
            </w:tcBorders>
            <w:vAlign w:val="center"/>
          </w:tcPr>
          <w:p w14:paraId="4BE10378" w14:textId="0E5390A4" w:rsidR="00FB17CA" w:rsidRPr="00FC79A8" w:rsidRDefault="00FB17CA" w:rsidP="00FB17CA">
            <w:pPr>
              <w:pStyle w:val="af8"/>
              <w:jc w:val="center"/>
              <w:rPr>
                <w:sz w:val="12"/>
                <w:szCs w:val="12"/>
              </w:rPr>
            </w:pPr>
            <w:r w:rsidRPr="00FC79A8">
              <w:rPr>
                <w:sz w:val="12"/>
                <w:szCs w:val="12"/>
              </w:rPr>
              <w:t>Coef</w:t>
            </w:r>
          </w:p>
        </w:tc>
        <w:tc>
          <w:tcPr>
            <w:tcW w:w="280" w:type="pct"/>
            <w:tcBorders>
              <w:top w:val="single" w:sz="8" w:space="0" w:color="auto"/>
              <w:bottom w:val="single" w:sz="4" w:space="0" w:color="auto"/>
            </w:tcBorders>
            <w:vAlign w:val="center"/>
          </w:tcPr>
          <w:p w14:paraId="124EF1C1" w14:textId="36E0A391" w:rsidR="00FB17CA" w:rsidRPr="00FC79A8" w:rsidRDefault="00FB17CA" w:rsidP="00FB17CA">
            <w:pPr>
              <w:pStyle w:val="af8"/>
              <w:jc w:val="center"/>
              <w:rPr>
                <w:sz w:val="12"/>
                <w:szCs w:val="12"/>
              </w:rPr>
            </w:pPr>
            <w:r w:rsidRPr="00FC79A8">
              <w:rPr>
                <w:sz w:val="12"/>
                <w:szCs w:val="12"/>
              </w:rPr>
              <w:t>p</w:t>
            </w:r>
            <w:r w:rsidRPr="00FC79A8">
              <w:rPr>
                <w:rFonts w:hint="eastAsia"/>
                <w:sz w:val="12"/>
                <w:szCs w:val="12"/>
              </w:rPr>
              <w:t xml:space="preserve"> value</w:t>
            </w:r>
          </w:p>
        </w:tc>
        <w:tc>
          <w:tcPr>
            <w:tcW w:w="158" w:type="pct"/>
            <w:tcBorders>
              <w:top w:val="single" w:sz="8" w:space="0" w:color="auto"/>
              <w:bottom w:val="single" w:sz="4" w:space="0" w:color="auto"/>
            </w:tcBorders>
            <w:vAlign w:val="center"/>
          </w:tcPr>
          <w:p w14:paraId="799D46D0" w14:textId="62EFD029" w:rsidR="00FB17CA" w:rsidRPr="00FC79A8" w:rsidRDefault="00FB17CA" w:rsidP="00FB17CA">
            <w:pPr>
              <w:pStyle w:val="af8"/>
              <w:jc w:val="center"/>
              <w:rPr>
                <w:sz w:val="12"/>
                <w:szCs w:val="12"/>
              </w:rPr>
            </w:pPr>
            <w:r w:rsidRPr="00FC79A8">
              <w:rPr>
                <w:sz w:val="12"/>
                <w:szCs w:val="12"/>
              </w:rPr>
              <w:t>Sig</w:t>
            </w:r>
          </w:p>
        </w:tc>
        <w:tc>
          <w:tcPr>
            <w:tcW w:w="598" w:type="pct"/>
            <w:tcBorders>
              <w:top w:val="single" w:sz="8" w:space="0" w:color="auto"/>
              <w:bottom w:val="single" w:sz="4" w:space="0" w:color="auto"/>
            </w:tcBorders>
            <w:vAlign w:val="center"/>
          </w:tcPr>
          <w:p w14:paraId="4D5A1FC2" w14:textId="0DFD90CC" w:rsidR="00FB17CA" w:rsidRPr="00FC79A8" w:rsidRDefault="00FB17CA" w:rsidP="00FB17CA">
            <w:pPr>
              <w:pStyle w:val="af8"/>
              <w:jc w:val="center"/>
              <w:rPr>
                <w:sz w:val="12"/>
                <w:szCs w:val="12"/>
              </w:rPr>
            </w:pPr>
            <w:r w:rsidRPr="00FC79A8">
              <w:rPr>
                <w:sz w:val="12"/>
                <w:szCs w:val="12"/>
              </w:rPr>
              <w:t>Skewness_Coef</w:t>
            </w:r>
          </w:p>
        </w:tc>
        <w:tc>
          <w:tcPr>
            <w:tcW w:w="472" w:type="pct"/>
            <w:tcBorders>
              <w:top w:val="single" w:sz="8" w:space="0" w:color="auto"/>
              <w:bottom w:val="single" w:sz="4" w:space="0" w:color="auto"/>
            </w:tcBorders>
            <w:shd w:val="clear" w:color="auto" w:fill="auto"/>
            <w:noWrap/>
            <w:vAlign w:val="center"/>
            <w:hideMark/>
          </w:tcPr>
          <w:p w14:paraId="62F8BB9C" w14:textId="6A0E9AEB" w:rsidR="00FB17CA" w:rsidRPr="00FC79A8" w:rsidRDefault="00FB17CA" w:rsidP="00FB17CA">
            <w:pPr>
              <w:pStyle w:val="af8"/>
              <w:jc w:val="center"/>
              <w:rPr>
                <w:sz w:val="12"/>
                <w:szCs w:val="12"/>
              </w:rPr>
            </w:pPr>
            <w:r w:rsidRPr="00FC79A8">
              <w:rPr>
                <w:sz w:val="12"/>
                <w:szCs w:val="12"/>
              </w:rPr>
              <w:t>Skewness_p</w:t>
            </w:r>
          </w:p>
        </w:tc>
        <w:tc>
          <w:tcPr>
            <w:tcW w:w="545" w:type="pct"/>
            <w:tcBorders>
              <w:top w:val="single" w:sz="8" w:space="0" w:color="auto"/>
              <w:bottom w:val="single" w:sz="4" w:space="0" w:color="auto"/>
            </w:tcBorders>
            <w:shd w:val="clear" w:color="auto" w:fill="auto"/>
            <w:noWrap/>
            <w:vAlign w:val="center"/>
            <w:hideMark/>
          </w:tcPr>
          <w:p w14:paraId="7B423ECA" w14:textId="77777777" w:rsidR="00FB17CA" w:rsidRPr="00FC79A8" w:rsidRDefault="00FB17CA" w:rsidP="00FB17CA">
            <w:pPr>
              <w:pStyle w:val="af8"/>
              <w:jc w:val="center"/>
              <w:rPr>
                <w:sz w:val="12"/>
                <w:szCs w:val="12"/>
              </w:rPr>
            </w:pPr>
            <w:r w:rsidRPr="00FC79A8">
              <w:rPr>
                <w:sz w:val="12"/>
                <w:szCs w:val="12"/>
              </w:rPr>
              <w:t>Skewness_Sig</w:t>
            </w:r>
          </w:p>
        </w:tc>
        <w:tc>
          <w:tcPr>
            <w:tcW w:w="549" w:type="pct"/>
            <w:tcBorders>
              <w:top w:val="single" w:sz="8" w:space="0" w:color="auto"/>
              <w:bottom w:val="single" w:sz="4" w:space="0" w:color="auto"/>
            </w:tcBorders>
            <w:shd w:val="clear" w:color="auto" w:fill="auto"/>
            <w:noWrap/>
            <w:vAlign w:val="center"/>
            <w:hideMark/>
          </w:tcPr>
          <w:p w14:paraId="376FB389" w14:textId="77777777" w:rsidR="00FB17CA" w:rsidRPr="00FC79A8" w:rsidRDefault="00FB17CA" w:rsidP="00FB17CA">
            <w:pPr>
              <w:pStyle w:val="af8"/>
              <w:jc w:val="center"/>
              <w:rPr>
                <w:sz w:val="12"/>
                <w:szCs w:val="12"/>
              </w:rPr>
            </w:pPr>
            <w:r w:rsidRPr="00FC79A8">
              <w:rPr>
                <w:sz w:val="12"/>
                <w:szCs w:val="12"/>
              </w:rPr>
              <w:t>Kurtosis_Coef</w:t>
            </w:r>
          </w:p>
        </w:tc>
        <w:tc>
          <w:tcPr>
            <w:tcW w:w="423" w:type="pct"/>
            <w:tcBorders>
              <w:top w:val="single" w:sz="8" w:space="0" w:color="auto"/>
              <w:bottom w:val="single" w:sz="4" w:space="0" w:color="auto"/>
            </w:tcBorders>
            <w:shd w:val="clear" w:color="auto" w:fill="auto"/>
            <w:noWrap/>
            <w:vAlign w:val="center"/>
            <w:hideMark/>
          </w:tcPr>
          <w:p w14:paraId="534754D4" w14:textId="77777777" w:rsidR="00FB17CA" w:rsidRPr="00FC79A8" w:rsidRDefault="00FB17CA" w:rsidP="00FB17CA">
            <w:pPr>
              <w:pStyle w:val="af8"/>
              <w:jc w:val="center"/>
              <w:rPr>
                <w:sz w:val="12"/>
                <w:szCs w:val="12"/>
              </w:rPr>
            </w:pPr>
            <w:r w:rsidRPr="00FC79A8">
              <w:rPr>
                <w:sz w:val="12"/>
                <w:szCs w:val="12"/>
              </w:rPr>
              <w:t>Kurtosis_p</w:t>
            </w:r>
          </w:p>
        </w:tc>
        <w:tc>
          <w:tcPr>
            <w:tcW w:w="496" w:type="pct"/>
            <w:tcBorders>
              <w:top w:val="single" w:sz="8" w:space="0" w:color="auto"/>
              <w:bottom w:val="single" w:sz="4" w:space="0" w:color="auto"/>
            </w:tcBorders>
            <w:shd w:val="clear" w:color="auto" w:fill="auto"/>
            <w:noWrap/>
            <w:vAlign w:val="center"/>
            <w:hideMark/>
          </w:tcPr>
          <w:p w14:paraId="728E1C7C" w14:textId="77777777" w:rsidR="00FB17CA" w:rsidRPr="00FC79A8" w:rsidRDefault="00FB17CA" w:rsidP="00FB17CA">
            <w:pPr>
              <w:pStyle w:val="af8"/>
              <w:jc w:val="center"/>
              <w:rPr>
                <w:sz w:val="12"/>
                <w:szCs w:val="12"/>
              </w:rPr>
            </w:pPr>
            <w:r w:rsidRPr="00FC79A8">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6223C804" w14:textId="77777777" w:rsidR="00FB17CA" w:rsidRPr="00FC79A8" w:rsidRDefault="00FB17CA" w:rsidP="00FB17CA">
            <w:pPr>
              <w:pStyle w:val="af8"/>
              <w:jc w:val="center"/>
              <w:rPr>
                <w:sz w:val="12"/>
                <w:szCs w:val="12"/>
              </w:rPr>
            </w:pPr>
            <w:r w:rsidRPr="00FC79A8">
              <w:rPr>
                <w:sz w:val="12"/>
                <w:szCs w:val="12"/>
              </w:rPr>
              <w:t>R-squared</w:t>
            </w:r>
          </w:p>
        </w:tc>
      </w:tr>
      <w:tr w:rsidR="00FB17CA" w:rsidRPr="00FC79A8" w14:paraId="6422BF5B" w14:textId="77777777" w:rsidTr="00D26CE2">
        <w:trPr>
          <w:trHeight w:val="310"/>
        </w:trPr>
        <w:tc>
          <w:tcPr>
            <w:tcW w:w="798" w:type="pct"/>
            <w:tcBorders>
              <w:top w:val="single" w:sz="4" w:space="0" w:color="auto"/>
            </w:tcBorders>
            <w:shd w:val="clear" w:color="auto" w:fill="auto"/>
            <w:noWrap/>
            <w:vAlign w:val="center"/>
            <w:hideMark/>
          </w:tcPr>
          <w:p w14:paraId="208A69E0" w14:textId="77777777" w:rsidR="00FB17CA" w:rsidRPr="00FC79A8" w:rsidRDefault="00FB17CA" w:rsidP="00FB17CA">
            <w:pPr>
              <w:pStyle w:val="af8"/>
              <w:rPr>
                <w:sz w:val="12"/>
                <w:szCs w:val="12"/>
              </w:rPr>
            </w:pPr>
            <w:r w:rsidRPr="00FC79A8">
              <w:rPr>
                <w:sz w:val="12"/>
                <w:szCs w:val="12"/>
              </w:rPr>
              <w:t>Mean</w:t>
            </w:r>
          </w:p>
        </w:tc>
        <w:tc>
          <w:tcPr>
            <w:tcW w:w="280" w:type="pct"/>
            <w:tcBorders>
              <w:top w:val="single" w:sz="4" w:space="0" w:color="auto"/>
            </w:tcBorders>
          </w:tcPr>
          <w:p w14:paraId="5815D02A" w14:textId="2511909C" w:rsidR="00FB17CA" w:rsidRPr="00FC79A8" w:rsidRDefault="00FB17CA" w:rsidP="00FB17CA">
            <w:pPr>
              <w:pStyle w:val="af8"/>
              <w:jc w:val="right"/>
              <w:rPr>
                <w:sz w:val="12"/>
                <w:szCs w:val="12"/>
              </w:rPr>
            </w:pPr>
            <w:r w:rsidRPr="00FC79A8">
              <w:rPr>
                <w:sz w:val="12"/>
                <w:szCs w:val="12"/>
              </w:rPr>
              <w:t>-0.0730</w:t>
            </w:r>
          </w:p>
        </w:tc>
        <w:tc>
          <w:tcPr>
            <w:tcW w:w="280" w:type="pct"/>
            <w:tcBorders>
              <w:top w:val="single" w:sz="4" w:space="0" w:color="auto"/>
            </w:tcBorders>
          </w:tcPr>
          <w:p w14:paraId="57DFB984" w14:textId="2DE570BD" w:rsidR="00FB17CA" w:rsidRPr="00FC79A8" w:rsidRDefault="00FB17CA" w:rsidP="00FB17CA">
            <w:pPr>
              <w:pStyle w:val="af8"/>
              <w:jc w:val="right"/>
              <w:rPr>
                <w:sz w:val="12"/>
                <w:szCs w:val="12"/>
              </w:rPr>
            </w:pPr>
            <w:r w:rsidRPr="00FC79A8">
              <w:rPr>
                <w:sz w:val="12"/>
                <w:szCs w:val="12"/>
              </w:rPr>
              <w:t>0.0366</w:t>
            </w:r>
          </w:p>
        </w:tc>
        <w:tc>
          <w:tcPr>
            <w:tcW w:w="158" w:type="pct"/>
            <w:tcBorders>
              <w:top w:val="single" w:sz="4" w:space="0" w:color="auto"/>
            </w:tcBorders>
          </w:tcPr>
          <w:p w14:paraId="3CDCEA20" w14:textId="5622C1C0" w:rsidR="00FB17CA" w:rsidRPr="00FC79A8" w:rsidRDefault="00FB17CA" w:rsidP="00FB17CA">
            <w:pPr>
              <w:pStyle w:val="af8"/>
              <w:jc w:val="right"/>
              <w:rPr>
                <w:sz w:val="12"/>
                <w:szCs w:val="12"/>
              </w:rPr>
            </w:pPr>
            <w:r w:rsidRPr="00FC79A8">
              <w:rPr>
                <w:sz w:val="12"/>
                <w:szCs w:val="12"/>
              </w:rPr>
              <w:t>**</w:t>
            </w:r>
          </w:p>
        </w:tc>
        <w:tc>
          <w:tcPr>
            <w:tcW w:w="598" w:type="pct"/>
            <w:tcBorders>
              <w:top w:val="single" w:sz="4" w:space="0" w:color="auto"/>
            </w:tcBorders>
          </w:tcPr>
          <w:p w14:paraId="17F5889E" w14:textId="53A8A146" w:rsidR="00FB17CA" w:rsidRPr="00FC79A8" w:rsidRDefault="00FB17CA" w:rsidP="00FB17CA">
            <w:pPr>
              <w:pStyle w:val="af8"/>
              <w:jc w:val="right"/>
              <w:rPr>
                <w:sz w:val="12"/>
                <w:szCs w:val="12"/>
              </w:rPr>
            </w:pPr>
            <w:r w:rsidRPr="00FC79A8">
              <w:rPr>
                <w:sz w:val="12"/>
                <w:szCs w:val="12"/>
              </w:rPr>
              <w:t>-0.0310</w:t>
            </w:r>
          </w:p>
        </w:tc>
        <w:tc>
          <w:tcPr>
            <w:tcW w:w="472" w:type="pct"/>
            <w:tcBorders>
              <w:top w:val="single" w:sz="4" w:space="0" w:color="auto"/>
            </w:tcBorders>
            <w:shd w:val="clear" w:color="auto" w:fill="auto"/>
            <w:noWrap/>
            <w:hideMark/>
          </w:tcPr>
          <w:p w14:paraId="6E36EB7E" w14:textId="15812F05" w:rsidR="00FB17CA" w:rsidRPr="00FC79A8" w:rsidRDefault="00FB17CA" w:rsidP="00FB17CA">
            <w:pPr>
              <w:pStyle w:val="af8"/>
              <w:jc w:val="right"/>
              <w:rPr>
                <w:sz w:val="12"/>
                <w:szCs w:val="12"/>
              </w:rPr>
            </w:pPr>
            <w:r w:rsidRPr="00FC79A8">
              <w:rPr>
                <w:sz w:val="12"/>
                <w:szCs w:val="12"/>
              </w:rPr>
              <w:t>0.3751</w:t>
            </w:r>
          </w:p>
        </w:tc>
        <w:tc>
          <w:tcPr>
            <w:tcW w:w="545" w:type="pct"/>
            <w:tcBorders>
              <w:top w:val="single" w:sz="4" w:space="0" w:color="auto"/>
            </w:tcBorders>
            <w:shd w:val="clear" w:color="auto" w:fill="auto"/>
            <w:noWrap/>
            <w:hideMark/>
          </w:tcPr>
          <w:p w14:paraId="4BF52A32" w14:textId="77619324" w:rsidR="00FB17CA" w:rsidRPr="00FC79A8" w:rsidRDefault="00FB17CA" w:rsidP="00FB17CA">
            <w:pPr>
              <w:pStyle w:val="af8"/>
              <w:rPr>
                <w:sz w:val="12"/>
                <w:szCs w:val="12"/>
              </w:rPr>
            </w:pPr>
          </w:p>
        </w:tc>
        <w:tc>
          <w:tcPr>
            <w:tcW w:w="549" w:type="pct"/>
            <w:tcBorders>
              <w:top w:val="single" w:sz="4" w:space="0" w:color="auto"/>
            </w:tcBorders>
            <w:shd w:val="clear" w:color="auto" w:fill="auto"/>
            <w:noWrap/>
            <w:hideMark/>
          </w:tcPr>
          <w:p w14:paraId="1760AFE3" w14:textId="1B89331E" w:rsidR="00FB17CA" w:rsidRPr="00FC79A8" w:rsidRDefault="00FB17CA" w:rsidP="00FB17CA">
            <w:pPr>
              <w:pStyle w:val="af8"/>
              <w:jc w:val="right"/>
              <w:rPr>
                <w:sz w:val="12"/>
                <w:szCs w:val="12"/>
              </w:rPr>
            </w:pPr>
            <w:r w:rsidRPr="00FC79A8">
              <w:rPr>
                <w:sz w:val="12"/>
                <w:szCs w:val="12"/>
              </w:rPr>
              <w:t>0.0250</w:t>
            </w:r>
          </w:p>
        </w:tc>
        <w:tc>
          <w:tcPr>
            <w:tcW w:w="423" w:type="pct"/>
            <w:tcBorders>
              <w:top w:val="single" w:sz="4" w:space="0" w:color="auto"/>
            </w:tcBorders>
            <w:shd w:val="clear" w:color="auto" w:fill="auto"/>
            <w:noWrap/>
            <w:hideMark/>
          </w:tcPr>
          <w:p w14:paraId="73484445" w14:textId="77EC3E17" w:rsidR="00FB17CA" w:rsidRPr="00FC79A8" w:rsidRDefault="00FB17CA" w:rsidP="00FB17CA">
            <w:pPr>
              <w:pStyle w:val="af8"/>
              <w:jc w:val="right"/>
              <w:rPr>
                <w:sz w:val="12"/>
                <w:szCs w:val="12"/>
              </w:rPr>
            </w:pPr>
            <w:r w:rsidRPr="00FC79A8">
              <w:rPr>
                <w:sz w:val="12"/>
                <w:szCs w:val="12"/>
              </w:rPr>
              <w:t>0.4717</w:t>
            </w:r>
          </w:p>
        </w:tc>
        <w:tc>
          <w:tcPr>
            <w:tcW w:w="496" w:type="pct"/>
            <w:tcBorders>
              <w:top w:val="single" w:sz="4" w:space="0" w:color="auto"/>
            </w:tcBorders>
            <w:shd w:val="clear" w:color="auto" w:fill="auto"/>
            <w:noWrap/>
            <w:hideMark/>
          </w:tcPr>
          <w:p w14:paraId="366FFCBC" w14:textId="3D16F4A9" w:rsidR="00FB17CA" w:rsidRPr="00FC79A8" w:rsidRDefault="00FB17CA" w:rsidP="00FB17CA">
            <w:pPr>
              <w:pStyle w:val="af8"/>
              <w:rPr>
                <w:sz w:val="12"/>
                <w:szCs w:val="12"/>
              </w:rPr>
            </w:pPr>
          </w:p>
        </w:tc>
        <w:tc>
          <w:tcPr>
            <w:tcW w:w="400" w:type="pct"/>
            <w:tcBorders>
              <w:top w:val="single" w:sz="4" w:space="0" w:color="auto"/>
            </w:tcBorders>
            <w:shd w:val="clear" w:color="auto" w:fill="auto"/>
            <w:noWrap/>
            <w:hideMark/>
          </w:tcPr>
          <w:p w14:paraId="26DF6B43" w14:textId="4E1DBDCB" w:rsidR="00FB17CA" w:rsidRPr="00FC79A8" w:rsidRDefault="00FB17CA" w:rsidP="00FB17CA">
            <w:pPr>
              <w:pStyle w:val="af8"/>
              <w:jc w:val="right"/>
              <w:rPr>
                <w:sz w:val="12"/>
                <w:szCs w:val="12"/>
              </w:rPr>
            </w:pPr>
            <w:r w:rsidRPr="00FC79A8">
              <w:rPr>
                <w:sz w:val="12"/>
                <w:szCs w:val="12"/>
              </w:rPr>
              <w:t>0.0067</w:t>
            </w:r>
          </w:p>
        </w:tc>
      </w:tr>
      <w:tr w:rsidR="00FB17CA" w:rsidRPr="00FC79A8" w14:paraId="7BDA029E" w14:textId="77777777" w:rsidTr="00D26CE2">
        <w:trPr>
          <w:trHeight w:val="310"/>
        </w:trPr>
        <w:tc>
          <w:tcPr>
            <w:tcW w:w="798" w:type="pct"/>
            <w:shd w:val="clear" w:color="auto" w:fill="auto"/>
            <w:noWrap/>
            <w:vAlign w:val="center"/>
            <w:hideMark/>
          </w:tcPr>
          <w:p w14:paraId="2413F3FB" w14:textId="77777777" w:rsidR="00FB17CA" w:rsidRPr="00FC79A8" w:rsidRDefault="00FB17CA" w:rsidP="00FB17CA">
            <w:pPr>
              <w:pStyle w:val="af8"/>
              <w:rPr>
                <w:sz w:val="12"/>
                <w:szCs w:val="12"/>
              </w:rPr>
            </w:pPr>
            <w:r w:rsidRPr="00FC79A8">
              <w:rPr>
                <w:sz w:val="12"/>
                <w:szCs w:val="12"/>
              </w:rPr>
              <w:t>Std</w:t>
            </w:r>
          </w:p>
        </w:tc>
        <w:tc>
          <w:tcPr>
            <w:tcW w:w="280" w:type="pct"/>
          </w:tcPr>
          <w:p w14:paraId="0538C90E" w14:textId="0E6FBA58" w:rsidR="00FB17CA" w:rsidRPr="00FC79A8" w:rsidRDefault="00FB17CA" w:rsidP="00FB17CA">
            <w:pPr>
              <w:pStyle w:val="af8"/>
              <w:jc w:val="right"/>
              <w:rPr>
                <w:sz w:val="12"/>
                <w:szCs w:val="12"/>
              </w:rPr>
            </w:pPr>
            <w:r w:rsidRPr="00FC79A8">
              <w:rPr>
                <w:sz w:val="12"/>
                <w:szCs w:val="12"/>
              </w:rPr>
              <w:t>-0.0157</w:t>
            </w:r>
          </w:p>
        </w:tc>
        <w:tc>
          <w:tcPr>
            <w:tcW w:w="280" w:type="pct"/>
          </w:tcPr>
          <w:p w14:paraId="6E85D9E1" w14:textId="6F4C8268" w:rsidR="00FB17CA" w:rsidRPr="00FC79A8" w:rsidRDefault="00FB17CA" w:rsidP="00FB17CA">
            <w:pPr>
              <w:pStyle w:val="af8"/>
              <w:jc w:val="right"/>
              <w:rPr>
                <w:sz w:val="12"/>
                <w:szCs w:val="12"/>
              </w:rPr>
            </w:pPr>
            <w:r w:rsidRPr="00FC79A8">
              <w:rPr>
                <w:sz w:val="12"/>
                <w:szCs w:val="12"/>
              </w:rPr>
              <w:t>0.6545</w:t>
            </w:r>
          </w:p>
        </w:tc>
        <w:tc>
          <w:tcPr>
            <w:tcW w:w="158" w:type="pct"/>
          </w:tcPr>
          <w:p w14:paraId="20047BA0" w14:textId="77777777" w:rsidR="00FB17CA" w:rsidRPr="00FC79A8" w:rsidRDefault="00FB17CA" w:rsidP="00FB17CA">
            <w:pPr>
              <w:pStyle w:val="af8"/>
              <w:jc w:val="right"/>
              <w:rPr>
                <w:sz w:val="12"/>
                <w:szCs w:val="12"/>
              </w:rPr>
            </w:pPr>
          </w:p>
        </w:tc>
        <w:tc>
          <w:tcPr>
            <w:tcW w:w="598" w:type="pct"/>
          </w:tcPr>
          <w:p w14:paraId="6D3C2F5E" w14:textId="073FD8FE" w:rsidR="00FB17CA" w:rsidRPr="00FC79A8" w:rsidRDefault="00FB17CA" w:rsidP="00FB17CA">
            <w:pPr>
              <w:pStyle w:val="af8"/>
              <w:jc w:val="right"/>
              <w:rPr>
                <w:sz w:val="12"/>
                <w:szCs w:val="12"/>
              </w:rPr>
            </w:pPr>
            <w:r w:rsidRPr="00FC79A8">
              <w:rPr>
                <w:sz w:val="12"/>
                <w:szCs w:val="12"/>
              </w:rPr>
              <w:t>-0.0214</w:t>
            </w:r>
          </w:p>
        </w:tc>
        <w:tc>
          <w:tcPr>
            <w:tcW w:w="472" w:type="pct"/>
            <w:shd w:val="clear" w:color="auto" w:fill="auto"/>
            <w:noWrap/>
            <w:hideMark/>
          </w:tcPr>
          <w:p w14:paraId="520D0128" w14:textId="4186D8E9" w:rsidR="00FB17CA" w:rsidRPr="00FC79A8" w:rsidRDefault="00FB17CA" w:rsidP="00FB17CA">
            <w:pPr>
              <w:pStyle w:val="af8"/>
              <w:jc w:val="right"/>
              <w:rPr>
                <w:sz w:val="12"/>
                <w:szCs w:val="12"/>
              </w:rPr>
            </w:pPr>
            <w:r w:rsidRPr="00FC79A8">
              <w:rPr>
                <w:sz w:val="12"/>
                <w:szCs w:val="12"/>
              </w:rPr>
              <w:t>0.5418</w:t>
            </w:r>
          </w:p>
        </w:tc>
        <w:tc>
          <w:tcPr>
            <w:tcW w:w="545" w:type="pct"/>
            <w:shd w:val="clear" w:color="auto" w:fill="auto"/>
            <w:noWrap/>
            <w:hideMark/>
          </w:tcPr>
          <w:p w14:paraId="57F2416F" w14:textId="7F20656F" w:rsidR="00FB17CA" w:rsidRPr="00FC79A8" w:rsidRDefault="00FB17CA" w:rsidP="00FB17CA">
            <w:pPr>
              <w:pStyle w:val="af8"/>
              <w:rPr>
                <w:sz w:val="12"/>
                <w:szCs w:val="12"/>
              </w:rPr>
            </w:pPr>
          </w:p>
        </w:tc>
        <w:tc>
          <w:tcPr>
            <w:tcW w:w="549" w:type="pct"/>
            <w:shd w:val="clear" w:color="auto" w:fill="auto"/>
            <w:noWrap/>
            <w:hideMark/>
          </w:tcPr>
          <w:p w14:paraId="03C51A5E" w14:textId="7205275F" w:rsidR="00FB17CA" w:rsidRPr="00FC79A8" w:rsidRDefault="00FB17CA" w:rsidP="00FB17CA">
            <w:pPr>
              <w:pStyle w:val="af8"/>
              <w:jc w:val="right"/>
              <w:rPr>
                <w:sz w:val="12"/>
                <w:szCs w:val="12"/>
              </w:rPr>
            </w:pPr>
            <w:r w:rsidRPr="00FC79A8">
              <w:rPr>
                <w:sz w:val="12"/>
                <w:szCs w:val="12"/>
              </w:rPr>
              <w:t>0.0285</w:t>
            </w:r>
          </w:p>
        </w:tc>
        <w:tc>
          <w:tcPr>
            <w:tcW w:w="423" w:type="pct"/>
            <w:shd w:val="clear" w:color="auto" w:fill="auto"/>
            <w:noWrap/>
            <w:hideMark/>
          </w:tcPr>
          <w:p w14:paraId="3B912FDC" w14:textId="6AF9D2BE" w:rsidR="00FB17CA" w:rsidRPr="00FC79A8" w:rsidRDefault="00FB17CA" w:rsidP="00FB17CA">
            <w:pPr>
              <w:pStyle w:val="af8"/>
              <w:jc w:val="right"/>
              <w:rPr>
                <w:sz w:val="12"/>
                <w:szCs w:val="12"/>
              </w:rPr>
            </w:pPr>
            <w:r w:rsidRPr="00FC79A8">
              <w:rPr>
                <w:sz w:val="12"/>
                <w:szCs w:val="12"/>
              </w:rPr>
              <w:t>0.4133</w:t>
            </w:r>
          </w:p>
        </w:tc>
        <w:tc>
          <w:tcPr>
            <w:tcW w:w="496" w:type="pct"/>
            <w:shd w:val="clear" w:color="auto" w:fill="auto"/>
            <w:noWrap/>
            <w:hideMark/>
          </w:tcPr>
          <w:p w14:paraId="4BE5EF1A" w14:textId="0D16A449" w:rsidR="00FB17CA" w:rsidRPr="00FC79A8" w:rsidRDefault="00FB17CA" w:rsidP="00FB17CA">
            <w:pPr>
              <w:pStyle w:val="af8"/>
              <w:rPr>
                <w:sz w:val="12"/>
                <w:szCs w:val="12"/>
              </w:rPr>
            </w:pPr>
          </w:p>
        </w:tc>
        <w:tc>
          <w:tcPr>
            <w:tcW w:w="400" w:type="pct"/>
            <w:shd w:val="clear" w:color="auto" w:fill="auto"/>
            <w:noWrap/>
            <w:hideMark/>
          </w:tcPr>
          <w:p w14:paraId="6AA29FD1" w14:textId="37EC9E3B" w:rsidR="00FB17CA" w:rsidRPr="00FC79A8" w:rsidRDefault="00FB17CA" w:rsidP="00FB17CA">
            <w:pPr>
              <w:pStyle w:val="af8"/>
              <w:jc w:val="right"/>
              <w:rPr>
                <w:sz w:val="12"/>
                <w:szCs w:val="12"/>
              </w:rPr>
            </w:pPr>
            <w:r w:rsidRPr="00FC79A8">
              <w:rPr>
                <w:sz w:val="12"/>
                <w:szCs w:val="12"/>
              </w:rPr>
              <w:t>0.0017</w:t>
            </w:r>
          </w:p>
        </w:tc>
      </w:tr>
      <w:tr w:rsidR="00FB17CA" w:rsidRPr="00FC79A8" w14:paraId="25F44DC2" w14:textId="77777777" w:rsidTr="00D26CE2">
        <w:trPr>
          <w:trHeight w:val="310"/>
        </w:trPr>
        <w:tc>
          <w:tcPr>
            <w:tcW w:w="798" w:type="pct"/>
            <w:shd w:val="clear" w:color="auto" w:fill="auto"/>
            <w:noWrap/>
            <w:vAlign w:val="center"/>
            <w:hideMark/>
          </w:tcPr>
          <w:p w14:paraId="75A3649A" w14:textId="77777777" w:rsidR="00FB17CA" w:rsidRPr="00FC79A8" w:rsidRDefault="00FB17CA" w:rsidP="00FB17CA">
            <w:pPr>
              <w:pStyle w:val="af8"/>
              <w:rPr>
                <w:sz w:val="12"/>
                <w:szCs w:val="12"/>
              </w:rPr>
            </w:pPr>
            <w:r w:rsidRPr="00FC79A8">
              <w:rPr>
                <w:sz w:val="12"/>
                <w:szCs w:val="12"/>
              </w:rPr>
              <w:t>Median</w:t>
            </w:r>
          </w:p>
        </w:tc>
        <w:tc>
          <w:tcPr>
            <w:tcW w:w="280" w:type="pct"/>
          </w:tcPr>
          <w:p w14:paraId="22F674E9" w14:textId="6533B1B6" w:rsidR="00FB17CA" w:rsidRPr="00FC79A8" w:rsidRDefault="00FB17CA" w:rsidP="00FB17CA">
            <w:pPr>
              <w:pStyle w:val="af8"/>
              <w:jc w:val="right"/>
              <w:rPr>
                <w:sz w:val="12"/>
                <w:szCs w:val="12"/>
              </w:rPr>
            </w:pPr>
            <w:r w:rsidRPr="00FC79A8">
              <w:rPr>
                <w:sz w:val="12"/>
                <w:szCs w:val="12"/>
              </w:rPr>
              <w:t>-0.0712</w:t>
            </w:r>
          </w:p>
        </w:tc>
        <w:tc>
          <w:tcPr>
            <w:tcW w:w="280" w:type="pct"/>
          </w:tcPr>
          <w:p w14:paraId="63EFC783" w14:textId="0B357C8B" w:rsidR="00FB17CA" w:rsidRPr="00FC79A8" w:rsidRDefault="00FB17CA" w:rsidP="00FB17CA">
            <w:pPr>
              <w:pStyle w:val="af8"/>
              <w:jc w:val="right"/>
              <w:rPr>
                <w:sz w:val="12"/>
                <w:szCs w:val="12"/>
              </w:rPr>
            </w:pPr>
            <w:r w:rsidRPr="00FC79A8">
              <w:rPr>
                <w:sz w:val="12"/>
                <w:szCs w:val="12"/>
              </w:rPr>
              <w:t>0.0412</w:t>
            </w:r>
          </w:p>
        </w:tc>
        <w:tc>
          <w:tcPr>
            <w:tcW w:w="158" w:type="pct"/>
          </w:tcPr>
          <w:p w14:paraId="00C5E7A0" w14:textId="1DF7A9C7" w:rsidR="00FB17CA" w:rsidRPr="00FC79A8" w:rsidRDefault="00FB17CA" w:rsidP="00FB17CA">
            <w:pPr>
              <w:pStyle w:val="af8"/>
              <w:jc w:val="right"/>
              <w:rPr>
                <w:sz w:val="12"/>
                <w:szCs w:val="12"/>
              </w:rPr>
            </w:pPr>
            <w:r w:rsidRPr="00FC79A8">
              <w:rPr>
                <w:sz w:val="12"/>
                <w:szCs w:val="12"/>
              </w:rPr>
              <w:t>**</w:t>
            </w:r>
          </w:p>
        </w:tc>
        <w:tc>
          <w:tcPr>
            <w:tcW w:w="598" w:type="pct"/>
          </w:tcPr>
          <w:p w14:paraId="3D293371" w14:textId="37744497" w:rsidR="00FB17CA" w:rsidRPr="00FC79A8" w:rsidRDefault="00FB17CA" w:rsidP="00FB17CA">
            <w:pPr>
              <w:pStyle w:val="af8"/>
              <w:jc w:val="right"/>
              <w:rPr>
                <w:sz w:val="12"/>
                <w:szCs w:val="12"/>
              </w:rPr>
            </w:pPr>
            <w:r w:rsidRPr="00FC79A8">
              <w:rPr>
                <w:sz w:val="12"/>
                <w:szCs w:val="12"/>
              </w:rPr>
              <w:t>-0.0291</w:t>
            </w:r>
          </w:p>
        </w:tc>
        <w:tc>
          <w:tcPr>
            <w:tcW w:w="472" w:type="pct"/>
            <w:shd w:val="clear" w:color="auto" w:fill="auto"/>
            <w:noWrap/>
            <w:hideMark/>
          </w:tcPr>
          <w:p w14:paraId="6985EB1B" w14:textId="38F2295A" w:rsidR="00FB17CA" w:rsidRPr="00FC79A8" w:rsidRDefault="00FB17CA" w:rsidP="00FB17CA">
            <w:pPr>
              <w:pStyle w:val="af8"/>
              <w:jc w:val="right"/>
              <w:rPr>
                <w:sz w:val="12"/>
                <w:szCs w:val="12"/>
              </w:rPr>
            </w:pPr>
            <w:r w:rsidRPr="00FC79A8">
              <w:rPr>
                <w:sz w:val="12"/>
                <w:szCs w:val="12"/>
              </w:rPr>
              <w:t>0.4034</w:t>
            </w:r>
          </w:p>
        </w:tc>
        <w:tc>
          <w:tcPr>
            <w:tcW w:w="545" w:type="pct"/>
            <w:shd w:val="clear" w:color="auto" w:fill="auto"/>
            <w:noWrap/>
            <w:hideMark/>
          </w:tcPr>
          <w:p w14:paraId="51995342" w14:textId="20800F68" w:rsidR="00FB17CA" w:rsidRPr="00FC79A8" w:rsidRDefault="00FB17CA" w:rsidP="00FB17CA">
            <w:pPr>
              <w:pStyle w:val="af8"/>
              <w:rPr>
                <w:sz w:val="12"/>
                <w:szCs w:val="12"/>
              </w:rPr>
            </w:pPr>
          </w:p>
        </w:tc>
        <w:tc>
          <w:tcPr>
            <w:tcW w:w="549" w:type="pct"/>
            <w:shd w:val="clear" w:color="auto" w:fill="auto"/>
            <w:noWrap/>
            <w:hideMark/>
          </w:tcPr>
          <w:p w14:paraId="021BECC3" w14:textId="68CEF644" w:rsidR="00FB17CA" w:rsidRPr="00FC79A8" w:rsidRDefault="00FB17CA" w:rsidP="00FB17CA">
            <w:pPr>
              <w:pStyle w:val="af8"/>
              <w:jc w:val="right"/>
              <w:rPr>
                <w:sz w:val="12"/>
                <w:szCs w:val="12"/>
              </w:rPr>
            </w:pPr>
            <w:r w:rsidRPr="00FC79A8">
              <w:rPr>
                <w:sz w:val="12"/>
                <w:szCs w:val="12"/>
              </w:rPr>
              <w:t>0.0238</w:t>
            </w:r>
          </w:p>
        </w:tc>
        <w:tc>
          <w:tcPr>
            <w:tcW w:w="423" w:type="pct"/>
            <w:shd w:val="clear" w:color="auto" w:fill="auto"/>
            <w:noWrap/>
            <w:hideMark/>
          </w:tcPr>
          <w:p w14:paraId="0456A9E5" w14:textId="0132CA7A" w:rsidR="00FB17CA" w:rsidRPr="00FC79A8" w:rsidRDefault="00FB17CA" w:rsidP="00FB17CA">
            <w:pPr>
              <w:pStyle w:val="af8"/>
              <w:jc w:val="right"/>
              <w:rPr>
                <w:sz w:val="12"/>
                <w:szCs w:val="12"/>
              </w:rPr>
            </w:pPr>
            <w:r w:rsidRPr="00FC79A8">
              <w:rPr>
                <w:sz w:val="12"/>
                <w:szCs w:val="12"/>
              </w:rPr>
              <w:t>0.4941</w:t>
            </w:r>
          </w:p>
        </w:tc>
        <w:tc>
          <w:tcPr>
            <w:tcW w:w="496" w:type="pct"/>
            <w:shd w:val="clear" w:color="auto" w:fill="auto"/>
            <w:noWrap/>
            <w:hideMark/>
          </w:tcPr>
          <w:p w14:paraId="0BC05A63" w14:textId="148E6AD6" w:rsidR="00FB17CA" w:rsidRPr="00FC79A8" w:rsidRDefault="00FB17CA" w:rsidP="00FB17CA">
            <w:pPr>
              <w:pStyle w:val="af8"/>
              <w:rPr>
                <w:sz w:val="12"/>
                <w:szCs w:val="12"/>
              </w:rPr>
            </w:pPr>
          </w:p>
        </w:tc>
        <w:tc>
          <w:tcPr>
            <w:tcW w:w="400" w:type="pct"/>
            <w:shd w:val="clear" w:color="auto" w:fill="auto"/>
            <w:noWrap/>
            <w:hideMark/>
          </w:tcPr>
          <w:p w14:paraId="11C0A12F" w14:textId="582E1A71" w:rsidR="00FB17CA" w:rsidRPr="00FC79A8" w:rsidRDefault="00FB17CA" w:rsidP="00FB17CA">
            <w:pPr>
              <w:pStyle w:val="af8"/>
              <w:jc w:val="right"/>
              <w:rPr>
                <w:sz w:val="12"/>
                <w:szCs w:val="12"/>
              </w:rPr>
            </w:pPr>
            <w:r w:rsidRPr="00FC79A8">
              <w:rPr>
                <w:sz w:val="12"/>
                <w:szCs w:val="12"/>
              </w:rPr>
              <w:t>0.0064</w:t>
            </w:r>
          </w:p>
        </w:tc>
      </w:tr>
      <w:tr w:rsidR="00FB17CA" w:rsidRPr="00FC79A8" w14:paraId="553A8093" w14:textId="77777777" w:rsidTr="00D26CE2">
        <w:trPr>
          <w:trHeight w:val="310"/>
        </w:trPr>
        <w:tc>
          <w:tcPr>
            <w:tcW w:w="798" w:type="pct"/>
            <w:shd w:val="clear" w:color="auto" w:fill="auto"/>
            <w:noWrap/>
            <w:vAlign w:val="center"/>
            <w:hideMark/>
          </w:tcPr>
          <w:p w14:paraId="2857E278" w14:textId="77777777" w:rsidR="00FB17CA" w:rsidRPr="00FC79A8" w:rsidRDefault="00FB17CA" w:rsidP="00FB17CA">
            <w:pPr>
              <w:pStyle w:val="af8"/>
              <w:rPr>
                <w:sz w:val="12"/>
                <w:szCs w:val="12"/>
              </w:rPr>
            </w:pPr>
            <w:r w:rsidRPr="00FC79A8">
              <w:rPr>
                <w:sz w:val="12"/>
                <w:szCs w:val="12"/>
              </w:rPr>
              <w:t>Fear and Greed Index</w:t>
            </w:r>
          </w:p>
        </w:tc>
        <w:tc>
          <w:tcPr>
            <w:tcW w:w="280" w:type="pct"/>
          </w:tcPr>
          <w:p w14:paraId="7A87CCCD" w14:textId="4139037F" w:rsidR="00FB17CA" w:rsidRPr="00FC79A8" w:rsidRDefault="00FB17CA" w:rsidP="00FB17CA">
            <w:pPr>
              <w:pStyle w:val="af8"/>
              <w:jc w:val="right"/>
              <w:rPr>
                <w:sz w:val="12"/>
                <w:szCs w:val="12"/>
              </w:rPr>
            </w:pPr>
            <w:r w:rsidRPr="00FC79A8">
              <w:rPr>
                <w:sz w:val="12"/>
                <w:szCs w:val="12"/>
              </w:rPr>
              <w:t>0.0005</w:t>
            </w:r>
          </w:p>
        </w:tc>
        <w:tc>
          <w:tcPr>
            <w:tcW w:w="280" w:type="pct"/>
          </w:tcPr>
          <w:p w14:paraId="46C8E10A" w14:textId="4347EE90" w:rsidR="00FB17CA" w:rsidRPr="00FC79A8" w:rsidRDefault="00FB17CA" w:rsidP="00FB17CA">
            <w:pPr>
              <w:pStyle w:val="af8"/>
              <w:jc w:val="right"/>
              <w:rPr>
                <w:sz w:val="12"/>
                <w:szCs w:val="12"/>
              </w:rPr>
            </w:pPr>
            <w:r w:rsidRPr="00FC79A8">
              <w:rPr>
                <w:sz w:val="12"/>
                <w:szCs w:val="12"/>
              </w:rPr>
              <w:t>0.9896</w:t>
            </w:r>
          </w:p>
        </w:tc>
        <w:tc>
          <w:tcPr>
            <w:tcW w:w="158" w:type="pct"/>
          </w:tcPr>
          <w:p w14:paraId="236E0D2F" w14:textId="77777777" w:rsidR="00FB17CA" w:rsidRPr="00FC79A8" w:rsidRDefault="00FB17CA" w:rsidP="00FB17CA">
            <w:pPr>
              <w:pStyle w:val="af8"/>
              <w:jc w:val="right"/>
              <w:rPr>
                <w:sz w:val="12"/>
                <w:szCs w:val="12"/>
              </w:rPr>
            </w:pPr>
          </w:p>
        </w:tc>
        <w:tc>
          <w:tcPr>
            <w:tcW w:w="598" w:type="pct"/>
          </w:tcPr>
          <w:p w14:paraId="5EAAC43F" w14:textId="0278372A" w:rsidR="00FB17CA" w:rsidRPr="00FC79A8" w:rsidRDefault="00FB17CA" w:rsidP="00FB17CA">
            <w:pPr>
              <w:pStyle w:val="af8"/>
              <w:jc w:val="right"/>
              <w:rPr>
                <w:sz w:val="12"/>
                <w:szCs w:val="12"/>
              </w:rPr>
            </w:pPr>
            <w:r w:rsidRPr="00FC79A8">
              <w:rPr>
                <w:sz w:val="12"/>
                <w:szCs w:val="12"/>
              </w:rPr>
              <w:t>-0.0233</w:t>
            </w:r>
          </w:p>
        </w:tc>
        <w:tc>
          <w:tcPr>
            <w:tcW w:w="472" w:type="pct"/>
            <w:shd w:val="clear" w:color="auto" w:fill="auto"/>
            <w:noWrap/>
            <w:hideMark/>
          </w:tcPr>
          <w:p w14:paraId="351FAEA1" w14:textId="70A75668" w:rsidR="00FB17CA" w:rsidRPr="00FC79A8" w:rsidRDefault="00FB17CA" w:rsidP="00FB17CA">
            <w:pPr>
              <w:pStyle w:val="af8"/>
              <w:jc w:val="right"/>
              <w:rPr>
                <w:sz w:val="12"/>
                <w:szCs w:val="12"/>
              </w:rPr>
            </w:pPr>
            <w:r w:rsidRPr="00FC79A8">
              <w:rPr>
                <w:sz w:val="12"/>
                <w:szCs w:val="12"/>
              </w:rPr>
              <w:t>0.5050</w:t>
            </w:r>
          </w:p>
        </w:tc>
        <w:tc>
          <w:tcPr>
            <w:tcW w:w="545" w:type="pct"/>
            <w:shd w:val="clear" w:color="auto" w:fill="auto"/>
            <w:noWrap/>
            <w:hideMark/>
          </w:tcPr>
          <w:p w14:paraId="1B7B167B" w14:textId="24A235E5" w:rsidR="00FB17CA" w:rsidRPr="00FC79A8" w:rsidRDefault="00FB17CA" w:rsidP="00FB17CA">
            <w:pPr>
              <w:pStyle w:val="af8"/>
              <w:rPr>
                <w:sz w:val="12"/>
                <w:szCs w:val="12"/>
              </w:rPr>
            </w:pPr>
          </w:p>
        </w:tc>
        <w:tc>
          <w:tcPr>
            <w:tcW w:w="549" w:type="pct"/>
            <w:shd w:val="clear" w:color="auto" w:fill="auto"/>
            <w:noWrap/>
            <w:hideMark/>
          </w:tcPr>
          <w:p w14:paraId="5C1A24CE" w14:textId="0968B398" w:rsidR="00FB17CA" w:rsidRPr="00FC79A8" w:rsidRDefault="00FB17CA" w:rsidP="00FB17CA">
            <w:pPr>
              <w:pStyle w:val="af8"/>
              <w:jc w:val="right"/>
              <w:rPr>
                <w:sz w:val="12"/>
                <w:szCs w:val="12"/>
              </w:rPr>
            </w:pPr>
            <w:r w:rsidRPr="00FC79A8">
              <w:rPr>
                <w:sz w:val="12"/>
                <w:szCs w:val="12"/>
              </w:rPr>
              <w:t>0.0283</w:t>
            </w:r>
          </w:p>
        </w:tc>
        <w:tc>
          <w:tcPr>
            <w:tcW w:w="423" w:type="pct"/>
            <w:shd w:val="clear" w:color="auto" w:fill="auto"/>
            <w:noWrap/>
            <w:hideMark/>
          </w:tcPr>
          <w:p w14:paraId="7202CE8C" w14:textId="764069D1" w:rsidR="00FB17CA" w:rsidRPr="00FC79A8" w:rsidRDefault="00FB17CA" w:rsidP="00FB17CA">
            <w:pPr>
              <w:pStyle w:val="af8"/>
              <w:jc w:val="right"/>
              <w:rPr>
                <w:sz w:val="12"/>
                <w:szCs w:val="12"/>
              </w:rPr>
            </w:pPr>
            <w:r w:rsidRPr="00FC79A8">
              <w:rPr>
                <w:sz w:val="12"/>
                <w:szCs w:val="12"/>
              </w:rPr>
              <w:t>0.4172</w:t>
            </w:r>
          </w:p>
        </w:tc>
        <w:tc>
          <w:tcPr>
            <w:tcW w:w="496" w:type="pct"/>
            <w:shd w:val="clear" w:color="auto" w:fill="auto"/>
            <w:noWrap/>
            <w:hideMark/>
          </w:tcPr>
          <w:p w14:paraId="70BAB749" w14:textId="202877E1" w:rsidR="00FB17CA" w:rsidRPr="00FC79A8" w:rsidRDefault="00FB17CA" w:rsidP="00FB17CA">
            <w:pPr>
              <w:pStyle w:val="af8"/>
              <w:rPr>
                <w:sz w:val="12"/>
                <w:szCs w:val="12"/>
              </w:rPr>
            </w:pPr>
          </w:p>
        </w:tc>
        <w:tc>
          <w:tcPr>
            <w:tcW w:w="400" w:type="pct"/>
            <w:shd w:val="clear" w:color="auto" w:fill="auto"/>
            <w:noWrap/>
            <w:hideMark/>
          </w:tcPr>
          <w:p w14:paraId="0667BFEC" w14:textId="3D39835F" w:rsidR="00FB17CA" w:rsidRPr="00FC79A8" w:rsidRDefault="00FB17CA" w:rsidP="00FB17CA">
            <w:pPr>
              <w:pStyle w:val="af8"/>
              <w:jc w:val="right"/>
              <w:rPr>
                <w:sz w:val="12"/>
                <w:szCs w:val="12"/>
              </w:rPr>
            </w:pPr>
            <w:r w:rsidRPr="00FC79A8">
              <w:rPr>
                <w:sz w:val="12"/>
                <w:szCs w:val="12"/>
              </w:rPr>
              <w:t>0.0014</w:t>
            </w:r>
          </w:p>
        </w:tc>
      </w:tr>
      <w:tr w:rsidR="00FB17CA" w:rsidRPr="00FC79A8" w14:paraId="3C0BA1DD" w14:textId="77777777" w:rsidTr="00D26CE2">
        <w:trPr>
          <w:trHeight w:val="310"/>
        </w:trPr>
        <w:tc>
          <w:tcPr>
            <w:tcW w:w="798" w:type="pct"/>
            <w:shd w:val="clear" w:color="auto" w:fill="auto"/>
            <w:noWrap/>
            <w:vAlign w:val="center"/>
            <w:hideMark/>
          </w:tcPr>
          <w:p w14:paraId="406357F3" w14:textId="77777777" w:rsidR="00FB17CA" w:rsidRPr="00FC79A8" w:rsidRDefault="00FB17CA" w:rsidP="00FB17CA">
            <w:pPr>
              <w:pStyle w:val="af8"/>
              <w:rPr>
                <w:sz w:val="12"/>
                <w:szCs w:val="12"/>
              </w:rPr>
            </w:pPr>
            <w:r w:rsidRPr="00FC79A8">
              <w:rPr>
                <w:sz w:val="12"/>
                <w:szCs w:val="12"/>
              </w:rPr>
              <w:t>VIX</w:t>
            </w:r>
          </w:p>
        </w:tc>
        <w:tc>
          <w:tcPr>
            <w:tcW w:w="280" w:type="pct"/>
          </w:tcPr>
          <w:p w14:paraId="25073C70" w14:textId="3997D278" w:rsidR="00FB17CA" w:rsidRPr="00FC79A8" w:rsidRDefault="00FB17CA" w:rsidP="00FB17CA">
            <w:pPr>
              <w:pStyle w:val="af8"/>
              <w:jc w:val="right"/>
              <w:rPr>
                <w:sz w:val="12"/>
                <w:szCs w:val="12"/>
              </w:rPr>
            </w:pPr>
            <w:r w:rsidRPr="00FC79A8">
              <w:rPr>
                <w:sz w:val="12"/>
                <w:szCs w:val="12"/>
              </w:rPr>
              <w:t>0.0001</w:t>
            </w:r>
          </w:p>
        </w:tc>
        <w:tc>
          <w:tcPr>
            <w:tcW w:w="280" w:type="pct"/>
          </w:tcPr>
          <w:p w14:paraId="21A65AD3" w14:textId="10721C5D" w:rsidR="00FB17CA" w:rsidRPr="00FC79A8" w:rsidRDefault="00FB17CA" w:rsidP="00FB17CA">
            <w:pPr>
              <w:pStyle w:val="af8"/>
              <w:jc w:val="right"/>
              <w:rPr>
                <w:sz w:val="12"/>
                <w:szCs w:val="12"/>
              </w:rPr>
            </w:pPr>
            <w:r w:rsidRPr="00FC79A8">
              <w:rPr>
                <w:sz w:val="12"/>
                <w:szCs w:val="12"/>
              </w:rPr>
              <w:t>0.9988</w:t>
            </w:r>
          </w:p>
        </w:tc>
        <w:tc>
          <w:tcPr>
            <w:tcW w:w="158" w:type="pct"/>
          </w:tcPr>
          <w:p w14:paraId="05F704BB" w14:textId="77777777" w:rsidR="00FB17CA" w:rsidRPr="00FC79A8" w:rsidRDefault="00FB17CA" w:rsidP="00FB17CA">
            <w:pPr>
              <w:pStyle w:val="af8"/>
              <w:jc w:val="right"/>
              <w:rPr>
                <w:sz w:val="12"/>
                <w:szCs w:val="12"/>
              </w:rPr>
            </w:pPr>
          </w:p>
        </w:tc>
        <w:tc>
          <w:tcPr>
            <w:tcW w:w="598" w:type="pct"/>
          </w:tcPr>
          <w:p w14:paraId="67BA0C90" w14:textId="58E905B9" w:rsidR="00FB17CA" w:rsidRPr="00FC79A8" w:rsidRDefault="00FB17CA" w:rsidP="00FB17CA">
            <w:pPr>
              <w:pStyle w:val="af8"/>
              <w:jc w:val="right"/>
              <w:rPr>
                <w:sz w:val="12"/>
                <w:szCs w:val="12"/>
              </w:rPr>
            </w:pPr>
            <w:r w:rsidRPr="00FC79A8">
              <w:rPr>
                <w:sz w:val="12"/>
                <w:szCs w:val="12"/>
              </w:rPr>
              <w:t>-0.0232</w:t>
            </w:r>
          </w:p>
        </w:tc>
        <w:tc>
          <w:tcPr>
            <w:tcW w:w="472" w:type="pct"/>
            <w:shd w:val="clear" w:color="auto" w:fill="auto"/>
            <w:noWrap/>
            <w:hideMark/>
          </w:tcPr>
          <w:p w14:paraId="1BCD621D" w14:textId="58379773" w:rsidR="00FB17CA" w:rsidRPr="00FC79A8" w:rsidRDefault="00FB17CA" w:rsidP="00FB17CA">
            <w:pPr>
              <w:pStyle w:val="af8"/>
              <w:jc w:val="right"/>
              <w:rPr>
                <w:sz w:val="12"/>
                <w:szCs w:val="12"/>
              </w:rPr>
            </w:pPr>
            <w:r w:rsidRPr="00FC79A8">
              <w:rPr>
                <w:sz w:val="12"/>
                <w:szCs w:val="12"/>
              </w:rPr>
              <w:t>0.5069</w:t>
            </w:r>
          </w:p>
        </w:tc>
        <w:tc>
          <w:tcPr>
            <w:tcW w:w="545" w:type="pct"/>
            <w:shd w:val="clear" w:color="auto" w:fill="auto"/>
            <w:noWrap/>
            <w:hideMark/>
          </w:tcPr>
          <w:p w14:paraId="3139B8AB" w14:textId="793D36CE" w:rsidR="00FB17CA" w:rsidRPr="00FC79A8" w:rsidRDefault="00FB17CA" w:rsidP="00FB17CA">
            <w:pPr>
              <w:pStyle w:val="af8"/>
              <w:rPr>
                <w:sz w:val="12"/>
                <w:szCs w:val="12"/>
              </w:rPr>
            </w:pPr>
          </w:p>
        </w:tc>
        <w:tc>
          <w:tcPr>
            <w:tcW w:w="549" w:type="pct"/>
            <w:shd w:val="clear" w:color="auto" w:fill="auto"/>
            <w:noWrap/>
            <w:hideMark/>
          </w:tcPr>
          <w:p w14:paraId="0E6E5290" w14:textId="277BEC2D" w:rsidR="00FB17CA" w:rsidRPr="00FC79A8" w:rsidRDefault="00FB17CA" w:rsidP="00FB17CA">
            <w:pPr>
              <w:pStyle w:val="af8"/>
              <w:jc w:val="right"/>
              <w:rPr>
                <w:sz w:val="12"/>
                <w:szCs w:val="12"/>
              </w:rPr>
            </w:pPr>
            <w:r w:rsidRPr="00FC79A8">
              <w:rPr>
                <w:sz w:val="12"/>
                <w:szCs w:val="12"/>
              </w:rPr>
              <w:t>0.0283</w:t>
            </w:r>
          </w:p>
        </w:tc>
        <w:tc>
          <w:tcPr>
            <w:tcW w:w="423" w:type="pct"/>
            <w:shd w:val="clear" w:color="auto" w:fill="auto"/>
            <w:noWrap/>
            <w:hideMark/>
          </w:tcPr>
          <w:p w14:paraId="39621B01" w14:textId="65EF64CC" w:rsidR="00FB17CA" w:rsidRPr="00FC79A8" w:rsidRDefault="00FB17CA" w:rsidP="00FB17CA">
            <w:pPr>
              <w:pStyle w:val="af8"/>
              <w:jc w:val="right"/>
              <w:rPr>
                <w:sz w:val="12"/>
                <w:szCs w:val="12"/>
              </w:rPr>
            </w:pPr>
            <w:r w:rsidRPr="00FC79A8">
              <w:rPr>
                <w:sz w:val="12"/>
                <w:szCs w:val="12"/>
              </w:rPr>
              <w:t>0.4177</w:t>
            </w:r>
          </w:p>
        </w:tc>
        <w:tc>
          <w:tcPr>
            <w:tcW w:w="496" w:type="pct"/>
            <w:shd w:val="clear" w:color="auto" w:fill="auto"/>
            <w:noWrap/>
            <w:hideMark/>
          </w:tcPr>
          <w:p w14:paraId="03B2D427" w14:textId="2BFAC8B7" w:rsidR="00FB17CA" w:rsidRPr="00FC79A8" w:rsidRDefault="00FB17CA" w:rsidP="00FB17CA">
            <w:pPr>
              <w:pStyle w:val="af8"/>
              <w:rPr>
                <w:sz w:val="12"/>
                <w:szCs w:val="12"/>
              </w:rPr>
            </w:pPr>
          </w:p>
        </w:tc>
        <w:tc>
          <w:tcPr>
            <w:tcW w:w="400" w:type="pct"/>
            <w:shd w:val="clear" w:color="auto" w:fill="auto"/>
            <w:noWrap/>
            <w:hideMark/>
          </w:tcPr>
          <w:p w14:paraId="2CA7CA60" w14:textId="0967F17F" w:rsidR="00FB17CA" w:rsidRPr="00FC79A8" w:rsidRDefault="00FB17CA" w:rsidP="00FB17CA">
            <w:pPr>
              <w:pStyle w:val="af8"/>
              <w:jc w:val="right"/>
              <w:rPr>
                <w:sz w:val="12"/>
                <w:szCs w:val="12"/>
              </w:rPr>
            </w:pPr>
            <w:r w:rsidRPr="00FC79A8">
              <w:rPr>
                <w:sz w:val="12"/>
                <w:szCs w:val="12"/>
              </w:rPr>
              <w:t>0.0014</w:t>
            </w:r>
          </w:p>
        </w:tc>
      </w:tr>
      <w:tr w:rsidR="00FB17CA" w:rsidRPr="00FC79A8" w14:paraId="12C515DB" w14:textId="77777777" w:rsidTr="00D26CE2">
        <w:trPr>
          <w:trHeight w:val="310"/>
        </w:trPr>
        <w:tc>
          <w:tcPr>
            <w:tcW w:w="798" w:type="pct"/>
            <w:shd w:val="clear" w:color="auto" w:fill="auto"/>
            <w:noWrap/>
            <w:vAlign w:val="center"/>
            <w:hideMark/>
          </w:tcPr>
          <w:p w14:paraId="254D5EB9" w14:textId="77777777" w:rsidR="00FB17CA" w:rsidRPr="00FC79A8" w:rsidRDefault="00FB17CA" w:rsidP="00FB17CA">
            <w:pPr>
              <w:pStyle w:val="af8"/>
              <w:rPr>
                <w:sz w:val="12"/>
                <w:szCs w:val="12"/>
              </w:rPr>
            </w:pPr>
            <w:r w:rsidRPr="00FC79A8">
              <w:rPr>
                <w:sz w:val="12"/>
                <w:szCs w:val="12"/>
              </w:rPr>
              <w:t>T-1 Return</w:t>
            </w:r>
          </w:p>
        </w:tc>
        <w:tc>
          <w:tcPr>
            <w:tcW w:w="280" w:type="pct"/>
          </w:tcPr>
          <w:p w14:paraId="0EA576EA" w14:textId="04B6DC4D" w:rsidR="00FB17CA" w:rsidRPr="00FC79A8" w:rsidRDefault="00FB17CA" w:rsidP="00FB17CA">
            <w:pPr>
              <w:pStyle w:val="af8"/>
              <w:jc w:val="right"/>
              <w:rPr>
                <w:sz w:val="12"/>
                <w:szCs w:val="12"/>
              </w:rPr>
            </w:pPr>
            <w:r w:rsidRPr="00FC79A8">
              <w:rPr>
                <w:sz w:val="12"/>
                <w:szCs w:val="12"/>
              </w:rPr>
              <w:t>-0.0447</w:t>
            </w:r>
          </w:p>
        </w:tc>
        <w:tc>
          <w:tcPr>
            <w:tcW w:w="280" w:type="pct"/>
          </w:tcPr>
          <w:p w14:paraId="7CCF99F0" w14:textId="762E3882" w:rsidR="00FB17CA" w:rsidRPr="00FC79A8" w:rsidRDefault="00FB17CA" w:rsidP="00FB17CA">
            <w:pPr>
              <w:pStyle w:val="af8"/>
              <w:jc w:val="right"/>
              <w:rPr>
                <w:sz w:val="12"/>
                <w:szCs w:val="12"/>
              </w:rPr>
            </w:pPr>
            <w:r w:rsidRPr="00FC79A8">
              <w:rPr>
                <w:sz w:val="12"/>
                <w:szCs w:val="12"/>
              </w:rPr>
              <w:t>0.2081</w:t>
            </w:r>
          </w:p>
        </w:tc>
        <w:tc>
          <w:tcPr>
            <w:tcW w:w="158" w:type="pct"/>
          </w:tcPr>
          <w:p w14:paraId="43518F76" w14:textId="77777777" w:rsidR="00FB17CA" w:rsidRPr="00FC79A8" w:rsidRDefault="00FB17CA" w:rsidP="00FB17CA">
            <w:pPr>
              <w:pStyle w:val="af8"/>
              <w:jc w:val="right"/>
              <w:rPr>
                <w:sz w:val="12"/>
                <w:szCs w:val="12"/>
              </w:rPr>
            </w:pPr>
          </w:p>
        </w:tc>
        <w:tc>
          <w:tcPr>
            <w:tcW w:w="598" w:type="pct"/>
          </w:tcPr>
          <w:p w14:paraId="55F16825" w14:textId="7E8D5E47" w:rsidR="00FB17CA" w:rsidRPr="00FC79A8" w:rsidRDefault="00FB17CA" w:rsidP="00FB17CA">
            <w:pPr>
              <w:pStyle w:val="af8"/>
              <w:jc w:val="right"/>
              <w:rPr>
                <w:sz w:val="12"/>
                <w:szCs w:val="12"/>
              </w:rPr>
            </w:pPr>
            <w:r w:rsidRPr="00FC79A8">
              <w:rPr>
                <w:sz w:val="12"/>
                <w:szCs w:val="12"/>
              </w:rPr>
              <w:t>-0.0320</w:t>
            </w:r>
          </w:p>
        </w:tc>
        <w:tc>
          <w:tcPr>
            <w:tcW w:w="472" w:type="pct"/>
            <w:shd w:val="clear" w:color="auto" w:fill="auto"/>
            <w:noWrap/>
            <w:hideMark/>
          </w:tcPr>
          <w:p w14:paraId="05C075B2" w14:textId="6780DED4" w:rsidR="00FB17CA" w:rsidRPr="00FC79A8" w:rsidRDefault="00FB17CA" w:rsidP="00FB17CA">
            <w:pPr>
              <w:pStyle w:val="af8"/>
              <w:jc w:val="right"/>
              <w:rPr>
                <w:sz w:val="12"/>
                <w:szCs w:val="12"/>
              </w:rPr>
            </w:pPr>
            <w:r w:rsidRPr="00FC79A8">
              <w:rPr>
                <w:sz w:val="12"/>
                <w:szCs w:val="12"/>
              </w:rPr>
              <w:t>0.3677</w:t>
            </w:r>
          </w:p>
        </w:tc>
        <w:tc>
          <w:tcPr>
            <w:tcW w:w="545" w:type="pct"/>
            <w:shd w:val="clear" w:color="auto" w:fill="auto"/>
            <w:noWrap/>
            <w:hideMark/>
          </w:tcPr>
          <w:p w14:paraId="436FD899" w14:textId="62C88540" w:rsidR="00FB17CA" w:rsidRPr="00FC79A8" w:rsidRDefault="00FB17CA" w:rsidP="00FB17CA">
            <w:pPr>
              <w:pStyle w:val="af8"/>
              <w:rPr>
                <w:sz w:val="12"/>
                <w:szCs w:val="12"/>
              </w:rPr>
            </w:pPr>
          </w:p>
        </w:tc>
        <w:tc>
          <w:tcPr>
            <w:tcW w:w="549" w:type="pct"/>
            <w:shd w:val="clear" w:color="auto" w:fill="auto"/>
            <w:noWrap/>
            <w:hideMark/>
          </w:tcPr>
          <w:p w14:paraId="34D5427E" w14:textId="1D50CA80" w:rsidR="00FB17CA" w:rsidRPr="00FC79A8" w:rsidRDefault="00FB17CA" w:rsidP="00FB17CA">
            <w:pPr>
              <w:pStyle w:val="af8"/>
              <w:jc w:val="right"/>
              <w:rPr>
                <w:sz w:val="12"/>
                <w:szCs w:val="12"/>
              </w:rPr>
            </w:pPr>
            <w:r w:rsidRPr="00FC79A8">
              <w:rPr>
                <w:sz w:val="12"/>
                <w:szCs w:val="12"/>
              </w:rPr>
              <w:t>0.0249</w:t>
            </w:r>
          </w:p>
        </w:tc>
        <w:tc>
          <w:tcPr>
            <w:tcW w:w="423" w:type="pct"/>
            <w:shd w:val="clear" w:color="auto" w:fill="auto"/>
            <w:noWrap/>
            <w:hideMark/>
          </w:tcPr>
          <w:p w14:paraId="7464BE9A" w14:textId="15274CAC" w:rsidR="00FB17CA" w:rsidRPr="00FC79A8" w:rsidRDefault="00FB17CA" w:rsidP="00FB17CA">
            <w:pPr>
              <w:pStyle w:val="af8"/>
              <w:jc w:val="right"/>
              <w:rPr>
                <w:sz w:val="12"/>
                <w:szCs w:val="12"/>
              </w:rPr>
            </w:pPr>
            <w:r w:rsidRPr="00FC79A8">
              <w:rPr>
                <w:sz w:val="12"/>
                <w:szCs w:val="12"/>
              </w:rPr>
              <w:t>0.4755</w:t>
            </w:r>
          </w:p>
        </w:tc>
        <w:tc>
          <w:tcPr>
            <w:tcW w:w="496" w:type="pct"/>
            <w:shd w:val="clear" w:color="auto" w:fill="auto"/>
            <w:noWrap/>
            <w:hideMark/>
          </w:tcPr>
          <w:p w14:paraId="57F10A30" w14:textId="1FB50D32" w:rsidR="00FB17CA" w:rsidRPr="00FC79A8" w:rsidRDefault="00FB17CA" w:rsidP="00FB17CA">
            <w:pPr>
              <w:pStyle w:val="af8"/>
              <w:rPr>
                <w:sz w:val="12"/>
                <w:szCs w:val="12"/>
              </w:rPr>
            </w:pPr>
          </w:p>
        </w:tc>
        <w:tc>
          <w:tcPr>
            <w:tcW w:w="400" w:type="pct"/>
            <w:shd w:val="clear" w:color="auto" w:fill="auto"/>
            <w:noWrap/>
            <w:hideMark/>
          </w:tcPr>
          <w:p w14:paraId="58356088" w14:textId="6867DC95" w:rsidR="00FB17CA" w:rsidRPr="00FC79A8" w:rsidRDefault="00FB17CA" w:rsidP="00FB17CA">
            <w:pPr>
              <w:pStyle w:val="af8"/>
              <w:jc w:val="right"/>
              <w:rPr>
                <w:sz w:val="12"/>
                <w:szCs w:val="12"/>
              </w:rPr>
            </w:pPr>
            <w:r w:rsidRPr="00FC79A8">
              <w:rPr>
                <w:sz w:val="12"/>
                <w:szCs w:val="12"/>
              </w:rPr>
              <w:t>0.0033</w:t>
            </w:r>
          </w:p>
        </w:tc>
      </w:tr>
      <w:tr w:rsidR="00FB17CA" w:rsidRPr="00FC79A8" w14:paraId="4935B940" w14:textId="77777777" w:rsidTr="00D26CE2">
        <w:trPr>
          <w:trHeight w:val="310"/>
        </w:trPr>
        <w:tc>
          <w:tcPr>
            <w:tcW w:w="798" w:type="pct"/>
            <w:shd w:val="clear" w:color="auto" w:fill="auto"/>
            <w:noWrap/>
            <w:vAlign w:val="center"/>
            <w:hideMark/>
          </w:tcPr>
          <w:p w14:paraId="2DE41ADF" w14:textId="77777777" w:rsidR="00FB17CA" w:rsidRPr="00FC79A8" w:rsidRDefault="00FB17CA" w:rsidP="00FB17CA">
            <w:pPr>
              <w:pStyle w:val="af8"/>
              <w:rPr>
                <w:sz w:val="12"/>
                <w:szCs w:val="12"/>
              </w:rPr>
            </w:pPr>
            <w:r w:rsidRPr="00FC79A8">
              <w:rPr>
                <w:sz w:val="12"/>
                <w:szCs w:val="12"/>
              </w:rPr>
              <w:t>T-2 Return</w:t>
            </w:r>
          </w:p>
        </w:tc>
        <w:tc>
          <w:tcPr>
            <w:tcW w:w="280" w:type="pct"/>
          </w:tcPr>
          <w:p w14:paraId="416490E8" w14:textId="663AB874" w:rsidR="00FB17CA" w:rsidRPr="00FC79A8" w:rsidRDefault="00FB17CA" w:rsidP="00FB17CA">
            <w:pPr>
              <w:pStyle w:val="af8"/>
              <w:jc w:val="right"/>
              <w:rPr>
                <w:sz w:val="12"/>
                <w:szCs w:val="12"/>
              </w:rPr>
            </w:pPr>
            <w:r w:rsidRPr="00FC79A8">
              <w:rPr>
                <w:sz w:val="12"/>
                <w:szCs w:val="12"/>
              </w:rPr>
              <w:t>0.0254</w:t>
            </w:r>
          </w:p>
        </w:tc>
        <w:tc>
          <w:tcPr>
            <w:tcW w:w="280" w:type="pct"/>
          </w:tcPr>
          <w:p w14:paraId="4A17F1DE" w14:textId="75C32343" w:rsidR="00FB17CA" w:rsidRPr="00FC79A8" w:rsidRDefault="00FB17CA" w:rsidP="00FB17CA">
            <w:pPr>
              <w:pStyle w:val="af8"/>
              <w:jc w:val="right"/>
              <w:rPr>
                <w:sz w:val="12"/>
                <w:szCs w:val="12"/>
              </w:rPr>
            </w:pPr>
            <w:r w:rsidRPr="00FC79A8">
              <w:rPr>
                <w:sz w:val="12"/>
                <w:szCs w:val="12"/>
              </w:rPr>
              <w:t>0.4661</w:t>
            </w:r>
          </w:p>
        </w:tc>
        <w:tc>
          <w:tcPr>
            <w:tcW w:w="158" w:type="pct"/>
          </w:tcPr>
          <w:p w14:paraId="13A6A678" w14:textId="77777777" w:rsidR="00FB17CA" w:rsidRPr="00FC79A8" w:rsidRDefault="00FB17CA" w:rsidP="00FB17CA">
            <w:pPr>
              <w:pStyle w:val="af8"/>
              <w:jc w:val="right"/>
              <w:rPr>
                <w:sz w:val="12"/>
                <w:szCs w:val="12"/>
              </w:rPr>
            </w:pPr>
          </w:p>
        </w:tc>
        <w:tc>
          <w:tcPr>
            <w:tcW w:w="598" w:type="pct"/>
          </w:tcPr>
          <w:p w14:paraId="7A0B1E52" w14:textId="1066B2FF" w:rsidR="00FB17CA" w:rsidRPr="00FC79A8" w:rsidRDefault="00FB17CA" w:rsidP="00FB17CA">
            <w:pPr>
              <w:pStyle w:val="af8"/>
              <w:jc w:val="right"/>
              <w:rPr>
                <w:sz w:val="12"/>
                <w:szCs w:val="12"/>
              </w:rPr>
            </w:pPr>
            <w:r w:rsidRPr="00FC79A8">
              <w:rPr>
                <w:sz w:val="12"/>
                <w:szCs w:val="12"/>
              </w:rPr>
              <w:t>-0.0219</w:t>
            </w:r>
          </w:p>
        </w:tc>
        <w:tc>
          <w:tcPr>
            <w:tcW w:w="472" w:type="pct"/>
            <w:shd w:val="clear" w:color="auto" w:fill="auto"/>
            <w:noWrap/>
            <w:hideMark/>
          </w:tcPr>
          <w:p w14:paraId="2CC66D3C" w14:textId="29353A52" w:rsidR="00FB17CA" w:rsidRPr="00FC79A8" w:rsidRDefault="00FB17CA" w:rsidP="00FB17CA">
            <w:pPr>
              <w:pStyle w:val="af8"/>
              <w:jc w:val="right"/>
              <w:rPr>
                <w:sz w:val="12"/>
                <w:szCs w:val="12"/>
              </w:rPr>
            </w:pPr>
            <w:r w:rsidRPr="00FC79A8">
              <w:rPr>
                <w:sz w:val="12"/>
                <w:szCs w:val="12"/>
              </w:rPr>
              <w:t>0.5307</w:t>
            </w:r>
          </w:p>
        </w:tc>
        <w:tc>
          <w:tcPr>
            <w:tcW w:w="545" w:type="pct"/>
            <w:shd w:val="clear" w:color="auto" w:fill="auto"/>
            <w:noWrap/>
            <w:hideMark/>
          </w:tcPr>
          <w:p w14:paraId="53595390" w14:textId="6A1B0CE5" w:rsidR="00FB17CA" w:rsidRPr="00FC79A8" w:rsidRDefault="00FB17CA" w:rsidP="00FB17CA">
            <w:pPr>
              <w:pStyle w:val="af8"/>
              <w:rPr>
                <w:sz w:val="12"/>
                <w:szCs w:val="12"/>
              </w:rPr>
            </w:pPr>
          </w:p>
        </w:tc>
        <w:tc>
          <w:tcPr>
            <w:tcW w:w="549" w:type="pct"/>
            <w:shd w:val="clear" w:color="auto" w:fill="auto"/>
            <w:noWrap/>
            <w:hideMark/>
          </w:tcPr>
          <w:p w14:paraId="24E7A111" w14:textId="3809BFCD" w:rsidR="00FB17CA" w:rsidRPr="00FC79A8" w:rsidRDefault="00FB17CA" w:rsidP="00FB17CA">
            <w:pPr>
              <w:pStyle w:val="af8"/>
              <w:jc w:val="right"/>
              <w:rPr>
                <w:sz w:val="12"/>
                <w:szCs w:val="12"/>
              </w:rPr>
            </w:pPr>
            <w:r w:rsidRPr="00FC79A8">
              <w:rPr>
                <w:sz w:val="12"/>
                <w:szCs w:val="12"/>
              </w:rPr>
              <w:t>0.0280</w:t>
            </w:r>
          </w:p>
        </w:tc>
        <w:tc>
          <w:tcPr>
            <w:tcW w:w="423" w:type="pct"/>
            <w:shd w:val="clear" w:color="auto" w:fill="auto"/>
            <w:noWrap/>
            <w:hideMark/>
          </w:tcPr>
          <w:p w14:paraId="651AD646" w14:textId="2396577F" w:rsidR="00FB17CA" w:rsidRPr="00FC79A8" w:rsidRDefault="00FB17CA" w:rsidP="00FB17CA">
            <w:pPr>
              <w:pStyle w:val="af8"/>
              <w:jc w:val="right"/>
              <w:rPr>
                <w:sz w:val="12"/>
                <w:szCs w:val="12"/>
              </w:rPr>
            </w:pPr>
            <w:r w:rsidRPr="00FC79A8">
              <w:rPr>
                <w:sz w:val="12"/>
                <w:szCs w:val="12"/>
              </w:rPr>
              <w:t>0.4209</w:t>
            </w:r>
          </w:p>
        </w:tc>
        <w:tc>
          <w:tcPr>
            <w:tcW w:w="496" w:type="pct"/>
            <w:shd w:val="clear" w:color="auto" w:fill="auto"/>
            <w:noWrap/>
            <w:hideMark/>
          </w:tcPr>
          <w:p w14:paraId="519B381C" w14:textId="59A7673F" w:rsidR="00FB17CA" w:rsidRPr="00FC79A8" w:rsidRDefault="00FB17CA" w:rsidP="00FB17CA">
            <w:pPr>
              <w:pStyle w:val="af8"/>
              <w:rPr>
                <w:sz w:val="12"/>
                <w:szCs w:val="12"/>
              </w:rPr>
            </w:pPr>
          </w:p>
        </w:tc>
        <w:tc>
          <w:tcPr>
            <w:tcW w:w="400" w:type="pct"/>
            <w:shd w:val="clear" w:color="auto" w:fill="auto"/>
            <w:noWrap/>
            <w:hideMark/>
          </w:tcPr>
          <w:p w14:paraId="72C6A1AF" w14:textId="51C31A1B" w:rsidR="00FB17CA" w:rsidRPr="00FC79A8" w:rsidRDefault="00FB17CA" w:rsidP="00FB17CA">
            <w:pPr>
              <w:pStyle w:val="af8"/>
              <w:jc w:val="right"/>
              <w:rPr>
                <w:sz w:val="12"/>
                <w:szCs w:val="12"/>
              </w:rPr>
            </w:pPr>
            <w:r w:rsidRPr="00FC79A8">
              <w:rPr>
                <w:sz w:val="12"/>
                <w:szCs w:val="12"/>
              </w:rPr>
              <w:t>0.0021</w:t>
            </w:r>
          </w:p>
        </w:tc>
      </w:tr>
      <w:tr w:rsidR="00FB17CA" w:rsidRPr="00FC79A8" w14:paraId="52434BCF" w14:textId="77777777" w:rsidTr="00D26CE2">
        <w:trPr>
          <w:trHeight w:val="310"/>
        </w:trPr>
        <w:tc>
          <w:tcPr>
            <w:tcW w:w="798" w:type="pct"/>
            <w:shd w:val="clear" w:color="auto" w:fill="auto"/>
            <w:noWrap/>
            <w:vAlign w:val="center"/>
            <w:hideMark/>
          </w:tcPr>
          <w:p w14:paraId="2D109DB3" w14:textId="77777777" w:rsidR="00FB17CA" w:rsidRPr="00FC79A8" w:rsidRDefault="00FB17CA" w:rsidP="00FB17CA">
            <w:pPr>
              <w:pStyle w:val="af8"/>
              <w:rPr>
                <w:sz w:val="12"/>
                <w:szCs w:val="12"/>
              </w:rPr>
            </w:pPr>
            <w:r w:rsidRPr="00FC79A8">
              <w:rPr>
                <w:sz w:val="12"/>
                <w:szCs w:val="12"/>
              </w:rPr>
              <w:t>T-3 Return</w:t>
            </w:r>
          </w:p>
        </w:tc>
        <w:tc>
          <w:tcPr>
            <w:tcW w:w="280" w:type="pct"/>
          </w:tcPr>
          <w:p w14:paraId="5721C458" w14:textId="5A2CBB79" w:rsidR="00FB17CA" w:rsidRPr="00FC79A8" w:rsidRDefault="00FB17CA" w:rsidP="00FB17CA">
            <w:pPr>
              <w:pStyle w:val="af8"/>
              <w:jc w:val="right"/>
              <w:rPr>
                <w:sz w:val="12"/>
                <w:szCs w:val="12"/>
              </w:rPr>
            </w:pPr>
            <w:r w:rsidRPr="00FC79A8">
              <w:rPr>
                <w:sz w:val="12"/>
                <w:szCs w:val="12"/>
              </w:rPr>
              <w:t>0.0102</w:t>
            </w:r>
          </w:p>
        </w:tc>
        <w:tc>
          <w:tcPr>
            <w:tcW w:w="280" w:type="pct"/>
          </w:tcPr>
          <w:p w14:paraId="45763F9B" w14:textId="0120EDCC" w:rsidR="00FB17CA" w:rsidRPr="00FC79A8" w:rsidRDefault="00FB17CA" w:rsidP="00FB17CA">
            <w:pPr>
              <w:pStyle w:val="af8"/>
              <w:jc w:val="right"/>
              <w:rPr>
                <w:sz w:val="12"/>
                <w:szCs w:val="12"/>
              </w:rPr>
            </w:pPr>
            <w:r w:rsidRPr="00FC79A8">
              <w:rPr>
                <w:sz w:val="12"/>
                <w:szCs w:val="12"/>
              </w:rPr>
              <w:t>0.7691</w:t>
            </w:r>
          </w:p>
        </w:tc>
        <w:tc>
          <w:tcPr>
            <w:tcW w:w="158" w:type="pct"/>
          </w:tcPr>
          <w:p w14:paraId="6472FCC4" w14:textId="77777777" w:rsidR="00FB17CA" w:rsidRPr="00FC79A8" w:rsidRDefault="00FB17CA" w:rsidP="00FB17CA">
            <w:pPr>
              <w:pStyle w:val="af8"/>
              <w:jc w:val="right"/>
              <w:rPr>
                <w:sz w:val="12"/>
                <w:szCs w:val="12"/>
              </w:rPr>
            </w:pPr>
          </w:p>
        </w:tc>
        <w:tc>
          <w:tcPr>
            <w:tcW w:w="598" w:type="pct"/>
          </w:tcPr>
          <w:p w14:paraId="1FCDE15D" w14:textId="4EED9503" w:rsidR="00FB17CA" w:rsidRPr="00FC79A8" w:rsidRDefault="00FB17CA" w:rsidP="00FB17CA">
            <w:pPr>
              <w:pStyle w:val="af8"/>
              <w:jc w:val="right"/>
              <w:rPr>
                <w:sz w:val="12"/>
                <w:szCs w:val="12"/>
              </w:rPr>
            </w:pPr>
            <w:r w:rsidRPr="00FC79A8">
              <w:rPr>
                <w:sz w:val="12"/>
                <w:szCs w:val="12"/>
              </w:rPr>
              <w:t>-0.0230</w:t>
            </w:r>
          </w:p>
        </w:tc>
        <w:tc>
          <w:tcPr>
            <w:tcW w:w="472" w:type="pct"/>
            <w:shd w:val="clear" w:color="auto" w:fill="auto"/>
            <w:noWrap/>
            <w:hideMark/>
          </w:tcPr>
          <w:p w14:paraId="21E09C2E" w14:textId="17973B62" w:rsidR="00FB17CA" w:rsidRPr="00FC79A8" w:rsidRDefault="00FB17CA" w:rsidP="00FB17CA">
            <w:pPr>
              <w:pStyle w:val="af8"/>
              <w:jc w:val="right"/>
              <w:rPr>
                <w:sz w:val="12"/>
                <w:szCs w:val="12"/>
              </w:rPr>
            </w:pPr>
            <w:r w:rsidRPr="00FC79A8">
              <w:rPr>
                <w:sz w:val="12"/>
                <w:szCs w:val="12"/>
              </w:rPr>
              <w:t>0.5092</w:t>
            </w:r>
          </w:p>
        </w:tc>
        <w:tc>
          <w:tcPr>
            <w:tcW w:w="545" w:type="pct"/>
            <w:shd w:val="clear" w:color="auto" w:fill="auto"/>
            <w:noWrap/>
            <w:hideMark/>
          </w:tcPr>
          <w:p w14:paraId="40D45B6A" w14:textId="665F4D3D" w:rsidR="00FB17CA" w:rsidRPr="00FC79A8" w:rsidRDefault="00FB17CA" w:rsidP="00FB17CA">
            <w:pPr>
              <w:pStyle w:val="af8"/>
              <w:rPr>
                <w:sz w:val="12"/>
                <w:szCs w:val="12"/>
              </w:rPr>
            </w:pPr>
          </w:p>
        </w:tc>
        <w:tc>
          <w:tcPr>
            <w:tcW w:w="549" w:type="pct"/>
            <w:shd w:val="clear" w:color="auto" w:fill="auto"/>
            <w:noWrap/>
            <w:hideMark/>
          </w:tcPr>
          <w:p w14:paraId="2DC3CF05" w14:textId="6941A071" w:rsidR="00FB17CA" w:rsidRPr="00FC79A8" w:rsidRDefault="00FB17CA" w:rsidP="00FB17CA">
            <w:pPr>
              <w:pStyle w:val="af8"/>
              <w:jc w:val="right"/>
              <w:rPr>
                <w:sz w:val="12"/>
                <w:szCs w:val="12"/>
              </w:rPr>
            </w:pPr>
            <w:r w:rsidRPr="00FC79A8">
              <w:rPr>
                <w:sz w:val="12"/>
                <w:szCs w:val="12"/>
              </w:rPr>
              <w:t>0.0287</w:t>
            </w:r>
          </w:p>
        </w:tc>
        <w:tc>
          <w:tcPr>
            <w:tcW w:w="423" w:type="pct"/>
            <w:shd w:val="clear" w:color="auto" w:fill="auto"/>
            <w:noWrap/>
            <w:hideMark/>
          </w:tcPr>
          <w:p w14:paraId="4BE9C0AB" w14:textId="59C733F2" w:rsidR="00FB17CA" w:rsidRPr="00FC79A8" w:rsidRDefault="00FB17CA" w:rsidP="00FB17CA">
            <w:pPr>
              <w:pStyle w:val="af8"/>
              <w:jc w:val="right"/>
              <w:rPr>
                <w:sz w:val="12"/>
                <w:szCs w:val="12"/>
              </w:rPr>
            </w:pPr>
            <w:r w:rsidRPr="00FC79A8">
              <w:rPr>
                <w:sz w:val="12"/>
                <w:szCs w:val="12"/>
              </w:rPr>
              <w:t>0.4107</w:t>
            </w:r>
          </w:p>
        </w:tc>
        <w:tc>
          <w:tcPr>
            <w:tcW w:w="496" w:type="pct"/>
            <w:shd w:val="clear" w:color="auto" w:fill="auto"/>
            <w:noWrap/>
            <w:hideMark/>
          </w:tcPr>
          <w:p w14:paraId="61912F65" w14:textId="4A20ADE5" w:rsidR="00FB17CA" w:rsidRPr="00FC79A8" w:rsidRDefault="00FB17CA" w:rsidP="00FB17CA">
            <w:pPr>
              <w:pStyle w:val="af8"/>
              <w:rPr>
                <w:sz w:val="12"/>
                <w:szCs w:val="12"/>
              </w:rPr>
            </w:pPr>
          </w:p>
        </w:tc>
        <w:tc>
          <w:tcPr>
            <w:tcW w:w="400" w:type="pct"/>
            <w:shd w:val="clear" w:color="auto" w:fill="auto"/>
            <w:noWrap/>
            <w:hideMark/>
          </w:tcPr>
          <w:p w14:paraId="595FFB94" w14:textId="106DB479" w:rsidR="00FB17CA" w:rsidRPr="00FC79A8" w:rsidRDefault="00FB17CA" w:rsidP="00FB17CA">
            <w:pPr>
              <w:pStyle w:val="af8"/>
              <w:jc w:val="right"/>
              <w:rPr>
                <w:sz w:val="12"/>
                <w:szCs w:val="12"/>
              </w:rPr>
            </w:pPr>
            <w:r w:rsidRPr="00FC79A8">
              <w:rPr>
                <w:sz w:val="12"/>
                <w:szCs w:val="12"/>
              </w:rPr>
              <w:t>0.0015</w:t>
            </w:r>
          </w:p>
        </w:tc>
      </w:tr>
      <w:tr w:rsidR="00FB17CA" w:rsidRPr="00FC79A8" w14:paraId="6FF78A5E" w14:textId="77777777" w:rsidTr="00D26CE2">
        <w:trPr>
          <w:trHeight w:val="310"/>
        </w:trPr>
        <w:tc>
          <w:tcPr>
            <w:tcW w:w="798" w:type="pct"/>
            <w:tcBorders>
              <w:bottom w:val="single" w:sz="8" w:space="0" w:color="auto"/>
            </w:tcBorders>
            <w:shd w:val="clear" w:color="auto" w:fill="auto"/>
            <w:noWrap/>
            <w:vAlign w:val="center"/>
            <w:hideMark/>
          </w:tcPr>
          <w:p w14:paraId="7AC02561" w14:textId="77777777" w:rsidR="00FB17CA" w:rsidRPr="00FC79A8" w:rsidRDefault="00FB17CA" w:rsidP="00FB17CA">
            <w:pPr>
              <w:pStyle w:val="af8"/>
              <w:rPr>
                <w:sz w:val="12"/>
                <w:szCs w:val="12"/>
              </w:rPr>
            </w:pPr>
            <w:r w:rsidRPr="00FC79A8">
              <w:rPr>
                <w:sz w:val="12"/>
                <w:szCs w:val="12"/>
              </w:rPr>
              <w:t>T-4 Return</w:t>
            </w:r>
          </w:p>
        </w:tc>
        <w:tc>
          <w:tcPr>
            <w:tcW w:w="280" w:type="pct"/>
            <w:tcBorders>
              <w:bottom w:val="single" w:sz="8" w:space="0" w:color="auto"/>
            </w:tcBorders>
          </w:tcPr>
          <w:p w14:paraId="068AAD83" w14:textId="674F609B" w:rsidR="00FB17CA" w:rsidRPr="00FC79A8" w:rsidRDefault="00FB17CA" w:rsidP="00FB17CA">
            <w:pPr>
              <w:pStyle w:val="af8"/>
              <w:jc w:val="right"/>
              <w:rPr>
                <w:sz w:val="12"/>
                <w:szCs w:val="12"/>
              </w:rPr>
            </w:pPr>
            <w:r w:rsidRPr="00FC79A8">
              <w:rPr>
                <w:sz w:val="12"/>
                <w:szCs w:val="12"/>
              </w:rPr>
              <w:t>0.0607</w:t>
            </w:r>
          </w:p>
        </w:tc>
        <w:tc>
          <w:tcPr>
            <w:tcW w:w="280" w:type="pct"/>
            <w:tcBorders>
              <w:bottom w:val="single" w:sz="8" w:space="0" w:color="auto"/>
            </w:tcBorders>
          </w:tcPr>
          <w:p w14:paraId="112F3E8E" w14:textId="6B3A0EAC" w:rsidR="00FB17CA" w:rsidRPr="00FC79A8" w:rsidRDefault="00FB17CA" w:rsidP="00FB17CA">
            <w:pPr>
              <w:pStyle w:val="af8"/>
              <w:jc w:val="right"/>
              <w:rPr>
                <w:sz w:val="12"/>
                <w:szCs w:val="12"/>
              </w:rPr>
            </w:pPr>
            <w:r w:rsidRPr="00FC79A8">
              <w:rPr>
                <w:sz w:val="12"/>
                <w:szCs w:val="12"/>
              </w:rPr>
              <w:t>0.0809</w:t>
            </w:r>
          </w:p>
        </w:tc>
        <w:tc>
          <w:tcPr>
            <w:tcW w:w="158" w:type="pct"/>
            <w:tcBorders>
              <w:bottom w:val="single" w:sz="8" w:space="0" w:color="auto"/>
            </w:tcBorders>
          </w:tcPr>
          <w:p w14:paraId="5C7F7765" w14:textId="2D51C529" w:rsidR="00FB17CA" w:rsidRPr="00FC79A8" w:rsidRDefault="00FB17CA" w:rsidP="00FB17CA">
            <w:pPr>
              <w:pStyle w:val="af8"/>
              <w:jc w:val="right"/>
              <w:rPr>
                <w:sz w:val="12"/>
                <w:szCs w:val="12"/>
              </w:rPr>
            </w:pPr>
            <w:r w:rsidRPr="00FC79A8">
              <w:rPr>
                <w:sz w:val="12"/>
                <w:szCs w:val="12"/>
              </w:rPr>
              <w:t>*</w:t>
            </w:r>
          </w:p>
        </w:tc>
        <w:tc>
          <w:tcPr>
            <w:tcW w:w="598" w:type="pct"/>
            <w:tcBorders>
              <w:bottom w:val="single" w:sz="8" w:space="0" w:color="auto"/>
            </w:tcBorders>
          </w:tcPr>
          <w:p w14:paraId="438FA446" w14:textId="0B7A6CA9" w:rsidR="00FB17CA" w:rsidRPr="00FC79A8" w:rsidRDefault="00FB17CA" w:rsidP="00FB17CA">
            <w:pPr>
              <w:pStyle w:val="af8"/>
              <w:jc w:val="right"/>
              <w:rPr>
                <w:sz w:val="12"/>
                <w:szCs w:val="12"/>
              </w:rPr>
            </w:pPr>
            <w:r w:rsidRPr="00FC79A8">
              <w:rPr>
                <w:sz w:val="12"/>
                <w:szCs w:val="12"/>
              </w:rPr>
              <w:t>-0.0203</w:t>
            </w:r>
          </w:p>
        </w:tc>
        <w:tc>
          <w:tcPr>
            <w:tcW w:w="472" w:type="pct"/>
            <w:tcBorders>
              <w:bottom w:val="single" w:sz="8" w:space="0" w:color="auto"/>
            </w:tcBorders>
            <w:shd w:val="clear" w:color="auto" w:fill="auto"/>
            <w:noWrap/>
            <w:hideMark/>
          </w:tcPr>
          <w:p w14:paraId="5F440E02" w14:textId="384B808E" w:rsidR="00FB17CA" w:rsidRPr="00FC79A8" w:rsidRDefault="00FB17CA" w:rsidP="00FB17CA">
            <w:pPr>
              <w:pStyle w:val="af8"/>
              <w:jc w:val="right"/>
              <w:rPr>
                <w:sz w:val="12"/>
                <w:szCs w:val="12"/>
              </w:rPr>
            </w:pPr>
            <w:r w:rsidRPr="00FC79A8">
              <w:rPr>
                <w:sz w:val="12"/>
                <w:szCs w:val="12"/>
              </w:rPr>
              <w:t>0.5595</w:t>
            </w:r>
          </w:p>
        </w:tc>
        <w:tc>
          <w:tcPr>
            <w:tcW w:w="545" w:type="pct"/>
            <w:tcBorders>
              <w:bottom w:val="single" w:sz="8" w:space="0" w:color="auto"/>
            </w:tcBorders>
            <w:shd w:val="clear" w:color="auto" w:fill="auto"/>
            <w:noWrap/>
            <w:hideMark/>
          </w:tcPr>
          <w:p w14:paraId="50DA55AA" w14:textId="077086D0" w:rsidR="00FB17CA" w:rsidRPr="00FC79A8" w:rsidRDefault="00FB17CA" w:rsidP="00FB17CA">
            <w:pPr>
              <w:pStyle w:val="af8"/>
              <w:rPr>
                <w:sz w:val="12"/>
                <w:szCs w:val="12"/>
              </w:rPr>
            </w:pPr>
          </w:p>
        </w:tc>
        <w:tc>
          <w:tcPr>
            <w:tcW w:w="549" w:type="pct"/>
            <w:tcBorders>
              <w:bottom w:val="single" w:sz="8" w:space="0" w:color="auto"/>
            </w:tcBorders>
            <w:shd w:val="clear" w:color="auto" w:fill="auto"/>
            <w:noWrap/>
            <w:hideMark/>
          </w:tcPr>
          <w:p w14:paraId="63154D06" w14:textId="607C7485" w:rsidR="00FB17CA" w:rsidRPr="00FC79A8" w:rsidRDefault="00FB17CA" w:rsidP="00FB17CA">
            <w:pPr>
              <w:pStyle w:val="af8"/>
              <w:jc w:val="right"/>
              <w:rPr>
                <w:sz w:val="12"/>
                <w:szCs w:val="12"/>
              </w:rPr>
            </w:pPr>
            <w:r w:rsidRPr="00FC79A8">
              <w:rPr>
                <w:sz w:val="12"/>
                <w:szCs w:val="12"/>
              </w:rPr>
              <w:t>0.0281</w:t>
            </w:r>
          </w:p>
        </w:tc>
        <w:tc>
          <w:tcPr>
            <w:tcW w:w="423" w:type="pct"/>
            <w:tcBorders>
              <w:bottom w:val="single" w:sz="8" w:space="0" w:color="auto"/>
            </w:tcBorders>
            <w:shd w:val="clear" w:color="auto" w:fill="auto"/>
            <w:noWrap/>
            <w:hideMark/>
          </w:tcPr>
          <w:p w14:paraId="4338B918" w14:textId="05C123C9" w:rsidR="00FB17CA" w:rsidRPr="00FC79A8" w:rsidRDefault="00FB17CA" w:rsidP="00FB17CA">
            <w:pPr>
              <w:pStyle w:val="af8"/>
              <w:jc w:val="right"/>
              <w:rPr>
                <w:sz w:val="12"/>
                <w:szCs w:val="12"/>
              </w:rPr>
            </w:pPr>
            <w:r w:rsidRPr="00FC79A8">
              <w:rPr>
                <w:sz w:val="12"/>
                <w:szCs w:val="12"/>
              </w:rPr>
              <w:t>0.4198</w:t>
            </w:r>
          </w:p>
        </w:tc>
        <w:tc>
          <w:tcPr>
            <w:tcW w:w="496" w:type="pct"/>
            <w:tcBorders>
              <w:bottom w:val="single" w:sz="8" w:space="0" w:color="auto"/>
            </w:tcBorders>
            <w:shd w:val="clear" w:color="auto" w:fill="auto"/>
            <w:noWrap/>
            <w:hideMark/>
          </w:tcPr>
          <w:p w14:paraId="7221A65B" w14:textId="5D867C02" w:rsidR="00FB17CA" w:rsidRPr="00FC79A8" w:rsidRDefault="00FB17CA" w:rsidP="00FB17CA">
            <w:pPr>
              <w:pStyle w:val="af8"/>
              <w:rPr>
                <w:sz w:val="12"/>
                <w:szCs w:val="12"/>
              </w:rPr>
            </w:pPr>
          </w:p>
        </w:tc>
        <w:tc>
          <w:tcPr>
            <w:tcW w:w="400" w:type="pct"/>
            <w:tcBorders>
              <w:bottom w:val="single" w:sz="8" w:space="0" w:color="auto"/>
            </w:tcBorders>
            <w:shd w:val="clear" w:color="auto" w:fill="auto"/>
            <w:noWrap/>
            <w:hideMark/>
          </w:tcPr>
          <w:p w14:paraId="6C180152" w14:textId="507FD1AF" w:rsidR="00FB17CA" w:rsidRPr="00FC79A8" w:rsidRDefault="00FB17CA" w:rsidP="00FB17CA">
            <w:pPr>
              <w:pStyle w:val="af8"/>
              <w:jc w:val="right"/>
              <w:rPr>
                <w:sz w:val="12"/>
                <w:szCs w:val="12"/>
              </w:rPr>
            </w:pPr>
            <w:r w:rsidRPr="00FC79A8">
              <w:rPr>
                <w:sz w:val="12"/>
                <w:szCs w:val="12"/>
              </w:rPr>
              <w:t>0.0051</w:t>
            </w:r>
          </w:p>
        </w:tc>
      </w:tr>
    </w:tbl>
    <w:p w14:paraId="21AD9950" w14:textId="276C0D91" w:rsidR="00A56D4E" w:rsidRPr="00FC79A8" w:rsidRDefault="00163558" w:rsidP="00A56D4E">
      <w:pPr>
        <w:pStyle w:val="af8"/>
      </w:pPr>
      <w:bookmarkStart w:id="247" w:name="_Ref189451773"/>
      <w:r w:rsidRPr="00FC79A8">
        <w:t>Note: * indicates significance at the 10% level; ** indicates significance at the 5% level; *** indicates significance at the 1% level</w:t>
      </w:r>
    </w:p>
    <w:p w14:paraId="2E8EB9EF" w14:textId="77777777" w:rsidR="00A67835" w:rsidRPr="00FC79A8" w:rsidRDefault="00A67835">
      <w:pPr>
        <w:widowControl/>
        <w:spacing w:beforeLines="0" w:before="0" w:afterLines="0" w:after="0" w:line="240" w:lineRule="auto"/>
        <w:ind w:firstLineChars="0" w:firstLine="0"/>
        <w:jc w:val="left"/>
        <w:rPr>
          <w:sz w:val="20"/>
        </w:rPr>
      </w:pPr>
      <w:bookmarkStart w:id="248" w:name="_Ref194476482"/>
      <w:bookmarkEnd w:id="247"/>
      <w:r w:rsidRPr="00FC79A8">
        <w:br w:type="page"/>
      </w:r>
    </w:p>
    <w:p w14:paraId="0FFB455A" w14:textId="6C539CD1" w:rsidR="007027A6" w:rsidRPr="00FC79A8" w:rsidRDefault="007027A6" w:rsidP="007027A6">
      <w:pPr>
        <w:pStyle w:val="a9"/>
        <w:keepNext/>
        <w:spacing w:before="180" w:after="180"/>
      </w:pPr>
      <w:bookmarkStart w:id="249" w:name="_Ref194630081"/>
      <w:bookmarkStart w:id="250" w:name="_Toc196354465"/>
      <w:r w:rsidRPr="00FC79A8">
        <w:lastRenderedPageBreak/>
        <w:t xml:space="preserve">Appendix Table </w:t>
      </w:r>
      <w:fldSimple w:instr=" SEQ Appendix_Table \* ARABIC ">
        <w:r w:rsidR="00850121">
          <w:rPr>
            <w:noProof/>
          </w:rPr>
          <w:t>5</w:t>
        </w:r>
      </w:fldSimple>
      <w:bookmarkEnd w:id="248"/>
      <w:bookmarkEnd w:id="249"/>
      <w:r w:rsidRPr="00FC79A8">
        <w:rPr>
          <w:rFonts w:hint="eastAsia"/>
        </w:rPr>
        <w:t xml:space="preserve">: </w:t>
      </w:r>
      <w:r w:rsidRPr="00FC79A8">
        <w:t>Four-Variable Regression Results for Products with 1 Day to Expiration (</w:t>
      </w:r>
      <w:r w:rsidR="008A5849">
        <w:t>Birru-Figlewski method</w:t>
      </w:r>
      <w:r w:rsidRPr="00FC79A8">
        <w:t>)</w:t>
      </w:r>
      <w:bookmarkEnd w:id="250"/>
    </w:p>
    <w:tbl>
      <w:tblPr>
        <w:tblW w:w="5000" w:type="pct"/>
        <w:tblCellMar>
          <w:left w:w="28" w:type="dxa"/>
          <w:right w:w="28" w:type="dxa"/>
        </w:tblCellMar>
        <w:tblLook w:val="04A0" w:firstRow="1" w:lastRow="0" w:firstColumn="1" w:lastColumn="0" w:noHBand="0" w:noVBand="1"/>
      </w:tblPr>
      <w:tblGrid>
        <w:gridCol w:w="1103"/>
        <w:gridCol w:w="460"/>
        <w:gridCol w:w="459"/>
        <w:gridCol w:w="226"/>
        <w:gridCol w:w="827"/>
        <w:gridCol w:w="657"/>
        <w:gridCol w:w="755"/>
        <w:gridCol w:w="762"/>
        <w:gridCol w:w="590"/>
        <w:gridCol w:w="689"/>
        <w:gridCol w:w="517"/>
        <w:gridCol w:w="459"/>
        <w:gridCol w:w="444"/>
        <w:gridCol w:w="556"/>
      </w:tblGrid>
      <w:tr w:rsidR="005D403A" w:rsidRPr="00FC79A8" w14:paraId="18278FC9" w14:textId="77777777" w:rsidTr="00D26CE2">
        <w:trPr>
          <w:trHeight w:val="310"/>
        </w:trPr>
        <w:tc>
          <w:tcPr>
            <w:tcW w:w="648" w:type="pct"/>
            <w:tcBorders>
              <w:top w:val="single" w:sz="8" w:space="0" w:color="auto"/>
              <w:bottom w:val="single" w:sz="4" w:space="0" w:color="auto"/>
            </w:tcBorders>
            <w:shd w:val="clear" w:color="auto" w:fill="auto"/>
            <w:noWrap/>
            <w:vAlign w:val="center"/>
            <w:hideMark/>
          </w:tcPr>
          <w:p w14:paraId="16030E05" w14:textId="77777777" w:rsidR="005D403A" w:rsidRPr="00FC79A8" w:rsidRDefault="005D403A" w:rsidP="005D403A">
            <w:pPr>
              <w:pStyle w:val="af8"/>
              <w:rPr>
                <w:sz w:val="10"/>
                <w:szCs w:val="10"/>
              </w:rPr>
            </w:pPr>
            <w:r w:rsidRPr="00FC79A8">
              <w:rPr>
                <w:sz w:val="10"/>
                <w:szCs w:val="10"/>
              </w:rPr>
              <w:t xml:space="preserve">　</w:t>
            </w:r>
          </w:p>
        </w:tc>
        <w:tc>
          <w:tcPr>
            <w:tcW w:w="270" w:type="pct"/>
            <w:tcBorders>
              <w:top w:val="single" w:sz="8" w:space="0" w:color="auto"/>
              <w:bottom w:val="single" w:sz="4" w:space="0" w:color="auto"/>
            </w:tcBorders>
            <w:vAlign w:val="center"/>
          </w:tcPr>
          <w:p w14:paraId="4070750D" w14:textId="30869BBD" w:rsidR="005D403A" w:rsidRPr="00FC79A8" w:rsidRDefault="005D403A" w:rsidP="005D403A">
            <w:pPr>
              <w:pStyle w:val="af8"/>
              <w:jc w:val="center"/>
              <w:rPr>
                <w:sz w:val="10"/>
                <w:szCs w:val="10"/>
              </w:rPr>
            </w:pPr>
            <w:r w:rsidRPr="00FC79A8">
              <w:rPr>
                <w:sz w:val="10"/>
                <w:szCs w:val="10"/>
              </w:rPr>
              <w:t>Coef</w:t>
            </w:r>
          </w:p>
        </w:tc>
        <w:tc>
          <w:tcPr>
            <w:tcW w:w="270" w:type="pct"/>
            <w:tcBorders>
              <w:top w:val="single" w:sz="8" w:space="0" w:color="auto"/>
              <w:bottom w:val="single" w:sz="4" w:space="0" w:color="auto"/>
            </w:tcBorders>
            <w:vAlign w:val="center"/>
          </w:tcPr>
          <w:p w14:paraId="35475548" w14:textId="3711676B" w:rsidR="005D403A" w:rsidRPr="00FC79A8" w:rsidRDefault="005D403A" w:rsidP="005D403A">
            <w:pPr>
              <w:pStyle w:val="af8"/>
              <w:jc w:val="center"/>
              <w:rPr>
                <w:sz w:val="10"/>
                <w:szCs w:val="10"/>
              </w:rPr>
            </w:pPr>
            <w:r w:rsidRPr="00FC79A8">
              <w:rPr>
                <w:sz w:val="10"/>
                <w:szCs w:val="10"/>
              </w:rPr>
              <w:t>p</w:t>
            </w:r>
            <w:r w:rsidRPr="00FC79A8">
              <w:rPr>
                <w:rFonts w:hint="eastAsia"/>
                <w:sz w:val="10"/>
                <w:szCs w:val="10"/>
              </w:rPr>
              <w:t xml:space="preserve"> value</w:t>
            </w:r>
          </w:p>
        </w:tc>
        <w:tc>
          <w:tcPr>
            <w:tcW w:w="133" w:type="pct"/>
            <w:tcBorders>
              <w:top w:val="single" w:sz="8" w:space="0" w:color="auto"/>
              <w:bottom w:val="single" w:sz="4" w:space="0" w:color="auto"/>
            </w:tcBorders>
            <w:vAlign w:val="center"/>
          </w:tcPr>
          <w:p w14:paraId="0C9F71AB" w14:textId="31B951D5" w:rsidR="005D403A" w:rsidRPr="00FC79A8" w:rsidRDefault="005D403A" w:rsidP="005D403A">
            <w:pPr>
              <w:pStyle w:val="af8"/>
              <w:jc w:val="center"/>
              <w:rPr>
                <w:sz w:val="10"/>
                <w:szCs w:val="10"/>
              </w:rPr>
            </w:pPr>
            <w:r w:rsidRPr="00FC79A8">
              <w:rPr>
                <w:sz w:val="10"/>
                <w:szCs w:val="10"/>
              </w:rPr>
              <w:t>Sig</w:t>
            </w:r>
          </w:p>
        </w:tc>
        <w:tc>
          <w:tcPr>
            <w:tcW w:w="486" w:type="pct"/>
            <w:tcBorders>
              <w:top w:val="single" w:sz="8" w:space="0" w:color="auto"/>
              <w:bottom w:val="single" w:sz="4" w:space="0" w:color="auto"/>
            </w:tcBorders>
            <w:vAlign w:val="center"/>
          </w:tcPr>
          <w:p w14:paraId="25113DE5" w14:textId="0A6A2A4B" w:rsidR="005D403A" w:rsidRPr="00FC79A8" w:rsidRDefault="005D403A" w:rsidP="005D403A">
            <w:pPr>
              <w:pStyle w:val="af8"/>
              <w:jc w:val="center"/>
              <w:rPr>
                <w:sz w:val="10"/>
                <w:szCs w:val="10"/>
              </w:rPr>
            </w:pPr>
            <w:r w:rsidRPr="00FC79A8">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6A053133" w14:textId="717B5FA5" w:rsidR="005D403A" w:rsidRPr="00FC79A8" w:rsidRDefault="005D403A" w:rsidP="005D403A">
            <w:pPr>
              <w:pStyle w:val="af8"/>
              <w:jc w:val="center"/>
              <w:rPr>
                <w:sz w:val="10"/>
                <w:szCs w:val="10"/>
              </w:rPr>
            </w:pPr>
            <w:r w:rsidRPr="00FC79A8">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643D6776" w14:textId="77777777" w:rsidR="005D403A" w:rsidRPr="00FC79A8" w:rsidRDefault="005D403A" w:rsidP="005D403A">
            <w:pPr>
              <w:pStyle w:val="af8"/>
              <w:jc w:val="center"/>
              <w:rPr>
                <w:sz w:val="10"/>
                <w:szCs w:val="10"/>
              </w:rPr>
            </w:pPr>
            <w:r w:rsidRPr="00FC79A8">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22B71653" w14:textId="77777777" w:rsidR="005D403A" w:rsidRPr="00FC79A8" w:rsidRDefault="005D403A" w:rsidP="005D403A">
            <w:pPr>
              <w:pStyle w:val="af8"/>
              <w:jc w:val="center"/>
              <w:rPr>
                <w:sz w:val="10"/>
                <w:szCs w:val="10"/>
              </w:rPr>
            </w:pPr>
            <w:r w:rsidRPr="00FC79A8">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64E03CAD" w14:textId="77777777" w:rsidR="005D403A" w:rsidRPr="00FC79A8" w:rsidRDefault="005D403A" w:rsidP="005D403A">
            <w:pPr>
              <w:pStyle w:val="af8"/>
              <w:jc w:val="center"/>
              <w:rPr>
                <w:sz w:val="10"/>
                <w:szCs w:val="10"/>
              </w:rPr>
            </w:pPr>
            <w:r w:rsidRPr="00FC79A8">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0984A07A" w14:textId="77777777" w:rsidR="005D403A" w:rsidRPr="00FC79A8" w:rsidRDefault="005D403A" w:rsidP="005D403A">
            <w:pPr>
              <w:pStyle w:val="af8"/>
              <w:jc w:val="center"/>
              <w:rPr>
                <w:sz w:val="10"/>
                <w:szCs w:val="10"/>
              </w:rPr>
            </w:pPr>
            <w:r w:rsidRPr="00FC79A8">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400D23D0" w14:textId="77777777" w:rsidR="005D403A" w:rsidRPr="00FC79A8" w:rsidRDefault="005D403A" w:rsidP="005D403A">
            <w:pPr>
              <w:pStyle w:val="af8"/>
              <w:jc w:val="center"/>
              <w:rPr>
                <w:sz w:val="10"/>
                <w:szCs w:val="10"/>
              </w:rPr>
            </w:pPr>
            <w:r w:rsidRPr="00FC79A8">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5323C4F1" w14:textId="77777777" w:rsidR="005D403A" w:rsidRPr="00FC79A8" w:rsidRDefault="005D403A" w:rsidP="005D403A">
            <w:pPr>
              <w:pStyle w:val="af8"/>
              <w:jc w:val="center"/>
              <w:rPr>
                <w:sz w:val="10"/>
                <w:szCs w:val="10"/>
              </w:rPr>
            </w:pPr>
            <w:r w:rsidRPr="00FC79A8">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1E473E59" w14:textId="77777777" w:rsidR="005D403A" w:rsidRPr="00FC79A8" w:rsidRDefault="005D403A" w:rsidP="005D403A">
            <w:pPr>
              <w:pStyle w:val="af8"/>
              <w:jc w:val="center"/>
              <w:rPr>
                <w:sz w:val="10"/>
                <w:szCs w:val="10"/>
              </w:rPr>
            </w:pPr>
            <w:r w:rsidRPr="00FC79A8">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0658CFC6" w14:textId="77777777" w:rsidR="005D403A" w:rsidRPr="00FC79A8" w:rsidRDefault="005D403A" w:rsidP="005D403A">
            <w:pPr>
              <w:pStyle w:val="af8"/>
              <w:jc w:val="center"/>
              <w:rPr>
                <w:sz w:val="10"/>
                <w:szCs w:val="10"/>
              </w:rPr>
            </w:pPr>
            <w:r w:rsidRPr="00FC79A8">
              <w:rPr>
                <w:sz w:val="10"/>
                <w:szCs w:val="10"/>
              </w:rPr>
              <w:t>R-squared</w:t>
            </w:r>
          </w:p>
        </w:tc>
      </w:tr>
      <w:tr w:rsidR="005D403A" w:rsidRPr="00FC79A8" w14:paraId="0AC24AD6" w14:textId="77777777" w:rsidTr="00D26CE2">
        <w:trPr>
          <w:trHeight w:val="310"/>
        </w:trPr>
        <w:tc>
          <w:tcPr>
            <w:tcW w:w="648" w:type="pct"/>
            <w:tcBorders>
              <w:top w:val="single" w:sz="4" w:space="0" w:color="auto"/>
            </w:tcBorders>
            <w:shd w:val="clear" w:color="auto" w:fill="auto"/>
            <w:noWrap/>
            <w:vAlign w:val="center"/>
            <w:hideMark/>
          </w:tcPr>
          <w:p w14:paraId="40C3D5FB" w14:textId="77777777" w:rsidR="005D403A" w:rsidRPr="00FC79A8" w:rsidRDefault="005D403A" w:rsidP="005D403A">
            <w:pPr>
              <w:pStyle w:val="af8"/>
              <w:rPr>
                <w:sz w:val="10"/>
                <w:szCs w:val="10"/>
              </w:rPr>
            </w:pPr>
            <w:r w:rsidRPr="00FC79A8">
              <w:rPr>
                <w:sz w:val="10"/>
                <w:szCs w:val="10"/>
              </w:rPr>
              <w:t>Mean</w:t>
            </w:r>
          </w:p>
        </w:tc>
        <w:tc>
          <w:tcPr>
            <w:tcW w:w="270" w:type="pct"/>
            <w:tcBorders>
              <w:top w:val="single" w:sz="4" w:space="0" w:color="auto"/>
            </w:tcBorders>
          </w:tcPr>
          <w:p w14:paraId="168E844D" w14:textId="2D8529AD" w:rsidR="005D403A" w:rsidRPr="00FC79A8" w:rsidRDefault="005D403A" w:rsidP="005D403A">
            <w:pPr>
              <w:pStyle w:val="af8"/>
              <w:jc w:val="right"/>
              <w:rPr>
                <w:sz w:val="12"/>
                <w:szCs w:val="12"/>
              </w:rPr>
            </w:pPr>
            <w:r w:rsidRPr="00FC79A8">
              <w:rPr>
                <w:sz w:val="12"/>
                <w:szCs w:val="12"/>
              </w:rPr>
              <w:t>-0.0863</w:t>
            </w:r>
          </w:p>
        </w:tc>
        <w:tc>
          <w:tcPr>
            <w:tcW w:w="270" w:type="pct"/>
            <w:tcBorders>
              <w:top w:val="single" w:sz="4" w:space="0" w:color="auto"/>
            </w:tcBorders>
          </w:tcPr>
          <w:p w14:paraId="74763844" w14:textId="689CAEC2" w:rsidR="005D403A" w:rsidRPr="00FC79A8" w:rsidRDefault="005D403A" w:rsidP="005D403A">
            <w:pPr>
              <w:pStyle w:val="af8"/>
              <w:jc w:val="right"/>
              <w:rPr>
                <w:sz w:val="12"/>
                <w:szCs w:val="12"/>
              </w:rPr>
            </w:pPr>
            <w:r w:rsidRPr="00FC79A8">
              <w:rPr>
                <w:sz w:val="12"/>
                <w:szCs w:val="12"/>
              </w:rPr>
              <w:t>0.0318</w:t>
            </w:r>
          </w:p>
        </w:tc>
        <w:tc>
          <w:tcPr>
            <w:tcW w:w="133" w:type="pct"/>
            <w:tcBorders>
              <w:top w:val="single" w:sz="4" w:space="0" w:color="auto"/>
            </w:tcBorders>
          </w:tcPr>
          <w:p w14:paraId="76596EAD" w14:textId="5DE92B4E" w:rsidR="005D403A" w:rsidRPr="00FC79A8" w:rsidRDefault="005D403A" w:rsidP="005D403A">
            <w:pPr>
              <w:pStyle w:val="af8"/>
              <w:rPr>
                <w:sz w:val="12"/>
                <w:szCs w:val="12"/>
              </w:rPr>
            </w:pPr>
            <w:r w:rsidRPr="00FC79A8">
              <w:rPr>
                <w:sz w:val="12"/>
                <w:szCs w:val="12"/>
              </w:rPr>
              <w:t>**</w:t>
            </w:r>
          </w:p>
        </w:tc>
        <w:tc>
          <w:tcPr>
            <w:tcW w:w="486" w:type="pct"/>
            <w:tcBorders>
              <w:top w:val="single" w:sz="4" w:space="0" w:color="auto"/>
            </w:tcBorders>
          </w:tcPr>
          <w:p w14:paraId="50DFE2B4" w14:textId="25E5381E" w:rsidR="005D403A" w:rsidRPr="00FC79A8" w:rsidRDefault="005D403A" w:rsidP="005D403A">
            <w:pPr>
              <w:pStyle w:val="af8"/>
              <w:jc w:val="right"/>
              <w:rPr>
                <w:sz w:val="12"/>
                <w:szCs w:val="12"/>
              </w:rPr>
            </w:pPr>
            <w:r w:rsidRPr="00FC79A8">
              <w:rPr>
                <w:sz w:val="12"/>
                <w:szCs w:val="12"/>
              </w:rPr>
              <w:t>-0.0355</w:t>
            </w:r>
          </w:p>
        </w:tc>
        <w:tc>
          <w:tcPr>
            <w:tcW w:w="386" w:type="pct"/>
            <w:tcBorders>
              <w:top w:val="single" w:sz="4" w:space="0" w:color="auto"/>
            </w:tcBorders>
            <w:shd w:val="clear" w:color="auto" w:fill="auto"/>
            <w:noWrap/>
            <w:hideMark/>
          </w:tcPr>
          <w:p w14:paraId="519D6089" w14:textId="218044E6" w:rsidR="005D403A" w:rsidRPr="00FC79A8" w:rsidRDefault="005D403A" w:rsidP="005D403A">
            <w:pPr>
              <w:pStyle w:val="af8"/>
              <w:jc w:val="right"/>
              <w:rPr>
                <w:sz w:val="12"/>
                <w:szCs w:val="12"/>
              </w:rPr>
            </w:pPr>
            <w:r w:rsidRPr="00FC79A8">
              <w:rPr>
                <w:sz w:val="12"/>
                <w:szCs w:val="12"/>
              </w:rPr>
              <w:t>0.3182</w:t>
            </w:r>
          </w:p>
        </w:tc>
        <w:tc>
          <w:tcPr>
            <w:tcW w:w="444" w:type="pct"/>
            <w:tcBorders>
              <w:top w:val="single" w:sz="4" w:space="0" w:color="auto"/>
            </w:tcBorders>
            <w:shd w:val="clear" w:color="auto" w:fill="auto"/>
            <w:noWrap/>
            <w:hideMark/>
          </w:tcPr>
          <w:p w14:paraId="1D8D3BB1" w14:textId="2E0D3971" w:rsidR="005D403A" w:rsidRPr="00FC79A8" w:rsidRDefault="005D403A" w:rsidP="005D403A">
            <w:pPr>
              <w:pStyle w:val="af8"/>
              <w:rPr>
                <w:sz w:val="12"/>
                <w:szCs w:val="12"/>
              </w:rPr>
            </w:pPr>
          </w:p>
        </w:tc>
        <w:tc>
          <w:tcPr>
            <w:tcW w:w="448" w:type="pct"/>
            <w:tcBorders>
              <w:top w:val="single" w:sz="4" w:space="0" w:color="auto"/>
            </w:tcBorders>
            <w:shd w:val="clear" w:color="auto" w:fill="auto"/>
            <w:noWrap/>
            <w:hideMark/>
          </w:tcPr>
          <w:p w14:paraId="4E37B98F" w14:textId="50502638" w:rsidR="005D403A" w:rsidRPr="00FC79A8" w:rsidRDefault="005D403A" w:rsidP="005D403A">
            <w:pPr>
              <w:pStyle w:val="af8"/>
              <w:jc w:val="right"/>
              <w:rPr>
                <w:sz w:val="12"/>
                <w:szCs w:val="12"/>
              </w:rPr>
            </w:pPr>
            <w:r w:rsidRPr="00FC79A8">
              <w:rPr>
                <w:sz w:val="12"/>
                <w:szCs w:val="12"/>
              </w:rPr>
              <w:t>0.0241</w:t>
            </w:r>
          </w:p>
        </w:tc>
        <w:tc>
          <w:tcPr>
            <w:tcW w:w="347" w:type="pct"/>
            <w:tcBorders>
              <w:top w:val="single" w:sz="4" w:space="0" w:color="auto"/>
            </w:tcBorders>
            <w:shd w:val="clear" w:color="auto" w:fill="auto"/>
            <w:noWrap/>
            <w:hideMark/>
          </w:tcPr>
          <w:p w14:paraId="4AD68EFF" w14:textId="2EEF8DC1" w:rsidR="005D403A" w:rsidRPr="00FC79A8" w:rsidRDefault="005D403A" w:rsidP="005D403A">
            <w:pPr>
              <w:pStyle w:val="af8"/>
              <w:jc w:val="right"/>
              <w:rPr>
                <w:sz w:val="12"/>
                <w:szCs w:val="12"/>
              </w:rPr>
            </w:pPr>
            <w:r w:rsidRPr="00FC79A8">
              <w:rPr>
                <w:sz w:val="12"/>
                <w:szCs w:val="12"/>
              </w:rPr>
              <w:t>0.4896</w:t>
            </w:r>
          </w:p>
        </w:tc>
        <w:tc>
          <w:tcPr>
            <w:tcW w:w="405" w:type="pct"/>
            <w:tcBorders>
              <w:top w:val="single" w:sz="4" w:space="0" w:color="auto"/>
            </w:tcBorders>
            <w:shd w:val="clear" w:color="auto" w:fill="auto"/>
            <w:noWrap/>
            <w:hideMark/>
          </w:tcPr>
          <w:p w14:paraId="2438A3A1" w14:textId="371DF97C" w:rsidR="005D403A" w:rsidRPr="00FC79A8" w:rsidRDefault="005D403A" w:rsidP="005D403A">
            <w:pPr>
              <w:pStyle w:val="af8"/>
              <w:rPr>
                <w:sz w:val="12"/>
                <w:szCs w:val="12"/>
              </w:rPr>
            </w:pPr>
          </w:p>
        </w:tc>
        <w:tc>
          <w:tcPr>
            <w:tcW w:w="304" w:type="pct"/>
            <w:tcBorders>
              <w:top w:val="single" w:sz="4" w:space="0" w:color="auto"/>
            </w:tcBorders>
            <w:shd w:val="clear" w:color="auto" w:fill="auto"/>
            <w:noWrap/>
            <w:hideMark/>
          </w:tcPr>
          <w:p w14:paraId="2BEA2CE8" w14:textId="4B93AC6F" w:rsidR="005D403A" w:rsidRPr="00FC79A8" w:rsidRDefault="005D403A" w:rsidP="005D403A">
            <w:pPr>
              <w:pStyle w:val="af8"/>
              <w:jc w:val="right"/>
              <w:rPr>
                <w:sz w:val="12"/>
                <w:szCs w:val="12"/>
              </w:rPr>
            </w:pPr>
            <w:r w:rsidRPr="00FC79A8">
              <w:rPr>
                <w:sz w:val="12"/>
                <w:szCs w:val="12"/>
              </w:rPr>
              <w:t>0.0269</w:t>
            </w:r>
          </w:p>
        </w:tc>
        <w:tc>
          <w:tcPr>
            <w:tcW w:w="270" w:type="pct"/>
            <w:tcBorders>
              <w:top w:val="single" w:sz="4" w:space="0" w:color="auto"/>
            </w:tcBorders>
            <w:shd w:val="clear" w:color="auto" w:fill="auto"/>
            <w:noWrap/>
            <w:hideMark/>
          </w:tcPr>
          <w:p w14:paraId="51C99CD1" w14:textId="060835F8" w:rsidR="005D403A" w:rsidRPr="00FC79A8" w:rsidRDefault="005D403A" w:rsidP="005D403A">
            <w:pPr>
              <w:pStyle w:val="af8"/>
              <w:jc w:val="right"/>
              <w:rPr>
                <w:sz w:val="12"/>
                <w:szCs w:val="12"/>
              </w:rPr>
            </w:pPr>
            <w:r w:rsidRPr="00FC79A8">
              <w:rPr>
                <w:sz w:val="12"/>
                <w:szCs w:val="12"/>
              </w:rPr>
              <w:t>0.5032</w:t>
            </w:r>
          </w:p>
        </w:tc>
        <w:tc>
          <w:tcPr>
            <w:tcW w:w="261" w:type="pct"/>
            <w:tcBorders>
              <w:top w:val="single" w:sz="4" w:space="0" w:color="auto"/>
            </w:tcBorders>
            <w:shd w:val="clear" w:color="auto" w:fill="auto"/>
            <w:noWrap/>
            <w:hideMark/>
          </w:tcPr>
          <w:p w14:paraId="3E91E447" w14:textId="040B18E1" w:rsidR="005D403A" w:rsidRPr="00FC79A8" w:rsidRDefault="005D403A" w:rsidP="005D403A">
            <w:pPr>
              <w:pStyle w:val="af8"/>
              <w:rPr>
                <w:sz w:val="12"/>
                <w:szCs w:val="12"/>
              </w:rPr>
            </w:pPr>
          </w:p>
        </w:tc>
        <w:tc>
          <w:tcPr>
            <w:tcW w:w="327" w:type="pct"/>
            <w:tcBorders>
              <w:top w:val="single" w:sz="4" w:space="0" w:color="auto"/>
            </w:tcBorders>
            <w:shd w:val="clear" w:color="auto" w:fill="auto"/>
            <w:noWrap/>
            <w:hideMark/>
          </w:tcPr>
          <w:p w14:paraId="70A1D055" w14:textId="6E01F59B" w:rsidR="005D403A" w:rsidRPr="00FC79A8" w:rsidRDefault="005D403A" w:rsidP="005D403A">
            <w:pPr>
              <w:pStyle w:val="af8"/>
              <w:jc w:val="right"/>
              <w:rPr>
                <w:sz w:val="12"/>
                <w:szCs w:val="12"/>
              </w:rPr>
            </w:pPr>
            <w:r w:rsidRPr="00FC79A8">
              <w:rPr>
                <w:sz w:val="12"/>
                <w:szCs w:val="12"/>
              </w:rPr>
              <w:t>0.0072</w:t>
            </w:r>
          </w:p>
        </w:tc>
      </w:tr>
      <w:tr w:rsidR="005D403A" w:rsidRPr="00FC79A8" w14:paraId="39026EB5" w14:textId="77777777" w:rsidTr="00D26CE2">
        <w:trPr>
          <w:trHeight w:val="310"/>
        </w:trPr>
        <w:tc>
          <w:tcPr>
            <w:tcW w:w="648" w:type="pct"/>
            <w:shd w:val="clear" w:color="auto" w:fill="auto"/>
            <w:noWrap/>
            <w:vAlign w:val="center"/>
            <w:hideMark/>
          </w:tcPr>
          <w:p w14:paraId="5ABDB441" w14:textId="77777777" w:rsidR="005D403A" w:rsidRPr="00FC79A8" w:rsidRDefault="005D403A" w:rsidP="005D403A">
            <w:pPr>
              <w:pStyle w:val="af8"/>
              <w:rPr>
                <w:sz w:val="10"/>
                <w:szCs w:val="10"/>
              </w:rPr>
            </w:pPr>
            <w:r w:rsidRPr="00FC79A8">
              <w:rPr>
                <w:sz w:val="10"/>
                <w:szCs w:val="10"/>
              </w:rPr>
              <w:t>Median</w:t>
            </w:r>
          </w:p>
        </w:tc>
        <w:tc>
          <w:tcPr>
            <w:tcW w:w="270" w:type="pct"/>
          </w:tcPr>
          <w:p w14:paraId="450A6D3E" w14:textId="552F3F94" w:rsidR="005D403A" w:rsidRPr="00FC79A8" w:rsidRDefault="005D403A" w:rsidP="005D403A">
            <w:pPr>
              <w:pStyle w:val="af8"/>
              <w:jc w:val="right"/>
              <w:rPr>
                <w:sz w:val="12"/>
                <w:szCs w:val="12"/>
              </w:rPr>
            </w:pPr>
            <w:r w:rsidRPr="00FC79A8">
              <w:rPr>
                <w:sz w:val="12"/>
                <w:szCs w:val="12"/>
              </w:rPr>
              <w:t>-0.0914</w:t>
            </w:r>
          </w:p>
        </w:tc>
        <w:tc>
          <w:tcPr>
            <w:tcW w:w="270" w:type="pct"/>
          </w:tcPr>
          <w:p w14:paraId="3C0DCAED" w14:textId="10A6EE5B" w:rsidR="005D403A" w:rsidRPr="00FC79A8" w:rsidRDefault="005D403A" w:rsidP="005D403A">
            <w:pPr>
              <w:pStyle w:val="af8"/>
              <w:jc w:val="right"/>
              <w:rPr>
                <w:sz w:val="12"/>
                <w:szCs w:val="12"/>
              </w:rPr>
            </w:pPr>
            <w:r w:rsidRPr="00FC79A8">
              <w:rPr>
                <w:sz w:val="12"/>
                <w:szCs w:val="12"/>
              </w:rPr>
              <w:t>0.0305</w:t>
            </w:r>
          </w:p>
        </w:tc>
        <w:tc>
          <w:tcPr>
            <w:tcW w:w="133" w:type="pct"/>
          </w:tcPr>
          <w:p w14:paraId="782EB30C" w14:textId="6F12C783" w:rsidR="005D403A" w:rsidRPr="00FC79A8" w:rsidRDefault="005D403A" w:rsidP="005D403A">
            <w:pPr>
              <w:pStyle w:val="af8"/>
              <w:rPr>
                <w:sz w:val="12"/>
                <w:szCs w:val="12"/>
              </w:rPr>
            </w:pPr>
            <w:r w:rsidRPr="00FC79A8">
              <w:rPr>
                <w:sz w:val="12"/>
                <w:szCs w:val="12"/>
              </w:rPr>
              <w:t>**</w:t>
            </w:r>
          </w:p>
        </w:tc>
        <w:tc>
          <w:tcPr>
            <w:tcW w:w="486" w:type="pct"/>
          </w:tcPr>
          <w:p w14:paraId="47B5D6CC" w14:textId="65A6AB91" w:rsidR="005D403A" w:rsidRPr="00FC79A8" w:rsidRDefault="005D403A" w:rsidP="005D403A">
            <w:pPr>
              <w:pStyle w:val="af8"/>
              <w:jc w:val="right"/>
              <w:rPr>
                <w:sz w:val="12"/>
                <w:szCs w:val="12"/>
              </w:rPr>
            </w:pPr>
            <w:r w:rsidRPr="00FC79A8">
              <w:rPr>
                <w:sz w:val="12"/>
                <w:szCs w:val="12"/>
              </w:rPr>
              <w:t>-0.0350</w:t>
            </w:r>
          </w:p>
        </w:tc>
        <w:tc>
          <w:tcPr>
            <w:tcW w:w="386" w:type="pct"/>
            <w:shd w:val="clear" w:color="auto" w:fill="auto"/>
            <w:noWrap/>
            <w:hideMark/>
          </w:tcPr>
          <w:p w14:paraId="67D528D1" w14:textId="3808E13E" w:rsidR="005D403A" w:rsidRPr="00FC79A8" w:rsidRDefault="005D403A" w:rsidP="005D403A">
            <w:pPr>
              <w:pStyle w:val="af8"/>
              <w:jc w:val="right"/>
              <w:rPr>
                <w:sz w:val="12"/>
                <w:szCs w:val="12"/>
              </w:rPr>
            </w:pPr>
            <w:r w:rsidRPr="00FC79A8">
              <w:rPr>
                <w:sz w:val="12"/>
                <w:szCs w:val="12"/>
              </w:rPr>
              <w:t>0.3249</w:t>
            </w:r>
          </w:p>
        </w:tc>
        <w:tc>
          <w:tcPr>
            <w:tcW w:w="444" w:type="pct"/>
            <w:shd w:val="clear" w:color="auto" w:fill="auto"/>
            <w:noWrap/>
            <w:hideMark/>
          </w:tcPr>
          <w:p w14:paraId="778BC2F9" w14:textId="5B7B9566" w:rsidR="005D403A" w:rsidRPr="00FC79A8" w:rsidRDefault="005D403A" w:rsidP="005D403A">
            <w:pPr>
              <w:pStyle w:val="af8"/>
              <w:rPr>
                <w:sz w:val="12"/>
                <w:szCs w:val="12"/>
              </w:rPr>
            </w:pPr>
          </w:p>
        </w:tc>
        <w:tc>
          <w:tcPr>
            <w:tcW w:w="448" w:type="pct"/>
            <w:shd w:val="clear" w:color="auto" w:fill="auto"/>
            <w:noWrap/>
            <w:hideMark/>
          </w:tcPr>
          <w:p w14:paraId="47C3BD9F" w14:textId="600A6C7A" w:rsidR="005D403A" w:rsidRPr="00FC79A8" w:rsidRDefault="005D403A" w:rsidP="005D403A">
            <w:pPr>
              <w:pStyle w:val="af8"/>
              <w:jc w:val="right"/>
              <w:rPr>
                <w:sz w:val="12"/>
                <w:szCs w:val="12"/>
              </w:rPr>
            </w:pPr>
            <w:r w:rsidRPr="00FC79A8">
              <w:rPr>
                <w:sz w:val="12"/>
                <w:szCs w:val="12"/>
              </w:rPr>
              <w:t>0.0220</w:t>
            </w:r>
          </w:p>
        </w:tc>
        <w:tc>
          <w:tcPr>
            <w:tcW w:w="347" w:type="pct"/>
            <w:shd w:val="clear" w:color="auto" w:fill="auto"/>
            <w:noWrap/>
            <w:hideMark/>
          </w:tcPr>
          <w:p w14:paraId="3B4E5DA5" w14:textId="4607F226" w:rsidR="005D403A" w:rsidRPr="00FC79A8" w:rsidRDefault="005D403A" w:rsidP="005D403A">
            <w:pPr>
              <w:pStyle w:val="af8"/>
              <w:jc w:val="right"/>
              <w:rPr>
                <w:sz w:val="12"/>
                <w:szCs w:val="12"/>
              </w:rPr>
            </w:pPr>
            <w:r w:rsidRPr="00FC79A8">
              <w:rPr>
                <w:sz w:val="12"/>
                <w:szCs w:val="12"/>
              </w:rPr>
              <w:t>0.5277</w:t>
            </w:r>
          </w:p>
        </w:tc>
        <w:tc>
          <w:tcPr>
            <w:tcW w:w="405" w:type="pct"/>
            <w:shd w:val="clear" w:color="auto" w:fill="auto"/>
            <w:noWrap/>
            <w:hideMark/>
          </w:tcPr>
          <w:p w14:paraId="486B5776" w14:textId="39E16C34" w:rsidR="005D403A" w:rsidRPr="00FC79A8" w:rsidRDefault="005D403A" w:rsidP="005D403A">
            <w:pPr>
              <w:pStyle w:val="af8"/>
              <w:rPr>
                <w:sz w:val="12"/>
                <w:szCs w:val="12"/>
              </w:rPr>
            </w:pPr>
          </w:p>
        </w:tc>
        <w:tc>
          <w:tcPr>
            <w:tcW w:w="304" w:type="pct"/>
            <w:shd w:val="clear" w:color="auto" w:fill="auto"/>
            <w:noWrap/>
            <w:hideMark/>
          </w:tcPr>
          <w:p w14:paraId="59071F82" w14:textId="74279E33" w:rsidR="005D403A" w:rsidRPr="00FC79A8" w:rsidRDefault="005D403A" w:rsidP="005D403A">
            <w:pPr>
              <w:pStyle w:val="af8"/>
              <w:jc w:val="right"/>
              <w:rPr>
                <w:sz w:val="12"/>
                <w:szCs w:val="12"/>
              </w:rPr>
            </w:pPr>
            <w:r w:rsidRPr="00FC79A8">
              <w:rPr>
                <w:sz w:val="12"/>
                <w:szCs w:val="12"/>
              </w:rPr>
              <w:t>0.0358</w:t>
            </w:r>
          </w:p>
        </w:tc>
        <w:tc>
          <w:tcPr>
            <w:tcW w:w="270" w:type="pct"/>
            <w:shd w:val="clear" w:color="auto" w:fill="auto"/>
            <w:noWrap/>
            <w:hideMark/>
          </w:tcPr>
          <w:p w14:paraId="0150AFAC" w14:textId="53B0BD0F" w:rsidR="005D403A" w:rsidRPr="00FC79A8" w:rsidRDefault="005D403A" w:rsidP="005D403A">
            <w:pPr>
              <w:pStyle w:val="af8"/>
              <w:jc w:val="right"/>
              <w:rPr>
                <w:sz w:val="12"/>
                <w:szCs w:val="12"/>
              </w:rPr>
            </w:pPr>
            <w:r w:rsidRPr="00FC79A8">
              <w:rPr>
                <w:sz w:val="12"/>
                <w:szCs w:val="12"/>
              </w:rPr>
              <w:t>0.3963</w:t>
            </w:r>
          </w:p>
        </w:tc>
        <w:tc>
          <w:tcPr>
            <w:tcW w:w="261" w:type="pct"/>
            <w:shd w:val="clear" w:color="auto" w:fill="auto"/>
            <w:noWrap/>
            <w:hideMark/>
          </w:tcPr>
          <w:p w14:paraId="0F700D1D" w14:textId="3E51DC4A" w:rsidR="005D403A" w:rsidRPr="00FC79A8" w:rsidRDefault="005D403A" w:rsidP="005D403A">
            <w:pPr>
              <w:pStyle w:val="af8"/>
              <w:rPr>
                <w:sz w:val="12"/>
                <w:szCs w:val="12"/>
              </w:rPr>
            </w:pPr>
          </w:p>
        </w:tc>
        <w:tc>
          <w:tcPr>
            <w:tcW w:w="327" w:type="pct"/>
            <w:shd w:val="clear" w:color="auto" w:fill="auto"/>
            <w:noWrap/>
            <w:hideMark/>
          </w:tcPr>
          <w:p w14:paraId="26417A6D" w14:textId="55FE3072" w:rsidR="005D403A" w:rsidRPr="00FC79A8" w:rsidRDefault="005D403A" w:rsidP="005D403A">
            <w:pPr>
              <w:pStyle w:val="af8"/>
              <w:jc w:val="right"/>
              <w:rPr>
                <w:sz w:val="12"/>
                <w:szCs w:val="12"/>
              </w:rPr>
            </w:pPr>
            <w:r w:rsidRPr="00FC79A8">
              <w:rPr>
                <w:sz w:val="12"/>
                <w:szCs w:val="12"/>
              </w:rPr>
              <w:t>0.0073</w:t>
            </w:r>
          </w:p>
        </w:tc>
      </w:tr>
      <w:tr w:rsidR="005D403A" w:rsidRPr="00FC79A8" w14:paraId="0FD82791" w14:textId="77777777" w:rsidTr="00D26CE2">
        <w:trPr>
          <w:trHeight w:val="310"/>
        </w:trPr>
        <w:tc>
          <w:tcPr>
            <w:tcW w:w="648" w:type="pct"/>
            <w:shd w:val="clear" w:color="auto" w:fill="auto"/>
            <w:noWrap/>
            <w:vAlign w:val="center"/>
            <w:hideMark/>
          </w:tcPr>
          <w:p w14:paraId="2D5DD7B1" w14:textId="77777777" w:rsidR="005D403A" w:rsidRPr="00FC79A8" w:rsidRDefault="005D403A" w:rsidP="005D403A">
            <w:pPr>
              <w:pStyle w:val="af8"/>
              <w:rPr>
                <w:sz w:val="10"/>
                <w:szCs w:val="10"/>
              </w:rPr>
            </w:pPr>
            <w:r w:rsidRPr="00FC79A8">
              <w:rPr>
                <w:sz w:val="10"/>
                <w:szCs w:val="10"/>
              </w:rPr>
              <w:t>Fear and Greed Index</w:t>
            </w:r>
          </w:p>
        </w:tc>
        <w:tc>
          <w:tcPr>
            <w:tcW w:w="270" w:type="pct"/>
          </w:tcPr>
          <w:p w14:paraId="02FE4B45" w14:textId="3E7CDE1B" w:rsidR="005D403A" w:rsidRPr="00FC79A8" w:rsidRDefault="005D403A" w:rsidP="005D403A">
            <w:pPr>
              <w:pStyle w:val="af8"/>
              <w:jc w:val="right"/>
              <w:rPr>
                <w:sz w:val="12"/>
                <w:szCs w:val="12"/>
              </w:rPr>
            </w:pPr>
            <w:r w:rsidRPr="00FC79A8">
              <w:rPr>
                <w:sz w:val="12"/>
                <w:szCs w:val="12"/>
              </w:rPr>
              <w:t>0.0050</w:t>
            </w:r>
          </w:p>
        </w:tc>
        <w:tc>
          <w:tcPr>
            <w:tcW w:w="270" w:type="pct"/>
          </w:tcPr>
          <w:p w14:paraId="709A5827" w14:textId="576192D7" w:rsidR="005D403A" w:rsidRPr="00FC79A8" w:rsidRDefault="005D403A" w:rsidP="005D403A">
            <w:pPr>
              <w:pStyle w:val="af8"/>
              <w:jc w:val="right"/>
              <w:rPr>
                <w:sz w:val="12"/>
                <w:szCs w:val="12"/>
              </w:rPr>
            </w:pPr>
            <w:r w:rsidRPr="00FC79A8">
              <w:rPr>
                <w:sz w:val="12"/>
                <w:szCs w:val="12"/>
              </w:rPr>
              <w:t>0.8909</w:t>
            </w:r>
          </w:p>
        </w:tc>
        <w:tc>
          <w:tcPr>
            <w:tcW w:w="133" w:type="pct"/>
          </w:tcPr>
          <w:p w14:paraId="6C34B1F3" w14:textId="77777777" w:rsidR="005D403A" w:rsidRPr="00FC79A8" w:rsidRDefault="005D403A" w:rsidP="005D403A">
            <w:pPr>
              <w:pStyle w:val="af8"/>
              <w:rPr>
                <w:sz w:val="12"/>
                <w:szCs w:val="12"/>
              </w:rPr>
            </w:pPr>
          </w:p>
        </w:tc>
        <w:tc>
          <w:tcPr>
            <w:tcW w:w="486" w:type="pct"/>
          </w:tcPr>
          <w:p w14:paraId="239ED550" w14:textId="4610BD41" w:rsidR="005D403A" w:rsidRPr="00FC79A8" w:rsidRDefault="005D403A" w:rsidP="005D403A">
            <w:pPr>
              <w:pStyle w:val="af8"/>
              <w:jc w:val="right"/>
              <w:rPr>
                <w:sz w:val="12"/>
                <w:szCs w:val="12"/>
              </w:rPr>
            </w:pPr>
            <w:r w:rsidRPr="00FC79A8">
              <w:rPr>
                <w:sz w:val="12"/>
                <w:szCs w:val="12"/>
              </w:rPr>
              <w:t>-0.0215</w:t>
            </w:r>
          </w:p>
        </w:tc>
        <w:tc>
          <w:tcPr>
            <w:tcW w:w="386" w:type="pct"/>
            <w:shd w:val="clear" w:color="auto" w:fill="auto"/>
            <w:noWrap/>
            <w:hideMark/>
          </w:tcPr>
          <w:p w14:paraId="1F22F019" w14:textId="25FE30B2" w:rsidR="005D403A" w:rsidRPr="00FC79A8" w:rsidRDefault="005D403A" w:rsidP="005D403A">
            <w:pPr>
              <w:pStyle w:val="af8"/>
              <w:jc w:val="right"/>
              <w:rPr>
                <w:sz w:val="12"/>
                <w:szCs w:val="12"/>
              </w:rPr>
            </w:pPr>
            <w:r w:rsidRPr="00FC79A8">
              <w:rPr>
                <w:sz w:val="12"/>
                <w:szCs w:val="12"/>
              </w:rPr>
              <w:t>0.5402</w:t>
            </w:r>
          </w:p>
        </w:tc>
        <w:tc>
          <w:tcPr>
            <w:tcW w:w="444" w:type="pct"/>
            <w:shd w:val="clear" w:color="auto" w:fill="auto"/>
            <w:noWrap/>
            <w:hideMark/>
          </w:tcPr>
          <w:p w14:paraId="1A61B8E4" w14:textId="210511A1" w:rsidR="005D403A" w:rsidRPr="00FC79A8" w:rsidRDefault="005D403A" w:rsidP="005D403A">
            <w:pPr>
              <w:pStyle w:val="af8"/>
              <w:rPr>
                <w:sz w:val="12"/>
                <w:szCs w:val="12"/>
              </w:rPr>
            </w:pPr>
          </w:p>
        </w:tc>
        <w:tc>
          <w:tcPr>
            <w:tcW w:w="448" w:type="pct"/>
            <w:shd w:val="clear" w:color="auto" w:fill="auto"/>
            <w:noWrap/>
            <w:hideMark/>
          </w:tcPr>
          <w:p w14:paraId="31FEB315" w14:textId="4ADE7935" w:rsidR="005D403A" w:rsidRPr="00FC79A8" w:rsidRDefault="005D403A" w:rsidP="005D403A">
            <w:pPr>
              <w:pStyle w:val="af8"/>
              <w:jc w:val="right"/>
              <w:rPr>
                <w:sz w:val="12"/>
                <w:szCs w:val="12"/>
              </w:rPr>
            </w:pPr>
            <w:r w:rsidRPr="00FC79A8">
              <w:rPr>
                <w:sz w:val="12"/>
                <w:szCs w:val="12"/>
              </w:rPr>
              <w:t>0.0287</w:t>
            </w:r>
          </w:p>
        </w:tc>
        <w:tc>
          <w:tcPr>
            <w:tcW w:w="347" w:type="pct"/>
            <w:shd w:val="clear" w:color="auto" w:fill="auto"/>
            <w:noWrap/>
            <w:hideMark/>
          </w:tcPr>
          <w:p w14:paraId="13290592" w14:textId="5A0984A0" w:rsidR="005D403A" w:rsidRPr="00FC79A8" w:rsidRDefault="005D403A" w:rsidP="005D403A">
            <w:pPr>
              <w:pStyle w:val="af8"/>
              <w:jc w:val="right"/>
              <w:rPr>
                <w:sz w:val="12"/>
                <w:szCs w:val="12"/>
              </w:rPr>
            </w:pPr>
            <w:r w:rsidRPr="00FC79A8">
              <w:rPr>
                <w:sz w:val="12"/>
                <w:szCs w:val="12"/>
              </w:rPr>
              <w:t>0.4102</w:t>
            </w:r>
          </w:p>
        </w:tc>
        <w:tc>
          <w:tcPr>
            <w:tcW w:w="405" w:type="pct"/>
            <w:shd w:val="clear" w:color="auto" w:fill="auto"/>
            <w:noWrap/>
            <w:hideMark/>
          </w:tcPr>
          <w:p w14:paraId="27C77CD2" w14:textId="3A31DFCB" w:rsidR="005D403A" w:rsidRPr="00FC79A8" w:rsidRDefault="005D403A" w:rsidP="005D403A">
            <w:pPr>
              <w:pStyle w:val="af8"/>
              <w:rPr>
                <w:sz w:val="12"/>
                <w:szCs w:val="12"/>
              </w:rPr>
            </w:pPr>
          </w:p>
        </w:tc>
        <w:tc>
          <w:tcPr>
            <w:tcW w:w="304" w:type="pct"/>
            <w:shd w:val="clear" w:color="auto" w:fill="auto"/>
            <w:noWrap/>
            <w:hideMark/>
          </w:tcPr>
          <w:p w14:paraId="2B0C4268" w14:textId="474C720A" w:rsidR="005D403A" w:rsidRPr="00FC79A8" w:rsidRDefault="005D403A" w:rsidP="005D403A">
            <w:pPr>
              <w:pStyle w:val="af8"/>
              <w:jc w:val="right"/>
              <w:rPr>
                <w:sz w:val="12"/>
                <w:szCs w:val="12"/>
              </w:rPr>
            </w:pPr>
            <w:r w:rsidRPr="00FC79A8">
              <w:rPr>
                <w:sz w:val="12"/>
                <w:szCs w:val="12"/>
              </w:rPr>
              <w:t>-0.0170</w:t>
            </w:r>
          </w:p>
        </w:tc>
        <w:tc>
          <w:tcPr>
            <w:tcW w:w="270" w:type="pct"/>
            <w:shd w:val="clear" w:color="auto" w:fill="auto"/>
            <w:noWrap/>
            <w:hideMark/>
          </w:tcPr>
          <w:p w14:paraId="105C5984" w14:textId="089877B2" w:rsidR="005D403A" w:rsidRPr="00FC79A8" w:rsidRDefault="005D403A" w:rsidP="005D403A">
            <w:pPr>
              <w:pStyle w:val="af8"/>
              <w:jc w:val="right"/>
              <w:rPr>
                <w:sz w:val="12"/>
                <w:szCs w:val="12"/>
              </w:rPr>
            </w:pPr>
            <w:r w:rsidRPr="00FC79A8">
              <w:rPr>
                <w:sz w:val="12"/>
                <w:szCs w:val="12"/>
              </w:rPr>
              <w:t>0.6400</w:t>
            </w:r>
          </w:p>
        </w:tc>
        <w:tc>
          <w:tcPr>
            <w:tcW w:w="261" w:type="pct"/>
            <w:shd w:val="clear" w:color="auto" w:fill="auto"/>
            <w:noWrap/>
            <w:hideMark/>
          </w:tcPr>
          <w:p w14:paraId="41E2C63D" w14:textId="5C3494EB" w:rsidR="005D403A" w:rsidRPr="00FC79A8" w:rsidRDefault="005D403A" w:rsidP="005D403A">
            <w:pPr>
              <w:pStyle w:val="af8"/>
              <w:rPr>
                <w:sz w:val="12"/>
                <w:szCs w:val="12"/>
              </w:rPr>
            </w:pPr>
          </w:p>
        </w:tc>
        <w:tc>
          <w:tcPr>
            <w:tcW w:w="327" w:type="pct"/>
            <w:shd w:val="clear" w:color="auto" w:fill="auto"/>
            <w:noWrap/>
            <w:hideMark/>
          </w:tcPr>
          <w:p w14:paraId="3BAA5052" w14:textId="260BF2E5" w:rsidR="005D403A" w:rsidRPr="00FC79A8" w:rsidRDefault="005D403A" w:rsidP="005D403A">
            <w:pPr>
              <w:pStyle w:val="af8"/>
              <w:jc w:val="right"/>
              <w:rPr>
                <w:sz w:val="12"/>
                <w:szCs w:val="12"/>
              </w:rPr>
            </w:pPr>
            <w:r w:rsidRPr="00FC79A8">
              <w:rPr>
                <w:sz w:val="12"/>
                <w:szCs w:val="12"/>
              </w:rPr>
              <w:t>0.0017</w:t>
            </w:r>
          </w:p>
        </w:tc>
      </w:tr>
      <w:tr w:rsidR="005D403A" w:rsidRPr="00FC79A8" w14:paraId="460AE933" w14:textId="77777777" w:rsidTr="00D26CE2">
        <w:trPr>
          <w:trHeight w:val="310"/>
        </w:trPr>
        <w:tc>
          <w:tcPr>
            <w:tcW w:w="648" w:type="pct"/>
            <w:shd w:val="clear" w:color="auto" w:fill="auto"/>
            <w:noWrap/>
            <w:vAlign w:val="center"/>
            <w:hideMark/>
          </w:tcPr>
          <w:p w14:paraId="7272ADFB" w14:textId="77777777" w:rsidR="005D403A" w:rsidRPr="00FC79A8" w:rsidRDefault="005D403A" w:rsidP="005D403A">
            <w:pPr>
              <w:pStyle w:val="af8"/>
              <w:rPr>
                <w:sz w:val="10"/>
                <w:szCs w:val="10"/>
              </w:rPr>
            </w:pPr>
            <w:r w:rsidRPr="00FC79A8">
              <w:rPr>
                <w:sz w:val="10"/>
                <w:szCs w:val="10"/>
              </w:rPr>
              <w:t>VIX</w:t>
            </w:r>
          </w:p>
        </w:tc>
        <w:tc>
          <w:tcPr>
            <w:tcW w:w="270" w:type="pct"/>
          </w:tcPr>
          <w:p w14:paraId="3AC9D33A" w14:textId="554B248F" w:rsidR="005D403A" w:rsidRPr="00FC79A8" w:rsidRDefault="005D403A" w:rsidP="005D403A">
            <w:pPr>
              <w:pStyle w:val="af8"/>
              <w:jc w:val="right"/>
              <w:rPr>
                <w:sz w:val="12"/>
                <w:szCs w:val="12"/>
              </w:rPr>
            </w:pPr>
            <w:r w:rsidRPr="00FC79A8">
              <w:rPr>
                <w:sz w:val="12"/>
                <w:szCs w:val="12"/>
              </w:rPr>
              <w:t>-0.0008</w:t>
            </w:r>
          </w:p>
        </w:tc>
        <w:tc>
          <w:tcPr>
            <w:tcW w:w="270" w:type="pct"/>
          </w:tcPr>
          <w:p w14:paraId="6BB92F6F" w14:textId="3EC675B7" w:rsidR="005D403A" w:rsidRPr="00FC79A8" w:rsidRDefault="005D403A" w:rsidP="005D403A">
            <w:pPr>
              <w:pStyle w:val="af8"/>
              <w:jc w:val="right"/>
              <w:rPr>
                <w:sz w:val="12"/>
                <w:szCs w:val="12"/>
              </w:rPr>
            </w:pPr>
            <w:r w:rsidRPr="00FC79A8">
              <w:rPr>
                <w:sz w:val="12"/>
                <w:szCs w:val="12"/>
              </w:rPr>
              <w:t>0.9813</w:t>
            </w:r>
          </w:p>
        </w:tc>
        <w:tc>
          <w:tcPr>
            <w:tcW w:w="133" w:type="pct"/>
          </w:tcPr>
          <w:p w14:paraId="3A5DAD96" w14:textId="77777777" w:rsidR="005D403A" w:rsidRPr="00FC79A8" w:rsidRDefault="005D403A" w:rsidP="005D403A">
            <w:pPr>
              <w:pStyle w:val="af8"/>
              <w:rPr>
                <w:sz w:val="12"/>
                <w:szCs w:val="12"/>
              </w:rPr>
            </w:pPr>
          </w:p>
        </w:tc>
        <w:tc>
          <w:tcPr>
            <w:tcW w:w="486" w:type="pct"/>
          </w:tcPr>
          <w:p w14:paraId="45071798" w14:textId="0B394FD1" w:rsidR="005D403A" w:rsidRPr="00FC79A8" w:rsidRDefault="005D403A" w:rsidP="005D403A">
            <w:pPr>
              <w:pStyle w:val="af8"/>
              <w:jc w:val="right"/>
              <w:rPr>
                <w:sz w:val="12"/>
                <w:szCs w:val="12"/>
              </w:rPr>
            </w:pPr>
            <w:r w:rsidRPr="00FC79A8">
              <w:rPr>
                <w:sz w:val="12"/>
                <w:szCs w:val="12"/>
              </w:rPr>
              <w:t>-0.0213</w:t>
            </w:r>
          </w:p>
        </w:tc>
        <w:tc>
          <w:tcPr>
            <w:tcW w:w="386" w:type="pct"/>
            <w:shd w:val="clear" w:color="auto" w:fill="auto"/>
            <w:noWrap/>
            <w:hideMark/>
          </w:tcPr>
          <w:p w14:paraId="1470951A" w14:textId="1F6A1DD4" w:rsidR="005D403A" w:rsidRPr="00FC79A8" w:rsidRDefault="005D403A" w:rsidP="005D403A">
            <w:pPr>
              <w:pStyle w:val="af8"/>
              <w:jc w:val="right"/>
              <w:rPr>
                <w:sz w:val="12"/>
                <w:szCs w:val="12"/>
              </w:rPr>
            </w:pPr>
            <w:r w:rsidRPr="00FC79A8">
              <w:rPr>
                <w:sz w:val="12"/>
                <w:szCs w:val="12"/>
              </w:rPr>
              <w:t>0.5460</w:t>
            </w:r>
          </w:p>
        </w:tc>
        <w:tc>
          <w:tcPr>
            <w:tcW w:w="444" w:type="pct"/>
            <w:shd w:val="clear" w:color="auto" w:fill="auto"/>
            <w:noWrap/>
            <w:hideMark/>
          </w:tcPr>
          <w:p w14:paraId="3E14C9BB" w14:textId="35E16B74" w:rsidR="005D403A" w:rsidRPr="00FC79A8" w:rsidRDefault="005D403A" w:rsidP="005D403A">
            <w:pPr>
              <w:pStyle w:val="af8"/>
              <w:rPr>
                <w:sz w:val="12"/>
                <w:szCs w:val="12"/>
              </w:rPr>
            </w:pPr>
          </w:p>
        </w:tc>
        <w:tc>
          <w:tcPr>
            <w:tcW w:w="448" w:type="pct"/>
            <w:shd w:val="clear" w:color="auto" w:fill="auto"/>
            <w:noWrap/>
            <w:hideMark/>
          </w:tcPr>
          <w:p w14:paraId="3E8BE91E" w14:textId="021C9327" w:rsidR="005D403A" w:rsidRPr="00FC79A8" w:rsidRDefault="005D403A" w:rsidP="005D403A">
            <w:pPr>
              <w:pStyle w:val="af8"/>
              <w:jc w:val="right"/>
              <w:rPr>
                <w:sz w:val="12"/>
                <w:szCs w:val="12"/>
              </w:rPr>
            </w:pPr>
            <w:r w:rsidRPr="00FC79A8">
              <w:rPr>
                <w:sz w:val="12"/>
                <w:szCs w:val="12"/>
              </w:rPr>
              <w:t>0.0285</w:t>
            </w:r>
          </w:p>
        </w:tc>
        <w:tc>
          <w:tcPr>
            <w:tcW w:w="347" w:type="pct"/>
            <w:shd w:val="clear" w:color="auto" w:fill="auto"/>
            <w:noWrap/>
            <w:hideMark/>
          </w:tcPr>
          <w:p w14:paraId="187B0A1A" w14:textId="1D301000" w:rsidR="005D403A" w:rsidRPr="00FC79A8" w:rsidRDefault="005D403A" w:rsidP="005D403A">
            <w:pPr>
              <w:pStyle w:val="af8"/>
              <w:jc w:val="right"/>
              <w:rPr>
                <w:sz w:val="12"/>
                <w:szCs w:val="12"/>
              </w:rPr>
            </w:pPr>
            <w:r w:rsidRPr="00FC79A8">
              <w:rPr>
                <w:sz w:val="12"/>
                <w:szCs w:val="12"/>
              </w:rPr>
              <w:t>0.4136</w:t>
            </w:r>
          </w:p>
        </w:tc>
        <w:tc>
          <w:tcPr>
            <w:tcW w:w="405" w:type="pct"/>
            <w:shd w:val="clear" w:color="auto" w:fill="auto"/>
            <w:noWrap/>
            <w:hideMark/>
          </w:tcPr>
          <w:p w14:paraId="433F57FE" w14:textId="57E296BB" w:rsidR="005D403A" w:rsidRPr="00FC79A8" w:rsidRDefault="005D403A" w:rsidP="005D403A">
            <w:pPr>
              <w:pStyle w:val="af8"/>
              <w:rPr>
                <w:sz w:val="12"/>
                <w:szCs w:val="12"/>
              </w:rPr>
            </w:pPr>
          </w:p>
        </w:tc>
        <w:tc>
          <w:tcPr>
            <w:tcW w:w="304" w:type="pct"/>
            <w:shd w:val="clear" w:color="auto" w:fill="auto"/>
            <w:noWrap/>
            <w:hideMark/>
          </w:tcPr>
          <w:p w14:paraId="701F8F3A" w14:textId="40752790" w:rsidR="005D403A" w:rsidRPr="00FC79A8" w:rsidRDefault="005D403A" w:rsidP="005D403A">
            <w:pPr>
              <w:pStyle w:val="af8"/>
              <w:jc w:val="right"/>
              <w:rPr>
                <w:sz w:val="12"/>
                <w:szCs w:val="12"/>
              </w:rPr>
            </w:pPr>
            <w:r w:rsidRPr="00FC79A8">
              <w:rPr>
                <w:sz w:val="12"/>
                <w:szCs w:val="12"/>
              </w:rPr>
              <w:t>-0.0157</w:t>
            </w:r>
          </w:p>
        </w:tc>
        <w:tc>
          <w:tcPr>
            <w:tcW w:w="270" w:type="pct"/>
            <w:shd w:val="clear" w:color="auto" w:fill="auto"/>
            <w:noWrap/>
            <w:hideMark/>
          </w:tcPr>
          <w:p w14:paraId="05C689C0" w14:textId="46DFF122" w:rsidR="005D403A" w:rsidRPr="00FC79A8" w:rsidRDefault="005D403A" w:rsidP="005D403A">
            <w:pPr>
              <w:pStyle w:val="af8"/>
              <w:jc w:val="right"/>
              <w:rPr>
                <w:sz w:val="12"/>
                <w:szCs w:val="12"/>
              </w:rPr>
            </w:pPr>
            <w:r w:rsidRPr="00FC79A8">
              <w:rPr>
                <w:sz w:val="12"/>
                <w:szCs w:val="12"/>
              </w:rPr>
              <w:t>0.6542</w:t>
            </w:r>
          </w:p>
        </w:tc>
        <w:tc>
          <w:tcPr>
            <w:tcW w:w="261" w:type="pct"/>
            <w:shd w:val="clear" w:color="auto" w:fill="auto"/>
            <w:noWrap/>
            <w:hideMark/>
          </w:tcPr>
          <w:p w14:paraId="2C9F50F6" w14:textId="18326FE8" w:rsidR="005D403A" w:rsidRPr="00FC79A8" w:rsidRDefault="005D403A" w:rsidP="005D403A">
            <w:pPr>
              <w:pStyle w:val="af8"/>
              <w:rPr>
                <w:sz w:val="12"/>
                <w:szCs w:val="12"/>
              </w:rPr>
            </w:pPr>
          </w:p>
        </w:tc>
        <w:tc>
          <w:tcPr>
            <w:tcW w:w="327" w:type="pct"/>
            <w:shd w:val="clear" w:color="auto" w:fill="auto"/>
            <w:noWrap/>
            <w:hideMark/>
          </w:tcPr>
          <w:p w14:paraId="6DB4A42B" w14:textId="0C56FA9E" w:rsidR="005D403A" w:rsidRPr="00FC79A8" w:rsidRDefault="005D403A" w:rsidP="005D403A">
            <w:pPr>
              <w:pStyle w:val="af8"/>
              <w:jc w:val="right"/>
              <w:rPr>
                <w:sz w:val="12"/>
                <w:szCs w:val="12"/>
              </w:rPr>
            </w:pPr>
            <w:r w:rsidRPr="00FC79A8">
              <w:rPr>
                <w:sz w:val="12"/>
                <w:szCs w:val="12"/>
              </w:rPr>
              <w:t>0.0017</w:t>
            </w:r>
          </w:p>
        </w:tc>
      </w:tr>
      <w:tr w:rsidR="005D403A" w:rsidRPr="00FC79A8" w14:paraId="430DD8C6" w14:textId="77777777" w:rsidTr="00D26CE2">
        <w:trPr>
          <w:trHeight w:val="310"/>
        </w:trPr>
        <w:tc>
          <w:tcPr>
            <w:tcW w:w="648" w:type="pct"/>
            <w:shd w:val="clear" w:color="auto" w:fill="auto"/>
            <w:noWrap/>
            <w:vAlign w:val="center"/>
            <w:hideMark/>
          </w:tcPr>
          <w:p w14:paraId="2BA132CE" w14:textId="77777777" w:rsidR="005D403A" w:rsidRPr="00FC79A8" w:rsidRDefault="005D403A" w:rsidP="005D403A">
            <w:pPr>
              <w:pStyle w:val="af8"/>
              <w:rPr>
                <w:sz w:val="10"/>
                <w:szCs w:val="10"/>
              </w:rPr>
            </w:pPr>
            <w:r w:rsidRPr="00FC79A8">
              <w:rPr>
                <w:sz w:val="10"/>
                <w:szCs w:val="10"/>
              </w:rPr>
              <w:t>T-1 Return</w:t>
            </w:r>
          </w:p>
        </w:tc>
        <w:tc>
          <w:tcPr>
            <w:tcW w:w="270" w:type="pct"/>
          </w:tcPr>
          <w:p w14:paraId="4200C655" w14:textId="5E9EB94E" w:rsidR="005D403A" w:rsidRPr="00FC79A8" w:rsidRDefault="005D403A" w:rsidP="005D403A">
            <w:pPr>
              <w:pStyle w:val="af8"/>
              <w:jc w:val="right"/>
              <w:rPr>
                <w:sz w:val="12"/>
                <w:szCs w:val="12"/>
              </w:rPr>
            </w:pPr>
            <w:r w:rsidRPr="00FC79A8">
              <w:rPr>
                <w:sz w:val="12"/>
                <w:szCs w:val="12"/>
              </w:rPr>
              <w:t>-0.0451</w:t>
            </w:r>
          </w:p>
        </w:tc>
        <w:tc>
          <w:tcPr>
            <w:tcW w:w="270" w:type="pct"/>
          </w:tcPr>
          <w:p w14:paraId="32C573A3" w14:textId="0A37DEA6" w:rsidR="005D403A" w:rsidRPr="00FC79A8" w:rsidRDefault="005D403A" w:rsidP="005D403A">
            <w:pPr>
              <w:pStyle w:val="af8"/>
              <w:jc w:val="right"/>
              <w:rPr>
                <w:sz w:val="12"/>
                <w:szCs w:val="12"/>
              </w:rPr>
            </w:pPr>
            <w:r w:rsidRPr="00FC79A8">
              <w:rPr>
                <w:sz w:val="12"/>
                <w:szCs w:val="12"/>
              </w:rPr>
              <w:t>0.2040</w:t>
            </w:r>
          </w:p>
        </w:tc>
        <w:tc>
          <w:tcPr>
            <w:tcW w:w="133" w:type="pct"/>
          </w:tcPr>
          <w:p w14:paraId="5BF1F600" w14:textId="77777777" w:rsidR="005D403A" w:rsidRPr="00FC79A8" w:rsidRDefault="005D403A" w:rsidP="005D403A">
            <w:pPr>
              <w:pStyle w:val="af8"/>
              <w:rPr>
                <w:sz w:val="12"/>
                <w:szCs w:val="12"/>
              </w:rPr>
            </w:pPr>
          </w:p>
        </w:tc>
        <w:tc>
          <w:tcPr>
            <w:tcW w:w="486" w:type="pct"/>
          </w:tcPr>
          <w:p w14:paraId="5A94C48C" w14:textId="30B7B94D" w:rsidR="005D403A" w:rsidRPr="00FC79A8" w:rsidRDefault="005D403A" w:rsidP="005D403A">
            <w:pPr>
              <w:pStyle w:val="af8"/>
              <w:jc w:val="right"/>
              <w:rPr>
                <w:sz w:val="12"/>
                <w:szCs w:val="12"/>
              </w:rPr>
            </w:pPr>
            <w:r w:rsidRPr="00FC79A8">
              <w:rPr>
                <w:sz w:val="12"/>
                <w:szCs w:val="12"/>
              </w:rPr>
              <w:t>-0.0301</w:t>
            </w:r>
          </w:p>
        </w:tc>
        <w:tc>
          <w:tcPr>
            <w:tcW w:w="386" w:type="pct"/>
            <w:shd w:val="clear" w:color="auto" w:fill="auto"/>
            <w:noWrap/>
            <w:hideMark/>
          </w:tcPr>
          <w:p w14:paraId="0440ED29" w14:textId="3C210A4B" w:rsidR="005D403A" w:rsidRPr="00FC79A8" w:rsidRDefault="005D403A" w:rsidP="005D403A">
            <w:pPr>
              <w:pStyle w:val="af8"/>
              <w:jc w:val="right"/>
              <w:rPr>
                <w:sz w:val="12"/>
                <w:szCs w:val="12"/>
              </w:rPr>
            </w:pPr>
            <w:r w:rsidRPr="00FC79A8">
              <w:rPr>
                <w:sz w:val="12"/>
                <w:szCs w:val="12"/>
              </w:rPr>
              <w:t>0.3996</w:t>
            </w:r>
          </w:p>
        </w:tc>
        <w:tc>
          <w:tcPr>
            <w:tcW w:w="444" w:type="pct"/>
            <w:shd w:val="clear" w:color="auto" w:fill="auto"/>
            <w:noWrap/>
            <w:hideMark/>
          </w:tcPr>
          <w:p w14:paraId="49D6E635" w14:textId="0C279874" w:rsidR="005D403A" w:rsidRPr="00FC79A8" w:rsidRDefault="005D403A" w:rsidP="005D403A">
            <w:pPr>
              <w:pStyle w:val="af8"/>
              <w:rPr>
                <w:sz w:val="12"/>
                <w:szCs w:val="12"/>
              </w:rPr>
            </w:pPr>
          </w:p>
        </w:tc>
        <w:tc>
          <w:tcPr>
            <w:tcW w:w="448" w:type="pct"/>
            <w:shd w:val="clear" w:color="auto" w:fill="auto"/>
            <w:noWrap/>
            <w:hideMark/>
          </w:tcPr>
          <w:p w14:paraId="544A4E74" w14:textId="1AB5159E" w:rsidR="005D403A" w:rsidRPr="00FC79A8" w:rsidRDefault="005D403A" w:rsidP="005D403A">
            <w:pPr>
              <w:pStyle w:val="af8"/>
              <w:jc w:val="right"/>
              <w:rPr>
                <w:sz w:val="12"/>
                <w:szCs w:val="12"/>
              </w:rPr>
            </w:pPr>
            <w:r w:rsidRPr="00FC79A8">
              <w:rPr>
                <w:sz w:val="12"/>
                <w:szCs w:val="12"/>
              </w:rPr>
              <w:t>0.0251</w:t>
            </w:r>
          </w:p>
        </w:tc>
        <w:tc>
          <w:tcPr>
            <w:tcW w:w="347" w:type="pct"/>
            <w:shd w:val="clear" w:color="auto" w:fill="auto"/>
            <w:noWrap/>
            <w:hideMark/>
          </w:tcPr>
          <w:p w14:paraId="41B091C1" w14:textId="3106238A" w:rsidR="005D403A" w:rsidRPr="00FC79A8" w:rsidRDefault="005D403A" w:rsidP="005D403A">
            <w:pPr>
              <w:pStyle w:val="af8"/>
              <w:jc w:val="right"/>
              <w:rPr>
                <w:sz w:val="12"/>
                <w:szCs w:val="12"/>
              </w:rPr>
            </w:pPr>
            <w:r w:rsidRPr="00FC79A8">
              <w:rPr>
                <w:sz w:val="12"/>
                <w:szCs w:val="12"/>
              </w:rPr>
              <w:t>0.4721</w:t>
            </w:r>
          </w:p>
        </w:tc>
        <w:tc>
          <w:tcPr>
            <w:tcW w:w="405" w:type="pct"/>
            <w:shd w:val="clear" w:color="auto" w:fill="auto"/>
            <w:noWrap/>
            <w:hideMark/>
          </w:tcPr>
          <w:p w14:paraId="2DD47C3F" w14:textId="538E3AB3" w:rsidR="005D403A" w:rsidRPr="00FC79A8" w:rsidRDefault="005D403A" w:rsidP="005D403A">
            <w:pPr>
              <w:pStyle w:val="af8"/>
              <w:rPr>
                <w:sz w:val="12"/>
                <w:szCs w:val="12"/>
              </w:rPr>
            </w:pPr>
          </w:p>
        </w:tc>
        <w:tc>
          <w:tcPr>
            <w:tcW w:w="304" w:type="pct"/>
            <w:shd w:val="clear" w:color="auto" w:fill="auto"/>
            <w:noWrap/>
            <w:hideMark/>
          </w:tcPr>
          <w:p w14:paraId="4BAF3C47" w14:textId="401B3F9C" w:rsidR="005D403A" w:rsidRPr="00FC79A8" w:rsidRDefault="005D403A" w:rsidP="005D403A">
            <w:pPr>
              <w:pStyle w:val="af8"/>
              <w:jc w:val="right"/>
              <w:rPr>
                <w:sz w:val="12"/>
                <w:szCs w:val="12"/>
              </w:rPr>
            </w:pPr>
            <w:r w:rsidRPr="00FC79A8">
              <w:rPr>
                <w:sz w:val="12"/>
                <w:szCs w:val="12"/>
              </w:rPr>
              <w:t>-0.0168</w:t>
            </w:r>
          </w:p>
        </w:tc>
        <w:tc>
          <w:tcPr>
            <w:tcW w:w="270" w:type="pct"/>
            <w:shd w:val="clear" w:color="auto" w:fill="auto"/>
            <w:noWrap/>
            <w:hideMark/>
          </w:tcPr>
          <w:p w14:paraId="1CA83CE6" w14:textId="4C9BF2F3" w:rsidR="005D403A" w:rsidRPr="00FC79A8" w:rsidRDefault="005D403A" w:rsidP="005D403A">
            <w:pPr>
              <w:pStyle w:val="af8"/>
              <w:jc w:val="right"/>
              <w:rPr>
                <w:sz w:val="12"/>
                <w:szCs w:val="12"/>
              </w:rPr>
            </w:pPr>
            <w:r w:rsidRPr="00FC79A8">
              <w:rPr>
                <w:sz w:val="12"/>
                <w:szCs w:val="12"/>
              </w:rPr>
              <w:t>0.6307</w:t>
            </w:r>
          </w:p>
        </w:tc>
        <w:tc>
          <w:tcPr>
            <w:tcW w:w="261" w:type="pct"/>
            <w:shd w:val="clear" w:color="auto" w:fill="auto"/>
            <w:noWrap/>
            <w:hideMark/>
          </w:tcPr>
          <w:p w14:paraId="7D34F381" w14:textId="15C43803" w:rsidR="005D403A" w:rsidRPr="00FC79A8" w:rsidRDefault="005D403A" w:rsidP="005D403A">
            <w:pPr>
              <w:pStyle w:val="af8"/>
              <w:rPr>
                <w:sz w:val="12"/>
                <w:szCs w:val="12"/>
              </w:rPr>
            </w:pPr>
          </w:p>
        </w:tc>
        <w:tc>
          <w:tcPr>
            <w:tcW w:w="327" w:type="pct"/>
            <w:shd w:val="clear" w:color="auto" w:fill="auto"/>
            <w:noWrap/>
            <w:hideMark/>
          </w:tcPr>
          <w:p w14:paraId="03B7F3BA" w14:textId="3E5861B8" w:rsidR="005D403A" w:rsidRPr="00FC79A8" w:rsidRDefault="005D403A" w:rsidP="005D403A">
            <w:pPr>
              <w:pStyle w:val="af8"/>
              <w:jc w:val="right"/>
              <w:rPr>
                <w:sz w:val="12"/>
                <w:szCs w:val="12"/>
              </w:rPr>
            </w:pPr>
            <w:r w:rsidRPr="00FC79A8">
              <w:rPr>
                <w:sz w:val="12"/>
                <w:szCs w:val="12"/>
              </w:rPr>
              <w:t>0.0036</w:t>
            </w:r>
          </w:p>
        </w:tc>
      </w:tr>
      <w:tr w:rsidR="005D403A" w:rsidRPr="00FC79A8" w14:paraId="452B0571" w14:textId="77777777" w:rsidTr="00D26CE2">
        <w:trPr>
          <w:trHeight w:val="310"/>
        </w:trPr>
        <w:tc>
          <w:tcPr>
            <w:tcW w:w="648" w:type="pct"/>
            <w:shd w:val="clear" w:color="auto" w:fill="auto"/>
            <w:noWrap/>
            <w:vAlign w:val="center"/>
            <w:hideMark/>
          </w:tcPr>
          <w:p w14:paraId="0541F23C" w14:textId="77777777" w:rsidR="005D403A" w:rsidRPr="00FC79A8" w:rsidRDefault="005D403A" w:rsidP="005D403A">
            <w:pPr>
              <w:pStyle w:val="af8"/>
              <w:rPr>
                <w:sz w:val="10"/>
                <w:szCs w:val="10"/>
              </w:rPr>
            </w:pPr>
            <w:r w:rsidRPr="00FC79A8">
              <w:rPr>
                <w:sz w:val="10"/>
                <w:szCs w:val="10"/>
              </w:rPr>
              <w:t>T-2 Return</w:t>
            </w:r>
          </w:p>
        </w:tc>
        <w:tc>
          <w:tcPr>
            <w:tcW w:w="270" w:type="pct"/>
          </w:tcPr>
          <w:p w14:paraId="376924F7" w14:textId="1C653CB5" w:rsidR="005D403A" w:rsidRPr="00FC79A8" w:rsidRDefault="005D403A" w:rsidP="005D403A">
            <w:pPr>
              <w:pStyle w:val="af8"/>
              <w:jc w:val="right"/>
              <w:rPr>
                <w:sz w:val="12"/>
                <w:szCs w:val="12"/>
              </w:rPr>
            </w:pPr>
            <w:r w:rsidRPr="00FC79A8">
              <w:rPr>
                <w:sz w:val="12"/>
                <w:szCs w:val="12"/>
              </w:rPr>
              <w:t>0.0251</w:t>
            </w:r>
          </w:p>
        </w:tc>
        <w:tc>
          <w:tcPr>
            <w:tcW w:w="270" w:type="pct"/>
          </w:tcPr>
          <w:p w14:paraId="57BBE0C9" w14:textId="72D69A48" w:rsidR="005D403A" w:rsidRPr="00FC79A8" w:rsidRDefault="005D403A" w:rsidP="005D403A">
            <w:pPr>
              <w:pStyle w:val="af8"/>
              <w:jc w:val="right"/>
              <w:rPr>
                <w:sz w:val="12"/>
                <w:szCs w:val="12"/>
              </w:rPr>
            </w:pPr>
            <w:r w:rsidRPr="00FC79A8">
              <w:rPr>
                <w:sz w:val="12"/>
                <w:szCs w:val="12"/>
              </w:rPr>
              <w:t>0.4703</w:t>
            </w:r>
          </w:p>
        </w:tc>
        <w:tc>
          <w:tcPr>
            <w:tcW w:w="133" w:type="pct"/>
          </w:tcPr>
          <w:p w14:paraId="5DAB5CAE" w14:textId="77777777" w:rsidR="005D403A" w:rsidRPr="00FC79A8" w:rsidRDefault="005D403A" w:rsidP="005D403A">
            <w:pPr>
              <w:pStyle w:val="af8"/>
              <w:rPr>
                <w:sz w:val="12"/>
                <w:szCs w:val="12"/>
              </w:rPr>
            </w:pPr>
          </w:p>
        </w:tc>
        <w:tc>
          <w:tcPr>
            <w:tcW w:w="486" w:type="pct"/>
          </w:tcPr>
          <w:p w14:paraId="2EBE666C" w14:textId="134C978A" w:rsidR="005D403A" w:rsidRPr="00FC79A8" w:rsidRDefault="005D403A" w:rsidP="005D403A">
            <w:pPr>
              <w:pStyle w:val="af8"/>
              <w:jc w:val="right"/>
              <w:rPr>
                <w:sz w:val="12"/>
                <w:szCs w:val="12"/>
              </w:rPr>
            </w:pPr>
            <w:r w:rsidRPr="00FC79A8">
              <w:rPr>
                <w:sz w:val="12"/>
                <w:szCs w:val="12"/>
              </w:rPr>
              <w:t>-0.0201</w:t>
            </w:r>
          </w:p>
        </w:tc>
        <w:tc>
          <w:tcPr>
            <w:tcW w:w="386" w:type="pct"/>
            <w:shd w:val="clear" w:color="auto" w:fill="auto"/>
            <w:noWrap/>
            <w:hideMark/>
          </w:tcPr>
          <w:p w14:paraId="079E8A64" w14:textId="18451EE1" w:rsidR="005D403A" w:rsidRPr="00FC79A8" w:rsidRDefault="005D403A" w:rsidP="005D403A">
            <w:pPr>
              <w:pStyle w:val="af8"/>
              <w:jc w:val="right"/>
              <w:rPr>
                <w:sz w:val="12"/>
                <w:szCs w:val="12"/>
              </w:rPr>
            </w:pPr>
            <w:r w:rsidRPr="00FC79A8">
              <w:rPr>
                <w:sz w:val="12"/>
                <w:szCs w:val="12"/>
              </w:rPr>
              <w:t>0.5675</w:t>
            </w:r>
          </w:p>
        </w:tc>
        <w:tc>
          <w:tcPr>
            <w:tcW w:w="444" w:type="pct"/>
            <w:shd w:val="clear" w:color="auto" w:fill="auto"/>
            <w:noWrap/>
            <w:hideMark/>
          </w:tcPr>
          <w:p w14:paraId="682FD938" w14:textId="78FA21EA" w:rsidR="005D403A" w:rsidRPr="00FC79A8" w:rsidRDefault="005D403A" w:rsidP="005D403A">
            <w:pPr>
              <w:pStyle w:val="af8"/>
              <w:rPr>
                <w:sz w:val="12"/>
                <w:szCs w:val="12"/>
              </w:rPr>
            </w:pPr>
          </w:p>
        </w:tc>
        <w:tc>
          <w:tcPr>
            <w:tcW w:w="448" w:type="pct"/>
            <w:shd w:val="clear" w:color="auto" w:fill="auto"/>
            <w:noWrap/>
            <w:hideMark/>
          </w:tcPr>
          <w:p w14:paraId="0EAD30B5" w14:textId="64369AE9" w:rsidR="005D403A" w:rsidRPr="00FC79A8" w:rsidRDefault="005D403A" w:rsidP="005D403A">
            <w:pPr>
              <w:pStyle w:val="af8"/>
              <w:jc w:val="right"/>
              <w:rPr>
                <w:sz w:val="12"/>
                <w:szCs w:val="12"/>
              </w:rPr>
            </w:pPr>
            <w:r w:rsidRPr="00FC79A8">
              <w:rPr>
                <w:sz w:val="12"/>
                <w:szCs w:val="12"/>
              </w:rPr>
              <w:t>0.0282</w:t>
            </w:r>
          </w:p>
        </w:tc>
        <w:tc>
          <w:tcPr>
            <w:tcW w:w="347" w:type="pct"/>
            <w:shd w:val="clear" w:color="auto" w:fill="auto"/>
            <w:noWrap/>
            <w:hideMark/>
          </w:tcPr>
          <w:p w14:paraId="253250CB" w14:textId="7A897D88" w:rsidR="005D403A" w:rsidRPr="00FC79A8" w:rsidRDefault="005D403A" w:rsidP="005D403A">
            <w:pPr>
              <w:pStyle w:val="af8"/>
              <w:jc w:val="right"/>
              <w:rPr>
                <w:sz w:val="12"/>
                <w:szCs w:val="12"/>
              </w:rPr>
            </w:pPr>
            <w:r w:rsidRPr="00FC79A8">
              <w:rPr>
                <w:sz w:val="12"/>
                <w:szCs w:val="12"/>
              </w:rPr>
              <w:t>0.4175</w:t>
            </w:r>
          </w:p>
        </w:tc>
        <w:tc>
          <w:tcPr>
            <w:tcW w:w="405" w:type="pct"/>
            <w:shd w:val="clear" w:color="auto" w:fill="auto"/>
            <w:noWrap/>
            <w:hideMark/>
          </w:tcPr>
          <w:p w14:paraId="165248B3" w14:textId="07A1B51C" w:rsidR="005D403A" w:rsidRPr="00FC79A8" w:rsidRDefault="005D403A" w:rsidP="005D403A">
            <w:pPr>
              <w:pStyle w:val="af8"/>
              <w:rPr>
                <w:sz w:val="12"/>
                <w:szCs w:val="12"/>
              </w:rPr>
            </w:pPr>
          </w:p>
        </w:tc>
        <w:tc>
          <w:tcPr>
            <w:tcW w:w="304" w:type="pct"/>
            <w:shd w:val="clear" w:color="auto" w:fill="auto"/>
            <w:noWrap/>
            <w:hideMark/>
          </w:tcPr>
          <w:p w14:paraId="6DBBC368" w14:textId="5BE516BD" w:rsidR="005D403A" w:rsidRPr="00FC79A8" w:rsidRDefault="005D403A" w:rsidP="005D403A">
            <w:pPr>
              <w:pStyle w:val="af8"/>
              <w:jc w:val="right"/>
              <w:rPr>
                <w:sz w:val="12"/>
                <w:szCs w:val="12"/>
              </w:rPr>
            </w:pPr>
            <w:r w:rsidRPr="00FC79A8">
              <w:rPr>
                <w:sz w:val="12"/>
                <w:szCs w:val="12"/>
              </w:rPr>
              <w:t>-0.0153</w:t>
            </w:r>
          </w:p>
        </w:tc>
        <w:tc>
          <w:tcPr>
            <w:tcW w:w="270" w:type="pct"/>
            <w:shd w:val="clear" w:color="auto" w:fill="auto"/>
            <w:noWrap/>
            <w:hideMark/>
          </w:tcPr>
          <w:p w14:paraId="57445874" w14:textId="471E0928" w:rsidR="005D403A" w:rsidRPr="00FC79A8" w:rsidRDefault="005D403A" w:rsidP="005D403A">
            <w:pPr>
              <w:pStyle w:val="af8"/>
              <w:jc w:val="right"/>
              <w:rPr>
                <w:sz w:val="12"/>
                <w:szCs w:val="12"/>
              </w:rPr>
            </w:pPr>
            <w:r w:rsidRPr="00FC79A8">
              <w:rPr>
                <w:sz w:val="12"/>
                <w:szCs w:val="12"/>
              </w:rPr>
              <w:t>0.6623</w:t>
            </w:r>
          </w:p>
        </w:tc>
        <w:tc>
          <w:tcPr>
            <w:tcW w:w="261" w:type="pct"/>
            <w:shd w:val="clear" w:color="auto" w:fill="auto"/>
            <w:noWrap/>
            <w:hideMark/>
          </w:tcPr>
          <w:p w14:paraId="740234BA" w14:textId="66521547" w:rsidR="005D403A" w:rsidRPr="00FC79A8" w:rsidRDefault="005D403A" w:rsidP="005D403A">
            <w:pPr>
              <w:pStyle w:val="af8"/>
              <w:rPr>
                <w:sz w:val="12"/>
                <w:szCs w:val="12"/>
              </w:rPr>
            </w:pPr>
          </w:p>
        </w:tc>
        <w:tc>
          <w:tcPr>
            <w:tcW w:w="327" w:type="pct"/>
            <w:shd w:val="clear" w:color="auto" w:fill="auto"/>
            <w:noWrap/>
            <w:hideMark/>
          </w:tcPr>
          <w:p w14:paraId="0033254F" w14:textId="5840CADF" w:rsidR="005D403A" w:rsidRPr="00FC79A8" w:rsidRDefault="005D403A" w:rsidP="005D403A">
            <w:pPr>
              <w:pStyle w:val="af8"/>
              <w:jc w:val="right"/>
              <w:rPr>
                <w:sz w:val="12"/>
                <w:szCs w:val="12"/>
              </w:rPr>
            </w:pPr>
            <w:r w:rsidRPr="00FC79A8">
              <w:rPr>
                <w:sz w:val="12"/>
                <w:szCs w:val="12"/>
              </w:rPr>
              <w:t>0.0023</w:t>
            </w:r>
          </w:p>
        </w:tc>
      </w:tr>
      <w:tr w:rsidR="005D403A" w:rsidRPr="00FC79A8" w14:paraId="73F5AFA7" w14:textId="77777777" w:rsidTr="00D26CE2">
        <w:trPr>
          <w:trHeight w:val="310"/>
        </w:trPr>
        <w:tc>
          <w:tcPr>
            <w:tcW w:w="648" w:type="pct"/>
            <w:shd w:val="clear" w:color="auto" w:fill="auto"/>
            <w:noWrap/>
            <w:vAlign w:val="center"/>
            <w:hideMark/>
          </w:tcPr>
          <w:p w14:paraId="1E7C8D4E" w14:textId="77777777" w:rsidR="005D403A" w:rsidRPr="00FC79A8" w:rsidRDefault="005D403A" w:rsidP="005D403A">
            <w:pPr>
              <w:pStyle w:val="af8"/>
              <w:rPr>
                <w:sz w:val="10"/>
                <w:szCs w:val="10"/>
              </w:rPr>
            </w:pPr>
            <w:r w:rsidRPr="00FC79A8">
              <w:rPr>
                <w:sz w:val="10"/>
                <w:szCs w:val="10"/>
              </w:rPr>
              <w:t>T-3 Return</w:t>
            </w:r>
          </w:p>
        </w:tc>
        <w:tc>
          <w:tcPr>
            <w:tcW w:w="270" w:type="pct"/>
          </w:tcPr>
          <w:p w14:paraId="7222D607" w14:textId="2DE9B4A4" w:rsidR="005D403A" w:rsidRPr="00FC79A8" w:rsidRDefault="005D403A" w:rsidP="005D403A">
            <w:pPr>
              <w:pStyle w:val="af8"/>
              <w:jc w:val="right"/>
              <w:rPr>
                <w:sz w:val="12"/>
                <w:szCs w:val="12"/>
              </w:rPr>
            </w:pPr>
            <w:r w:rsidRPr="00FC79A8">
              <w:rPr>
                <w:sz w:val="12"/>
                <w:szCs w:val="12"/>
              </w:rPr>
              <w:t>0.0088</w:t>
            </w:r>
          </w:p>
        </w:tc>
        <w:tc>
          <w:tcPr>
            <w:tcW w:w="270" w:type="pct"/>
          </w:tcPr>
          <w:p w14:paraId="3D79D23D" w14:textId="79C3D469" w:rsidR="005D403A" w:rsidRPr="00FC79A8" w:rsidRDefault="005D403A" w:rsidP="005D403A">
            <w:pPr>
              <w:pStyle w:val="af8"/>
              <w:jc w:val="right"/>
              <w:rPr>
                <w:sz w:val="12"/>
                <w:szCs w:val="12"/>
              </w:rPr>
            </w:pPr>
            <w:r w:rsidRPr="00FC79A8">
              <w:rPr>
                <w:sz w:val="12"/>
                <w:szCs w:val="12"/>
              </w:rPr>
              <w:t>0.8023</w:t>
            </w:r>
          </w:p>
        </w:tc>
        <w:tc>
          <w:tcPr>
            <w:tcW w:w="133" w:type="pct"/>
          </w:tcPr>
          <w:p w14:paraId="05834634" w14:textId="77777777" w:rsidR="005D403A" w:rsidRPr="00FC79A8" w:rsidRDefault="005D403A" w:rsidP="005D403A">
            <w:pPr>
              <w:pStyle w:val="af8"/>
              <w:rPr>
                <w:sz w:val="12"/>
                <w:szCs w:val="12"/>
              </w:rPr>
            </w:pPr>
          </w:p>
        </w:tc>
        <w:tc>
          <w:tcPr>
            <w:tcW w:w="486" w:type="pct"/>
          </w:tcPr>
          <w:p w14:paraId="1E17FB1E" w14:textId="7C5E576E" w:rsidR="005D403A" w:rsidRPr="00FC79A8" w:rsidRDefault="005D403A" w:rsidP="005D403A">
            <w:pPr>
              <w:pStyle w:val="af8"/>
              <w:jc w:val="right"/>
              <w:rPr>
                <w:sz w:val="12"/>
                <w:szCs w:val="12"/>
              </w:rPr>
            </w:pPr>
            <w:r w:rsidRPr="00FC79A8">
              <w:rPr>
                <w:sz w:val="12"/>
                <w:szCs w:val="12"/>
              </w:rPr>
              <w:t>-0.0213</w:t>
            </w:r>
          </w:p>
        </w:tc>
        <w:tc>
          <w:tcPr>
            <w:tcW w:w="386" w:type="pct"/>
            <w:shd w:val="clear" w:color="auto" w:fill="auto"/>
            <w:noWrap/>
            <w:hideMark/>
          </w:tcPr>
          <w:p w14:paraId="2C551E6E" w14:textId="596BF80D" w:rsidR="005D403A" w:rsidRPr="00FC79A8" w:rsidRDefault="005D403A" w:rsidP="005D403A">
            <w:pPr>
              <w:pStyle w:val="af8"/>
              <w:jc w:val="right"/>
              <w:rPr>
                <w:sz w:val="12"/>
                <w:szCs w:val="12"/>
              </w:rPr>
            </w:pPr>
            <w:r w:rsidRPr="00FC79A8">
              <w:rPr>
                <w:sz w:val="12"/>
                <w:szCs w:val="12"/>
              </w:rPr>
              <w:t>0.5439</w:t>
            </w:r>
          </w:p>
        </w:tc>
        <w:tc>
          <w:tcPr>
            <w:tcW w:w="444" w:type="pct"/>
            <w:shd w:val="clear" w:color="auto" w:fill="auto"/>
            <w:noWrap/>
            <w:hideMark/>
          </w:tcPr>
          <w:p w14:paraId="587D25FF" w14:textId="364B2D36" w:rsidR="005D403A" w:rsidRPr="00FC79A8" w:rsidRDefault="005D403A" w:rsidP="005D403A">
            <w:pPr>
              <w:pStyle w:val="af8"/>
              <w:rPr>
                <w:sz w:val="12"/>
                <w:szCs w:val="12"/>
              </w:rPr>
            </w:pPr>
          </w:p>
        </w:tc>
        <w:tc>
          <w:tcPr>
            <w:tcW w:w="448" w:type="pct"/>
            <w:shd w:val="clear" w:color="auto" w:fill="auto"/>
            <w:noWrap/>
            <w:hideMark/>
          </w:tcPr>
          <w:p w14:paraId="54277EC7" w14:textId="4293F29B" w:rsidR="005D403A" w:rsidRPr="00FC79A8" w:rsidRDefault="005D403A" w:rsidP="005D403A">
            <w:pPr>
              <w:pStyle w:val="af8"/>
              <w:jc w:val="right"/>
              <w:rPr>
                <w:sz w:val="12"/>
                <w:szCs w:val="12"/>
              </w:rPr>
            </w:pPr>
            <w:r w:rsidRPr="00FC79A8">
              <w:rPr>
                <w:sz w:val="12"/>
                <w:szCs w:val="12"/>
              </w:rPr>
              <w:t>0.0288</w:t>
            </w:r>
          </w:p>
        </w:tc>
        <w:tc>
          <w:tcPr>
            <w:tcW w:w="347" w:type="pct"/>
            <w:shd w:val="clear" w:color="auto" w:fill="auto"/>
            <w:noWrap/>
            <w:hideMark/>
          </w:tcPr>
          <w:p w14:paraId="0A377BA7" w14:textId="603246E3" w:rsidR="005D403A" w:rsidRPr="00FC79A8" w:rsidRDefault="005D403A" w:rsidP="005D403A">
            <w:pPr>
              <w:pStyle w:val="af8"/>
              <w:jc w:val="right"/>
              <w:rPr>
                <w:sz w:val="12"/>
                <w:szCs w:val="12"/>
              </w:rPr>
            </w:pPr>
            <w:r w:rsidRPr="00FC79A8">
              <w:rPr>
                <w:sz w:val="12"/>
                <w:szCs w:val="12"/>
              </w:rPr>
              <w:t>0.4084</w:t>
            </w:r>
          </w:p>
        </w:tc>
        <w:tc>
          <w:tcPr>
            <w:tcW w:w="405" w:type="pct"/>
            <w:shd w:val="clear" w:color="auto" w:fill="auto"/>
            <w:noWrap/>
            <w:hideMark/>
          </w:tcPr>
          <w:p w14:paraId="0D8F639A" w14:textId="03D66C87" w:rsidR="005D403A" w:rsidRPr="00FC79A8" w:rsidRDefault="005D403A" w:rsidP="005D403A">
            <w:pPr>
              <w:pStyle w:val="af8"/>
              <w:rPr>
                <w:sz w:val="12"/>
                <w:szCs w:val="12"/>
              </w:rPr>
            </w:pPr>
          </w:p>
        </w:tc>
        <w:tc>
          <w:tcPr>
            <w:tcW w:w="304" w:type="pct"/>
            <w:shd w:val="clear" w:color="auto" w:fill="auto"/>
            <w:noWrap/>
            <w:hideMark/>
          </w:tcPr>
          <w:p w14:paraId="50ECCBAF" w14:textId="3DE3E91A" w:rsidR="005D403A" w:rsidRPr="00FC79A8" w:rsidRDefault="005D403A" w:rsidP="005D403A">
            <w:pPr>
              <w:pStyle w:val="af8"/>
              <w:jc w:val="right"/>
              <w:rPr>
                <w:sz w:val="12"/>
                <w:szCs w:val="12"/>
              </w:rPr>
            </w:pPr>
            <w:r w:rsidRPr="00FC79A8">
              <w:rPr>
                <w:sz w:val="12"/>
                <w:szCs w:val="12"/>
              </w:rPr>
              <w:t>-0.0148</w:t>
            </w:r>
          </w:p>
        </w:tc>
        <w:tc>
          <w:tcPr>
            <w:tcW w:w="270" w:type="pct"/>
            <w:shd w:val="clear" w:color="auto" w:fill="auto"/>
            <w:noWrap/>
            <w:hideMark/>
          </w:tcPr>
          <w:p w14:paraId="274ED004" w14:textId="1DE5BD0C" w:rsidR="005D403A" w:rsidRPr="00FC79A8" w:rsidRDefault="005D403A" w:rsidP="005D403A">
            <w:pPr>
              <w:pStyle w:val="af8"/>
              <w:jc w:val="right"/>
              <w:rPr>
                <w:sz w:val="12"/>
                <w:szCs w:val="12"/>
              </w:rPr>
            </w:pPr>
            <w:r w:rsidRPr="00FC79A8">
              <w:rPr>
                <w:sz w:val="12"/>
                <w:szCs w:val="12"/>
              </w:rPr>
              <w:t>0.6742</w:t>
            </w:r>
          </w:p>
        </w:tc>
        <w:tc>
          <w:tcPr>
            <w:tcW w:w="261" w:type="pct"/>
            <w:shd w:val="clear" w:color="auto" w:fill="auto"/>
            <w:noWrap/>
            <w:hideMark/>
          </w:tcPr>
          <w:p w14:paraId="158F0252" w14:textId="11924310" w:rsidR="005D403A" w:rsidRPr="00FC79A8" w:rsidRDefault="005D403A" w:rsidP="005D403A">
            <w:pPr>
              <w:pStyle w:val="af8"/>
              <w:rPr>
                <w:sz w:val="12"/>
                <w:szCs w:val="12"/>
              </w:rPr>
            </w:pPr>
          </w:p>
        </w:tc>
        <w:tc>
          <w:tcPr>
            <w:tcW w:w="327" w:type="pct"/>
            <w:shd w:val="clear" w:color="auto" w:fill="auto"/>
            <w:noWrap/>
            <w:hideMark/>
          </w:tcPr>
          <w:p w14:paraId="051E3C23" w14:textId="3C945C32" w:rsidR="005D403A" w:rsidRPr="00FC79A8" w:rsidRDefault="005D403A" w:rsidP="005D403A">
            <w:pPr>
              <w:pStyle w:val="af8"/>
              <w:jc w:val="right"/>
              <w:rPr>
                <w:sz w:val="12"/>
                <w:szCs w:val="12"/>
              </w:rPr>
            </w:pPr>
            <w:r w:rsidRPr="00FC79A8">
              <w:rPr>
                <w:sz w:val="12"/>
                <w:szCs w:val="12"/>
              </w:rPr>
              <w:t>0.0017</w:t>
            </w:r>
          </w:p>
        </w:tc>
      </w:tr>
      <w:tr w:rsidR="005D403A" w:rsidRPr="00FC79A8" w14:paraId="0F5F0A41" w14:textId="77777777" w:rsidTr="00D26CE2">
        <w:trPr>
          <w:trHeight w:val="310"/>
        </w:trPr>
        <w:tc>
          <w:tcPr>
            <w:tcW w:w="648" w:type="pct"/>
            <w:tcBorders>
              <w:bottom w:val="single" w:sz="8" w:space="0" w:color="auto"/>
            </w:tcBorders>
            <w:shd w:val="clear" w:color="auto" w:fill="auto"/>
            <w:noWrap/>
            <w:vAlign w:val="center"/>
            <w:hideMark/>
          </w:tcPr>
          <w:p w14:paraId="33608890" w14:textId="77777777" w:rsidR="005D403A" w:rsidRPr="00FC79A8" w:rsidRDefault="005D403A" w:rsidP="005D403A">
            <w:pPr>
              <w:pStyle w:val="af8"/>
              <w:rPr>
                <w:sz w:val="10"/>
                <w:szCs w:val="10"/>
              </w:rPr>
            </w:pPr>
            <w:r w:rsidRPr="00FC79A8">
              <w:rPr>
                <w:sz w:val="10"/>
                <w:szCs w:val="10"/>
              </w:rPr>
              <w:t>T-4 Return</w:t>
            </w:r>
          </w:p>
        </w:tc>
        <w:tc>
          <w:tcPr>
            <w:tcW w:w="270" w:type="pct"/>
            <w:tcBorders>
              <w:bottom w:val="single" w:sz="8" w:space="0" w:color="auto"/>
            </w:tcBorders>
          </w:tcPr>
          <w:p w14:paraId="7776277F" w14:textId="68B8C25E" w:rsidR="005D403A" w:rsidRPr="00FC79A8" w:rsidRDefault="005D403A" w:rsidP="005D403A">
            <w:pPr>
              <w:pStyle w:val="af8"/>
              <w:jc w:val="right"/>
              <w:rPr>
                <w:sz w:val="12"/>
                <w:szCs w:val="12"/>
              </w:rPr>
            </w:pPr>
            <w:r w:rsidRPr="00FC79A8">
              <w:rPr>
                <w:sz w:val="12"/>
                <w:szCs w:val="12"/>
              </w:rPr>
              <w:t>0.0605</w:t>
            </w:r>
          </w:p>
        </w:tc>
        <w:tc>
          <w:tcPr>
            <w:tcW w:w="270" w:type="pct"/>
            <w:tcBorders>
              <w:bottom w:val="single" w:sz="8" w:space="0" w:color="auto"/>
            </w:tcBorders>
          </w:tcPr>
          <w:p w14:paraId="0AD61EBD" w14:textId="130584AA" w:rsidR="005D403A" w:rsidRPr="00FC79A8" w:rsidRDefault="005D403A" w:rsidP="005D403A">
            <w:pPr>
              <w:pStyle w:val="af8"/>
              <w:jc w:val="right"/>
              <w:rPr>
                <w:sz w:val="12"/>
                <w:szCs w:val="12"/>
              </w:rPr>
            </w:pPr>
            <w:r w:rsidRPr="00FC79A8">
              <w:rPr>
                <w:sz w:val="12"/>
                <w:szCs w:val="12"/>
              </w:rPr>
              <w:t>0.0823</w:t>
            </w:r>
          </w:p>
        </w:tc>
        <w:tc>
          <w:tcPr>
            <w:tcW w:w="133" w:type="pct"/>
            <w:tcBorders>
              <w:bottom w:val="single" w:sz="8" w:space="0" w:color="auto"/>
            </w:tcBorders>
          </w:tcPr>
          <w:p w14:paraId="5365E5D7" w14:textId="55BF328A" w:rsidR="005D403A" w:rsidRPr="00FC79A8" w:rsidRDefault="005D403A" w:rsidP="005D403A">
            <w:pPr>
              <w:pStyle w:val="af8"/>
              <w:rPr>
                <w:sz w:val="12"/>
                <w:szCs w:val="12"/>
              </w:rPr>
            </w:pPr>
            <w:r w:rsidRPr="00FC79A8">
              <w:rPr>
                <w:sz w:val="12"/>
                <w:szCs w:val="12"/>
              </w:rPr>
              <w:t>*</w:t>
            </w:r>
          </w:p>
        </w:tc>
        <w:tc>
          <w:tcPr>
            <w:tcW w:w="486" w:type="pct"/>
            <w:tcBorders>
              <w:bottom w:val="single" w:sz="8" w:space="0" w:color="auto"/>
            </w:tcBorders>
          </w:tcPr>
          <w:p w14:paraId="1A8FD307" w14:textId="4A4D100B" w:rsidR="005D403A" w:rsidRPr="00FC79A8" w:rsidRDefault="005D403A" w:rsidP="005D403A">
            <w:pPr>
              <w:pStyle w:val="af8"/>
              <w:jc w:val="right"/>
              <w:rPr>
                <w:sz w:val="12"/>
                <w:szCs w:val="12"/>
              </w:rPr>
            </w:pPr>
            <w:r w:rsidRPr="00FC79A8">
              <w:rPr>
                <w:sz w:val="12"/>
                <w:szCs w:val="12"/>
              </w:rPr>
              <w:t>-0.0186</w:t>
            </w:r>
          </w:p>
        </w:tc>
        <w:tc>
          <w:tcPr>
            <w:tcW w:w="386" w:type="pct"/>
            <w:tcBorders>
              <w:bottom w:val="single" w:sz="8" w:space="0" w:color="auto"/>
            </w:tcBorders>
            <w:shd w:val="clear" w:color="auto" w:fill="auto"/>
            <w:noWrap/>
            <w:hideMark/>
          </w:tcPr>
          <w:p w14:paraId="251E7339" w14:textId="1909730F" w:rsidR="005D403A" w:rsidRPr="00FC79A8" w:rsidRDefault="005D403A" w:rsidP="005D403A">
            <w:pPr>
              <w:pStyle w:val="af8"/>
              <w:jc w:val="right"/>
              <w:rPr>
                <w:sz w:val="12"/>
                <w:szCs w:val="12"/>
              </w:rPr>
            </w:pPr>
            <w:r w:rsidRPr="00FC79A8">
              <w:rPr>
                <w:sz w:val="12"/>
                <w:szCs w:val="12"/>
              </w:rPr>
              <w:t>0.5957</w:t>
            </w:r>
          </w:p>
        </w:tc>
        <w:tc>
          <w:tcPr>
            <w:tcW w:w="444" w:type="pct"/>
            <w:tcBorders>
              <w:bottom w:val="single" w:sz="8" w:space="0" w:color="auto"/>
            </w:tcBorders>
            <w:shd w:val="clear" w:color="auto" w:fill="auto"/>
            <w:noWrap/>
            <w:hideMark/>
          </w:tcPr>
          <w:p w14:paraId="1C37161E" w14:textId="20603BA6" w:rsidR="005D403A" w:rsidRPr="00FC79A8" w:rsidRDefault="005D403A" w:rsidP="005D403A">
            <w:pPr>
              <w:pStyle w:val="af8"/>
              <w:rPr>
                <w:sz w:val="12"/>
                <w:szCs w:val="12"/>
              </w:rPr>
            </w:pPr>
          </w:p>
        </w:tc>
        <w:tc>
          <w:tcPr>
            <w:tcW w:w="448" w:type="pct"/>
            <w:tcBorders>
              <w:bottom w:val="single" w:sz="8" w:space="0" w:color="auto"/>
            </w:tcBorders>
            <w:shd w:val="clear" w:color="auto" w:fill="auto"/>
            <w:noWrap/>
            <w:hideMark/>
          </w:tcPr>
          <w:p w14:paraId="08585086" w14:textId="08C058D2" w:rsidR="005D403A" w:rsidRPr="00FC79A8" w:rsidRDefault="005D403A" w:rsidP="005D403A">
            <w:pPr>
              <w:pStyle w:val="af8"/>
              <w:jc w:val="right"/>
              <w:rPr>
                <w:sz w:val="12"/>
                <w:szCs w:val="12"/>
              </w:rPr>
            </w:pPr>
            <w:r w:rsidRPr="00FC79A8">
              <w:rPr>
                <w:sz w:val="12"/>
                <w:szCs w:val="12"/>
              </w:rPr>
              <w:t>0.0283</w:t>
            </w:r>
          </w:p>
        </w:tc>
        <w:tc>
          <w:tcPr>
            <w:tcW w:w="347" w:type="pct"/>
            <w:tcBorders>
              <w:bottom w:val="single" w:sz="8" w:space="0" w:color="auto"/>
            </w:tcBorders>
            <w:shd w:val="clear" w:color="auto" w:fill="auto"/>
            <w:noWrap/>
            <w:hideMark/>
          </w:tcPr>
          <w:p w14:paraId="3F15CD11" w14:textId="130A6B8E" w:rsidR="005D403A" w:rsidRPr="00FC79A8" w:rsidRDefault="005D403A" w:rsidP="005D403A">
            <w:pPr>
              <w:pStyle w:val="af8"/>
              <w:jc w:val="right"/>
              <w:rPr>
                <w:sz w:val="12"/>
                <w:szCs w:val="12"/>
              </w:rPr>
            </w:pPr>
            <w:r w:rsidRPr="00FC79A8">
              <w:rPr>
                <w:sz w:val="12"/>
                <w:szCs w:val="12"/>
              </w:rPr>
              <w:t>0.4165</w:t>
            </w:r>
          </w:p>
        </w:tc>
        <w:tc>
          <w:tcPr>
            <w:tcW w:w="405" w:type="pct"/>
            <w:tcBorders>
              <w:bottom w:val="single" w:sz="8" w:space="0" w:color="auto"/>
            </w:tcBorders>
            <w:shd w:val="clear" w:color="auto" w:fill="auto"/>
            <w:noWrap/>
            <w:hideMark/>
          </w:tcPr>
          <w:p w14:paraId="4268DB58" w14:textId="11CCEBD3" w:rsidR="005D403A" w:rsidRPr="00FC79A8" w:rsidRDefault="005D403A" w:rsidP="005D403A">
            <w:pPr>
              <w:pStyle w:val="af8"/>
              <w:rPr>
                <w:sz w:val="12"/>
                <w:szCs w:val="12"/>
              </w:rPr>
            </w:pPr>
          </w:p>
        </w:tc>
        <w:tc>
          <w:tcPr>
            <w:tcW w:w="304" w:type="pct"/>
            <w:tcBorders>
              <w:bottom w:val="single" w:sz="8" w:space="0" w:color="auto"/>
            </w:tcBorders>
            <w:shd w:val="clear" w:color="auto" w:fill="auto"/>
            <w:noWrap/>
            <w:hideMark/>
          </w:tcPr>
          <w:p w14:paraId="4BB39476" w14:textId="25C99B87" w:rsidR="005D403A" w:rsidRPr="00FC79A8" w:rsidRDefault="005D403A" w:rsidP="005D403A">
            <w:pPr>
              <w:pStyle w:val="af8"/>
              <w:jc w:val="right"/>
              <w:rPr>
                <w:sz w:val="12"/>
                <w:szCs w:val="12"/>
              </w:rPr>
            </w:pPr>
            <w:r w:rsidRPr="00FC79A8">
              <w:rPr>
                <w:sz w:val="12"/>
                <w:szCs w:val="12"/>
              </w:rPr>
              <w:t>-0.0147</w:t>
            </w:r>
          </w:p>
        </w:tc>
        <w:tc>
          <w:tcPr>
            <w:tcW w:w="270" w:type="pct"/>
            <w:tcBorders>
              <w:bottom w:val="single" w:sz="8" w:space="0" w:color="auto"/>
            </w:tcBorders>
            <w:shd w:val="clear" w:color="auto" w:fill="auto"/>
            <w:noWrap/>
            <w:hideMark/>
          </w:tcPr>
          <w:p w14:paraId="4353565F" w14:textId="013BE7F5" w:rsidR="005D403A" w:rsidRPr="00FC79A8" w:rsidRDefault="005D403A" w:rsidP="005D403A">
            <w:pPr>
              <w:pStyle w:val="af8"/>
              <w:jc w:val="right"/>
              <w:rPr>
                <w:sz w:val="12"/>
                <w:szCs w:val="12"/>
              </w:rPr>
            </w:pPr>
            <w:r w:rsidRPr="00FC79A8">
              <w:rPr>
                <w:sz w:val="12"/>
                <w:szCs w:val="12"/>
              </w:rPr>
              <w:t>0.6740</w:t>
            </w:r>
          </w:p>
        </w:tc>
        <w:tc>
          <w:tcPr>
            <w:tcW w:w="261" w:type="pct"/>
            <w:tcBorders>
              <w:bottom w:val="single" w:sz="8" w:space="0" w:color="auto"/>
            </w:tcBorders>
            <w:shd w:val="clear" w:color="auto" w:fill="auto"/>
            <w:noWrap/>
            <w:hideMark/>
          </w:tcPr>
          <w:p w14:paraId="6F255CBD" w14:textId="723E5A6C" w:rsidR="005D403A" w:rsidRPr="00FC79A8" w:rsidRDefault="005D403A" w:rsidP="005D403A">
            <w:pPr>
              <w:pStyle w:val="af8"/>
              <w:rPr>
                <w:sz w:val="12"/>
                <w:szCs w:val="12"/>
              </w:rPr>
            </w:pPr>
          </w:p>
        </w:tc>
        <w:tc>
          <w:tcPr>
            <w:tcW w:w="327" w:type="pct"/>
            <w:tcBorders>
              <w:bottom w:val="single" w:sz="8" w:space="0" w:color="auto"/>
            </w:tcBorders>
            <w:shd w:val="clear" w:color="auto" w:fill="auto"/>
            <w:noWrap/>
            <w:hideMark/>
          </w:tcPr>
          <w:p w14:paraId="4DE96F48" w14:textId="2B1CF901" w:rsidR="005D403A" w:rsidRPr="00FC79A8" w:rsidRDefault="005D403A" w:rsidP="005D403A">
            <w:pPr>
              <w:pStyle w:val="af8"/>
              <w:jc w:val="right"/>
              <w:rPr>
                <w:sz w:val="12"/>
                <w:szCs w:val="12"/>
              </w:rPr>
            </w:pPr>
            <w:r w:rsidRPr="00FC79A8">
              <w:rPr>
                <w:sz w:val="12"/>
                <w:szCs w:val="12"/>
              </w:rPr>
              <w:t>0.0053</w:t>
            </w:r>
          </w:p>
        </w:tc>
      </w:tr>
    </w:tbl>
    <w:p w14:paraId="43F90377" w14:textId="0B37104D" w:rsidR="00A56D4E" w:rsidRPr="00FC79A8" w:rsidRDefault="00163558" w:rsidP="00A56D4E">
      <w:pPr>
        <w:pStyle w:val="af8"/>
      </w:pPr>
      <w:r w:rsidRPr="00FC79A8">
        <w:t>Note: * indicates significance at the 10% level; ** indicates significance at the 5% level; *** indicates significance at the 1% level</w:t>
      </w:r>
    </w:p>
    <w:p w14:paraId="74712542" w14:textId="7480E906" w:rsidR="007027A6" w:rsidRPr="00FC79A8" w:rsidRDefault="007027A6" w:rsidP="007027A6">
      <w:pPr>
        <w:pStyle w:val="a9"/>
        <w:keepNext/>
        <w:spacing w:before="180" w:after="180"/>
      </w:pPr>
      <w:bookmarkStart w:id="251" w:name="_Ref194477126"/>
      <w:bookmarkStart w:id="252" w:name="_Hlk189457604"/>
      <w:bookmarkStart w:id="253" w:name="_Toc196354466"/>
      <w:r w:rsidRPr="00FC79A8">
        <w:t xml:space="preserve">Appendix Table </w:t>
      </w:r>
      <w:fldSimple w:instr=" SEQ Appendix_Table \* ARABIC ">
        <w:r w:rsidR="00850121">
          <w:rPr>
            <w:noProof/>
          </w:rPr>
          <w:t>6</w:t>
        </w:r>
      </w:fldSimple>
      <w:bookmarkEnd w:id="251"/>
      <w:r w:rsidRPr="00FC79A8">
        <w:rPr>
          <w:rFonts w:hint="eastAsia"/>
        </w:rPr>
        <w:t xml:space="preserve">: </w:t>
      </w:r>
      <w:r w:rsidRPr="00FC79A8">
        <w:t>Two-Variable Regression</w:t>
      </w:r>
      <w:r w:rsidRPr="00FC79A8">
        <w:rPr>
          <w:strike/>
        </w:rPr>
        <w:t xml:space="preserve"> </w:t>
      </w:r>
      <w:r w:rsidRPr="00FC79A8">
        <w:t>Results for Products with 7 Days to Expiration (</w:t>
      </w:r>
      <w:r w:rsidR="009B3C5F" w:rsidRPr="00FC79A8">
        <w:t>The proposed</w:t>
      </w:r>
      <w:r w:rsidR="00EE7DEF" w:rsidRPr="00FC79A8">
        <w:t xml:space="preserve"> method</w:t>
      </w:r>
      <w:r w:rsidRPr="00FC79A8">
        <w:t>)</w:t>
      </w:r>
      <w:bookmarkEnd w:id="253"/>
    </w:p>
    <w:tbl>
      <w:tblPr>
        <w:tblW w:w="5000" w:type="pct"/>
        <w:tblCellMar>
          <w:left w:w="28" w:type="dxa"/>
          <w:right w:w="28" w:type="dxa"/>
        </w:tblCellMar>
        <w:tblLook w:val="04A0" w:firstRow="1" w:lastRow="0" w:firstColumn="1" w:lastColumn="0" w:noHBand="0" w:noVBand="1"/>
      </w:tblPr>
      <w:tblGrid>
        <w:gridCol w:w="1518"/>
        <w:gridCol w:w="1052"/>
        <w:gridCol w:w="952"/>
        <w:gridCol w:w="952"/>
        <w:gridCol w:w="1136"/>
        <w:gridCol w:w="969"/>
        <w:gridCol w:w="1073"/>
        <w:gridCol w:w="852"/>
      </w:tblGrid>
      <w:tr w:rsidR="00661FD7" w:rsidRPr="00FC79A8" w14:paraId="17C1D2E8"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306CB2A" w14:textId="77777777" w:rsidR="00661FD7" w:rsidRPr="00FC79A8" w:rsidRDefault="00661FD7" w:rsidP="00661FD7">
            <w:pPr>
              <w:pStyle w:val="af8"/>
              <w:rPr>
                <w:sz w:val="12"/>
                <w:szCs w:val="12"/>
              </w:rPr>
            </w:pPr>
          </w:p>
        </w:tc>
        <w:tc>
          <w:tcPr>
            <w:tcW w:w="618" w:type="pct"/>
            <w:tcBorders>
              <w:top w:val="single" w:sz="8" w:space="0" w:color="auto"/>
              <w:bottom w:val="single" w:sz="4" w:space="0" w:color="auto"/>
            </w:tcBorders>
            <w:vAlign w:val="center"/>
          </w:tcPr>
          <w:p w14:paraId="086B3EA2" w14:textId="75465988" w:rsidR="00661FD7" w:rsidRPr="00FC79A8" w:rsidRDefault="00661FD7" w:rsidP="00661FD7">
            <w:pPr>
              <w:pStyle w:val="af8"/>
              <w:jc w:val="center"/>
              <w:rPr>
                <w:sz w:val="12"/>
                <w:szCs w:val="12"/>
              </w:rPr>
            </w:pPr>
            <w:r w:rsidRPr="00FC79A8">
              <w:rPr>
                <w:sz w:val="12"/>
                <w:szCs w:val="12"/>
              </w:rPr>
              <w:t>Coef</w:t>
            </w:r>
          </w:p>
        </w:tc>
        <w:tc>
          <w:tcPr>
            <w:tcW w:w="560" w:type="pct"/>
            <w:tcBorders>
              <w:top w:val="single" w:sz="8" w:space="0" w:color="auto"/>
              <w:bottom w:val="single" w:sz="4" w:space="0" w:color="auto"/>
            </w:tcBorders>
            <w:vAlign w:val="center"/>
          </w:tcPr>
          <w:p w14:paraId="154E74B7" w14:textId="1843D2BA" w:rsidR="00661FD7" w:rsidRPr="00FC79A8" w:rsidRDefault="00661FD7" w:rsidP="00661FD7">
            <w:pPr>
              <w:pStyle w:val="af8"/>
              <w:jc w:val="center"/>
              <w:rPr>
                <w:sz w:val="12"/>
                <w:szCs w:val="12"/>
              </w:rPr>
            </w:pPr>
            <w:r w:rsidRPr="00FC79A8">
              <w:rPr>
                <w:sz w:val="12"/>
                <w:szCs w:val="12"/>
              </w:rPr>
              <w:t>p</w:t>
            </w:r>
            <w:r w:rsidRPr="00FC79A8">
              <w:rPr>
                <w:rFonts w:hint="eastAsia"/>
                <w:sz w:val="12"/>
                <w:szCs w:val="12"/>
              </w:rPr>
              <w:t xml:space="preserve"> value</w:t>
            </w:r>
          </w:p>
        </w:tc>
        <w:tc>
          <w:tcPr>
            <w:tcW w:w="560" w:type="pct"/>
            <w:tcBorders>
              <w:top w:val="single" w:sz="8" w:space="0" w:color="auto"/>
              <w:bottom w:val="single" w:sz="4" w:space="0" w:color="auto"/>
            </w:tcBorders>
            <w:vAlign w:val="center"/>
          </w:tcPr>
          <w:p w14:paraId="7DE05C3B" w14:textId="553F6018" w:rsidR="00661FD7" w:rsidRPr="00FC79A8" w:rsidRDefault="00661FD7" w:rsidP="00661FD7">
            <w:pPr>
              <w:pStyle w:val="af8"/>
              <w:jc w:val="center"/>
              <w:rPr>
                <w:sz w:val="12"/>
                <w:szCs w:val="12"/>
              </w:rPr>
            </w:pPr>
            <w:r w:rsidRPr="00FC79A8">
              <w:rPr>
                <w:sz w:val="12"/>
                <w:szCs w:val="12"/>
              </w:rPr>
              <w:t>Sig</w:t>
            </w:r>
          </w:p>
        </w:tc>
        <w:tc>
          <w:tcPr>
            <w:tcW w:w="668" w:type="pct"/>
            <w:tcBorders>
              <w:top w:val="single" w:sz="8" w:space="0" w:color="auto"/>
              <w:bottom w:val="single" w:sz="4" w:space="0" w:color="auto"/>
            </w:tcBorders>
            <w:vAlign w:val="center"/>
          </w:tcPr>
          <w:p w14:paraId="22BEC5C2" w14:textId="7404BF51" w:rsidR="00661FD7" w:rsidRPr="00FC79A8" w:rsidRDefault="00661FD7" w:rsidP="00661FD7">
            <w:pPr>
              <w:pStyle w:val="af8"/>
              <w:jc w:val="center"/>
              <w:rPr>
                <w:sz w:val="12"/>
                <w:szCs w:val="12"/>
              </w:rPr>
            </w:pPr>
            <w:r w:rsidRPr="00FC79A8">
              <w:rPr>
                <w:sz w:val="12"/>
                <w:szCs w:val="12"/>
              </w:rPr>
              <w:t>Skewness_Coef</w:t>
            </w:r>
          </w:p>
        </w:tc>
        <w:tc>
          <w:tcPr>
            <w:tcW w:w="570" w:type="pct"/>
            <w:tcBorders>
              <w:top w:val="single" w:sz="8" w:space="0" w:color="auto"/>
              <w:bottom w:val="single" w:sz="4" w:space="0" w:color="auto"/>
            </w:tcBorders>
            <w:shd w:val="clear" w:color="auto" w:fill="auto"/>
            <w:noWrap/>
            <w:vAlign w:val="center"/>
            <w:hideMark/>
          </w:tcPr>
          <w:p w14:paraId="62837B92" w14:textId="094121EA" w:rsidR="00661FD7" w:rsidRPr="00FC79A8" w:rsidRDefault="00661FD7" w:rsidP="00661FD7">
            <w:pPr>
              <w:pStyle w:val="af8"/>
              <w:jc w:val="center"/>
              <w:rPr>
                <w:sz w:val="12"/>
                <w:szCs w:val="12"/>
              </w:rPr>
            </w:pPr>
            <w:r w:rsidRPr="00FC79A8">
              <w:rPr>
                <w:sz w:val="12"/>
                <w:szCs w:val="12"/>
              </w:rPr>
              <w:t>Skewness_p</w:t>
            </w:r>
          </w:p>
        </w:tc>
        <w:tc>
          <w:tcPr>
            <w:tcW w:w="631" w:type="pct"/>
            <w:tcBorders>
              <w:top w:val="single" w:sz="8" w:space="0" w:color="auto"/>
              <w:bottom w:val="single" w:sz="4" w:space="0" w:color="auto"/>
            </w:tcBorders>
            <w:shd w:val="clear" w:color="auto" w:fill="auto"/>
            <w:noWrap/>
            <w:vAlign w:val="center"/>
            <w:hideMark/>
          </w:tcPr>
          <w:p w14:paraId="692877D0" w14:textId="77777777" w:rsidR="00661FD7" w:rsidRPr="00FC79A8" w:rsidRDefault="00661FD7" w:rsidP="00661FD7">
            <w:pPr>
              <w:pStyle w:val="af8"/>
              <w:jc w:val="center"/>
              <w:rPr>
                <w:sz w:val="12"/>
                <w:szCs w:val="12"/>
              </w:rPr>
            </w:pPr>
            <w:r w:rsidRPr="00FC79A8">
              <w:rPr>
                <w:sz w:val="12"/>
                <w:szCs w:val="12"/>
              </w:rPr>
              <w:t>Skewness_Sig</w:t>
            </w:r>
          </w:p>
        </w:tc>
        <w:tc>
          <w:tcPr>
            <w:tcW w:w="501" w:type="pct"/>
            <w:tcBorders>
              <w:top w:val="single" w:sz="8" w:space="0" w:color="auto"/>
              <w:bottom w:val="single" w:sz="4" w:space="0" w:color="auto"/>
            </w:tcBorders>
            <w:shd w:val="clear" w:color="auto" w:fill="auto"/>
            <w:noWrap/>
            <w:vAlign w:val="center"/>
            <w:hideMark/>
          </w:tcPr>
          <w:p w14:paraId="5268C106" w14:textId="77777777" w:rsidR="00661FD7" w:rsidRPr="00FC79A8" w:rsidRDefault="00661FD7" w:rsidP="00661FD7">
            <w:pPr>
              <w:pStyle w:val="af8"/>
              <w:jc w:val="center"/>
              <w:rPr>
                <w:sz w:val="12"/>
                <w:szCs w:val="12"/>
              </w:rPr>
            </w:pPr>
            <w:r w:rsidRPr="00FC79A8">
              <w:rPr>
                <w:sz w:val="12"/>
                <w:szCs w:val="12"/>
              </w:rPr>
              <w:t>R-squared</w:t>
            </w:r>
          </w:p>
        </w:tc>
      </w:tr>
      <w:tr w:rsidR="00661FD7" w:rsidRPr="00FC79A8" w14:paraId="33537796" w14:textId="77777777" w:rsidTr="00D26CE2">
        <w:trPr>
          <w:trHeight w:val="310"/>
        </w:trPr>
        <w:tc>
          <w:tcPr>
            <w:tcW w:w="892" w:type="pct"/>
            <w:tcBorders>
              <w:top w:val="single" w:sz="4" w:space="0" w:color="auto"/>
            </w:tcBorders>
            <w:shd w:val="clear" w:color="auto" w:fill="auto"/>
            <w:noWrap/>
            <w:vAlign w:val="center"/>
            <w:hideMark/>
          </w:tcPr>
          <w:p w14:paraId="01C4CBF4" w14:textId="77777777" w:rsidR="00661FD7" w:rsidRPr="00FC79A8" w:rsidRDefault="00661FD7" w:rsidP="00661FD7">
            <w:pPr>
              <w:pStyle w:val="af8"/>
              <w:rPr>
                <w:sz w:val="12"/>
                <w:szCs w:val="12"/>
              </w:rPr>
            </w:pPr>
            <w:r w:rsidRPr="00FC79A8">
              <w:rPr>
                <w:sz w:val="12"/>
                <w:szCs w:val="12"/>
              </w:rPr>
              <w:t>Mean</w:t>
            </w:r>
          </w:p>
        </w:tc>
        <w:tc>
          <w:tcPr>
            <w:tcW w:w="618" w:type="pct"/>
            <w:tcBorders>
              <w:top w:val="single" w:sz="4" w:space="0" w:color="auto"/>
            </w:tcBorders>
          </w:tcPr>
          <w:p w14:paraId="4AFECDF6" w14:textId="457E3DA3" w:rsidR="00661FD7" w:rsidRPr="00FC79A8" w:rsidRDefault="00661FD7" w:rsidP="00661FD7">
            <w:pPr>
              <w:pStyle w:val="af8"/>
              <w:jc w:val="right"/>
              <w:rPr>
                <w:sz w:val="12"/>
                <w:szCs w:val="12"/>
              </w:rPr>
            </w:pPr>
            <w:r w:rsidRPr="00FC79A8">
              <w:rPr>
                <w:sz w:val="12"/>
                <w:szCs w:val="12"/>
              </w:rPr>
              <w:t>-0.1505</w:t>
            </w:r>
          </w:p>
        </w:tc>
        <w:tc>
          <w:tcPr>
            <w:tcW w:w="560" w:type="pct"/>
            <w:tcBorders>
              <w:top w:val="single" w:sz="4" w:space="0" w:color="auto"/>
            </w:tcBorders>
          </w:tcPr>
          <w:p w14:paraId="2C3038D3" w14:textId="170F7993" w:rsidR="00661FD7" w:rsidRPr="00FC79A8" w:rsidRDefault="00661FD7" w:rsidP="00661FD7">
            <w:pPr>
              <w:pStyle w:val="af8"/>
              <w:jc w:val="right"/>
              <w:rPr>
                <w:sz w:val="12"/>
                <w:szCs w:val="12"/>
              </w:rPr>
            </w:pPr>
            <w:r w:rsidRPr="00FC79A8">
              <w:rPr>
                <w:sz w:val="12"/>
                <w:szCs w:val="12"/>
              </w:rPr>
              <w:t>0.1066</w:t>
            </w:r>
          </w:p>
        </w:tc>
        <w:tc>
          <w:tcPr>
            <w:tcW w:w="560" w:type="pct"/>
            <w:tcBorders>
              <w:top w:val="single" w:sz="4" w:space="0" w:color="auto"/>
            </w:tcBorders>
          </w:tcPr>
          <w:p w14:paraId="5100C40D" w14:textId="77777777" w:rsidR="00661FD7" w:rsidRPr="00FC79A8" w:rsidRDefault="00661FD7" w:rsidP="00661FD7">
            <w:pPr>
              <w:pStyle w:val="af8"/>
              <w:jc w:val="right"/>
              <w:rPr>
                <w:sz w:val="12"/>
                <w:szCs w:val="12"/>
              </w:rPr>
            </w:pPr>
          </w:p>
        </w:tc>
        <w:tc>
          <w:tcPr>
            <w:tcW w:w="668" w:type="pct"/>
            <w:tcBorders>
              <w:top w:val="single" w:sz="4" w:space="0" w:color="auto"/>
            </w:tcBorders>
          </w:tcPr>
          <w:p w14:paraId="47A49700" w14:textId="752C7A1D" w:rsidR="00661FD7" w:rsidRPr="00FC79A8" w:rsidRDefault="00661FD7" w:rsidP="00661FD7">
            <w:pPr>
              <w:pStyle w:val="af8"/>
              <w:jc w:val="right"/>
              <w:rPr>
                <w:sz w:val="12"/>
                <w:szCs w:val="12"/>
              </w:rPr>
            </w:pPr>
            <w:r w:rsidRPr="00FC79A8">
              <w:rPr>
                <w:sz w:val="12"/>
                <w:szCs w:val="12"/>
              </w:rPr>
              <w:t>-0.0401</w:t>
            </w:r>
          </w:p>
        </w:tc>
        <w:tc>
          <w:tcPr>
            <w:tcW w:w="570" w:type="pct"/>
            <w:tcBorders>
              <w:top w:val="single" w:sz="4" w:space="0" w:color="auto"/>
            </w:tcBorders>
            <w:shd w:val="clear" w:color="auto" w:fill="auto"/>
            <w:noWrap/>
            <w:hideMark/>
          </w:tcPr>
          <w:p w14:paraId="6B832953" w14:textId="0BB55C5A" w:rsidR="00661FD7" w:rsidRPr="00FC79A8" w:rsidRDefault="00661FD7" w:rsidP="00661FD7">
            <w:pPr>
              <w:pStyle w:val="af8"/>
              <w:jc w:val="right"/>
              <w:rPr>
                <w:sz w:val="12"/>
                <w:szCs w:val="12"/>
              </w:rPr>
            </w:pPr>
            <w:r w:rsidRPr="00FC79A8">
              <w:rPr>
                <w:sz w:val="12"/>
                <w:szCs w:val="12"/>
              </w:rPr>
              <w:t>0.6654</w:t>
            </w:r>
          </w:p>
        </w:tc>
        <w:tc>
          <w:tcPr>
            <w:tcW w:w="631" w:type="pct"/>
            <w:tcBorders>
              <w:top w:val="single" w:sz="4" w:space="0" w:color="auto"/>
            </w:tcBorders>
            <w:shd w:val="clear" w:color="auto" w:fill="auto"/>
            <w:noWrap/>
            <w:hideMark/>
          </w:tcPr>
          <w:p w14:paraId="21D546F8" w14:textId="65DF14AC" w:rsidR="00661FD7" w:rsidRPr="00FC79A8" w:rsidRDefault="00661FD7" w:rsidP="00661FD7">
            <w:pPr>
              <w:pStyle w:val="af8"/>
              <w:rPr>
                <w:sz w:val="12"/>
                <w:szCs w:val="12"/>
              </w:rPr>
            </w:pPr>
          </w:p>
        </w:tc>
        <w:tc>
          <w:tcPr>
            <w:tcW w:w="501" w:type="pct"/>
            <w:tcBorders>
              <w:top w:val="single" w:sz="4" w:space="0" w:color="auto"/>
            </w:tcBorders>
            <w:shd w:val="clear" w:color="auto" w:fill="auto"/>
            <w:noWrap/>
            <w:hideMark/>
          </w:tcPr>
          <w:p w14:paraId="0061645A" w14:textId="4D94E8CD" w:rsidR="00661FD7" w:rsidRPr="00FC79A8" w:rsidRDefault="00661FD7" w:rsidP="00661FD7">
            <w:pPr>
              <w:pStyle w:val="af8"/>
              <w:jc w:val="right"/>
              <w:rPr>
                <w:sz w:val="12"/>
                <w:szCs w:val="12"/>
              </w:rPr>
            </w:pPr>
            <w:r w:rsidRPr="00FC79A8">
              <w:rPr>
                <w:sz w:val="12"/>
                <w:szCs w:val="12"/>
              </w:rPr>
              <w:t>0.0259</w:t>
            </w:r>
          </w:p>
        </w:tc>
      </w:tr>
      <w:tr w:rsidR="00661FD7" w:rsidRPr="00FC79A8" w14:paraId="396B36D8" w14:textId="77777777" w:rsidTr="00D26CE2">
        <w:trPr>
          <w:trHeight w:val="310"/>
        </w:trPr>
        <w:tc>
          <w:tcPr>
            <w:tcW w:w="892" w:type="pct"/>
            <w:shd w:val="clear" w:color="auto" w:fill="auto"/>
            <w:noWrap/>
            <w:vAlign w:val="center"/>
            <w:hideMark/>
          </w:tcPr>
          <w:p w14:paraId="241F7363" w14:textId="77777777" w:rsidR="00661FD7" w:rsidRPr="00FC79A8" w:rsidRDefault="00661FD7" w:rsidP="00661FD7">
            <w:pPr>
              <w:pStyle w:val="af8"/>
              <w:rPr>
                <w:sz w:val="12"/>
                <w:szCs w:val="12"/>
              </w:rPr>
            </w:pPr>
            <w:r w:rsidRPr="00FC79A8">
              <w:rPr>
                <w:sz w:val="12"/>
                <w:szCs w:val="12"/>
              </w:rPr>
              <w:t>Std</w:t>
            </w:r>
          </w:p>
        </w:tc>
        <w:tc>
          <w:tcPr>
            <w:tcW w:w="618" w:type="pct"/>
          </w:tcPr>
          <w:p w14:paraId="0BBE9BF5" w14:textId="47B7AA55" w:rsidR="00661FD7" w:rsidRPr="00FC79A8" w:rsidRDefault="00661FD7" w:rsidP="00661FD7">
            <w:pPr>
              <w:pStyle w:val="af8"/>
              <w:jc w:val="right"/>
              <w:rPr>
                <w:sz w:val="12"/>
                <w:szCs w:val="12"/>
              </w:rPr>
            </w:pPr>
            <w:r w:rsidRPr="00FC79A8">
              <w:rPr>
                <w:sz w:val="12"/>
                <w:szCs w:val="12"/>
              </w:rPr>
              <w:t>-0.1636</w:t>
            </w:r>
          </w:p>
        </w:tc>
        <w:tc>
          <w:tcPr>
            <w:tcW w:w="560" w:type="pct"/>
          </w:tcPr>
          <w:p w14:paraId="2A71BC67" w14:textId="6C0E65FA" w:rsidR="00661FD7" w:rsidRPr="00FC79A8" w:rsidRDefault="00661FD7" w:rsidP="00661FD7">
            <w:pPr>
              <w:pStyle w:val="af8"/>
              <w:jc w:val="right"/>
              <w:rPr>
                <w:sz w:val="12"/>
                <w:szCs w:val="12"/>
              </w:rPr>
            </w:pPr>
            <w:r w:rsidRPr="00FC79A8">
              <w:rPr>
                <w:sz w:val="12"/>
                <w:szCs w:val="12"/>
              </w:rPr>
              <w:t>0.1212</w:t>
            </w:r>
          </w:p>
        </w:tc>
        <w:tc>
          <w:tcPr>
            <w:tcW w:w="560" w:type="pct"/>
          </w:tcPr>
          <w:p w14:paraId="6855904F" w14:textId="77777777" w:rsidR="00661FD7" w:rsidRPr="00FC79A8" w:rsidRDefault="00661FD7" w:rsidP="00661FD7">
            <w:pPr>
              <w:pStyle w:val="af8"/>
              <w:jc w:val="right"/>
              <w:rPr>
                <w:sz w:val="12"/>
                <w:szCs w:val="12"/>
              </w:rPr>
            </w:pPr>
          </w:p>
        </w:tc>
        <w:tc>
          <w:tcPr>
            <w:tcW w:w="668" w:type="pct"/>
          </w:tcPr>
          <w:p w14:paraId="45391CF7" w14:textId="465595C2" w:rsidR="00661FD7" w:rsidRPr="00FC79A8" w:rsidRDefault="00661FD7" w:rsidP="00661FD7">
            <w:pPr>
              <w:pStyle w:val="af8"/>
              <w:jc w:val="right"/>
              <w:rPr>
                <w:sz w:val="12"/>
                <w:szCs w:val="12"/>
              </w:rPr>
            </w:pPr>
            <w:r w:rsidRPr="00FC79A8">
              <w:rPr>
                <w:sz w:val="12"/>
                <w:szCs w:val="12"/>
              </w:rPr>
              <w:t>0.0185</w:t>
            </w:r>
          </w:p>
        </w:tc>
        <w:tc>
          <w:tcPr>
            <w:tcW w:w="570" w:type="pct"/>
            <w:shd w:val="clear" w:color="auto" w:fill="auto"/>
            <w:noWrap/>
            <w:hideMark/>
          </w:tcPr>
          <w:p w14:paraId="6E687590" w14:textId="1041BE95" w:rsidR="00661FD7" w:rsidRPr="00FC79A8" w:rsidRDefault="00661FD7" w:rsidP="00661FD7">
            <w:pPr>
              <w:pStyle w:val="af8"/>
              <w:jc w:val="right"/>
              <w:rPr>
                <w:sz w:val="12"/>
                <w:szCs w:val="12"/>
              </w:rPr>
            </w:pPr>
            <w:r w:rsidRPr="00FC79A8">
              <w:rPr>
                <w:sz w:val="12"/>
                <w:szCs w:val="12"/>
              </w:rPr>
              <w:t>0.8601</w:t>
            </w:r>
          </w:p>
        </w:tc>
        <w:tc>
          <w:tcPr>
            <w:tcW w:w="631" w:type="pct"/>
            <w:shd w:val="clear" w:color="auto" w:fill="auto"/>
            <w:noWrap/>
            <w:hideMark/>
          </w:tcPr>
          <w:p w14:paraId="3872FFA3" w14:textId="5208C34C" w:rsidR="00661FD7" w:rsidRPr="00FC79A8" w:rsidRDefault="00661FD7" w:rsidP="00661FD7">
            <w:pPr>
              <w:pStyle w:val="af8"/>
              <w:rPr>
                <w:sz w:val="12"/>
                <w:szCs w:val="12"/>
              </w:rPr>
            </w:pPr>
          </w:p>
        </w:tc>
        <w:tc>
          <w:tcPr>
            <w:tcW w:w="501" w:type="pct"/>
            <w:shd w:val="clear" w:color="auto" w:fill="auto"/>
            <w:noWrap/>
            <w:hideMark/>
          </w:tcPr>
          <w:p w14:paraId="4A47A3FE" w14:textId="1B763AB9" w:rsidR="00661FD7" w:rsidRPr="00FC79A8" w:rsidRDefault="00661FD7" w:rsidP="00661FD7">
            <w:pPr>
              <w:pStyle w:val="af8"/>
              <w:jc w:val="right"/>
              <w:rPr>
                <w:sz w:val="12"/>
                <w:szCs w:val="12"/>
              </w:rPr>
            </w:pPr>
            <w:r w:rsidRPr="00FC79A8">
              <w:rPr>
                <w:sz w:val="12"/>
                <w:szCs w:val="12"/>
              </w:rPr>
              <w:t>0.0242</w:t>
            </w:r>
          </w:p>
        </w:tc>
      </w:tr>
      <w:tr w:rsidR="00661FD7" w:rsidRPr="00FC79A8" w14:paraId="291359B5" w14:textId="77777777" w:rsidTr="00D26CE2">
        <w:trPr>
          <w:trHeight w:val="310"/>
        </w:trPr>
        <w:tc>
          <w:tcPr>
            <w:tcW w:w="892" w:type="pct"/>
            <w:shd w:val="clear" w:color="auto" w:fill="auto"/>
            <w:noWrap/>
            <w:vAlign w:val="center"/>
            <w:hideMark/>
          </w:tcPr>
          <w:p w14:paraId="6123C1B3" w14:textId="74064A04" w:rsidR="00661FD7" w:rsidRPr="00FC79A8" w:rsidRDefault="00661FD7" w:rsidP="00661FD7">
            <w:pPr>
              <w:pStyle w:val="af8"/>
              <w:rPr>
                <w:sz w:val="12"/>
                <w:szCs w:val="12"/>
              </w:rPr>
            </w:pPr>
            <w:r w:rsidRPr="00FC79A8">
              <w:rPr>
                <w:sz w:val="12"/>
                <w:szCs w:val="12"/>
              </w:rPr>
              <w:t>Excess Kurtosis</w:t>
            </w:r>
          </w:p>
        </w:tc>
        <w:tc>
          <w:tcPr>
            <w:tcW w:w="618" w:type="pct"/>
          </w:tcPr>
          <w:p w14:paraId="284F2AEA" w14:textId="7F6B259F" w:rsidR="00661FD7" w:rsidRPr="00FC79A8" w:rsidRDefault="00661FD7" w:rsidP="00661FD7">
            <w:pPr>
              <w:pStyle w:val="af8"/>
              <w:jc w:val="right"/>
              <w:rPr>
                <w:sz w:val="12"/>
                <w:szCs w:val="12"/>
              </w:rPr>
            </w:pPr>
            <w:r w:rsidRPr="00FC79A8">
              <w:rPr>
                <w:sz w:val="12"/>
                <w:szCs w:val="12"/>
              </w:rPr>
              <w:t>-0.1390</w:t>
            </w:r>
          </w:p>
        </w:tc>
        <w:tc>
          <w:tcPr>
            <w:tcW w:w="560" w:type="pct"/>
          </w:tcPr>
          <w:p w14:paraId="002E0883" w14:textId="4C8F4410" w:rsidR="00661FD7" w:rsidRPr="00FC79A8" w:rsidRDefault="00661FD7" w:rsidP="00661FD7">
            <w:pPr>
              <w:pStyle w:val="af8"/>
              <w:jc w:val="right"/>
              <w:rPr>
                <w:sz w:val="12"/>
                <w:szCs w:val="12"/>
              </w:rPr>
            </w:pPr>
            <w:r w:rsidRPr="00FC79A8">
              <w:rPr>
                <w:sz w:val="12"/>
                <w:szCs w:val="12"/>
              </w:rPr>
              <w:t>0.2782</w:t>
            </w:r>
          </w:p>
        </w:tc>
        <w:tc>
          <w:tcPr>
            <w:tcW w:w="560" w:type="pct"/>
          </w:tcPr>
          <w:p w14:paraId="0109313B" w14:textId="77777777" w:rsidR="00661FD7" w:rsidRPr="00FC79A8" w:rsidRDefault="00661FD7" w:rsidP="00661FD7">
            <w:pPr>
              <w:pStyle w:val="af8"/>
              <w:jc w:val="right"/>
              <w:rPr>
                <w:sz w:val="12"/>
                <w:szCs w:val="12"/>
              </w:rPr>
            </w:pPr>
          </w:p>
        </w:tc>
        <w:tc>
          <w:tcPr>
            <w:tcW w:w="668" w:type="pct"/>
          </w:tcPr>
          <w:p w14:paraId="4AB37629" w14:textId="5C5F0A9E" w:rsidR="00661FD7" w:rsidRPr="00FC79A8" w:rsidRDefault="00661FD7" w:rsidP="00661FD7">
            <w:pPr>
              <w:pStyle w:val="af8"/>
              <w:jc w:val="right"/>
              <w:rPr>
                <w:sz w:val="12"/>
                <w:szCs w:val="12"/>
              </w:rPr>
            </w:pPr>
            <w:r w:rsidRPr="00FC79A8">
              <w:rPr>
                <w:sz w:val="12"/>
                <w:szCs w:val="12"/>
              </w:rPr>
              <w:t>0.0353</w:t>
            </w:r>
          </w:p>
        </w:tc>
        <w:tc>
          <w:tcPr>
            <w:tcW w:w="570" w:type="pct"/>
            <w:shd w:val="clear" w:color="auto" w:fill="auto"/>
            <w:noWrap/>
            <w:hideMark/>
          </w:tcPr>
          <w:p w14:paraId="0A7D63F9" w14:textId="3B190A78" w:rsidR="00661FD7" w:rsidRPr="00FC79A8" w:rsidRDefault="00661FD7" w:rsidP="00661FD7">
            <w:pPr>
              <w:pStyle w:val="af8"/>
              <w:jc w:val="right"/>
              <w:rPr>
                <w:sz w:val="12"/>
                <w:szCs w:val="12"/>
              </w:rPr>
            </w:pPr>
            <w:r w:rsidRPr="00FC79A8">
              <w:rPr>
                <w:sz w:val="12"/>
                <w:szCs w:val="12"/>
              </w:rPr>
              <w:t>0.7822</w:t>
            </w:r>
          </w:p>
        </w:tc>
        <w:tc>
          <w:tcPr>
            <w:tcW w:w="631" w:type="pct"/>
            <w:shd w:val="clear" w:color="auto" w:fill="auto"/>
            <w:noWrap/>
            <w:hideMark/>
          </w:tcPr>
          <w:p w14:paraId="0770FB63" w14:textId="041B0CA3" w:rsidR="00661FD7" w:rsidRPr="00FC79A8" w:rsidRDefault="00661FD7" w:rsidP="00661FD7">
            <w:pPr>
              <w:pStyle w:val="af8"/>
              <w:rPr>
                <w:sz w:val="12"/>
                <w:szCs w:val="12"/>
              </w:rPr>
            </w:pPr>
          </w:p>
        </w:tc>
        <w:tc>
          <w:tcPr>
            <w:tcW w:w="501" w:type="pct"/>
            <w:shd w:val="clear" w:color="auto" w:fill="auto"/>
            <w:noWrap/>
            <w:hideMark/>
          </w:tcPr>
          <w:p w14:paraId="0DAC6109" w14:textId="077679C1" w:rsidR="00661FD7" w:rsidRPr="00FC79A8" w:rsidRDefault="00661FD7" w:rsidP="00661FD7">
            <w:pPr>
              <w:pStyle w:val="af8"/>
              <w:jc w:val="right"/>
              <w:rPr>
                <w:sz w:val="12"/>
                <w:szCs w:val="12"/>
              </w:rPr>
            </w:pPr>
            <w:r w:rsidRPr="00FC79A8">
              <w:rPr>
                <w:sz w:val="12"/>
                <w:szCs w:val="12"/>
              </w:rPr>
              <w:t>0.0138</w:t>
            </w:r>
          </w:p>
        </w:tc>
      </w:tr>
      <w:tr w:rsidR="00661FD7" w:rsidRPr="00FC79A8" w14:paraId="0AF53068" w14:textId="77777777" w:rsidTr="00D26CE2">
        <w:trPr>
          <w:trHeight w:val="310"/>
        </w:trPr>
        <w:tc>
          <w:tcPr>
            <w:tcW w:w="892" w:type="pct"/>
            <w:shd w:val="clear" w:color="auto" w:fill="auto"/>
            <w:noWrap/>
            <w:vAlign w:val="center"/>
            <w:hideMark/>
          </w:tcPr>
          <w:p w14:paraId="66653A83" w14:textId="77777777" w:rsidR="00661FD7" w:rsidRPr="00FC79A8" w:rsidRDefault="00661FD7" w:rsidP="00661FD7">
            <w:pPr>
              <w:pStyle w:val="af8"/>
              <w:rPr>
                <w:sz w:val="12"/>
                <w:szCs w:val="12"/>
              </w:rPr>
            </w:pPr>
            <w:r w:rsidRPr="00FC79A8">
              <w:rPr>
                <w:sz w:val="12"/>
                <w:szCs w:val="12"/>
              </w:rPr>
              <w:t>Median</w:t>
            </w:r>
          </w:p>
        </w:tc>
        <w:tc>
          <w:tcPr>
            <w:tcW w:w="618" w:type="pct"/>
          </w:tcPr>
          <w:p w14:paraId="4D64BFDF" w14:textId="2F330B08" w:rsidR="00661FD7" w:rsidRPr="00FC79A8" w:rsidRDefault="00661FD7" w:rsidP="00661FD7">
            <w:pPr>
              <w:pStyle w:val="af8"/>
              <w:jc w:val="right"/>
              <w:rPr>
                <w:sz w:val="12"/>
                <w:szCs w:val="12"/>
              </w:rPr>
            </w:pPr>
            <w:r w:rsidRPr="00FC79A8">
              <w:rPr>
                <w:sz w:val="12"/>
                <w:szCs w:val="12"/>
              </w:rPr>
              <w:t>-0.1502</w:t>
            </w:r>
          </w:p>
        </w:tc>
        <w:tc>
          <w:tcPr>
            <w:tcW w:w="560" w:type="pct"/>
          </w:tcPr>
          <w:p w14:paraId="2D219D96" w14:textId="543AF6FD" w:rsidR="00661FD7" w:rsidRPr="00FC79A8" w:rsidRDefault="00661FD7" w:rsidP="00661FD7">
            <w:pPr>
              <w:pStyle w:val="af8"/>
              <w:jc w:val="right"/>
              <w:rPr>
                <w:sz w:val="12"/>
                <w:szCs w:val="12"/>
              </w:rPr>
            </w:pPr>
            <w:r w:rsidRPr="00FC79A8">
              <w:rPr>
                <w:sz w:val="12"/>
                <w:szCs w:val="12"/>
              </w:rPr>
              <w:t>0.1062</w:t>
            </w:r>
          </w:p>
        </w:tc>
        <w:tc>
          <w:tcPr>
            <w:tcW w:w="560" w:type="pct"/>
          </w:tcPr>
          <w:p w14:paraId="7DA75995" w14:textId="77777777" w:rsidR="00661FD7" w:rsidRPr="00FC79A8" w:rsidRDefault="00661FD7" w:rsidP="00661FD7">
            <w:pPr>
              <w:pStyle w:val="af8"/>
              <w:jc w:val="right"/>
              <w:rPr>
                <w:sz w:val="12"/>
                <w:szCs w:val="12"/>
              </w:rPr>
            </w:pPr>
          </w:p>
        </w:tc>
        <w:tc>
          <w:tcPr>
            <w:tcW w:w="668" w:type="pct"/>
          </w:tcPr>
          <w:p w14:paraId="700E3DE2" w14:textId="452732C1" w:rsidR="00661FD7" w:rsidRPr="00FC79A8" w:rsidRDefault="00661FD7" w:rsidP="00661FD7">
            <w:pPr>
              <w:pStyle w:val="af8"/>
              <w:jc w:val="right"/>
              <w:rPr>
                <w:sz w:val="12"/>
                <w:szCs w:val="12"/>
              </w:rPr>
            </w:pPr>
            <w:r w:rsidRPr="00FC79A8">
              <w:rPr>
                <w:sz w:val="12"/>
                <w:szCs w:val="12"/>
              </w:rPr>
              <w:t>-0.0429</w:t>
            </w:r>
          </w:p>
        </w:tc>
        <w:tc>
          <w:tcPr>
            <w:tcW w:w="570" w:type="pct"/>
            <w:shd w:val="clear" w:color="auto" w:fill="auto"/>
            <w:noWrap/>
            <w:hideMark/>
          </w:tcPr>
          <w:p w14:paraId="30169F85" w14:textId="61C8D131" w:rsidR="00661FD7" w:rsidRPr="00FC79A8" w:rsidRDefault="00661FD7" w:rsidP="00661FD7">
            <w:pPr>
              <w:pStyle w:val="af8"/>
              <w:jc w:val="right"/>
              <w:rPr>
                <w:sz w:val="12"/>
                <w:szCs w:val="12"/>
              </w:rPr>
            </w:pPr>
            <w:r w:rsidRPr="00FC79A8">
              <w:rPr>
                <w:sz w:val="12"/>
                <w:szCs w:val="12"/>
              </w:rPr>
              <w:t>0.6430</w:t>
            </w:r>
          </w:p>
        </w:tc>
        <w:tc>
          <w:tcPr>
            <w:tcW w:w="631" w:type="pct"/>
            <w:shd w:val="clear" w:color="auto" w:fill="auto"/>
            <w:noWrap/>
            <w:hideMark/>
          </w:tcPr>
          <w:p w14:paraId="6EF28E3A" w14:textId="5897C0B0" w:rsidR="00661FD7" w:rsidRPr="00FC79A8" w:rsidRDefault="00661FD7" w:rsidP="00661FD7">
            <w:pPr>
              <w:pStyle w:val="af8"/>
              <w:rPr>
                <w:sz w:val="12"/>
                <w:szCs w:val="12"/>
              </w:rPr>
            </w:pPr>
          </w:p>
        </w:tc>
        <w:tc>
          <w:tcPr>
            <w:tcW w:w="501" w:type="pct"/>
            <w:shd w:val="clear" w:color="auto" w:fill="auto"/>
            <w:noWrap/>
            <w:hideMark/>
          </w:tcPr>
          <w:p w14:paraId="015DEA61" w14:textId="0EE24E18" w:rsidR="00661FD7" w:rsidRPr="00FC79A8" w:rsidRDefault="00661FD7" w:rsidP="00661FD7">
            <w:pPr>
              <w:pStyle w:val="af8"/>
              <w:jc w:val="right"/>
              <w:rPr>
                <w:sz w:val="12"/>
                <w:szCs w:val="12"/>
              </w:rPr>
            </w:pPr>
            <w:r w:rsidRPr="00FC79A8">
              <w:rPr>
                <w:sz w:val="12"/>
                <w:szCs w:val="12"/>
              </w:rPr>
              <w:t>0.0259</w:t>
            </w:r>
          </w:p>
        </w:tc>
      </w:tr>
      <w:tr w:rsidR="00661FD7" w:rsidRPr="00FC79A8" w14:paraId="5DAA9D00" w14:textId="77777777" w:rsidTr="00D26CE2">
        <w:trPr>
          <w:trHeight w:val="310"/>
        </w:trPr>
        <w:tc>
          <w:tcPr>
            <w:tcW w:w="892" w:type="pct"/>
            <w:shd w:val="clear" w:color="auto" w:fill="auto"/>
            <w:noWrap/>
            <w:vAlign w:val="center"/>
            <w:hideMark/>
          </w:tcPr>
          <w:p w14:paraId="7B4EBCDA" w14:textId="77777777" w:rsidR="00661FD7" w:rsidRPr="00FC79A8" w:rsidRDefault="00661FD7" w:rsidP="00661FD7">
            <w:pPr>
              <w:pStyle w:val="af8"/>
              <w:rPr>
                <w:sz w:val="12"/>
                <w:szCs w:val="12"/>
              </w:rPr>
            </w:pPr>
            <w:r w:rsidRPr="00FC79A8">
              <w:rPr>
                <w:sz w:val="12"/>
                <w:szCs w:val="12"/>
              </w:rPr>
              <w:t>Fear and Greed Index</w:t>
            </w:r>
          </w:p>
        </w:tc>
        <w:tc>
          <w:tcPr>
            <w:tcW w:w="618" w:type="pct"/>
          </w:tcPr>
          <w:p w14:paraId="4FCEE714" w14:textId="752233E1" w:rsidR="00661FD7" w:rsidRPr="00FC79A8" w:rsidRDefault="00661FD7" w:rsidP="00661FD7">
            <w:pPr>
              <w:pStyle w:val="af8"/>
              <w:jc w:val="right"/>
              <w:rPr>
                <w:sz w:val="12"/>
                <w:szCs w:val="12"/>
              </w:rPr>
            </w:pPr>
            <w:r w:rsidRPr="00FC79A8">
              <w:rPr>
                <w:sz w:val="12"/>
                <w:szCs w:val="12"/>
              </w:rPr>
              <w:t>0.0803</w:t>
            </w:r>
          </w:p>
        </w:tc>
        <w:tc>
          <w:tcPr>
            <w:tcW w:w="560" w:type="pct"/>
          </w:tcPr>
          <w:p w14:paraId="4F83CC1F" w14:textId="3C2D3520" w:rsidR="00661FD7" w:rsidRPr="00FC79A8" w:rsidRDefault="00661FD7" w:rsidP="00661FD7">
            <w:pPr>
              <w:pStyle w:val="af8"/>
              <w:jc w:val="right"/>
              <w:rPr>
                <w:sz w:val="12"/>
                <w:szCs w:val="12"/>
              </w:rPr>
            </w:pPr>
            <w:r w:rsidRPr="00FC79A8">
              <w:rPr>
                <w:sz w:val="12"/>
                <w:szCs w:val="12"/>
              </w:rPr>
              <w:t>0.4581</w:t>
            </w:r>
          </w:p>
        </w:tc>
        <w:tc>
          <w:tcPr>
            <w:tcW w:w="560" w:type="pct"/>
          </w:tcPr>
          <w:p w14:paraId="0E3AA3A5" w14:textId="77777777" w:rsidR="00661FD7" w:rsidRPr="00FC79A8" w:rsidRDefault="00661FD7" w:rsidP="00661FD7">
            <w:pPr>
              <w:pStyle w:val="af8"/>
              <w:jc w:val="right"/>
              <w:rPr>
                <w:sz w:val="12"/>
                <w:szCs w:val="12"/>
              </w:rPr>
            </w:pPr>
          </w:p>
        </w:tc>
        <w:tc>
          <w:tcPr>
            <w:tcW w:w="668" w:type="pct"/>
          </w:tcPr>
          <w:p w14:paraId="6E982C1E" w14:textId="0BD2EA69" w:rsidR="00661FD7" w:rsidRPr="00FC79A8" w:rsidRDefault="00661FD7" w:rsidP="00661FD7">
            <w:pPr>
              <w:pStyle w:val="af8"/>
              <w:jc w:val="right"/>
              <w:rPr>
                <w:sz w:val="12"/>
                <w:szCs w:val="12"/>
              </w:rPr>
            </w:pPr>
            <w:r w:rsidRPr="00FC79A8">
              <w:rPr>
                <w:sz w:val="12"/>
                <w:szCs w:val="12"/>
              </w:rPr>
              <w:t>-0.1021</w:t>
            </w:r>
          </w:p>
        </w:tc>
        <w:tc>
          <w:tcPr>
            <w:tcW w:w="570" w:type="pct"/>
            <w:shd w:val="clear" w:color="auto" w:fill="auto"/>
            <w:noWrap/>
            <w:hideMark/>
          </w:tcPr>
          <w:p w14:paraId="7694D2A1" w14:textId="6D68F552" w:rsidR="00661FD7" w:rsidRPr="00FC79A8" w:rsidRDefault="00661FD7" w:rsidP="00661FD7">
            <w:pPr>
              <w:pStyle w:val="af8"/>
              <w:jc w:val="right"/>
              <w:rPr>
                <w:sz w:val="12"/>
                <w:szCs w:val="12"/>
              </w:rPr>
            </w:pPr>
            <w:r w:rsidRPr="00FC79A8">
              <w:rPr>
                <w:sz w:val="12"/>
                <w:szCs w:val="12"/>
              </w:rPr>
              <w:t>0.3462</w:t>
            </w:r>
          </w:p>
        </w:tc>
        <w:tc>
          <w:tcPr>
            <w:tcW w:w="631" w:type="pct"/>
            <w:shd w:val="clear" w:color="auto" w:fill="auto"/>
            <w:noWrap/>
            <w:hideMark/>
          </w:tcPr>
          <w:p w14:paraId="466161C6" w14:textId="6D2F03E4" w:rsidR="00661FD7" w:rsidRPr="00FC79A8" w:rsidRDefault="00661FD7" w:rsidP="00661FD7">
            <w:pPr>
              <w:pStyle w:val="af8"/>
              <w:rPr>
                <w:sz w:val="12"/>
                <w:szCs w:val="12"/>
              </w:rPr>
            </w:pPr>
          </w:p>
        </w:tc>
        <w:tc>
          <w:tcPr>
            <w:tcW w:w="501" w:type="pct"/>
            <w:shd w:val="clear" w:color="auto" w:fill="auto"/>
            <w:noWrap/>
            <w:hideMark/>
          </w:tcPr>
          <w:p w14:paraId="79A5834A" w14:textId="504F0026" w:rsidR="00661FD7" w:rsidRPr="00FC79A8" w:rsidRDefault="00661FD7" w:rsidP="00661FD7">
            <w:pPr>
              <w:pStyle w:val="af8"/>
              <w:jc w:val="right"/>
              <w:rPr>
                <w:sz w:val="12"/>
                <w:szCs w:val="12"/>
              </w:rPr>
            </w:pPr>
            <w:r w:rsidRPr="00FC79A8">
              <w:rPr>
                <w:sz w:val="12"/>
                <w:szCs w:val="12"/>
              </w:rPr>
              <w:t>0.0084</w:t>
            </w:r>
          </w:p>
        </w:tc>
      </w:tr>
      <w:tr w:rsidR="00661FD7" w:rsidRPr="00FC79A8" w14:paraId="1A6EF21D" w14:textId="77777777" w:rsidTr="00D26CE2">
        <w:trPr>
          <w:trHeight w:val="310"/>
        </w:trPr>
        <w:tc>
          <w:tcPr>
            <w:tcW w:w="892" w:type="pct"/>
            <w:shd w:val="clear" w:color="auto" w:fill="auto"/>
            <w:noWrap/>
            <w:vAlign w:val="center"/>
            <w:hideMark/>
          </w:tcPr>
          <w:p w14:paraId="7555F139" w14:textId="77777777" w:rsidR="00661FD7" w:rsidRPr="00FC79A8" w:rsidRDefault="00661FD7" w:rsidP="00661FD7">
            <w:pPr>
              <w:pStyle w:val="af8"/>
              <w:rPr>
                <w:sz w:val="12"/>
                <w:szCs w:val="12"/>
              </w:rPr>
            </w:pPr>
            <w:r w:rsidRPr="00FC79A8">
              <w:rPr>
                <w:sz w:val="12"/>
                <w:szCs w:val="12"/>
              </w:rPr>
              <w:t>VIX</w:t>
            </w:r>
          </w:p>
        </w:tc>
        <w:tc>
          <w:tcPr>
            <w:tcW w:w="618" w:type="pct"/>
          </w:tcPr>
          <w:p w14:paraId="1C1BADD3" w14:textId="2D5BE62A" w:rsidR="00661FD7" w:rsidRPr="00FC79A8" w:rsidRDefault="00661FD7" w:rsidP="00661FD7">
            <w:pPr>
              <w:pStyle w:val="af8"/>
              <w:jc w:val="right"/>
              <w:rPr>
                <w:sz w:val="12"/>
                <w:szCs w:val="12"/>
              </w:rPr>
            </w:pPr>
            <w:r w:rsidRPr="00FC79A8">
              <w:rPr>
                <w:sz w:val="12"/>
                <w:szCs w:val="12"/>
              </w:rPr>
              <w:t>-0.0667</w:t>
            </w:r>
          </w:p>
        </w:tc>
        <w:tc>
          <w:tcPr>
            <w:tcW w:w="560" w:type="pct"/>
          </w:tcPr>
          <w:p w14:paraId="6CE84A4C" w14:textId="3999B56C" w:rsidR="00661FD7" w:rsidRPr="00FC79A8" w:rsidRDefault="00661FD7" w:rsidP="00661FD7">
            <w:pPr>
              <w:pStyle w:val="af8"/>
              <w:jc w:val="right"/>
              <w:rPr>
                <w:sz w:val="12"/>
                <w:szCs w:val="12"/>
              </w:rPr>
            </w:pPr>
            <w:r w:rsidRPr="00FC79A8">
              <w:rPr>
                <w:sz w:val="12"/>
                <w:szCs w:val="12"/>
              </w:rPr>
              <w:t>0.4830</w:t>
            </w:r>
          </w:p>
        </w:tc>
        <w:tc>
          <w:tcPr>
            <w:tcW w:w="560" w:type="pct"/>
          </w:tcPr>
          <w:p w14:paraId="26772CDD" w14:textId="77777777" w:rsidR="00661FD7" w:rsidRPr="00FC79A8" w:rsidRDefault="00661FD7" w:rsidP="00661FD7">
            <w:pPr>
              <w:pStyle w:val="af8"/>
              <w:jc w:val="right"/>
              <w:rPr>
                <w:sz w:val="12"/>
                <w:szCs w:val="12"/>
              </w:rPr>
            </w:pPr>
          </w:p>
        </w:tc>
        <w:tc>
          <w:tcPr>
            <w:tcW w:w="668" w:type="pct"/>
          </w:tcPr>
          <w:p w14:paraId="0AF7694D" w14:textId="35777EE2" w:rsidR="00661FD7" w:rsidRPr="00FC79A8" w:rsidRDefault="00661FD7" w:rsidP="00661FD7">
            <w:pPr>
              <w:pStyle w:val="af8"/>
              <w:jc w:val="right"/>
              <w:rPr>
                <w:sz w:val="12"/>
                <w:szCs w:val="12"/>
              </w:rPr>
            </w:pPr>
            <w:r w:rsidRPr="00FC79A8">
              <w:rPr>
                <w:sz w:val="12"/>
                <w:szCs w:val="12"/>
              </w:rPr>
              <w:t>-0.0750</w:t>
            </w:r>
          </w:p>
        </w:tc>
        <w:tc>
          <w:tcPr>
            <w:tcW w:w="570" w:type="pct"/>
            <w:shd w:val="clear" w:color="auto" w:fill="auto"/>
            <w:noWrap/>
            <w:hideMark/>
          </w:tcPr>
          <w:p w14:paraId="04F4CDD8" w14:textId="5EE1794D" w:rsidR="00661FD7" w:rsidRPr="00FC79A8" w:rsidRDefault="00661FD7" w:rsidP="00661FD7">
            <w:pPr>
              <w:pStyle w:val="af8"/>
              <w:jc w:val="right"/>
              <w:rPr>
                <w:sz w:val="12"/>
                <w:szCs w:val="12"/>
              </w:rPr>
            </w:pPr>
            <w:r w:rsidRPr="00FC79A8">
              <w:rPr>
                <w:sz w:val="12"/>
                <w:szCs w:val="12"/>
              </w:rPr>
              <w:t>0.4298</w:t>
            </w:r>
          </w:p>
        </w:tc>
        <w:tc>
          <w:tcPr>
            <w:tcW w:w="631" w:type="pct"/>
            <w:shd w:val="clear" w:color="auto" w:fill="auto"/>
            <w:noWrap/>
            <w:hideMark/>
          </w:tcPr>
          <w:p w14:paraId="3E89888C" w14:textId="7E7638E6" w:rsidR="00661FD7" w:rsidRPr="00FC79A8" w:rsidRDefault="00661FD7" w:rsidP="00661FD7">
            <w:pPr>
              <w:pStyle w:val="af8"/>
              <w:rPr>
                <w:sz w:val="12"/>
                <w:szCs w:val="12"/>
              </w:rPr>
            </w:pPr>
          </w:p>
        </w:tc>
        <w:tc>
          <w:tcPr>
            <w:tcW w:w="501" w:type="pct"/>
            <w:shd w:val="clear" w:color="auto" w:fill="auto"/>
            <w:noWrap/>
            <w:hideMark/>
          </w:tcPr>
          <w:p w14:paraId="38AB3076" w14:textId="7F7F3BE4" w:rsidR="00661FD7" w:rsidRPr="00FC79A8" w:rsidRDefault="00661FD7" w:rsidP="00661FD7">
            <w:pPr>
              <w:pStyle w:val="af8"/>
              <w:jc w:val="right"/>
              <w:rPr>
                <w:sz w:val="12"/>
                <w:szCs w:val="12"/>
              </w:rPr>
            </w:pPr>
            <w:r w:rsidRPr="00FC79A8">
              <w:rPr>
                <w:sz w:val="12"/>
                <w:szCs w:val="12"/>
              </w:rPr>
              <w:t>0.0079</w:t>
            </w:r>
          </w:p>
        </w:tc>
      </w:tr>
      <w:tr w:rsidR="00661FD7" w:rsidRPr="00FC79A8" w14:paraId="1FD0FD84" w14:textId="77777777" w:rsidTr="00D26CE2">
        <w:trPr>
          <w:trHeight w:val="310"/>
        </w:trPr>
        <w:tc>
          <w:tcPr>
            <w:tcW w:w="892" w:type="pct"/>
            <w:shd w:val="clear" w:color="auto" w:fill="auto"/>
            <w:noWrap/>
            <w:vAlign w:val="center"/>
            <w:hideMark/>
          </w:tcPr>
          <w:p w14:paraId="2D4B14CF" w14:textId="77777777" w:rsidR="00661FD7" w:rsidRPr="00FC79A8" w:rsidRDefault="00661FD7" w:rsidP="00661FD7">
            <w:pPr>
              <w:pStyle w:val="af8"/>
              <w:rPr>
                <w:sz w:val="12"/>
                <w:szCs w:val="12"/>
              </w:rPr>
            </w:pPr>
            <w:r w:rsidRPr="00FC79A8">
              <w:rPr>
                <w:sz w:val="12"/>
                <w:szCs w:val="12"/>
              </w:rPr>
              <w:t>T-1 Return</w:t>
            </w:r>
          </w:p>
        </w:tc>
        <w:tc>
          <w:tcPr>
            <w:tcW w:w="618" w:type="pct"/>
          </w:tcPr>
          <w:p w14:paraId="4CA2EF56" w14:textId="58D1B3BE" w:rsidR="00661FD7" w:rsidRPr="00FC79A8" w:rsidRDefault="00661FD7" w:rsidP="00661FD7">
            <w:pPr>
              <w:pStyle w:val="af8"/>
              <w:jc w:val="right"/>
              <w:rPr>
                <w:sz w:val="12"/>
                <w:szCs w:val="12"/>
              </w:rPr>
            </w:pPr>
            <w:r w:rsidRPr="00FC79A8">
              <w:rPr>
                <w:sz w:val="12"/>
                <w:szCs w:val="12"/>
              </w:rPr>
              <w:t>-0.0249</w:t>
            </w:r>
          </w:p>
        </w:tc>
        <w:tc>
          <w:tcPr>
            <w:tcW w:w="560" w:type="pct"/>
          </w:tcPr>
          <w:p w14:paraId="21C498ED" w14:textId="7FE9731C" w:rsidR="00661FD7" w:rsidRPr="00FC79A8" w:rsidRDefault="00661FD7" w:rsidP="00661FD7">
            <w:pPr>
              <w:pStyle w:val="af8"/>
              <w:jc w:val="right"/>
              <w:rPr>
                <w:sz w:val="12"/>
                <w:szCs w:val="12"/>
              </w:rPr>
            </w:pPr>
            <w:r w:rsidRPr="00FC79A8">
              <w:rPr>
                <w:sz w:val="12"/>
                <w:szCs w:val="12"/>
              </w:rPr>
              <w:t>0.7963</w:t>
            </w:r>
          </w:p>
        </w:tc>
        <w:tc>
          <w:tcPr>
            <w:tcW w:w="560" w:type="pct"/>
          </w:tcPr>
          <w:p w14:paraId="0E2B780B" w14:textId="77777777" w:rsidR="00661FD7" w:rsidRPr="00FC79A8" w:rsidRDefault="00661FD7" w:rsidP="00661FD7">
            <w:pPr>
              <w:pStyle w:val="af8"/>
              <w:jc w:val="right"/>
              <w:rPr>
                <w:sz w:val="12"/>
                <w:szCs w:val="12"/>
              </w:rPr>
            </w:pPr>
          </w:p>
        </w:tc>
        <w:tc>
          <w:tcPr>
            <w:tcW w:w="668" w:type="pct"/>
          </w:tcPr>
          <w:p w14:paraId="264DD822" w14:textId="444B7B8B" w:rsidR="00661FD7" w:rsidRPr="00FC79A8" w:rsidRDefault="00661FD7" w:rsidP="00661FD7">
            <w:pPr>
              <w:pStyle w:val="af8"/>
              <w:jc w:val="right"/>
              <w:rPr>
                <w:sz w:val="12"/>
                <w:szCs w:val="12"/>
              </w:rPr>
            </w:pPr>
            <w:r w:rsidRPr="00FC79A8">
              <w:rPr>
                <w:sz w:val="12"/>
                <w:szCs w:val="12"/>
              </w:rPr>
              <w:t>-0.0538</w:t>
            </w:r>
          </w:p>
        </w:tc>
        <w:tc>
          <w:tcPr>
            <w:tcW w:w="570" w:type="pct"/>
            <w:shd w:val="clear" w:color="auto" w:fill="auto"/>
            <w:noWrap/>
            <w:hideMark/>
          </w:tcPr>
          <w:p w14:paraId="6398ED4A" w14:textId="508F58C8" w:rsidR="00661FD7" w:rsidRPr="00FC79A8" w:rsidRDefault="00661FD7" w:rsidP="00661FD7">
            <w:pPr>
              <w:pStyle w:val="af8"/>
              <w:jc w:val="right"/>
              <w:rPr>
                <w:sz w:val="12"/>
                <w:szCs w:val="12"/>
              </w:rPr>
            </w:pPr>
            <w:r w:rsidRPr="00FC79A8">
              <w:rPr>
                <w:sz w:val="12"/>
                <w:szCs w:val="12"/>
              </w:rPr>
              <w:t>0.5779</w:t>
            </w:r>
          </w:p>
        </w:tc>
        <w:tc>
          <w:tcPr>
            <w:tcW w:w="631" w:type="pct"/>
            <w:shd w:val="clear" w:color="auto" w:fill="auto"/>
            <w:noWrap/>
            <w:hideMark/>
          </w:tcPr>
          <w:p w14:paraId="7CD424FE" w14:textId="3ED5C38F" w:rsidR="00661FD7" w:rsidRPr="00FC79A8" w:rsidRDefault="00661FD7" w:rsidP="00661FD7">
            <w:pPr>
              <w:pStyle w:val="af8"/>
              <w:rPr>
                <w:sz w:val="12"/>
                <w:szCs w:val="12"/>
              </w:rPr>
            </w:pPr>
          </w:p>
        </w:tc>
        <w:tc>
          <w:tcPr>
            <w:tcW w:w="501" w:type="pct"/>
            <w:shd w:val="clear" w:color="auto" w:fill="auto"/>
            <w:noWrap/>
            <w:hideMark/>
          </w:tcPr>
          <w:p w14:paraId="0E3B9BB4" w14:textId="67B2A731" w:rsidR="00661FD7" w:rsidRPr="00FC79A8" w:rsidRDefault="00661FD7" w:rsidP="00661FD7">
            <w:pPr>
              <w:pStyle w:val="af8"/>
              <w:jc w:val="right"/>
              <w:rPr>
                <w:sz w:val="12"/>
                <w:szCs w:val="12"/>
              </w:rPr>
            </w:pPr>
            <w:r w:rsidRPr="00FC79A8">
              <w:rPr>
                <w:sz w:val="12"/>
                <w:szCs w:val="12"/>
              </w:rPr>
              <w:t>0.0043</w:t>
            </w:r>
          </w:p>
        </w:tc>
      </w:tr>
      <w:tr w:rsidR="00661FD7" w:rsidRPr="00FC79A8" w14:paraId="007330FD" w14:textId="77777777" w:rsidTr="00D26CE2">
        <w:trPr>
          <w:trHeight w:val="310"/>
        </w:trPr>
        <w:tc>
          <w:tcPr>
            <w:tcW w:w="892" w:type="pct"/>
            <w:shd w:val="clear" w:color="auto" w:fill="auto"/>
            <w:noWrap/>
            <w:vAlign w:val="center"/>
            <w:hideMark/>
          </w:tcPr>
          <w:p w14:paraId="2F9A827A" w14:textId="77777777" w:rsidR="00661FD7" w:rsidRPr="00FC79A8" w:rsidRDefault="00661FD7" w:rsidP="00661FD7">
            <w:pPr>
              <w:pStyle w:val="af8"/>
              <w:rPr>
                <w:sz w:val="12"/>
                <w:szCs w:val="12"/>
              </w:rPr>
            </w:pPr>
            <w:r w:rsidRPr="00FC79A8">
              <w:rPr>
                <w:sz w:val="12"/>
                <w:szCs w:val="12"/>
              </w:rPr>
              <w:t>T-2 Return</w:t>
            </w:r>
          </w:p>
        </w:tc>
        <w:tc>
          <w:tcPr>
            <w:tcW w:w="618" w:type="pct"/>
          </w:tcPr>
          <w:p w14:paraId="52106BF0" w14:textId="39F1F960" w:rsidR="00661FD7" w:rsidRPr="00FC79A8" w:rsidRDefault="00661FD7" w:rsidP="00661FD7">
            <w:pPr>
              <w:pStyle w:val="af8"/>
              <w:jc w:val="right"/>
              <w:rPr>
                <w:sz w:val="12"/>
                <w:szCs w:val="12"/>
              </w:rPr>
            </w:pPr>
            <w:r w:rsidRPr="00FC79A8">
              <w:rPr>
                <w:sz w:val="12"/>
                <w:szCs w:val="12"/>
              </w:rPr>
              <w:t>0.0248</w:t>
            </w:r>
          </w:p>
        </w:tc>
        <w:tc>
          <w:tcPr>
            <w:tcW w:w="560" w:type="pct"/>
          </w:tcPr>
          <w:p w14:paraId="5B09A862" w14:textId="12F8A9A0" w:rsidR="00661FD7" w:rsidRPr="00FC79A8" w:rsidRDefault="00661FD7" w:rsidP="00661FD7">
            <w:pPr>
              <w:pStyle w:val="af8"/>
              <w:jc w:val="right"/>
              <w:rPr>
                <w:sz w:val="12"/>
                <w:szCs w:val="12"/>
              </w:rPr>
            </w:pPr>
            <w:r w:rsidRPr="00FC79A8">
              <w:rPr>
                <w:sz w:val="12"/>
                <w:szCs w:val="12"/>
              </w:rPr>
              <w:t>0.7932</w:t>
            </w:r>
          </w:p>
        </w:tc>
        <w:tc>
          <w:tcPr>
            <w:tcW w:w="560" w:type="pct"/>
          </w:tcPr>
          <w:p w14:paraId="1C8D9B69" w14:textId="77777777" w:rsidR="00661FD7" w:rsidRPr="00FC79A8" w:rsidRDefault="00661FD7" w:rsidP="00661FD7">
            <w:pPr>
              <w:pStyle w:val="af8"/>
              <w:jc w:val="right"/>
              <w:rPr>
                <w:sz w:val="12"/>
                <w:szCs w:val="12"/>
              </w:rPr>
            </w:pPr>
          </w:p>
        </w:tc>
        <w:tc>
          <w:tcPr>
            <w:tcW w:w="668" w:type="pct"/>
          </w:tcPr>
          <w:p w14:paraId="4D3895B0" w14:textId="1ECF5C5D" w:rsidR="00661FD7" w:rsidRPr="00FC79A8" w:rsidRDefault="00661FD7" w:rsidP="00661FD7">
            <w:pPr>
              <w:pStyle w:val="af8"/>
              <w:jc w:val="right"/>
              <w:rPr>
                <w:sz w:val="12"/>
                <w:szCs w:val="12"/>
              </w:rPr>
            </w:pPr>
            <w:r w:rsidRPr="00FC79A8">
              <w:rPr>
                <w:sz w:val="12"/>
                <w:szCs w:val="12"/>
              </w:rPr>
              <w:t>-0.0653</w:t>
            </w:r>
          </w:p>
        </w:tc>
        <w:tc>
          <w:tcPr>
            <w:tcW w:w="570" w:type="pct"/>
            <w:shd w:val="clear" w:color="auto" w:fill="auto"/>
            <w:noWrap/>
            <w:hideMark/>
          </w:tcPr>
          <w:p w14:paraId="02907B67" w14:textId="13696446" w:rsidR="00661FD7" w:rsidRPr="00FC79A8" w:rsidRDefault="00661FD7" w:rsidP="00661FD7">
            <w:pPr>
              <w:pStyle w:val="af8"/>
              <w:jc w:val="right"/>
              <w:rPr>
                <w:sz w:val="12"/>
                <w:szCs w:val="12"/>
              </w:rPr>
            </w:pPr>
            <w:r w:rsidRPr="00FC79A8">
              <w:rPr>
                <w:sz w:val="12"/>
                <w:szCs w:val="12"/>
              </w:rPr>
              <w:t>0.4901</w:t>
            </w:r>
          </w:p>
        </w:tc>
        <w:tc>
          <w:tcPr>
            <w:tcW w:w="631" w:type="pct"/>
            <w:shd w:val="clear" w:color="auto" w:fill="auto"/>
            <w:noWrap/>
            <w:hideMark/>
          </w:tcPr>
          <w:p w14:paraId="7BDAC30E" w14:textId="18E76CD7" w:rsidR="00661FD7" w:rsidRPr="00FC79A8" w:rsidRDefault="00661FD7" w:rsidP="00661FD7">
            <w:pPr>
              <w:pStyle w:val="af8"/>
              <w:rPr>
                <w:sz w:val="12"/>
                <w:szCs w:val="12"/>
              </w:rPr>
            </w:pPr>
          </w:p>
        </w:tc>
        <w:tc>
          <w:tcPr>
            <w:tcW w:w="501" w:type="pct"/>
            <w:shd w:val="clear" w:color="auto" w:fill="auto"/>
            <w:noWrap/>
            <w:hideMark/>
          </w:tcPr>
          <w:p w14:paraId="7BDDA0EA" w14:textId="575BC89B" w:rsidR="00661FD7" w:rsidRPr="00FC79A8" w:rsidRDefault="00661FD7" w:rsidP="00661FD7">
            <w:pPr>
              <w:pStyle w:val="af8"/>
              <w:jc w:val="right"/>
              <w:rPr>
                <w:sz w:val="12"/>
                <w:szCs w:val="12"/>
              </w:rPr>
            </w:pPr>
            <w:r w:rsidRPr="00FC79A8">
              <w:rPr>
                <w:sz w:val="12"/>
                <w:szCs w:val="12"/>
              </w:rPr>
              <w:t>0.0043</w:t>
            </w:r>
          </w:p>
        </w:tc>
      </w:tr>
      <w:tr w:rsidR="00661FD7" w:rsidRPr="00FC79A8" w14:paraId="7B409DFD" w14:textId="77777777" w:rsidTr="00D26CE2">
        <w:trPr>
          <w:trHeight w:val="310"/>
        </w:trPr>
        <w:tc>
          <w:tcPr>
            <w:tcW w:w="892" w:type="pct"/>
            <w:shd w:val="clear" w:color="auto" w:fill="auto"/>
            <w:noWrap/>
            <w:vAlign w:val="center"/>
            <w:hideMark/>
          </w:tcPr>
          <w:p w14:paraId="5E2B16AD" w14:textId="77777777" w:rsidR="00661FD7" w:rsidRPr="00FC79A8" w:rsidRDefault="00661FD7" w:rsidP="00661FD7">
            <w:pPr>
              <w:pStyle w:val="af8"/>
              <w:rPr>
                <w:sz w:val="12"/>
                <w:szCs w:val="12"/>
              </w:rPr>
            </w:pPr>
            <w:r w:rsidRPr="00FC79A8">
              <w:rPr>
                <w:sz w:val="12"/>
                <w:szCs w:val="12"/>
              </w:rPr>
              <w:t>T-3 Return</w:t>
            </w:r>
          </w:p>
        </w:tc>
        <w:tc>
          <w:tcPr>
            <w:tcW w:w="618" w:type="pct"/>
          </w:tcPr>
          <w:p w14:paraId="48402F0E" w14:textId="6890191E" w:rsidR="00661FD7" w:rsidRPr="00FC79A8" w:rsidRDefault="00661FD7" w:rsidP="00661FD7">
            <w:pPr>
              <w:pStyle w:val="af8"/>
              <w:jc w:val="right"/>
              <w:rPr>
                <w:sz w:val="12"/>
                <w:szCs w:val="12"/>
              </w:rPr>
            </w:pPr>
            <w:r w:rsidRPr="00FC79A8">
              <w:rPr>
                <w:sz w:val="12"/>
                <w:szCs w:val="12"/>
              </w:rPr>
              <w:t>0.0115</w:t>
            </w:r>
          </w:p>
        </w:tc>
        <w:tc>
          <w:tcPr>
            <w:tcW w:w="560" w:type="pct"/>
          </w:tcPr>
          <w:p w14:paraId="615A05EC" w14:textId="7B20845D" w:rsidR="00661FD7" w:rsidRPr="00FC79A8" w:rsidRDefault="00661FD7" w:rsidP="00661FD7">
            <w:pPr>
              <w:pStyle w:val="af8"/>
              <w:jc w:val="right"/>
              <w:rPr>
                <w:sz w:val="12"/>
                <w:szCs w:val="12"/>
              </w:rPr>
            </w:pPr>
            <w:r w:rsidRPr="00FC79A8">
              <w:rPr>
                <w:sz w:val="12"/>
                <w:szCs w:val="12"/>
              </w:rPr>
              <w:t>0.9021</w:t>
            </w:r>
          </w:p>
        </w:tc>
        <w:tc>
          <w:tcPr>
            <w:tcW w:w="560" w:type="pct"/>
          </w:tcPr>
          <w:p w14:paraId="55A226C5" w14:textId="77777777" w:rsidR="00661FD7" w:rsidRPr="00FC79A8" w:rsidRDefault="00661FD7" w:rsidP="00661FD7">
            <w:pPr>
              <w:pStyle w:val="af8"/>
              <w:jc w:val="right"/>
              <w:rPr>
                <w:sz w:val="12"/>
                <w:szCs w:val="12"/>
              </w:rPr>
            </w:pPr>
          </w:p>
        </w:tc>
        <w:tc>
          <w:tcPr>
            <w:tcW w:w="668" w:type="pct"/>
          </w:tcPr>
          <w:p w14:paraId="6008D689" w14:textId="14171F99" w:rsidR="00661FD7" w:rsidRPr="00FC79A8" w:rsidRDefault="00661FD7" w:rsidP="00661FD7">
            <w:pPr>
              <w:pStyle w:val="af8"/>
              <w:jc w:val="right"/>
              <w:rPr>
                <w:sz w:val="12"/>
                <w:szCs w:val="12"/>
              </w:rPr>
            </w:pPr>
            <w:r w:rsidRPr="00FC79A8">
              <w:rPr>
                <w:sz w:val="12"/>
                <w:szCs w:val="12"/>
              </w:rPr>
              <w:t>-0.0620</w:t>
            </w:r>
          </w:p>
        </w:tc>
        <w:tc>
          <w:tcPr>
            <w:tcW w:w="570" w:type="pct"/>
            <w:shd w:val="clear" w:color="auto" w:fill="auto"/>
            <w:noWrap/>
            <w:hideMark/>
          </w:tcPr>
          <w:p w14:paraId="647C7C82" w14:textId="0ED36CFD" w:rsidR="00661FD7" w:rsidRPr="00FC79A8" w:rsidRDefault="00661FD7" w:rsidP="00661FD7">
            <w:pPr>
              <w:pStyle w:val="af8"/>
              <w:jc w:val="right"/>
              <w:rPr>
                <w:sz w:val="12"/>
                <w:szCs w:val="12"/>
              </w:rPr>
            </w:pPr>
            <w:r w:rsidRPr="00FC79A8">
              <w:rPr>
                <w:sz w:val="12"/>
                <w:szCs w:val="12"/>
              </w:rPr>
              <w:t>0.5077</w:t>
            </w:r>
          </w:p>
        </w:tc>
        <w:tc>
          <w:tcPr>
            <w:tcW w:w="631" w:type="pct"/>
            <w:shd w:val="clear" w:color="auto" w:fill="auto"/>
            <w:noWrap/>
            <w:hideMark/>
          </w:tcPr>
          <w:p w14:paraId="16C17BE5" w14:textId="0E202777" w:rsidR="00661FD7" w:rsidRPr="00FC79A8" w:rsidRDefault="00661FD7" w:rsidP="00661FD7">
            <w:pPr>
              <w:pStyle w:val="af8"/>
              <w:rPr>
                <w:sz w:val="12"/>
                <w:szCs w:val="12"/>
              </w:rPr>
            </w:pPr>
          </w:p>
        </w:tc>
        <w:tc>
          <w:tcPr>
            <w:tcW w:w="501" w:type="pct"/>
            <w:shd w:val="clear" w:color="auto" w:fill="auto"/>
            <w:noWrap/>
            <w:hideMark/>
          </w:tcPr>
          <w:p w14:paraId="09CF92D5" w14:textId="25B9E9B5" w:rsidR="00661FD7" w:rsidRPr="00FC79A8" w:rsidRDefault="00661FD7" w:rsidP="00661FD7">
            <w:pPr>
              <w:pStyle w:val="af8"/>
              <w:jc w:val="right"/>
              <w:rPr>
                <w:sz w:val="12"/>
                <w:szCs w:val="12"/>
              </w:rPr>
            </w:pPr>
            <w:r w:rsidRPr="00FC79A8">
              <w:rPr>
                <w:sz w:val="12"/>
                <w:szCs w:val="12"/>
              </w:rPr>
              <w:t>0.0038</w:t>
            </w:r>
          </w:p>
        </w:tc>
      </w:tr>
      <w:tr w:rsidR="00661FD7" w:rsidRPr="00FC79A8" w14:paraId="1EB26830" w14:textId="77777777" w:rsidTr="00D26CE2">
        <w:trPr>
          <w:trHeight w:val="310"/>
        </w:trPr>
        <w:tc>
          <w:tcPr>
            <w:tcW w:w="892" w:type="pct"/>
            <w:tcBorders>
              <w:bottom w:val="single" w:sz="8" w:space="0" w:color="auto"/>
            </w:tcBorders>
            <w:shd w:val="clear" w:color="auto" w:fill="auto"/>
            <w:noWrap/>
            <w:vAlign w:val="center"/>
            <w:hideMark/>
          </w:tcPr>
          <w:p w14:paraId="78F9DDFB" w14:textId="77777777" w:rsidR="00661FD7" w:rsidRPr="00FC79A8" w:rsidRDefault="00661FD7" w:rsidP="00661FD7">
            <w:pPr>
              <w:pStyle w:val="af8"/>
              <w:rPr>
                <w:sz w:val="12"/>
                <w:szCs w:val="12"/>
              </w:rPr>
            </w:pPr>
            <w:r w:rsidRPr="00FC79A8">
              <w:rPr>
                <w:sz w:val="12"/>
                <w:szCs w:val="12"/>
              </w:rPr>
              <w:t>T-4 Return</w:t>
            </w:r>
          </w:p>
        </w:tc>
        <w:tc>
          <w:tcPr>
            <w:tcW w:w="618" w:type="pct"/>
            <w:tcBorders>
              <w:bottom w:val="single" w:sz="8" w:space="0" w:color="auto"/>
            </w:tcBorders>
          </w:tcPr>
          <w:p w14:paraId="0FE7813B" w14:textId="2982D647" w:rsidR="00661FD7" w:rsidRPr="00FC79A8" w:rsidRDefault="00661FD7" w:rsidP="00661FD7">
            <w:pPr>
              <w:pStyle w:val="af8"/>
              <w:jc w:val="right"/>
              <w:rPr>
                <w:sz w:val="12"/>
                <w:szCs w:val="12"/>
              </w:rPr>
            </w:pPr>
            <w:r w:rsidRPr="00FC79A8">
              <w:rPr>
                <w:sz w:val="12"/>
                <w:szCs w:val="12"/>
              </w:rPr>
              <w:t>-0.0789</w:t>
            </w:r>
          </w:p>
        </w:tc>
        <w:tc>
          <w:tcPr>
            <w:tcW w:w="560" w:type="pct"/>
            <w:tcBorders>
              <w:bottom w:val="single" w:sz="8" w:space="0" w:color="auto"/>
            </w:tcBorders>
          </w:tcPr>
          <w:p w14:paraId="3F558030" w14:textId="1B632A40" w:rsidR="00661FD7" w:rsidRPr="00FC79A8" w:rsidRDefault="00661FD7" w:rsidP="00661FD7">
            <w:pPr>
              <w:pStyle w:val="af8"/>
              <w:jc w:val="right"/>
              <w:rPr>
                <w:sz w:val="12"/>
                <w:szCs w:val="12"/>
              </w:rPr>
            </w:pPr>
            <w:r w:rsidRPr="00FC79A8">
              <w:rPr>
                <w:sz w:val="12"/>
                <w:szCs w:val="12"/>
              </w:rPr>
              <w:t>0.3982</w:t>
            </w:r>
          </w:p>
        </w:tc>
        <w:tc>
          <w:tcPr>
            <w:tcW w:w="560" w:type="pct"/>
            <w:tcBorders>
              <w:bottom w:val="single" w:sz="8" w:space="0" w:color="auto"/>
            </w:tcBorders>
          </w:tcPr>
          <w:p w14:paraId="4E237D6A" w14:textId="77777777" w:rsidR="00661FD7" w:rsidRPr="00FC79A8" w:rsidRDefault="00661FD7" w:rsidP="00661FD7">
            <w:pPr>
              <w:pStyle w:val="af8"/>
              <w:jc w:val="right"/>
              <w:rPr>
                <w:sz w:val="12"/>
                <w:szCs w:val="12"/>
              </w:rPr>
            </w:pPr>
          </w:p>
        </w:tc>
        <w:tc>
          <w:tcPr>
            <w:tcW w:w="668" w:type="pct"/>
            <w:tcBorders>
              <w:bottom w:val="single" w:sz="8" w:space="0" w:color="auto"/>
            </w:tcBorders>
          </w:tcPr>
          <w:p w14:paraId="06AE9AC3" w14:textId="5623F2D1" w:rsidR="00661FD7" w:rsidRPr="00FC79A8" w:rsidRDefault="00661FD7" w:rsidP="00661FD7">
            <w:pPr>
              <w:pStyle w:val="af8"/>
              <w:jc w:val="right"/>
              <w:rPr>
                <w:sz w:val="12"/>
                <w:szCs w:val="12"/>
              </w:rPr>
            </w:pPr>
            <w:r w:rsidRPr="00FC79A8">
              <w:rPr>
                <w:sz w:val="12"/>
                <w:szCs w:val="12"/>
              </w:rPr>
              <w:t>-0.0515</w:t>
            </w:r>
          </w:p>
        </w:tc>
        <w:tc>
          <w:tcPr>
            <w:tcW w:w="570" w:type="pct"/>
            <w:tcBorders>
              <w:bottom w:val="single" w:sz="8" w:space="0" w:color="auto"/>
            </w:tcBorders>
            <w:shd w:val="clear" w:color="auto" w:fill="auto"/>
            <w:noWrap/>
            <w:hideMark/>
          </w:tcPr>
          <w:p w14:paraId="54A6126C" w14:textId="4E1B418D" w:rsidR="00661FD7" w:rsidRPr="00FC79A8" w:rsidRDefault="00661FD7" w:rsidP="00661FD7">
            <w:pPr>
              <w:pStyle w:val="af8"/>
              <w:jc w:val="right"/>
              <w:rPr>
                <w:sz w:val="12"/>
                <w:szCs w:val="12"/>
              </w:rPr>
            </w:pPr>
            <w:r w:rsidRPr="00FC79A8">
              <w:rPr>
                <w:sz w:val="12"/>
                <w:szCs w:val="12"/>
              </w:rPr>
              <w:t>0.5811</w:t>
            </w:r>
          </w:p>
        </w:tc>
        <w:tc>
          <w:tcPr>
            <w:tcW w:w="631" w:type="pct"/>
            <w:tcBorders>
              <w:bottom w:val="single" w:sz="8" w:space="0" w:color="auto"/>
            </w:tcBorders>
            <w:shd w:val="clear" w:color="auto" w:fill="auto"/>
            <w:noWrap/>
            <w:hideMark/>
          </w:tcPr>
          <w:p w14:paraId="021D93C0" w14:textId="6478AB40" w:rsidR="00661FD7" w:rsidRPr="00FC79A8" w:rsidRDefault="00661FD7" w:rsidP="00661FD7">
            <w:pPr>
              <w:pStyle w:val="af8"/>
              <w:rPr>
                <w:sz w:val="12"/>
                <w:szCs w:val="12"/>
              </w:rPr>
            </w:pPr>
          </w:p>
        </w:tc>
        <w:tc>
          <w:tcPr>
            <w:tcW w:w="501" w:type="pct"/>
            <w:tcBorders>
              <w:bottom w:val="single" w:sz="8" w:space="0" w:color="auto"/>
            </w:tcBorders>
            <w:shd w:val="clear" w:color="auto" w:fill="auto"/>
            <w:noWrap/>
            <w:hideMark/>
          </w:tcPr>
          <w:p w14:paraId="33A010D4" w14:textId="703F8BE1" w:rsidR="00661FD7" w:rsidRPr="00FC79A8" w:rsidRDefault="00661FD7" w:rsidP="00661FD7">
            <w:pPr>
              <w:pStyle w:val="af8"/>
              <w:jc w:val="right"/>
              <w:rPr>
                <w:sz w:val="12"/>
                <w:szCs w:val="12"/>
              </w:rPr>
            </w:pPr>
            <w:r w:rsidRPr="00FC79A8">
              <w:rPr>
                <w:sz w:val="12"/>
                <w:szCs w:val="12"/>
              </w:rPr>
              <w:t>0.0098</w:t>
            </w:r>
          </w:p>
        </w:tc>
      </w:tr>
    </w:tbl>
    <w:p w14:paraId="3D53C4BE" w14:textId="0A40283C" w:rsidR="00A56D4E" w:rsidRPr="00FC79A8" w:rsidRDefault="00163558" w:rsidP="00A56D4E">
      <w:pPr>
        <w:pStyle w:val="af8"/>
      </w:pPr>
      <w:bookmarkStart w:id="254" w:name="_Hlk189455156"/>
      <w:r w:rsidRPr="00FC79A8">
        <w:t>Note: * indicates significance at the 10% level; ** indicates significance at the 5% level; *** indicates significance at the 1% level</w:t>
      </w:r>
    </w:p>
    <w:bookmarkEnd w:id="254"/>
    <w:p w14:paraId="24226311" w14:textId="77777777" w:rsidR="00A67835" w:rsidRPr="00FC79A8" w:rsidRDefault="00A67835">
      <w:pPr>
        <w:widowControl/>
        <w:spacing w:beforeLines="0" w:before="0" w:afterLines="0" w:after="0" w:line="240" w:lineRule="auto"/>
        <w:ind w:firstLineChars="0" w:firstLine="0"/>
        <w:jc w:val="left"/>
        <w:rPr>
          <w:sz w:val="20"/>
        </w:rPr>
      </w:pPr>
      <w:r w:rsidRPr="00FC79A8">
        <w:br w:type="page"/>
      </w:r>
    </w:p>
    <w:p w14:paraId="1BCB0A0B" w14:textId="0F7EF85A" w:rsidR="007027A6" w:rsidRPr="00FC79A8" w:rsidRDefault="007027A6" w:rsidP="007027A6">
      <w:pPr>
        <w:pStyle w:val="a9"/>
        <w:keepNext/>
        <w:spacing w:before="180" w:after="180"/>
      </w:pPr>
      <w:bookmarkStart w:id="255" w:name="_Toc196354467"/>
      <w:r w:rsidRPr="00FC79A8">
        <w:lastRenderedPageBreak/>
        <w:t xml:space="preserve">Appendix Table </w:t>
      </w:r>
      <w:fldSimple w:instr=" SEQ Appendix_Table \* ARABIC ">
        <w:r w:rsidR="00850121">
          <w:rPr>
            <w:noProof/>
          </w:rPr>
          <w:t>7</w:t>
        </w:r>
      </w:fldSimple>
      <w:r w:rsidRPr="00FC79A8">
        <w:rPr>
          <w:rFonts w:hint="eastAsia"/>
        </w:rPr>
        <w:t xml:space="preserve">: </w:t>
      </w:r>
      <w:r w:rsidRPr="00FC79A8">
        <w:t>Three-Variable Regression Results for Products with 7 Days to Expiration (</w:t>
      </w:r>
      <w:r w:rsidR="009B3C5F" w:rsidRPr="00FC79A8">
        <w:t>The proposed</w:t>
      </w:r>
      <w:r w:rsidR="00EE7DEF" w:rsidRPr="00FC79A8">
        <w:t xml:space="preserve"> method</w:t>
      </w:r>
      <w:r w:rsidRPr="00FC79A8">
        <w:t>)</w:t>
      </w:r>
      <w:bookmarkEnd w:id="255"/>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973244" w:rsidRPr="00FC79A8" w14:paraId="16717524"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42B032DE" w14:textId="77777777" w:rsidR="00973244" w:rsidRPr="00FC79A8" w:rsidRDefault="00973244" w:rsidP="00973244">
            <w:pPr>
              <w:pStyle w:val="af8"/>
              <w:rPr>
                <w:sz w:val="12"/>
                <w:szCs w:val="12"/>
              </w:rPr>
            </w:pPr>
            <w:r w:rsidRPr="00FC79A8">
              <w:rPr>
                <w:sz w:val="12"/>
                <w:szCs w:val="12"/>
              </w:rPr>
              <w:t xml:space="preserve">　</w:t>
            </w:r>
          </w:p>
        </w:tc>
        <w:tc>
          <w:tcPr>
            <w:tcW w:w="281" w:type="pct"/>
            <w:tcBorders>
              <w:top w:val="single" w:sz="8" w:space="0" w:color="auto"/>
              <w:bottom w:val="single" w:sz="4" w:space="0" w:color="auto"/>
            </w:tcBorders>
            <w:vAlign w:val="center"/>
          </w:tcPr>
          <w:p w14:paraId="6CA6EDB2" w14:textId="62223BB7" w:rsidR="00973244" w:rsidRPr="00FC79A8" w:rsidRDefault="00973244" w:rsidP="00973244">
            <w:pPr>
              <w:pStyle w:val="af8"/>
              <w:jc w:val="center"/>
              <w:rPr>
                <w:sz w:val="12"/>
                <w:szCs w:val="12"/>
              </w:rPr>
            </w:pPr>
            <w:r w:rsidRPr="00FC79A8">
              <w:rPr>
                <w:sz w:val="12"/>
                <w:szCs w:val="12"/>
              </w:rPr>
              <w:t>Coef</w:t>
            </w:r>
          </w:p>
        </w:tc>
        <w:tc>
          <w:tcPr>
            <w:tcW w:w="281" w:type="pct"/>
            <w:tcBorders>
              <w:top w:val="single" w:sz="8" w:space="0" w:color="auto"/>
              <w:bottom w:val="single" w:sz="4" w:space="0" w:color="auto"/>
            </w:tcBorders>
            <w:vAlign w:val="center"/>
          </w:tcPr>
          <w:p w14:paraId="5AF9A51F" w14:textId="5659BBEA" w:rsidR="00973244" w:rsidRPr="00FC79A8" w:rsidRDefault="00973244" w:rsidP="00973244">
            <w:pPr>
              <w:pStyle w:val="af8"/>
              <w:jc w:val="center"/>
              <w:rPr>
                <w:sz w:val="12"/>
                <w:szCs w:val="12"/>
              </w:rPr>
            </w:pPr>
            <w:r w:rsidRPr="00FC79A8">
              <w:rPr>
                <w:sz w:val="12"/>
                <w:szCs w:val="12"/>
              </w:rPr>
              <w:t>p</w:t>
            </w:r>
            <w:r w:rsidRPr="00FC79A8">
              <w:rPr>
                <w:rFonts w:hint="eastAsia"/>
                <w:sz w:val="12"/>
                <w:szCs w:val="12"/>
              </w:rPr>
              <w:t xml:space="preserve"> value</w:t>
            </w:r>
          </w:p>
        </w:tc>
        <w:tc>
          <w:tcPr>
            <w:tcW w:w="157" w:type="pct"/>
            <w:tcBorders>
              <w:top w:val="single" w:sz="8" w:space="0" w:color="auto"/>
              <w:bottom w:val="single" w:sz="4" w:space="0" w:color="auto"/>
            </w:tcBorders>
            <w:vAlign w:val="center"/>
          </w:tcPr>
          <w:p w14:paraId="36407FFD" w14:textId="4B8AD114" w:rsidR="00973244" w:rsidRPr="00FC79A8" w:rsidRDefault="00973244" w:rsidP="00973244">
            <w:pPr>
              <w:pStyle w:val="af8"/>
              <w:jc w:val="center"/>
              <w:rPr>
                <w:sz w:val="12"/>
                <w:szCs w:val="12"/>
              </w:rPr>
            </w:pPr>
            <w:r w:rsidRPr="00FC79A8">
              <w:rPr>
                <w:sz w:val="12"/>
                <w:szCs w:val="12"/>
              </w:rPr>
              <w:t>Sig</w:t>
            </w:r>
          </w:p>
        </w:tc>
        <w:tc>
          <w:tcPr>
            <w:tcW w:w="598" w:type="pct"/>
            <w:tcBorders>
              <w:top w:val="single" w:sz="8" w:space="0" w:color="auto"/>
              <w:bottom w:val="single" w:sz="4" w:space="0" w:color="auto"/>
            </w:tcBorders>
            <w:vAlign w:val="center"/>
          </w:tcPr>
          <w:p w14:paraId="37F191BF" w14:textId="68E96854" w:rsidR="00973244" w:rsidRPr="00FC79A8" w:rsidRDefault="00973244" w:rsidP="00973244">
            <w:pPr>
              <w:pStyle w:val="af8"/>
              <w:jc w:val="center"/>
              <w:rPr>
                <w:sz w:val="12"/>
                <w:szCs w:val="12"/>
              </w:rPr>
            </w:pPr>
            <w:r w:rsidRPr="00FC79A8">
              <w:rPr>
                <w:sz w:val="12"/>
                <w:szCs w:val="12"/>
              </w:rPr>
              <w:t>Skewness_Coef</w:t>
            </w:r>
          </w:p>
        </w:tc>
        <w:tc>
          <w:tcPr>
            <w:tcW w:w="472" w:type="pct"/>
            <w:tcBorders>
              <w:top w:val="single" w:sz="8" w:space="0" w:color="auto"/>
              <w:bottom w:val="single" w:sz="4" w:space="0" w:color="auto"/>
            </w:tcBorders>
            <w:shd w:val="clear" w:color="auto" w:fill="auto"/>
            <w:noWrap/>
            <w:vAlign w:val="center"/>
            <w:hideMark/>
          </w:tcPr>
          <w:p w14:paraId="14D77B17" w14:textId="7BCB0E53" w:rsidR="00973244" w:rsidRPr="00FC79A8" w:rsidRDefault="00973244" w:rsidP="00973244">
            <w:pPr>
              <w:pStyle w:val="af8"/>
              <w:jc w:val="center"/>
              <w:rPr>
                <w:sz w:val="12"/>
                <w:szCs w:val="12"/>
              </w:rPr>
            </w:pPr>
            <w:r w:rsidRPr="00FC79A8">
              <w:rPr>
                <w:sz w:val="12"/>
                <w:szCs w:val="12"/>
              </w:rPr>
              <w:t>Skewness_p</w:t>
            </w:r>
          </w:p>
        </w:tc>
        <w:tc>
          <w:tcPr>
            <w:tcW w:w="544" w:type="pct"/>
            <w:tcBorders>
              <w:top w:val="single" w:sz="8" w:space="0" w:color="auto"/>
              <w:bottom w:val="single" w:sz="4" w:space="0" w:color="auto"/>
            </w:tcBorders>
            <w:shd w:val="clear" w:color="auto" w:fill="auto"/>
            <w:noWrap/>
            <w:vAlign w:val="center"/>
            <w:hideMark/>
          </w:tcPr>
          <w:p w14:paraId="2999E41E" w14:textId="77777777" w:rsidR="00973244" w:rsidRPr="00FC79A8" w:rsidRDefault="00973244" w:rsidP="00973244">
            <w:pPr>
              <w:pStyle w:val="af8"/>
              <w:jc w:val="center"/>
              <w:rPr>
                <w:sz w:val="12"/>
                <w:szCs w:val="12"/>
              </w:rPr>
            </w:pPr>
            <w:r w:rsidRPr="00FC79A8">
              <w:rPr>
                <w:sz w:val="12"/>
                <w:szCs w:val="12"/>
              </w:rPr>
              <w:t>Skewness_Sig</w:t>
            </w:r>
          </w:p>
        </w:tc>
        <w:tc>
          <w:tcPr>
            <w:tcW w:w="550" w:type="pct"/>
            <w:tcBorders>
              <w:top w:val="single" w:sz="8" w:space="0" w:color="auto"/>
              <w:bottom w:val="single" w:sz="4" w:space="0" w:color="auto"/>
            </w:tcBorders>
            <w:shd w:val="clear" w:color="auto" w:fill="auto"/>
            <w:noWrap/>
            <w:vAlign w:val="center"/>
            <w:hideMark/>
          </w:tcPr>
          <w:p w14:paraId="0FD126AC" w14:textId="77777777" w:rsidR="00973244" w:rsidRPr="00FC79A8" w:rsidRDefault="00973244" w:rsidP="00973244">
            <w:pPr>
              <w:pStyle w:val="af8"/>
              <w:jc w:val="center"/>
              <w:rPr>
                <w:sz w:val="12"/>
                <w:szCs w:val="12"/>
              </w:rPr>
            </w:pPr>
            <w:r w:rsidRPr="00FC79A8">
              <w:rPr>
                <w:sz w:val="12"/>
                <w:szCs w:val="12"/>
              </w:rPr>
              <w:t>Kurtosis_Coef</w:t>
            </w:r>
          </w:p>
        </w:tc>
        <w:tc>
          <w:tcPr>
            <w:tcW w:w="423" w:type="pct"/>
            <w:tcBorders>
              <w:top w:val="single" w:sz="8" w:space="0" w:color="auto"/>
              <w:bottom w:val="single" w:sz="4" w:space="0" w:color="auto"/>
            </w:tcBorders>
            <w:shd w:val="clear" w:color="auto" w:fill="auto"/>
            <w:noWrap/>
            <w:vAlign w:val="center"/>
            <w:hideMark/>
          </w:tcPr>
          <w:p w14:paraId="65C54ACE" w14:textId="77777777" w:rsidR="00973244" w:rsidRPr="00FC79A8" w:rsidRDefault="00973244" w:rsidP="00973244">
            <w:pPr>
              <w:pStyle w:val="af8"/>
              <w:jc w:val="center"/>
              <w:rPr>
                <w:sz w:val="12"/>
                <w:szCs w:val="12"/>
              </w:rPr>
            </w:pPr>
            <w:r w:rsidRPr="00FC79A8">
              <w:rPr>
                <w:sz w:val="12"/>
                <w:szCs w:val="12"/>
              </w:rPr>
              <w:t>Kurtosis_p</w:t>
            </w:r>
          </w:p>
        </w:tc>
        <w:tc>
          <w:tcPr>
            <w:tcW w:w="496" w:type="pct"/>
            <w:tcBorders>
              <w:top w:val="single" w:sz="8" w:space="0" w:color="auto"/>
              <w:bottom w:val="single" w:sz="4" w:space="0" w:color="auto"/>
            </w:tcBorders>
            <w:shd w:val="clear" w:color="auto" w:fill="auto"/>
            <w:noWrap/>
            <w:vAlign w:val="center"/>
            <w:hideMark/>
          </w:tcPr>
          <w:p w14:paraId="5CD3B520" w14:textId="77777777" w:rsidR="00973244" w:rsidRPr="00FC79A8" w:rsidRDefault="00973244" w:rsidP="00973244">
            <w:pPr>
              <w:pStyle w:val="af8"/>
              <w:jc w:val="center"/>
              <w:rPr>
                <w:sz w:val="12"/>
                <w:szCs w:val="12"/>
              </w:rPr>
            </w:pPr>
            <w:r w:rsidRPr="00FC79A8">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143A2A32" w14:textId="77777777" w:rsidR="00973244" w:rsidRPr="00FC79A8" w:rsidRDefault="00973244" w:rsidP="00973244">
            <w:pPr>
              <w:pStyle w:val="af8"/>
              <w:jc w:val="center"/>
              <w:rPr>
                <w:sz w:val="12"/>
                <w:szCs w:val="12"/>
              </w:rPr>
            </w:pPr>
            <w:r w:rsidRPr="00FC79A8">
              <w:rPr>
                <w:sz w:val="12"/>
                <w:szCs w:val="12"/>
              </w:rPr>
              <w:t>R-squared</w:t>
            </w:r>
          </w:p>
        </w:tc>
      </w:tr>
      <w:tr w:rsidR="00973244" w:rsidRPr="00FC79A8" w14:paraId="0251BA17" w14:textId="77777777" w:rsidTr="00D26CE2">
        <w:trPr>
          <w:trHeight w:val="310"/>
        </w:trPr>
        <w:tc>
          <w:tcPr>
            <w:tcW w:w="797" w:type="pct"/>
            <w:tcBorders>
              <w:top w:val="single" w:sz="4" w:space="0" w:color="auto"/>
            </w:tcBorders>
            <w:shd w:val="clear" w:color="auto" w:fill="auto"/>
            <w:noWrap/>
            <w:vAlign w:val="center"/>
            <w:hideMark/>
          </w:tcPr>
          <w:p w14:paraId="19A7A9AB" w14:textId="77777777" w:rsidR="00973244" w:rsidRPr="00FC79A8" w:rsidRDefault="00973244" w:rsidP="00973244">
            <w:pPr>
              <w:pStyle w:val="af8"/>
              <w:rPr>
                <w:sz w:val="12"/>
                <w:szCs w:val="12"/>
              </w:rPr>
            </w:pPr>
            <w:r w:rsidRPr="00FC79A8">
              <w:rPr>
                <w:sz w:val="12"/>
                <w:szCs w:val="12"/>
              </w:rPr>
              <w:t>Mean</w:t>
            </w:r>
          </w:p>
        </w:tc>
        <w:tc>
          <w:tcPr>
            <w:tcW w:w="281" w:type="pct"/>
            <w:tcBorders>
              <w:top w:val="single" w:sz="4" w:space="0" w:color="auto"/>
            </w:tcBorders>
          </w:tcPr>
          <w:p w14:paraId="78E5741B" w14:textId="2783DAA3" w:rsidR="00973244" w:rsidRPr="00FC79A8" w:rsidRDefault="00973244" w:rsidP="00973244">
            <w:pPr>
              <w:pStyle w:val="af8"/>
              <w:jc w:val="right"/>
              <w:rPr>
                <w:sz w:val="12"/>
                <w:szCs w:val="14"/>
              </w:rPr>
            </w:pPr>
            <w:r w:rsidRPr="00FC79A8">
              <w:rPr>
                <w:sz w:val="12"/>
                <w:szCs w:val="14"/>
              </w:rPr>
              <w:t>-0.1591</w:t>
            </w:r>
          </w:p>
        </w:tc>
        <w:tc>
          <w:tcPr>
            <w:tcW w:w="281" w:type="pct"/>
            <w:tcBorders>
              <w:top w:val="single" w:sz="4" w:space="0" w:color="auto"/>
            </w:tcBorders>
          </w:tcPr>
          <w:p w14:paraId="15A42719" w14:textId="0867680D" w:rsidR="00973244" w:rsidRPr="00FC79A8" w:rsidRDefault="00973244" w:rsidP="00973244">
            <w:pPr>
              <w:pStyle w:val="af8"/>
              <w:jc w:val="right"/>
              <w:rPr>
                <w:sz w:val="12"/>
                <w:szCs w:val="14"/>
              </w:rPr>
            </w:pPr>
            <w:r w:rsidRPr="00FC79A8">
              <w:rPr>
                <w:sz w:val="12"/>
                <w:szCs w:val="14"/>
              </w:rPr>
              <w:t>0.0884</w:t>
            </w:r>
          </w:p>
        </w:tc>
        <w:tc>
          <w:tcPr>
            <w:tcW w:w="157" w:type="pct"/>
            <w:tcBorders>
              <w:top w:val="single" w:sz="4" w:space="0" w:color="auto"/>
            </w:tcBorders>
          </w:tcPr>
          <w:p w14:paraId="557CA427" w14:textId="020F5D1E" w:rsidR="00973244" w:rsidRPr="00FC79A8" w:rsidRDefault="00973244" w:rsidP="00973244">
            <w:pPr>
              <w:pStyle w:val="af8"/>
              <w:rPr>
                <w:sz w:val="12"/>
                <w:szCs w:val="14"/>
              </w:rPr>
            </w:pPr>
            <w:r w:rsidRPr="00FC79A8">
              <w:rPr>
                <w:sz w:val="12"/>
                <w:szCs w:val="14"/>
              </w:rPr>
              <w:t>*</w:t>
            </w:r>
          </w:p>
        </w:tc>
        <w:tc>
          <w:tcPr>
            <w:tcW w:w="598" w:type="pct"/>
            <w:tcBorders>
              <w:top w:val="single" w:sz="4" w:space="0" w:color="auto"/>
            </w:tcBorders>
          </w:tcPr>
          <w:p w14:paraId="115EF894" w14:textId="5D5450EE" w:rsidR="00973244" w:rsidRPr="00FC79A8" w:rsidRDefault="00973244" w:rsidP="00973244">
            <w:pPr>
              <w:pStyle w:val="af8"/>
              <w:jc w:val="right"/>
              <w:rPr>
                <w:sz w:val="12"/>
                <w:szCs w:val="14"/>
              </w:rPr>
            </w:pPr>
            <w:r w:rsidRPr="00FC79A8">
              <w:rPr>
                <w:sz w:val="12"/>
                <w:szCs w:val="14"/>
              </w:rPr>
              <w:t>0.0685</w:t>
            </w:r>
          </w:p>
        </w:tc>
        <w:tc>
          <w:tcPr>
            <w:tcW w:w="472" w:type="pct"/>
            <w:tcBorders>
              <w:top w:val="single" w:sz="4" w:space="0" w:color="auto"/>
            </w:tcBorders>
            <w:shd w:val="clear" w:color="auto" w:fill="auto"/>
            <w:noWrap/>
            <w:hideMark/>
          </w:tcPr>
          <w:p w14:paraId="2ADEE1DC" w14:textId="49710F26" w:rsidR="00973244" w:rsidRPr="00FC79A8" w:rsidRDefault="00973244" w:rsidP="00973244">
            <w:pPr>
              <w:pStyle w:val="af8"/>
              <w:jc w:val="right"/>
              <w:rPr>
                <w:sz w:val="12"/>
                <w:szCs w:val="14"/>
              </w:rPr>
            </w:pPr>
            <w:r w:rsidRPr="00FC79A8">
              <w:rPr>
                <w:sz w:val="12"/>
                <w:szCs w:val="14"/>
              </w:rPr>
              <w:t>0.5935</w:t>
            </w:r>
          </w:p>
        </w:tc>
        <w:tc>
          <w:tcPr>
            <w:tcW w:w="544" w:type="pct"/>
            <w:tcBorders>
              <w:top w:val="single" w:sz="4" w:space="0" w:color="auto"/>
            </w:tcBorders>
            <w:shd w:val="clear" w:color="auto" w:fill="auto"/>
            <w:noWrap/>
            <w:hideMark/>
          </w:tcPr>
          <w:p w14:paraId="438B86F8" w14:textId="77777777" w:rsidR="00973244" w:rsidRPr="00FC79A8" w:rsidRDefault="00973244" w:rsidP="00973244">
            <w:pPr>
              <w:pStyle w:val="af8"/>
              <w:rPr>
                <w:sz w:val="12"/>
                <w:szCs w:val="14"/>
              </w:rPr>
            </w:pPr>
          </w:p>
        </w:tc>
        <w:tc>
          <w:tcPr>
            <w:tcW w:w="550" w:type="pct"/>
            <w:tcBorders>
              <w:top w:val="single" w:sz="4" w:space="0" w:color="auto"/>
            </w:tcBorders>
            <w:shd w:val="clear" w:color="auto" w:fill="auto"/>
            <w:noWrap/>
            <w:hideMark/>
          </w:tcPr>
          <w:p w14:paraId="5AC5ADF6" w14:textId="1B90B853" w:rsidR="00973244" w:rsidRPr="00FC79A8" w:rsidRDefault="00973244" w:rsidP="00973244">
            <w:pPr>
              <w:pStyle w:val="af8"/>
              <w:jc w:val="right"/>
              <w:rPr>
                <w:sz w:val="12"/>
                <w:szCs w:val="14"/>
              </w:rPr>
            </w:pPr>
            <w:r w:rsidRPr="00FC79A8">
              <w:rPr>
                <w:sz w:val="12"/>
                <w:szCs w:val="14"/>
              </w:rPr>
              <w:t>-0.1555</w:t>
            </w:r>
          </w:p>
        </w:tc>
        <w:tc>
          <w:tcPr>
            <w:tcW w:w="423" w:type="pct"/>
            <w:tcBorders>
              <w:top w:val="single" w:sz="4" w:space="0" w:color="auto"/>
            </w:tcBorders>
            <w:shd w:val="clear" w:color="auto" w:fill="auto"/>
            <w:noWrap/>
            <w:hideMark/>
          </w:tcPr>
          <w:p w14:paraId="6CAF9659" w14:textId="76975720" w:rsidR="00973244" w:rsidRPr="00FC79A8" w:rsidRDefault="00973244" w:rsidP="00973244">
            <w:pPr>
              <w:pStyle w:val="af8"/>
              <w:jc w:val="right"/>
              <w:rPr>
                <w:sz w:val="12"/>
                <w:szCs w:val="14"/>
              </w:rPr>
            </w:pPr>
            <w:r w:rsidRPr="00FC79A8">
              <w:rPr>
                <w:sz w:val="12"/>
                <w:szCs w:val="14"/>
              </w:rPr>
              <w:t>0.2228</w:t>
            </w:r>
          </w:p>
        </w:tc>
        <w:tc>
          <w:tcPr>
            <w:tcW w:w="496" w:type="pct"/>
            <w:tcBorders>
              <w:top w:val="single" w:sz="4" w:space="0" w:color="auto"/>
            </w:tcBorders>
            <w:shd w:val="clear" w:color="auto" w:fill="auto"/>
            <w:noWrap/>
            <w:hideMark/>
          </w:tcPr>
          <w:p w14:paraId="2727C853" w14:textId="77777777" w:rsidR="00973244" w:rsidRPr="00FC79A8" w:rsidRDefault="00973244" w:rsidP="00973244">
            <w:pPr>
              <w:pStyle w:val="af8"/>
              <w:rPr>
                <w:sz w:val="12"/>
                <w:szCs w:val="14"/>
              </w:rPr>
            </w:pPr>
          </w:p>
        </w:tc>
        <w:tc>
          <w:tcPr>
            <w:tcW w:w="400" w:type="pct"/>
            <w:tcBorders>
              <w:top w:val="single" w:sz="4" w:space="0" w:color="auto"/>
            </w:tcBorders>
            <w:shd w:val="clear" w:color="auto" w:fill="auto"/>
            <w:noWrap/>
            <w:hideMark/>
          </w:tcPr>
          <w:p w14:paraId="1392D067" w14:textId="0E3E4C1E" w:rsidR="00973244" w:rsidRPr="00FC79A8" w:rsidRDefault="00973244" w:rsidP="00973244">
            <w:pPr>
              <w:pStyle w:val="af8"/>
              <w:jc w:val="right"/>
              <w:rPr>
                <w:sz w:val="12"/>
                <w:szCs w:val="14"/>
              </w:rPr>
            </w:pPr>
            <w:r w:rsidRPr="00FC79A8">
              <w:rPr>
                <w:sz w:val="12"/>
                <w:szCs w:val="14"/>
              </w:rPr>
              <w:t>0.0385</w:t>
            </w:r>
          </w:p>
        </w:tc>
      </w:tr>
      <w:tr w:rsidR="00973244" w:rsidRPr="00FC79A8" w14:paraId="75DA020D" w14:textId="77777777" w:rsidTr="00D26CE2">
        <w:trPr>
          <w:trHeight w:val="310"/>
        </w:trPr>
        <w:tc>
          <w:tcPr>
            <w:tcW w:w="797" w:type="pct"/>
            <w:shd w:val="clear" w:color="auto" w:fill="auto"/>
            <w:noWrap/>
            <w:vAlign w:val="center"/>
            <w:hideMark/>
          </w:tcPr>
          <w:p w14:paraId="145CC073" w14:textId="77777777" w:rsidR="00973244" w:rsidRPr="00FC79A8" w:rsidRDefault="00973244" w:rsidP="00973244">
            <w:pPr>
              <w:pStyle w:val="af8"/>
              <w:rPr>
                <w:sz w:val="12"/>
                <w:szCs w:val="12"/>
              </w:rPr>
            </w:pPr>
            <w:r w:rsidRPr="00FC79A8">
              <w:rPr>
                <w:sz w:val="12"/>
                <w:szCs w:val="12"/>
              </w:rPr>
              <w:t>Std</w:t>
            </w:r>
          </w:p>
        </w:tc>
        <w:tc>
          <w:tcPr>
            <w:tcW w:w="281" w:type="pct"/>
          </w:tcPr>
          <w:p w14:paraId="35E43B88" w14:textId="227409B0" w:rsidR="00973244" w:rsidRPr="00FC79A8" w:rsidRDefault="00973244" w:rsidP="00973244">
            <w:pPr>
              <w:pStyle w:val="af8"/>
              <w:jc w:val="right"/>
              <w:rPr>
                <w:sz w:val="12"/>
                <w:szCs w:val="14"/>
              </w:rPr>
            </w:pPr>
            <w:r w:rsidRPr="00FC79A8">
              <w:rPr>
                <w:sz w:val="12"/>
                <w:szCs w:val="14"/>
              </w:rPr>
              <w:t>-0.1410</w:t>
            </w:r>
          </w:p>
        </w:tc>
        <w:tc>
          <w:tcPr>
            <w:tcW w:w="281" w:type="pct"/>
          </w:tcPr>
          <w:p w14:paraId="0FCC993D" w14:textId="58A46AD9" w:rsidR="00973244" w:rsidRPr="00FC79A8" w:rsidRDefault="00973244" w:rsidP="00973244">
            <w:pPr>
              <w:pStyle w:val="af8"/>
              <w:jc w:val="right"/>
              <w:rPr>
                <w:sz w:val="12"/>
                <w:szCs w:val="14"/>
              </w:rPr>
            </w:pPr>
            <w:r w:rsidRPr="00FC79A8">
              <w:rPr>
                <w:sz w:val="12"/>
                <w:szCs w:val="14"/>
              </w:rPr>
              <w:t>0.2082</w:t>
            </w:r>
          </w:p>
        </w:tc>
        <w:tc>
          <w:tcPr>
            <w:tcW w:w="157" w:type="pct"/>
          </w:tcPr>
          <w:p w14:paraId="371F81EB" w14:textId="77777777" w:rsidR="00973244" w:rsidRPr="00FC79A8" w:rsidRDefault="00973244" w:rsidP="00973244">
            <w:pPr>
              <w:pStyle w:val="af8"/>
              <w:rPr>
                <w:sz w:val="12"/>
                <w:szCs w:val="14"/>
              </w:rPr>
            </w:pPr>
          </w:p>
        </w:tc>
        <w:tc>
          <w:tcPr>
            <w:tcW w:w="598" w:type="pct"/>
          </w:tcPr>
          <w:p w14:paraId="6D3DCC47" w14:textId="06B1A251" w:rsidR="00973244" w:rsidRPr="00FC79A8" w:rsidRDefault="00973244" w:rsidP="00973244">
            <w:pPr>
              <w:pStyle w:val="af8"/>
              <w:jc w:val="right"/>
              <w:rPr>
                <w:sz w:val="12"/>
                <w:szCs w:val="14"/>
              </w:rPr>
            </w:pPr>
            <w:r w:rsidRPr="00FC79A8">
              <w:rPr>
                <w:sz w:val="12"/>
                <w:szCs w:val="14"/>
              </w:rPr>
              <w:t>0.0644</w:t>
            </w:r>
          </w:p>
        </w:tc>
        <w:tc>
          <w:tcPr>
            <w:tcW w:w="472" w:type="pct"/>
            <w:shd w:val="clear" w:color="auto" w:fill="auto"/>
            <w:noWrap/>
            <w:hideMark/>
          </w:tcPr>
          <w:p w14:paraId="20E5CC8B" w14:textId="0372FC18" w:rsidR="00973244" w:rsidRPr="00FC79A8" w:rsidRDefault="00973244" w:rsidP="00973244">
            <w:pPr>
              <w:pStyle w:val="af8"/>
              <w:jc w:val="right"/>
              <w:rPr>
                <w:sz w:val="12"/>
                <w:szCs w:val="14"/>
              </w:rPr>
            </w:pPr>
            <w:r w:rsidRPr="00FC79A8">
              <w:rPr>
                <w:sz w:val="12"/>
                <w:szCs w:val="14"/>
              </w:rPr>
              <w:t>0.6194</w:t>
            </w:r>
          </w:p>
        </w:tc>
        <w:tc>
          <w:tcPr>
            <w:tcW w:w="544" w:type="pct"/>
            <w:shd w:val="clear" w:color="auto" w:fill="auto"/>
            <w:noWrap/>
            <w:hideMark/>
          </w:tcPr>
          <w:p w14:paraId="2AE4BA61" w14:textId="77777777" w:rsidR="00973244" w:rsidRPr="00FC79A8" w:rsidRDefault="00973244" w:rsidP="00973244">
            <w:pPr>
              <w:pStyle w:val="af8"/>
              <w:rPr>
                <w:sz w:val="12"/>
                <w:szCs w:val="14"/>
              </w:rPr>
            </w:pPr>
          </w:p>
        </w:tc>
        <w:tc>
          <w:tcPr>
            <w:tcW w:w="550" w:type="pct"/>
            <w:shd w:val="clear" w:color="auto" w:fill="auto"/>
            <w:noWrap/>
            <w:hideMark/>
          </w:tcPr>
          <w:p w14:paraId="23CED276" w14:textId="4720698C" w:rsidR="00973244" w:rsidRPr="00FC79A8" w:rsidRDefault="00973244" w:rsidP="00973244">
            <w:pPr>
              <w:pStyle w:val="af8"/>
              <w:jc w:val="right"/>
              <w:rPr>
                <w:sz w:val="12"/>
                <w:szCs w:val="14"/>
              </w:rPr>
            </w:pPr>
            <w:r w:rsidRPr="00FC79A8">
              <w:rPr>
                <w:sz w:val="12"/>
                <w:szCs w:val="14"/>
              </w:rPr>
              <w:t>-0.0822</w:t>
            </w:r>
          </w:p>
        </w:tc>
        <w:tc>
          <w:tcPr>
            <w:tcW w:w="423" w:type="pct"/>
            <w:shd w:val="clear" w:color="auto" w:fill="auto"/>
            <w:noWrap/>
            <w:hideMark/>
          </w:tcPr>
          <w:p w14:paraId="506CCDAF" w14:textId="18B03BE7" w:rsidR="00973244" w:rsidRPr="00FC79A8" w:rsidRDefault="00973244" w:rsidP="00973244">
            <w:pPr>
              <w:pStyle w:val="af8"/>
              <w:jc w:val="right"/>
              <w:rPr>
                <w:sz w:val="12"/>
                <w:szCs w:val="14"/>
              </w:rPr>
            </w:pPr>
            <w:r w:rsidRPr="00FC79A8">
              <w:rPr>
                <w:sz w:val="12"/>
                <w:szCs w:val="14"/>
              </w:rPr>
              <w:t>0.5435</w:t>
            </w:r>
          </w:p>
        </w:tc>
        <w:tc>
          <w:tcPr>
            <w:tcW w:w="496" w:type="pct"/>
            <w:shd w:val="clear" w:color="auto" w:fill="auto"/>
            <w:noWrap/>
            <w:hideMark/>
          </w:tcPr>
          <w:p w14:paraId="791BA416" w14:textId="77777777" w:rsidR="00973244" w:rsidRPr="00FC79A8" w:rsidRDefault="00973244" w:rsidP="00973244">
            <w:pPr>
              <w:pStyle w:val="af8"/>
              <w:rPr>
                <w:sz w:val="12"/>
                <w:szCs w:val="14"/>
              </w:rPr>
            </w:pPr>
          </w:p>
        </w:tc>
        <w:tc>
          <w:tcPr>
            <w:tcW w:w="400" w:type="pct"/>
            <w:shd w:val="clear" w:color="auto" w:fill="auto"/>
            <w:noWrap/>
            <w:hideMark/>
          </w:tcPr>
          <w:p w14:paraId="52A7439F" w14:textId="253BE2B2" w:rsidR="00973244" w:rsidRPr="00FC79A8" w:rsidRDefault="00973244" w:rsidP="00973244">
            <w:pPr>
              <w:pStyle w:val="af8"/>
              <w:jc w:val="right"/>
              <w:rPr>
                <w:sz w:val="12"/>
                <w:szCs w:val="14"/>
              </w:rPr>
            </w:pPr>
            <w:r w:rsidRPr="00FC79A8">
              <w:rPr>
                <w:sz w:val="12"/>
                <w:szCs w:val="14"/>
              </w:rPr>
              <w:t>0.0273</w:t>
            </w:r>
          </w:p>
        </w:tc>
      </w:tr>
      <w:tr w:rsidR="00973244" w:rsidRPr="00FC79A8" w14:paraId="7DFC1AC3" w14:textId="77777777" w:rsidTr="00D26CE2">
        <w:trPr>
          <w:trHeight w:val="310"/>
        </w:trPr>
        <w:tc>
          <w:tcPr>
            <w:tcW w:w="797" w:type="pct"/>
            <w:shd w:val="clear" w:color="auto" w:fill="auto"/>
            <w:noWrap/>
            <w:vAlign w:val="center"/>
            <w:hideMark/>
          </w:tcPr>
          <w:p w14:paraId="478D9E04" w14:textId="77777777" w:rsidR="00973244" w:rsidRPr="00FC79A8" w:rsidRDefault="00973244" w:rsidP="00973244">
            <w:pPr>
              <w:pStyle w:val="af8"/>
              <w:rPr>
                <w:sz w:val="12"/>
                <w:szCs w:val="12"/>
              </w:rPr>
            </w:pPr>
            <w:r w:rsidRPr="00FC79A8">
              <w:rPr>
                <w:sz w:val="12"/>
                <w:szCs w:val="12"/>
              </w:rPr>
              <w:t>Median</w:t>
            </w:r>
          </w:p>
        </w:tc>
        <w:tc>
          <w:tcPr>
            <w:tcW w:w="281" w:type="pct"/>
          </w:tcPr>
          <w:p w14:paraId="636FA8CD" w14:textId="36A3E35F" w:rsidR="00973244" w:rsidRPr="00FC79A8" w:rsidRDefault="00973244" w:rsidP="00973244">
            <w:pPr>
              <w:pStyle w:val="af8"/>
              <w:jc w:val="right"/>
              <w:rPr>
                <w:sz w:val="12"/>
                <w:szCs w:val="14"/>
              </w:rPr>
            </w:pPr>
            <w:r w:rsidRPr="00FC79A8">
              <w:rPr>
                <w:sz w:val="12"/>
                <w:szCs w:val="14"/>
              </w:rPr>
              <w:t>-0.1591</w:t>
            </w:r>
          </w:p>
        </w:tc>
        <w:tc>
          <w:tcPr>
            <w:tcW w:w="281" w:type="pct"/>
          </w:tcPr>
          <w:p w14:paraId="4DABAC5E" w14:textId="48567380" w:rsidR="00973244" w:rsidRPr="00FC79A8" w:rsidRDefault="00973244" w:rsidP="00973244">
            <w:pPr>
              <w:pStyle w:val="af8"/>
              <w:jc w:val="right"/>
              <w:rPr>
                <w:sz w:val="12"/>
                <w:szCs w:val="14"/>
              </w:rPr>
            </w:pPr>
            <w:r w:rsidRPr="00FC79A8">
              <w:rPr>
                <w:sz w:val="12"/>
                <w:szCs w:val="14"/>
              </w:rPr>
              <w:t>0.0876</w:t>
            </w:r>
          </w:p>
        </w:tc>
        <w:tc>
          <w:tcPr>
            <w:tcW w:w="157" w:type="pct"/>
          </w:tcPr>
          <w:p w14:paraId="4E008191" w14:textId="3799D3FC" w:rsidR="00973244" w:rsidRPr="00FC79A8" w:rsidRDefault="00973244" w:rsidP="00973244">
            <w:pPr>
              <w:pStyle w:val="af8"/>
              <w:rPr>
                <w:sz w:val="12"/>
                <w:szCs w:val="14"/>
              </w:rPr>
            </w:pPr>
            <w:r w:rsidRPr="00FC79A8">
              <w:rPr>
                <w:sz w:val="12"/>
                <w:szCs w:val="14"/>
              </w:rPr>
              <w:t>*</w:t>
            </w:r>
          </w:p>
        </w:tc>
        <w:tc>
          <w:tcPr>
            <w:tcW w:w="598" w:type="pct"/>
          </w:tcPr>
          <w:p w14:paraId="0D927198" w14:textId="67ACA775" w:rsidR="00973244" w:rsidRPr="00FC79A8" w:rsidRDefault="00973244" w:rsidP="00973244">
            <w:pPr>
              <w:pStyle w:val="af8"/>
              <w:jc w:val="right"/>
              <w:rPr>
                <w:sz w:val="12"/>
                <w:szCs w:val="14"/>
              </w:rPr>
            </w:pPr>
            <w:r w:rsidRPr="00FC79A8">
              <w:rPr>
                <w:sz w:val="12"/>
                <w:szCs w:val="14"/>
              </w:rPr>
              <w:t>0.0660</w:t>
            </w:r>
          </w:p>
        </w:tc>
        <w:tc>
          <w:tcPr>
            <w:tcW w:w="472" w:type="pct"/>
            <w:shd w:val="clear" w:color="auto" w:fill="auto"/>
            <w:noWrap/>
            <w:hideMark/>
          </w:tcPr>
          <w:p w14:paraId="09D2FBB8" w14:textId="76D2BC65" w:rsidR="00973244" w:rsidRPr="00FC79A8" w:rsidRDefault="00973244" w:rsidP="00973244">
            <w:pPr>
              <w:pStyle w:val="af8"/>
              <w:jc w:val="right"/>
              <w:rPr>
                <w:sz w:val="12"/>
                <w:szCs w:val="14"/>
              </w:rPr>
            </w:pPr>
            <w:r w:rsidRPr="00FC79A8">
              <w:rPr>
                <w:sz w:val="12"/>
                <w:szCs w:val="14"/>
              </w:rPr>
              <w:t>0.6065</w:t>
            </w:r>
          </w:p>
        </w:tc>
        <w:tc>
          <w:tcPr>
            <w:tcW w:w="544" w:type="pct"/>
            <w:shd w:val="clear" w:color="auto" w:fill="auto"/>
            <w:noWrap/>
            <w:hideMark/>
          </w:tcPr>
          <w:p w14:paraId="7E0F6BE0" w14:textId="77777777" w:rsidR="00973244" w:rsidRPr="00FC79A8" w:rsidRDefault="00973244" w:rsidP="00973244">
            <w:pPr>
              <w:pStyle w:val="af8"/>
              <w:rPr>
                <w:sz w:val="12"/>
                <w:szCs w:val="14"/>
              </w:rPr>
            </w:pPr>
          </w:p>
        </w:tc>
        <w:tc>
          <w:tcPr>
            <w:tcW w:w="550" w:type="pct"/>
            <w:shd w:val="clear" w:color="auto" w:fill="auto"/>
            <w:noWrap/>
            <w:hideMark/>
          </w:tcPr>
          <w:p w14:paraId="30AA6CC2" w14:textId="20334334" w:rsidR="00973244" w:rsidRPr="00FC79A8" w:rsidRDefault="00973244" w:rsidP="00973244">
            <w:pPr>
              <w:pStyle w:val="af8"/>
              <w:jc w:val="right"/>
              <w:rPr>
                <w:sz w:val="12"/>
                <w:szCs w:val="14"/>
              </w:rPr>
            </w:pPr>
            <w:r w:rsidRPr="00FC79A8">
              <w:rPr>
                <w:sz w:val="12"/>
                <w:szCs w:val="14"/>
              </w:rPr>
              <w:t>-0.1560</w:t>
            </w:r>
          </w:p>
        </w:tc>
        <w:tc>
          <w:tcPr>
            <w:tcW w:w="423" w:type="pct"/>
            <w:shd w:val="clear" w:color="auto" w:fill="auto"/>
            <w:noWrap/>
            <w:hideMark/>
          </w:tcPr>
          <w:p w14:paraId="151B1609" w14:textId="1BF13210" w:rsidR="00973244" w:rsidRPr="00FC79A8" w:rsidRDefault="00973244" w:rsidP="00973244">
            <w:pPr>
              <w:pStyle w:val="af8"/>
              <w:jc w:val="right"/>
              <w:rPr>
                <w:sz w:val="12"/>
                <w:szCs w:val="14"/>
              </w:rPr>
            </w:pPr>
            <w:r w:rsidRPr="00FC79A8">
              <w:rPr>
                <w:sz w:val="12"/>
                <w:szCs w:val="14"/>
              </w:rPr>
              <w:t>0.2212</w:t>
            </w:r>
          </w:p>
        </w:tc>
        <w:tc>
          <w:tcPr>
            <w:tcW w:w="496" w:type="pct"/>
            <w:shd w:val="clear" w:color="auto" w:fill="auto"/>
            <w:noWrap/>
            <w:hideMark/>
          </w:tcPr>
          <w:p w14:paraId="4B291CA7" w14:textId="77777777" w:rsidR="00973244" w:rsidRPr="00FC79A8" w:rsidRDefault="00973244" w:rsidP="00973244">
            <w:pPr>
              <w:pStyle w:val="af8"/>
              <w:rPr>
                <w:sz w:val="12"/>
                <w:szCs w:val="14"/>
              </w:rPr>
            </w:pPr>
          </w:p>
        </w:tc>
        <w:tc>
          <w:tcPr>
            <w:tcW w:w="400" w:type="pct"/>
            <w:shd w:val="clear" w:color="auto" w:fill="auto"/>
            <w:noWrap/>
            <w:hideMark/>
          </w:tcPr>
          <w:p w14:paraId="4FB215D3" w14:textId="080EBE9F" w:rsidR="00973244" w:rsidRPr="00FC79A8" w:rsidRDefault="00973244" w:rsidP="00973244">
            <w:pPr>
              <w:pStyle w:val="af8"/>
              <w:jc w:val="right"/>
              <w:rPr>
                <w:sz w:val="12"/>
                <w:szCs w:val="14"/>
              </w:rPr>
            </w:pPr>
            <w:r w:rsidRPr="00FC79A8">
              <w:rPr>
                <w:sz w:val="12"/>
                <w:szCs w:val="14"/>
              </w:rPr>
              <w:t>0.0386</w:t>
            </w:r>
          </w:p>
        </w:tc>
      </w:tr>
      <w:tr w:rsidR="00973244" w:rsidRPr="00FC79A8" w14:paraId="7F70B1A3" w14:textId="77777777" w:rsidTr="00D26CE2">
        <w:trPr>
          <w:trHeight w:val="310"/>
        </w:trPr>
        <w:tc>
          <w:tcPr>
            <w:tcW w:w="797" w:type="pct"/>
            <w:shd w:val="clear" w:color="auto" w:fill="auto"/>
            <w:noWrap/>
            <w:vAlign w:val="center"/>
            <w:hideMark/>
          </w:tcPr>
          <w:p w14:paraId="4B9BA63F" w14:textId="77777777" w:rsidR="00973244" w:rsidRPr="00FC79A8" w:rsidRDefault="00973244" w:rsidP="00973244">
            <w:pPr>
              <w:pStyle w:val="af8"/>
              <w:rPr>
                <w:sz w:val="12"/>
                <w:szCs w:val="12"/>
              </w:rPr>
            </w:pPr>
            <w:r w:rsidRPr="00FC79A8">
              <w:rPr>
                <w:sz w:val="12"/>
                <w:szCs w:val="12"/>
              </w:rPr>
              <w:t>Fear and Greed Index</w:t>
            </w:r>
          </w:p>
        </w:tc>
        <w:tc>
          <w:tcPr>
            <w:tcW w:w="281" w:type="pct"/>
          </w:tcPr>
          <w:p w14:paraId="75DD4007" w14:textId="23664643" w:rsidR="00973244" w:rsidRPr="00FC79A8" w:rsidRDefault="00973244" w:rsidP="00973244">
            <w:pPr>
              <w:pStyle w:val="af8"/>
              <w:jc w:val="right"/>
              <w:rPr>
                <w:sz w:val="12"/>
                <w:szCs w:val="14"/>
              </w:rPr>
            </w:pPr>
            <w:r w:rsidRPr="00FC79A8">
              <w:rPr>
                <w:sz w:val="12"/>
                <w:szCs w:val="14"/>
              </w:rPr>
              <w:t>0.0621</w:t>
            </w:r>
          </w:p>
        </w:tc>
        <w:tc>
          <w:tcPr>
            <w:tcW w:w="281" w:type="pct"/>
          </w:tcPr>
          <w:p w14:paraId="43EE39F0" w14:textId="25A23868" w:rsidR="00973244" w:rsidRPr="00FC79A8" w:rsidRDefault="00973244" w:rsidP="00973244">
            <w:pPr>
              <w:pStyle w:val="af8"/>
              <w:jc w:val="right"/>
              <w:rPr>
                <w:sz w:val="12"/>
                <w:szCs w:val="14"/>
              </w:rPr>
            </w:pPr>
            <w:r w:rsidRPr="00FC79A8">
              <w:rPr>
                <w:sz w:val="12"/>
                <w:szCs w:val="14"/>
              </w:rPr>
              <w:t>0.5716</w:t>
            </w:r>
          </w:p>
        </w:tc>
        <w:tc>
          <w:tcPr>
            <w:tcW w:w="157" w:type="pct"/>
          </w:tcPr>
          <w:p w14:paraId="25318D85" w14:textId="77777777" w:rsidR="00973244" w:rsidRPr="00FC79A8" w:rsidRDefault="00973244" w:rsidP="00973244">
            <w:pPr>
              <w:pStyle w:val="af8"/>
              <w:rPr>
                <w:sz w:val="12"/>
                <w:szCs w:val="14"/>
              </w:rPr>
            </w:pPr>
          </w:p>
        </w:tc>
        <w:tc>
          <w:tcPr>
            <w:tcW w:w="598" w:type="pct"/>
          </w:tcPr>
          <w:p w14:paraId="5171739C" w14:textId="65A12FE2" w:rsidR="00973244" w:rsidRPr="00FC79A8" w:rsidRDefault="00973244" w:rsidP="00973244">
            <w:pPr>
              <w:pStyle w:val="af8"/>
              <w:jc w:val="right"/>
              <w:rPr>
                <w:sz w:val="12"/>
                <w:szCs w:val="14"/>
              </w:rPr>
            </w:pPr>
            <w:r w:rsidRPr="00FC79A8">
              <w:rPr>
                <w:sz w:val="12"/>
                <w:szCs w:val="14"/>
              </w:rPr>
              <w:t>-0.0054</w:t>
            </w:r>
          </w:p>
        </w:tc>
        <w:tc>
          <w:tcPr>
            <w:tcW w:w="472" w:type="pct"/>
            <w:shd w:val="clear" w:color="auto" w:fill="auto"/>
            <w:noWrap/>
            <w:hideMark/>
          </w:tcPr>
          <w:p w14:paraId="62F25E61" w14:textId="461C9448" w:rsidR="00973244" w:rsidRPr="00FC79A8" w:rsidRDefault="00973244" w:rsidP="00973244">
            <w:pPr>
              <w:pStyle w:val="af8"/>
              <w:jc w:val="right"/>
              <w:rPr>
                <w:sz w:val="12"/>
                <w:szCs w:val="14"/>
              </w:rPr>
            </w:pPr>
            <w:r w:rsidRPr="00FC79A8">
              <w:rPr>
                <w:sz w:val="12"/>
                <w:szCs w:val="14"/>
              </w:rPr>
              <w:t>0.9709</w:t>
            </w:r>
          </w:p>
        </w:tc>
        <w:tc>
          <w:tcPr>
            <w:tcW w:w="544" w:type="pct"/>
            <w:shd w:val="clear" w:color="auto" w:fill="auto"/>
            <w:noWrap/>
            <w:hideMark/>
          </w:tcPr>
          <w:p w14:paraId="071B87BB" w14:textId="77777777" w:rsidR="00973244" w:rsidRPr="00FC79A8" w:rsidRDefault="00973244" w:rsidP="00973244">
            <w:pPr>
              <w:pStyle w:val="af8"/>
              <w:rPr>
                <w:sz w:val="12"/>
                <w:szCs w:val="14"/>
              </w:rPr>
            </w:pPr>
          </w:p>
        </w:tc>
        <w:tc>
          <w:tcPr>
            <w:tcW w:w="550" w:type="pct"/>
            <w:shd w:val="clear" w:color="auto" w:fill="auto"/>
            <w:noWrap/>
            <w:hideMark/>
          </w:tcPr>
          <w:p w14:paraId="4632D844" w14:textId="11E3B488" w:rsidR="00973244" w:rsidRPr="00FC79A8" w:rsidRDefault="00973244" w:rsidP="00973244">
            <w:pPr>
              <w:pStyle w:val="af8"/>
              <w:jc w:val="right"/>
              <w:rPr>
                <w:sz w:val="12"/>
                <w:szCs w:val="14"/>
              </w:rPr>
            </w:pPr>
            <w:r w:rsidRPr="00FC79A8">
              <w:rPr>
                <w:sz w:val="12"/>
                <w:szCs w:val="14"/>
              </w:rPr>
              <w:t>-0.1264</w:t>
            </w:r>
          </w:p>
        </w:tc>
        <w:tc>
          <w:tcPr>
            <w:tcW w:w="423" w:type="pct"/>
            <w:shd w:val="clear" w:color="auto" w:fill="auto"/>
            <w:noWrap/>
            <w:hideMark/>
          </w:tcPr>
          <w:p w14:paraId="279F7F8C" w14:textId="53F99AB6" w:rsidR="00973244" w:rsidRPr="00FC79A8" w:rsidRDefault="00973244" w:rsidP="00973244">
            <w:pPr>
              <w:pStyle w:val="af8"/>
              <w:jc w:val="right"/>
              <w:rPr>
                <w:sz w:val="12"/>
                <w:szCs w:val="14"/>
              </w:rPr>
            </w:pPr>
            <w:r w:rsidRPr="00FC79A8">
              <w:rPr>
                <w:sz w:val="12"/>
                <w:szCs w:val="14"/>
              </w:rPr>
              <w:t>0.3322</w:t>
            </w:r>
          </w:p>
        </w:tc>
        <w:tc>
          <w:tcPr>
            <w:tcW w:w="496" w:type="pct"/>
            <w:shd w:val="clear" w:color="auto" w:fill="auto"/>
            <w:noWrap/>
            <w:hideMark/>
          </w:tcPr>
          <w:p w14:paraId="2CECE558" w14:textId="77777777" w:rsidR="00973244" w:rsidRPr="00FC79A8" w:rsidRDefault="00973244" w:rsidP="00973244">
            <w:pPr>
              <w:pStyle w:val="af8"/>
              <w:rPr>
                <w:sz w:val="12"/>
                <w:szCs w:val="14"/>
              </w:rPr>
            </w:pPr>
          </w:p>
        </w:tc>
        <w:tc>
          <w:tcPr>
            <w:tcW w:w="400" w:type="pct"/>
            <w:shd w:val="clear" w:color="auto" w:fill="auto"/>
            <w:noWrap/>
            <w:hideMark/>
          </w:tcPr>
          <w:p w14:paraId="65656F6E" w14:textId="7D5C0F2D" w:rsidR="00973244" w:rsidRPr="00FC79A8" w:rsidRDefault="00973244" w:rsidP="00973244">
            <w:pPr>
              <w:pStyle w:val="af8"/>
              <w:jc w:val="right"/>
              <w:rPr>
                <w:sz w:val="12"/>
                <w:szCs w:val="14"/>
              </w:rPr>
            </w:pPr>
            <w:r w:rsidRPr="00FC79A8">
              <w:rPr>
                <w:sz w:val="12"/>
                <w:szCs w:val="14"/>
              </w:rPr>
              <w:t>0.0165</w:t>
            </w:r>
          </w:p>
        </w:tc>
      </w:tr>
      <w:tr w:rsidR="00973244" w:rsidRPr="00FC79A8" w14:paraId="3060D968" w14:textId="77777777" w:rsidTr="00D26CE2">
        <w:trPr>
          <w:trHeight w:val="310"/>
        </w:trPr>
        <w:tc>
          <w:tcPr>
            <w:tcW w:w="797" w:type="pct"/>
            <w:shd w:val="clear" w:color="auto" w:fill="auto"/>
            <w:noWrap/>
            <w:vAlign w:val="center"/>
            <w:hideMark/>
          </w:tcPr>
          <w:p w14:paraId="215BC2E3" w14:textId="77777777" w:rsidR="00973244" w:rsidRPr="00FC79A8" w:rsidRDefault="00973244" w:rsidP="00973244">
            <w:pPr>
              <w:pStyle w:val="af8"/>
              <w:rPr>
                <w:sz w:val="12"/>
                <w:szCs w:val="12"/>
              </w:rPr>
            </w:pPr>
            <w:r w:rsidRPr="00FC79A8">
              <w:rPr>
                <w:sz w:val="12"/>
                <w:szCs w:val="12"/>
              </w:rPr>
              <w:t>VIX</w:t>
            </w:r>
          </w:p>
        </w:tc>
        <w:tc>
          <w:tcPr>
            <w:tcW w:w="281" w:type="pct"/>
          </w:tcPr>
          <w:p w14:paraId="4F645070" w14:textId="5B5AACDF" w:rsidR="00973244" w:rsidRPr="00FC79A8" w:rsidRDefault="00973244" w:rsidP="00973244">
            <w:pPr>
              <w:pStyle w:val="af8"/>
              <w:jc w:val="right"/>
              <w:rPr>
                <w:sz w:val="12"/>
                <w:szCs w:val="14"/>
              </w:rPr>
            </w:pPr>
            <w:r w:rsidRPr="00FC79A8">
              <w:rPr>
                <w:sz w:val="12"/>
                <w:szCs w:val="14"/>
              </w:rPr>
              <w:t>-0.0355</w:t>
            </w:r>
          </w:p>
        </w:tc>
        <w:tc>
          <w:tcPr>
            <w:tcW w:w="281" w:type="pct"/>
          </w:tcPr>
          <w:p w14:paraId="566EA616" w14:textId="40A6BE9A" w:rsidR="00973244" w:rsidRPr="00FC79A8" w:rsidRDefault="00973244" w:rsidP="00973244">
            <w:pPr>
              <w:pStyle w:val="af8"/>
              <w:jc w:val="right"/>
              <w:rPr>
                <w:sz w:val="12"/>
                <w:szCs w:val="14"/>
              </w:rPr>
            </w:pPr>
            <w:r w:rsidRPr="00FC79A8">
              <w:rPr>
                <w:sz w:val="12"/>
                <w:szCs w:val="14"/>
              </w:rPr>
              <w:t>0.7259</w:t>
            </w:r>
          </w:p>
        </w:tc>
        <w:tc>
          <w:tcPr>
            <w:tcW w:w="157" w:type="pct"/>
          </w:tcPr>
          <w:p w14:paraId="6DE68C2E" w14:textId="77777777" w:rsidR="00973244" w:rsidRPr="00FC79A8" w:rsidRDefault="00973244" w:rsidP="00973244">
            <w:pPr>
              <w:pStyle w:val="af8"/>
              <w:rPr>
                <w:sz w:val="12"/>
                <w:szCs w:val="14"/>
              </w:rPr>
            </w:pPr>
          </w:p>
        </w:tc>
        <w:tc>
          <w:tcPr>
            <w:tcW w:w="598" w:type="pct"/>
          </w:tcPr>
          <w:p w14:paraId="58899424" w14:textId="73B6DF05" w:rsidR="00973244" w:rsidRPr="00FC79A8" w:rsidRDefault="00973244" w:rsidP="00973244">
            <w:pPr>
              <w:pStyle w:val="af8"/>
              <w:jc w:val="right"/>
              <w:rPr>
                <w:sz w:val="12"/>
                <w:szCs w:val="14"/>
              </w:rPr>
            </w:pPr>
            <w:r w:rsidRPr="00FC79A8">
              <w:rPr>
                <w:sz w:val="12"/>
                <w:szCs w:val="14"/>
              </w:rPr>
              <w:t>0.0163</w:t>
            </w:r>
          </w:p>
        </w:tc>
        <w:tc>
          <w:tcPr>
            <w:tcW w:w="472" w:type="pct"/>
            <w:shd w:val="clear" w:color="auto" w:fill="auto"/>
            <w:noWrap/>
            <w:hideMark/>
          </w:tcPr>
          <w:p w14:paraId="1964A788" w14:textId="086CFF44" w:rsidR="00973244" w:rsidRPr="00FC79A8" w:rsidRDefault="00973244" w:rsidP="00973244">
            <w:pPr>
              <w:pStyle w:val="af8"/>
              <w:jc w:val="right"/>
              <w:rPr>
                <w:sz w:val="12"/>
                <w:szCs w:val="14"/>
              </w:rPr>
            </w:pPr>
            <w:r w:rsidRPr="00FC79A8">
              <w:rPr>
                <w:sz w:val="12"/>
                <w:szCs w:val="14"/>
              </w:rPr>
              <w:t>0.9069</w:t>
            </w:r>
          </w:p>
        </w:tc>
        <w:tc>
          <w:tcPr>
            <w:tcW w:w="544" w:type="pct"/>
            <w:shd w:val="clear" w:color="auto" w:fill="auto"/>
            <w:noWrap/>
            <w:hideMark/>
          </w:tcPr>
          <w:p w14:paraId="457BDE9A" w14:textId="77777777" w:rsidR="00973244" w:rsidRPr="00FC79A8" w:rsidRDefault="00973244" w:rsidP="00973244">
            <w:pPr>
              <w:pStyle w:val="af8"/>
              <w:rPr>
                <w:sz w:val="12"/>
                <w:szCs w:val="14"/>
              </w:rPr>
            </w:pPr>
          </w:p>
        </w:tc>
        <w:tc>
          <w:tcPr>
            <w:tcW w:w="550" w:type="pct"/>
            <w:shd w:val="clear" w:color="auto" w:fill="auto"/>
            <w:noWrap/>
            <w:hideMark/>
          </w:tcPr>
          <w:p w14:paraId="3C179DC0" w14:textId="441CB290" w:rsidR="00973244" w:rsidRPr="00FC79A8" w:rsidRDefault="00973244" w:rsidP="00973244">
            <w:pPr>
              <w:pStyle w:val="af8"/>
              <w:jc w:val="right"/>
              <w:rPr>
                <w:sz w:val="12"/>
                <w:szCs w:val="14"/>
              </w:rPr>
            </w:pPr>
            <w:r w:rsidRPr="00FC79A8">
              <w:rPr>
                <w:sz w:val="12"/>
                <w:szCs w:val="14"/>
              </w:rPr>
              <w:t>-0.1225</w:t>
            </w:r>
          </w:p>
        </w:tc>
        <w:tc>
          <w:tcPr>
            <w:tcW w:w="423" w:type="pct"/>
            <w:shd w:val="clear" w:color="auto" w:fill="auto"/>
            <w:noWrap/>
            <w:hideMark/>
          </w:tcPr>
          <w:p w14:paraId="710BA67D" w14:textId="0A9844D1" w:rsidR="00973244" w:rsidRPr="00FC79A8" w:rsidRDefault="00973244" w:rsidP="00973244">
            <w:pPr>
              <w:pStyle w:val="af8"/>
              <w:jc w:val="right"/>
              <w:rPr>
                <w:sz w:val="12"/>
                <w:szCs w:val="14"/>
              </w:rPr>
            </w:pPr>
            <w:r w:rsidRPr="00FC79A8">
              <w:rPr>
                <w:sz w:val="12"/>
                <w:szCs w:val="14"/>
              </w:rPr>
              <w:t>0.3708</w:t>
            </w:r>
          </w:p>
        </w:tc>
        <w:tc>
          <w:tcPr>
            <w:tcW w:w="496" w:type="pct"/>
            <w:shd w:val="clear" w:color="auto" w:fill="auto"/>
            <w:noWrap/>
            <w:hideMark/>
          </w:tcPr>
          <w:p w14:paraId="66FEFE25" w14:textId="77777777" w:rsidR="00973244" w:rsidRPr="00FC79A8" w:rsidRDefault="00973244" w:rsidP="00973244">
            <w:pPr>
              <w:pStyle w:val="af8"/>
              <w:rPr>
                <w:sz w:val="12"/>
                <w:szCs w:val="14"/>
              </w:rPr>
            </w:pPr>
          </w:p>
        </w:tc>
        <w:tc>
          <w:tcPr>
            <w:tcW w:w="400" w:type="pct"/>
            <w:shd w:val="clear" w:color="auto" w:fill="auto"/>
            <w:noWrap/>
            <w:hideMark/>
          </w:tcPr>
          <w:p w14:paraId="1E013BD3" w14:textId="3614A886" w:rsidR="00973244" w:rsidRPr="00FC79A8" w:rsidRDefault="00973244" w:rsidP="00973244">
            <w:pPr>
              <w:pStyle w:val="af8"/>
              <w:jc w:val="right"/>
              <w:rPr>
                <w:sz w:val="12"/>
                <w:szCs w:val="14"/>
              </w:rPr>
            </w:pPr>
            <w:r w:rsidRPr="00FC79A8">
              <w:rPr>
                <w:sz w:val="12"/>
                <w:szCs w:val="14"/>
              </w:rPr>
              <w:t>0.0148</w:t>
            </w:r>
          </w:p>
        </w:tc>
      </w:tr>
      <w:tr w:rsidR="00973244" w:rsidRPr="00FC79A8" w14:paraId="47144495" w14:textId="77777777" w:rsidTr="00D26CE2">
        <w:trPr>
          <w:trHeight w:val="310"/>
        </w:trPr>
        <w:tc>
          <w:tcPr>
            <w:tcW w:w="797" w:type="pct"/>
            <w:shd w:val="clear" w:color="auto" w:fill="auto"/>
            <w:noWrap/>
            <w:vAlign w:val="center"/>
            <w:hideMark/>
          </w:tcPr>
          <w:p w14:paraId="0E8136C3" w14:textId="77777777" w:rsidR="00973244" w:rsidRPr="00FC79A8" w:rsidRDefault="00973244" w:rsidP="00973244">
            <w:pPr>
              <w:pStyle w:val="af8"/>
              <w:rPr>
                <w:sz w:val="12"/>
                <w:szCs w:val="12"/>
              </w:rPr>
            </w:pPr>
            <w:r w:rsidRPr="00FC79A8">
              <w:rPr>
                <w:sz w:val="12"/>
                <w:szCs w:val="12"/>
              </w:rPr>
              <w:t>T-1 Return</w:t>
            </w:r>
          </w:p>
        </w:tc>
        <w:tc>
          <w:tcPr>
            <w:tcW w:w="281" w:type="pct"/>
          </w:tcPr>
          <w:p w14:paraId="57992EA7" w14:textId="57EB00BF" w:rsidR="00973244" w:rsidRPr="00FC79A8" w:rsidRDefault="00973244" w:rsidP="00973244">
            <w:pPr>
              <w:pStyle w:val="af8"/>
              <w:jc w:val="right"/>
              <w:rPr>
                <w:sz w:val="12"/>
                <w:szCs w:val="14"/>
              </w:rPr>
            </w:pPr>
            <w:r w:rsidRPr="00FC79A8">
              <w:rPr>
                <w:sz w:val="12"/>
                <w:szCs w:val="14"/>
              </w:rPr>
              <w:t>-0.0750</w:t>
            </w:r>
          </w:p>
        </w:tc>
        <w:tc>
          <w:tcPr>
            <w:tcW w:w="281" w:type="pct"/>
          </w:tcPr>
          <w:p w14:paraId="2A9F9888" w14:textId="6D888151" w:rsidR="00973244" w:rsidRPr="00FC79A8" w:rsidRDefault="00973244" w:rsidP="00973244">
            <w:pPr>
              <w:pStyle w:val="af8"/>
              <w:jc w:val="right"/>
              <w:rPr>
                <w:sz w:val="12"/>
                <w:szCs w:val="14"/>
              </w:rPr>
            </w:pPr>
            <w:r w:rsidRPr="00FC79A8">
              <w:rPr>
                <w:sz w:val="12"/>
                <w:szCs w:val="14"/>
              </w:rPr>
              <w:t>0.4713</w:t>
            </w:r>
          </w:p>
        </w:tc>
        <w:tc>
          <w:tcPr>
            <w:tcW w:w="157" w:type="pct"/>
          </w:tcPr>
          <w:p w14:paraId="47AB6768" w14:textId="77777777" w:rsidR="00973244" w:rsidRPr="00FC79A8" w:rsidRDefault="00973244" w:rsidP="00973244">
            <w:pPr>
              <w:pStyle w:val="af8"/>
              <w:rPr>
                <w:sz w:val="12"/>
                <w:szCs w:val="14"/>
              </w:rPr>
            </w:pPr>
          </w:p>
        </w:tc>
        <w:tc>
          <w:tcPr>
            <w:tcW w:w="598" w:type="pct"/>
          </w:tcPr>
          <w:p w14:paraId="29843514" w14:textId="4996AE90" w:rsidR="00973244" w:rsidRPr="00FC79A8" w:rsidRDefault="00973244" w:rsidP="00973244">
            <w:pPr>
              <w:pStyle w:val="af8"/>
              <w:jc w:val="right"/>
              <w:rPr>
                <w:sz w:val="12"/>
                <w:szCs w:val="14"/>
              </w:rPr>
            </w:pPr>
            <w:r w:rsidRPr="00FC79A8">
              <w:rPr>
                <w:sz w:val="12"/>
                <w:szCs w:val="14"/>
              </w:rPr>
              <w:t>0.0820</w:t>
            </w:r>
          </w:p>
        </w:tc>
        <w:tc>
          <w:tcPr>
            <w:tcW w:w="472" w:type="pct"/>
            <w:shd w:val="clear" w:color="auto" w:fill="auto"/>
            <w:noWrap/>
            <w:hideMark/>
          </w:tcPr>
          <w:p w14:paraId="45BB4AF1" w14:textId="31050B03" w:rsidR="00973244" w:rsidRPr="00FC79A8" w:rsidRDefault="00973244" w:rsidP="00973244">
            <w:pPr>
              <w:pStyle w:val="af8"/>
              <w:jc w:val="right"/>
              <w:rPr>
                <w:sz w:val="12"/>
                <w:szCs w:val="14"/>
              </w:rPr>
            </w:pPr>
            <w:r w:rsidRPr="00FC79A8">
              <w:rPr>
                <w:sz w:val="12"/>
                <w:szCs w:val="14"/>
              </w:rPr>
              <w:t>0.5680</w:t>
            </w:r>
          </w:p>
        </w:tc>
        <w:tc>
          <w:tcPr>
            <w:tcW w:w="544" w:type="pct"/>
            <w:shd w:val="clear" w:color="auto" w:fill="auto"/>
            <w:noWrap/>
            <w:hideMark/>
          </w:tcPr>
          <w:p w14:paraId="3D36D532" w14:textId="77777777" w:rsidR="00973244" w:rsidRPr="00FC79A8" w:rsidRDefault="00973244" w:rsidP="00973244">
            <w:pPr>
              <w:pStyle w:val="af8"/>
              <w:rPr>
                <w:sz w:val="12"/>
                <w:szCs w:val="14"/>
              </w:rPr>
            </w:pPr>
          </w:p>
        </w:tc>
        <w:tc>
          <w:tcPr>
            <w:tcW w:w="550" w:type="pct"/>
            <w:shd w:val="clear" w:color="auto" w:fill="auto"/>
            <w:noWrap/>
            <w:hideMark/>
          </w:tcPr>
          <w:p w14:paraId="7B9DAA3D" w14:textId="4AB7FD03" w:rsidR="00973244" w:rsidRPr="00FC79A8" w:rsidRDefault="00973244" w:rsidP="00973244">
            <w:pPr>
              <w:pStyle w:val="af8"/>
              <w:jc w:val="right"/>
              <w:rPr>
                <w:sz w:val="12"/>
                <w:szCs w:val="14"/>
              </w:rPr>
            </w:pPr>
            <w:r w:rsidRPr="00FC79A8">
              <w:rPr>
                <w:sz w:val="12"/>
                <w:szCs w:val="14"/>
              </w:rPr>
              <w:t>-0.1766</w:t>
            </w:r>
          </w:p>
        </w:tc>
        <w:tc>
          <w:tcPr>
            <w:tcW w:w="423" w:type="pct"/>
            <w:shd w:val="clear" w:color="auto" w:fill="auto"/>
            <w:noWrap/>
            <w:hideMark/>
          </w:tcPr>
          <w:p w14:paraId="6A98E683" w14:textId="2A388C65" w:rsidR="00973244" w:rsidRPr="00FC79A8" w:rsidRDefault="00973244" w:rsidP="00973244">
            <w:pPr>
              <w:pStyle w:val="af8"/>
              <w:jc w:val="right"/>
              <w:rPr>
                <w:sz w:val="12"/>
                <w:szCs w:val="14"/>
              </w:rPr>
            </w:pPr>
            <w:r w:rsidRPr="00FC79A8">
              <w:rPr>
                <w:sz w:val="12"/>
                <w:szCs w:val="14"/>
              </w:rPr>
              <w:t>0.2032</w:t>
            </w:r>
          </w:p>
        </w:tc>
        <w:tc>
          <w:tcPr>
            <w:tcW w:w="496" w:type="pct"/>
            <w:shd w:val="clear" w:color="auto" w:fill="auto"/>
            <w:noWrap/>
            <w:hideMark/>
          </w:tcPr>
          <w:p w14:paraId="06D00F47" w14:textId="77777777" w:rsidR="00973244" w:rsidRPr="00FC79A8" w:rsidRDefault="00973244" w:rsidP="00973244">
            <w:pPr>
              <w:pStyle w:val="af8"/>
              <w:rPr>
                <w:sz w:val="12"/>
                <w:szCs w:val="14"/>
              </w:rPr>
            </w:pPr>
          </w:p>
        </w:tc>
        <w:tc>
          <w:tcPr>
            <w:tcW w:w="400" w:type="pct"/>
            <w:shd w:val="clear" w:color="auto" w:fill="auto"/>
            <w:noWrap/>
            <w:hideMark/>
          </w:tcPr>
          <w:p w14:paraId="1DBBC228" w14:textId="46FFC0E5" w:rsidR="00973244" w:rsidRPr="00FC79A8" w:rsidRDefault="00973244" w:rsidP="00973244">
            <w:pPr>
              <w:pStyle w:val="af8"/>
              <w:jc w:val="right"/>
              <w:rPr>
                <w:sz w:val="12"/>
                <w:szCs w:val="14"/>
              </w:rPr>
            </w:pPr>
            <w:r w:rsidRPr="00FC79A8">
              <w:rPr>
                <w:sz w:val="12"/>
                <w:szCs w:val="14"/>
              </w:rPr>
              <w:t>0.0182</w:t>
            </w:r>
          </w:p>
        </w:tc>
      </w:tr>
      <w:tr w:rsidR="00973244" w:rsidRPr="00FC79A8" w14:paraId="4E9A675B" w14:textId="77777777" w:rsidTr="00D26CE2">
        <w:trPr>
          <w:trHeight w:val="310"/>
        </w:trPr>
        <w:tc>
          <w:tcPr>
            <w:tcW w:w="797" w:type="pct"/>
            <w:shd w:val="clear" w:color="auto" w:fill="auto"/>
            <w:noWrap/>
            <w:vAlign w:val="center"/>
            <w:hideMark/>
          </w:tcPr>
          <w:p w14:paraId="6F97EFFA" w14:textId="77777777" w:rsidR="00973244" w:rsidRPr="00FC79A8" w:rsidRDefault="00973244" w:rsidP="00973244">
            <w:pPr>
              <w:pStyle w:val="af8"/>
              <w:rPr>
                <w:sz w:val="12"/>
                <w:szCs w:val="12"/>
              </w:rPr>
            </w:pPr>
            <w:r w:rsidRPr="00FC79A8">
              <w:rPr>
                <w:sz w:val="12"/>
                <w:szCs w:val="12"/>
              </w:rPr>
              <w:t>T-2 Return</w:t>
            </w:r>
          </w:p>
        </w:tc>
        <w:tc>
          <w:tcPr>
            <w:tcW w:w="281" w:type="pct"/>
          </w:tcPr>
          <w:p w14:paraId="5713319D" w14:textId="28D5E9C7" w:rsidR="00973244" w:rsidRPr="00FC79A8" w:rsidRDefault="00973244" w:rsidP="00973244">
            <w:pPr>
              <w:pStyle w:val="af8"/>
              <w:jc w:val="right"/>
              <w:rPr>
                <w:sz w:val="12"/>
                <w:szCs w:val="14"/>
              </w:rPr>
            </w:pPr>
            <w:r w:rsidRPr="00FC79A8">
              <w:rPr>
                <w:sz w:val="12"/>
                <w:szCs w:val="14"/>
              </w:rPr>
              <w:t>0.0150</w:t>
            </w:r>
          </w:p>
        </w:tc>
        <w:tc>
          <w:tcPr>
            <w:tcW w:w="281" w:type="pct"/>
          </w:tcPr>
          <w:p w14:paraId="166333CC" w14:textId="317639C1" w:rsidR="00973244" w:rsidRPr="00FC79A8" w:rsidRDefault="00973244" w:rsidP="00973244">
            <w:pPr>
              <w:pStyle w:val="af8"/>
              <w:jc w:val="right"/>
              <w:rPr>
                <w:sz w:val="12"/>
                <w:szCs w:val="14"/>
              </w:rPr>
            </w:pPr>
            <w:r w:rsidRPr="00FC79A8">
              <w:rPr>
                <w:sz w:val="12"/>
                <w:szCs w:val="14"/>
              </w:rPr>
              <w:t>0.8744</w:t>
            </w:r>
          </w:p>
        </w:tc>
        <w:tc>
          <w:tcPr>
            <w:tcW w:w="157" w:type="pct"/>
          </w:tcPr>
          <w:p w14:paraId="76C6D1D4" w14:textId="77777777" w:rsidR="00973244" w:rsidRPr="00FC79A8" w:rsidRDefault="00973244" w:rsidP="00973244">
            <w:pPr>
              <w:pStyle w:val="af8"/>
              <w:rPr>
                <w:sz w:val="12"/>
                <w:szCs w:val="14"/>
              </w:rPr>
            </w:pPr>
          </w:p>
        </w:tc>
        <w:tc>
          <w:tcPr>
            <w:tcW w:w="598" w:type="pct"/>
          </w:tcPr>
          <w:p w14:paraId="0570B818" w14:textId="34B3ABF2" w:rsidR="00973244" w:rsidRPr="00FC79A8" w:rsidRDefault="00973244" w:rsidP="00973244">
            <w:pPr>
              <w:pStyle w:val="af8"/>
              <w:jc w:val="right"/>
              <w:rPr>
                <w:sz w:val="12"/>
                <w:szCs w:val="14"/>
              </w:rPr>
            </w:pPr>
            <w:r w:rsidRPr="00FC79A8">
              <w:rPr>
                <w:sz w:val="12"/>
                <w:szCs w:val="14"/>
              </w:rPr>
              <w:t>0.0312</w:t>
            </w:r>
          </w:p>
        </w:tc>
        <w:tc>
          <w:tcPr>
            <w:tcW w:w="472" w:type="pct"/>
            <w:shd w:val="clear" w:color="auto" w:fill="auto"/>
            <w:noWrap/>
            <w:hideMark/>
          </w:tcPr>
          <w:p w14:paraId="13606A39" w14:textId="4FF50294" w:rsidR="00973244" w:rsidRPr="00FC79A8" w:rsidRDefault="00973244" w:rsidP="00973244">
            <w:pPr>
              <w:pStyle w:val="af8"/>
              <w:jc w:val="right"/>
              <w:rPr>
                <w:sz w:val="12"/>
                <w:szCs w:val="14"/>
              </w:rPr>
            </w:pPr>
            <w:r w:rsidRPr="00FC79A8">
              <w:rPr>
                <w:sz w:val="12"/>
                <w:szCs w:val="14"/>
              </w:rPr>
              <w:t>0.8120</w:t>
            </w:r>
          </w:p>
        </w:tc>
        <w:tc>
          <w:tcPr>
            <w:tcW w:w="544" w:type="pct"/>
            <w:shd w:val="clear" w:color="auto" w:fill="auto"/>
            <w:noWrap/>
            <w:hideMark/>
          </w:tcPr>
          <w:p w14:paraId="74D7DB3B" w14:textId="77777777" w:rsidR="00973244" w:rsidRPr="00FC79A8" w:rsidRDefault="00973244" w:rsidP="00973244">
            <w:pPr>
              <w:pStyle w:val="af8"/>
              <w:rPr>
                <w:sz w:val="12"/>
                <w:szCs w:val="14"/>
              </w:rPr>
            </w:pPr>
          </w:p>
        </w:tc>
        <w:tc>
          <w:tcPr>
            <w:tcW w:w="550" w:type="pct"/>
            <w:shd w:val="clear" w:color="auto" w:fill="auto"/>
            <w:noWrap/>
            <w:hideMark/>
          </w:tcPr>
          <w:p w14:paraId="18024E10" w14:textId="047F3D25" w:rsidR="00973244" w:rsidRPr="00FC79A8" w:rsidRDefault="00973244" w:rsidP="00973244">
            <w:pPr>
              <w:pStyle w:val="af8"/>
              <w:jc w:val="right"/>
              <w:rPr>
                <w:sz w:val="12"/>
                <w:szCs w:val="14"/>
              </w:rPr>
            </w:pPr>
            <w:r w:rsidRPr="00FC79A8">
              <w:rPr>
                <w:sz w:val="12"/>
                <w:szCs w:val="14"/>
              </w:rPr>
              <w:t>-0.1370</w:t>
            </w:r>
          </w:p>
        </w:tc>
        <w:tc>
          <w:tcPr>
            <w:tcW w:w="423" w:type="pct"/>
            <w:shd w:val="clear" w:color="auto" w:fill="auto"/>
            <w:noWrap/>
            <w:hideMark/>
          </w:tcPr>
          <w:p w14:paraId="2B797762" w14:textId="218FAD10" w:rsidR="00973244" w:rsidRPr="00FC79A8" w:rsidRDefault="00973244" w:rsidP="00973244">
            <w:pPr>
              <w:pStyle w:val="af8"/>
              <w:jc w:val="right"/>
              <w:rPr>
                <w:sz w:val="12"/>
                <w:szCs w:val="14"/>
              </w:rPr>
            </w:pPr>
            <w:r w:rsidRPr="00FC79A8">
              <w:rPr>
                <w:sz w:val="12"/>
                <w:szCs w:val="14"/>
              </w:rPr>
              <w:t>0.2893</w:t>
            </w:r>
          </w:p>
        </w:tc>
        <w:tc>
          <w:tcPr>
            <w:tcW w:w="496" w:type="pct"/>
            <w:shd w:val="clear" w:color="auto" w:fill="auto"/>
            <w:noWrap/>
            <w:hideMark/>
          </w:tcPr>
          <w:p w14:paraId="6DE5AD96" w14:textId="77777777" w:rsidR="00973244" w:rsidRPr="00FC79A8" w:rsidRDefault="00973244" w:rsidP="00973244">
            <w:pPr>
              <w:pStyle w:val="af8"/>
              <w:rPr>
                <w:sz w:val="12"/>
                <w:szCs w:val="14"/>
              </w:rPr>
            </w:pPr>
          </w:p>
        </w:tc>
        <w:tc>
          <w:tcPr>
            <w:tcW w:w="400" w:type="pct"/>
            <w:shd w:val="clear" w:color="auto" w:fill="auto"/>
            <w:noWrap/>
            <w:hideMark/>
          </w:tcPr>
          <w:p w14:paraId="3238F84D" w14:textId="0625B289" w:rsidR="00973244" w:rsidRPr="00FC79A8" w:rsidRDefault="00973244" w:rsidP="00973244">
            <w:pPr>
              <w:pStyle w:val="af8"/>
              <w:jc w:val="right"/>
              <w:rPr>
                <w:sz w:val="12"/>
                <w:szCs w:val="14"/>
              </w:rPr>
            </w:pPr>
            <w:r w:rsidRPr="00FC79A8">
              <w:rPr>
                <w:sz w:val="12"/>
                <w:szCs w:val="14"/>
              </w:rPr>
              <w:t>0.0140</w:t>
            </w:r>
          </w:p>
        </w:tc>
      </w:tr>
      <w:tr w:rsidR="00973244" w:rsidRPr="00FC79A8" w14:paraId="4038A989" w14:textId="77777777" w:rsidTr="00D26CE2">
        <w:trPr>
          <w:trHeight w:val="310"/>
        </w:trPr>
        <w:tc>
          <w:tcPr>
            <w:tcW w:w="797" w:type="pct"/>
            <w:shd w:val="clear" w:color="auto" w:fill="auto"/>
            <w:noWrap/>
            <w:vAlign w:val="center"/>
            <w:hideMark/>
          </w:tcPr>
          <w:p w14:paraId="147BEF8B" w14:textId="77777777" w:rsidR="00973244" w:rsidRPr="00FC79A8" w:rsidRDefault="00973244" w:rsidP="00973244">
            <w:pPr>
              <w:pStyle w:val="af8"/>
              <w:rPr>
                <w:sz w:val="12"/>
                <w:szCs w:val="12"/>
              </w:rPr>
            </w:pPr>
            <w:r w:rsidRPr="00FC79A8">
              <w:rPr>
                <w:sz w:val="12"/>
                <w:szCs w:val="12"/>
              </w:rPr>
              <w:t>T-3 Return</w:t>
            </w:r>
          </w:p>
        </w:tc>
        <w:tc>
          <w:tcPr>
            <w:tcW w:w="281" w:type="pct"/>
          </w:tcPr>
          <w:p w14:paraId="1620E0FF" w14:textId="1F927F60" w:rsidR="00973244" w:rsidRPr="00FC79A8" w:rsidRDefault="00973244" w:rsidP="00973244">
            <w:pPr>
              <w:pStyle w:val="af8"/>
              <w:jc w:val="right"/>
              <w:rPr>
                <w:sz w:val="12"/>
                <w:szCs w:val="14"/>
              </w:rPr>
            </w:pPr>
            <w:r w:rsidRPr="00FC79A8">
              <w:rPr>
                <w:sz w:val="12"/>
                <w:szCs w:val="14"/>
              </w:rPr>
              <w:t>-0.0017</w:t>
            </w:r>
          </w:p>
        </w:tc>
        <w:tc>
          <w:tcPr>
            <w:tcW w:w="281" w:type="pct"/>
          </w:tcPr>
          <w:p w14:paraId="066458BA" w14:textId="522D4CAE" w:rsidR="00973244" w:rsidRPr="00FC79A8" w:rsidRDefault="00973244" w:rsidP="00973244">
            <w:pPr>
              <w:pStyle w:val="af8"/>
              <w:jc w:val="right"/>
              <w:rPr>
                <w:sz w:val="12"/>
                <w:szCs w:val="14"/>
              </w:rPr>
            </w:pPr>
            <w:r w:rsidRPr="00FC79A8">
              <w:rPr>
                <w:sz w:val="12"/>
                <w:szCs w:val="14"/>
              </w:rPr>
              <w:t>0.9859</w:t>
            </w:r>
          </w:p>
        </w:tc>
        <w:tc>
          <w:tcPr>
            <w:tcW w:w="157" w:type="pct"/>
          </w:tcPr>
          <w:p w14:paraId="52AC92FD" w14:textId="77777777" w:rsidR="00973244" w:rsidRPr="00FC79A8" w:rsidRDefault="00973244" w:rsidP="00973244">
            <w:pPr>
              <w:pStyle w:val="af8"/>
              <w:rPr>
                <w:sz w:val="12"/>
                <w:szCs w:val="14"/>
              </w:rPr>
            </w:pPr>
          </w:p>
        </w:tc>
        <w:tc>
          <w:tcPr>
            <w:tcW w:w="598" w:type="pct"/>
          </w:tcPr>
          <w:p w14:paraId="1F027676" w14:textId="6BD83063" w:rsidR="00973244" w:rsidRPr="00FC79A8" w:rsidRDefault="00973244" w:rsidP="00973244">
            <w:pPr>
              <w:pStyle w:val="af8"/>
              <w:jc w:val="right"/>
              <w:rPr>
                <w:sz w:val="12"/>
                <w:szCs w:val="14"/>
              </w:rPr>
            </w:pPr>
            <w:r w:rsidRPr="00FC79A8">
              <w:rPr>
                <w:sz w:val="12"/>
                <w:szCs w:val="14"/>
              </w:rPr>
              <w:t>0.0357</w:t>
            </w:r>
          </w:p>
        </w:tc>
        <w:tc>
          <w:tcPr>
            <w:tcW w:w="472" w:type="pct"/>
            <w:shd w:val="clear" w:color="auto" w:fill="auto"/>
            <w:noWrap/>
            <w:hideMark/>
          </w:tcPr>
          <w:p w14:paraId="57FA9F4E" w14:textId="50531967" w:rsidR="00973244" w:rsidRPr="00FC79A8" w:rsidRDefault="00973244" w:rsidP="00973244">
            <w:pPr>
              <w:pStyle w:val="af8"/>
              <w:jc w:val="right"/>
              <w:rPr>
                <w:sz w:val="12"/>
                <w:szCs w:val="14"/>
              </w:rPr>
            </w:pPr>
            <w:r w:rsidRPr="00FC79A8">
              <w:rPr>
                <w:sz w:val="12"/>
                <w:szCs w:val="14"/>
              </w:rPr>
              <w:t>0.7840</w:t>
            </w:r>
          </w:p>
        </w:tc>
        <w:tc>
          <w:tcPr>
            <w:tcW w:w="544" w:type="pct"/>
            <w:shd w:val="clear" w:color="auto" w:fill="auto"/>
            <w:noWrap/>
            <w:hideMark/>
          </w:tcPr>
          <w:p w14:paraId="44BE67D9" w14:textId="77777777" w:rsidR="00973244" w:rsidRPr="00FC79A8" w:rsidRDefault="00973244" w:rsidP="00973244">
            <w:pPr>
              <w:pStyle w:val="af8"/>
              <w:rPr>
                <w:sz w:val="12"/>
                <w:szCs w:val="14"/>
              </w:rPr>
            </w:pPr>
          </w:p>
        </w:tc>
        <w:tc>
          <w:tcPr>
            <w:tcW w:w="550" w:type="pct"/>
            <w:shd w:val="clear" w:color="auto" w:fill="auto"/>
            <w:noWrap/>
            <w:hideMark/>
          </w:tcPr>
          <w:p w14:paraId="57A2DAFA" w14:textId="306AF43F" w:rsidR="00973244" w:rsidRPr="00FC79A8" w:rsidRDefault="00973244" w:rsidP="00973244">
            <w:pPr>
              <w:pStyle w:val="af8"/>
              <w:jc w:val="right"/>
              <w:rPr>
                <w:sz w:val="12"/>
                <w:szCs w:val="14"/>
              </w:rPr>
            </w:pPr>
            <w:r w:rsidRPr="00FC79A8">
              <w:rPr>
                <w:sz w:val="12"/>
                <w:szCs w:val="14"/>
              </w:rPr>
              <w:t>-0.1393</w:t>
            </w:r>
          </w:p>
        </w:tc>
        <w:tc>
          <w:tcPr>
            <w:tcW w:w="423" w:type="pct"/>
            <w:shd w:val="clear" w:color="auto" w:fill="auto"/>
            <w:noWrap/>
            <w:hideMark/>
          </w:tcPr>
          <w:p w14:paraId="1DB79F49" w14:textId="45E5780E" w:rsidR="00973244" w:rsidRPr="00FC79A8" w:rsidRDefault="00973244" w:rsidP="00973244">
            <w:pPr>
              <w:pStyle w:val="af8"/>
              <w:jc w:val="right"/>
              <w:rPr>
                <w:sz w:val="12"/>
                <w:szCs w:val="14"/>
              </w:rPr>
            </w:pPr>
            <w:r w:rsidRPr="00FC79A8">
              <w:rPr>
                <w:sz w:val="12"/>
                <w:szCs w:val="14"/>
              </w:rPr>
              <w:t>0.2833</w:t>
            </w:r>
          </w:p>
        </w:tc>
        <w:tc>
          <w:tcPr>
            <w:tcW w:w="496" w:type="pct"/>
            <w:shd w:val="clear" w:color="auto" w:fill="auto"/>
            <w:noWrap/>
            <w:hideMark/>
          </w:tcPr>
          <w:p w14:paraId="28666DAA" w14:textId="77777777" w:rsidR="00973244" w:rsidRPr="00FC79A8" w:rsidRDefault="00973244" w:rsidP="00973244">
            <w:pPr>
              <w:pStyle w:val="af8"/>
              <w:rPr>
                <w:sz w:val="12"/>
                <w:szCs w:val="14"/>
              </w:rPr>
            </w:pPr>
          </w:p>
        </w:tc>
        <w:tc>
          <w:tcPr>
            <w:tcW w:w="400" w:type="pct"/>
            <w:shd w:val="clear" w:color="auto" w:fill="auto"/>
            <w:noWrap/>
            <w:hideMark/>
          </w:tcPr>
          <w:p w14:paraId="64AF9D76" w14:textId="7047C28C" w:rsidR="00973244" w:rsidRPr="00FC79A8" w:rsidRDefault="00973244" w:rsidP="00973244">
            <w:pPr>
              <w:pStyle w:val="af8"/>
              <w:jc w:val="right"/>
              <w:rPr>
                <w:sz w:val="12"/>
                <w:szCs w:val="14"/>
              </w:rPr>
            </w:pPr>
            <w:r w:rsidRPr="00FC79A8">
              <w:rPr>
                <w:sz w:val="12"/>
                <w:szCs w:val="14"/>
              </w:rPr>
              <w:t>0.0138</w:t>
            </w:r>
          </w:p>
        </w:tc>
      </w:tr>
      <w:tr w:rsidR="00973244" w:rsidRPr="00FC79A8" w14:paraId="7B00E887" w14:textId="77777777" w:rsidTr="00D26CE2">
        <w:trPr>
          <w:trHeight w:val="310"/>
        </w:trPr>
        <w:tc>
          <w:tcPr>
            <w:tcW w:w="797" w:type="pct"/>
            <w:tcBorders>
              <w:bottom w:val="single" w:sz="8" w:space="0" w:color="auto"/>
            </w:tcBorders>
            <w:shd w:val="clear" w:color="auto" w:fill="auto"/>
            <w:noWrap/>
            <w:vAlign w:val="center"/>
            <w:hideMark/>
          </w:tcPr>
          <w:p w14:paraId="58CCB54D" w14:textId="77777777" w:rsidR="00973244" w:rsidRPr="00FC79A8" w:rsidRDefault="00973244" w:rsidP="00973244">
            <w:pPr>
              <w:pStyle w:val="af8"/>
              <w:rPr>
                <w:sz w:val="12"/>
                <w:szCs w:val="12"/>
              </w:rPr>
            </w:pPr>
            <w:r w:rsidRPr="00FC79A8">
              <w:rPr>
                <w:sz w:val="12"/>
                <w:szCs w:val="12"/>
              </w:rPr>
              <w:t>T-4 Return</w:t>
            </w:r>
          </w:p>
        </w:tc>
        <w:tc>
          <w:tcPr>
            <w:tcW w:w="281" w:type="pct"/>
            <w:tcBorders>
              <w:bottom w:val="single" w:sz="8" w:space="0" w:color="auto"/>
            </w:tcBorders>
          </w:tcPr>
          <w:p w14:paraId="45116DB5" w14:textId="2EE3A201" w:rsidR="00973244" w:rsidRPr="00FC79A8" w:rsidRDefault="00973244" w:rsidP="00973244">
            <w:pPr>
              <w:pStyle w:val="af8"/>
              <w:jc w:val="right"/>
              <w:rPr>
                <w:sz w:val="12"/>
                <w:szCs w:val="14"/>
              </w:rPr>
            </w:pPr>
            <w:r w:rsidRPr="00FC79A8">
              <w:rPr>
                <w:sz w:val="12"/>
                <w:szCs w:val="14"/>
              </w:rPr>
              <w:t>-0.0908</w:t>
            </w:r>
          </w:p>
        </w:tc>
        <w:tc>
          <w:tcPr>
            <w:tcW w:w="281" w:type="pct"/>
            <w:tcBorders>
              <w:bottom w:val="single" w:sz="8" w:space="0" w:color="auto"/>
            </w:tcBorders>
          </w:tcPr>
          <w:p w14:paraId="48AA8854" w14:textId="6DCABE54" w:rsidR="00973244" w:rsidRPr="00FC79A8" w:rsidRDefault="00973244" w:rsidP="00973244">
            <w:pPr>
              <w:pStyle w:val="af8"/>
              <w:jc w:val="right"/>
              <w:rPr>
                <w:sz w:val="12"/>
                <w:szCs w:val="14"/>
              </w:rPr>
            </w:pPr>
            <w:r w:rsidRPr="00FC79A8">
              <w:rPr>
                <w:sz w:val="12"/>
                <w:szCs w:val="14"/>
              </w:rPr>
              <w:t>0.3330</w:t>
            </w:r>
          </w:p>
        </w:tc>
        <w:tc>
          <w:tcPr>
            <w:tcW w:w="157" w:type="pct"/>
            <w:tcBorders>
              <w:bottom w:val="single" w:sz="8" w:space="0" w:color="auto"/>
            </w:tcBorders>
          </w:tcPr>
          <w:p w14:paraId="513CD49C" w14:textId="77777777" w:rsidR="00973244" w:rsidRPr="00FC79A8" w:rsidRDefault="00973244" w:rsidP="00973244">
            <w:pPr>
              <w:pStyle w:val="af8"/>
              <w:rPr>
                <w:sz w:val="12"/>
                <w:szCs w:val="14"/>
              </w:rPr>
            </w:pPr>
          </w:p>
        </w:tc>
        <w:tc>
          <w:tcPr>
            <w:tcW w:w="598" w:type="pct"/>
            <w:tcBorders>
              <w:bottom w:val="single" w:sz="8" w:space="0" w:color="auto"/>
            </w:tcBorders>
          </w:tcPr>
          <w:p w14:paraId="2E5CE361" w14:textId="5FC53F1F" w:rsidR="00973244" w:rsidRPr="00FC79A8" w:rsidRDefault="00973244" w:rsidP="00973244">
            <w:pPr>
              <w:pStyle w:val="af8"/>
              <w:jc w:val="right"/>
              <w:rPr>
                <w:sz w:val="12"/>
                <w:szCs w:val="14"/>
              </w:rPr>
            </w:pPr>
            <w:r w:rsidRPr="00FC79A8">
              <w:rPr>
                <w:sz w:val="12"/>
                <w:szCs w:val="14"/>
              </w:rPr>
              <w:t>0.0552</w:t>
            </w:r>
          </w:p>
        </w:tc>
        <w:tc>
          <w:tcPr>
            <w:tcW w:w="472" w:type="pct"/>
            <w:tcBorders>
              <w:bottom w:val="single" w:sz="8" w:space="0" w:color="auto"/>
            </w:tcBorders>
            <w:shd w:val="clear" w:color="auto" w:fill="auto"/>
            <w:noWrap/>
            <w:hideMark/>
          </w:tcPr>
          <w:p w14:paraId="76181C9D" w14:textId="3C8751E0" w:rsidR="00973244" w:rsidRPr="00FC79A8" w:rsidRDefault="00973244" w:rsidP="00973244">
            <w:pPr>
              <w:pStyle w:val="af8"/>
              <w:jc w:val="right"/>
              <w:rPr>
                <w:sz w:val="12"/>
                <w:szCs w:val="14"/>
              </w:rPr>
            </w:pPr>
            <w:r w:rsidRPr="00FC79A8">
              <w:rPr>
                <w:sz w:val="12"/>
                <w:szCs w:val="14"/>
              </w:rPr>
              <w:t>0.6700</w:t>
            </w:r>
          </w:p>
        </w:tc>
        <w:tc>
          <w:tcPr>
            <w:tcW w:w="544" w:type="pct"/>
            <w:tcBorders>
              <w:bottom w:val="single" w:sz="8" w:space="0" w:color="auto"/>
            </w:tcBorders>
            <w:shd w:val="clear" w:color="auto" w:fill="auto"/>
            <w:noWrap/>
            <w:hideMark/>
          </w:tcPr>
          <w:p w14:paraId="160E9DD0" w14:textId="77777777" w:rsidR="00973244" w:rsidRPr="00FC79A8" w:rsidRDefault="00973244" w:rsidP="00973244">
            <w:pPr>
              <w:pStyle w:val="af8"/>
              <w:rPr>
                <w:sz w:val="12"/>
                <w:szCs w:val="14"/>
              </w:rPr>
            </w:pPr>
          </w:p>
        </w:tc>
        <w:tc>
          <w:tcPr>
            <w:tcW w:w="550" w:type="pct"/>
            <w:tcBorders>
              <w:bottom w:val="single" w:sz="8" w:space="0" w:color="auto"/>
            </w:tcBorders>
            <w:shd w:val="clear" w:color="auto" w:fill="auto"/>
            <w:noWrap/>
            <w:hideMark/>
          </w:tcPr>
          <w:p w14:paraId="49C8E1E5" w14:textId="1F1F0F11" w:rsidR="00973244" w:rsidRPr="00FC79A8" w:rsidRDefault="00973244" w:rsidP="00973244">
            <w:pPr>
              <w:pStyle w:val="af8"/>
              <w:jc w:val="right"/>
              <w:rPr>
                <w:sz w:val="12"/>
                <w:szCs w:val="14"/>
              </w:rPr>
            </w:pPr>
            <w:r w:rsidRPr="00FC79A8">
              <w:rPr>
                <w:sz w:val="12"/>
                <w:szCs w:val="14"/>
              </w:rPr>
              <w:t>-0.1524</w:t>
            </w:r>
          </w:p>
        </w:tc>
        <w:tc>
          <w:tcPr>
            <w:tcW w:w="423" w:type="pct"/>
            <w:tcBorders>
              <w:bottom w:val="single" w:sz="8" w:space="0" w:color="auto"/>
            </w:tcBorders>
            <w:shd w:val="clear" w:color="auto" w:fill="auto"/>
            <w:noWrap/>
            <w:hideMark/>
          </w:tcPr>
          <w:p w14:paraId="3A8EE3E9" w14:textId="42D592F3" w:rsidR="00973244" w:rsidRPr="00FC79A8" w:rsidRDefault="00973244" w:rsidP="00973244">
            <w:pPr>
              <w:pStyle w:val="af8"/>
              <w:jc w:val="right"/>
              <w:rPr>
                <w:sz w:val="12"/>
                <w:szCs w:val="14"/>
              </w:rPr>
            </w:pPr>
            <w:r w:rsidRPr="00FC79A8">
              <w:rPr>
                <w:sz w:val="12"/>
                <w:szCs w:val="14"/>
              </w:rPr>
              <w:t>0.2374</w:t>
            </w:r>
          </w:p>
        </w:tc>
        <w:tc>
          <w:tcPr>
            <w:tcW w:w="496" w:type="pct"/>
            <w:tcBorders>
              <w:bottom w:val="single" w:sz="8" w:space="0" w:color="auto"/>
            </w:tcBorders>
            <w:shd w:val="clear" w:color="auto" w:fill="auto"/>
            <w:noWrap/>
            <w:hideMark/>
          </w:tcPr>
          <w:p w14:paraId="16CA33B2" w14:textId="77777777" w:rsidR="00973244" w:rsidRPr="00FC79A8" w:rsidRDefault="00973244" w:rsidP="00973244">
            <w:pPr>
              <w:pStyle w:val="af8"/>
              <w:rPr>
                <w:sz w:val="12"/>
                <w:szCs w:val="14"/>
              </w:rPr>
            </w:pPr>
          </w:p>
        </w:tc>
        <w:tc>
          <w:tcPr>
            <w:tcW w:w="400" w:type="pct"/>
            <w:tcBorders>
              <w:bottom w:val="single" w:sz="8" w:space="0" w:color="auto"/>
            </w:tcBorders>
            <w:shd w:val="clear" w:color="auto" w:fill="auto"/>
            <w:noWrap/>
            <w:hideMark/>
          </w:tcPr>
          <w:p w14:paraId="3586448F" w14:textId="05A6E4E6" w:rsidR="00973244" w:rsidRPr="00FC79A8" w:rsidRDefault="00973244" w:rsidP="00973244">
            <w:pPr>
              <w:pStyle w:val="af8"/>
              <w:jc w:val="right"/>
              <w:rPr>
                <w:sz w:val="12"/>
                <w:szCs w:val="14"/>
              </w:rPr>
            </w:pPr>
            <w:r w:rsidRPr="00FC79A8">
              <w:rPr>
                <w:sz w:val="12"/>
                <w:szCs w:val="14"/>
              </w:rPr>
              <w:t>0.0218</w:t>
            </w:r>
          </w:p>
        </w:tc>
      </w:tr>
    </w:tbl>
    <w:p w14:paraId="6CE5874A" w14:textId="07000A34" w:rsidR="00653EE0" w:rsidRPr="00FC79A8" w:rsidRDefault="00163558" w:rsidP="00653EE0">
      <w:pPr>
        <w:pStyle w:val="af8"/>
      </w:pPr>
      <w:r w:rsidRPr="00FC79A8">
        <w:t>Note: * indicates significance at the 10% level; ** indicates significance at the 5% level; *** indicates significance at the 1% level</w:t>
      </w:r>
    </w:p>
    <w:p w14:paraId="7BFC05D3" w14:textId="2581486A" w:rsidR="007027A6" w:rsidRPr="00FC79A8" w:rsidRDefault="007027A6" w:rsidP="007027A6">
      <w:pPr>
        <w:pStyle w:val="a9"/>
        <w:keepNext/>
        <w:spacing w:before="180" w:after="180"/>
      </w:pPr>
      <w:bookmarkStart w:id="256" w:name="_Ref194477131"/>
      <w:bookmarkStart w:id="257" w:name="_Toc196354468"/>
      <w:r w:rsidRPr="00FC79A8">
        <w:t xml:space="preserve">Appendix Table </w:t>
      </w:r>
      <w:fldSimple w:instr=" SEQ Appendix_Table \* ARABIC ">
        <w:r w:rsidR="00850121">
          <w:rPr>
            <w:noProof/>
          </w:rPr>
          <w:t>8</w:t>
        </w:r>
      </w:fldSimple>
      <w:bookmarkEnd w:id="256"/>
      <w:r w:rsidRPr="00FC79A8">
        <w:rPr>
          <w:rFonts w:hint="eastAsia"/>
        </w:rPr>
        <w:t xml:space="preserve">: </w:t>
      </w:r>
      <w:r w:rsidRPr="00FC79A8">
        <w:t>Four-Variable Regression Results for Products with 7 Days to Expiration (</w:t>
      </w:r>
      <w:r w:rsidR="009B3C5F" w:rsidRPr="00FC79A8">
        <w:t>The proposed</w:t>
      </w:r>
      <w:r w:rsidR="00EE7DEF" w:rsidRPr="00FC79A8">
        <w:t xml:space="preserve"> method</w:t>
      </w:r>
      <w:r w:rsidRPr="00FC79A8">
        <w:t>)</w:t>
      </w:r>
      <w:bookmarkEnd w:id="257"/>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3C4093" w:rsidRPr="00FC79A8" w14:paraId="12572C17" w14:textId="77777777" w:rsidTr="00D26CE2">
        <w:trPr>
          <w:trHeight w:val="310"/>
        </w:trPr>
        <w:tc>
          <w:tcPr>
            <w:tcW w:w="648" w:type="pct"/>
            <w:tcBorders>
              <w:top w:val="single" w:sz="8" w:space="0" w:color="auto"/>
              <w:bottom w:val="single" w:sz="4" w:space="0" w:color="auto"/>
            </w:tcBorders>
            <w:shd w:val="clear" w:color="auto" w:fill="auto"/>
            <w:noWrap/>
            <w:vAlign w:val="center"/>
            <w:hideMark/>
          </w:tcPr>
          <w:p w14:paraId="30ED8482" w14:textId="77777777" w:rsidR="003C4093" w:rsidRPr="00FC79A8" w:rsidRDefault="003C4093" w:rsidP="00D26CE2">
            <w:pPr>
              <w:pStyle w:val="af8"/>
              <w:rPr>
                <w:sz w:val="10"/>
                <w:szCs w:val="10"/>
              </w:rPr>
            </w:pPr>
            <w:r w:rsidRPr="00FC79A8">
              <w:rPr>
                <w:sz w:val="10"/>
                <w:szCs w:val="10"/>
              </w:rPr>
              <w:t xml:space="preserve">　</w:t>
            </w:r>
          </w:p>
        </w:tc>
        <w:tc>
          <w:tcPr>
            <w:tcW w:w="270" w:type="pct"/>
            <w:tcBorders>
              <w:top w:val="single" w:sz="8" w:space="0" w:color="auto"/>
              <w:bottom w:val="single" w:sz="4" w:space="0" w:color="auto"/>
            </w:tcBorders>
            <w:vAlign w:val="center"/>
          </w:tcPr>
          <w:p w14:paraId="65C149E0" w14:textId="0F2F86F0" w:rsidR="003C4093" w:rsidRPr="00FC79A8" w:rsidRDefault="003C4093" w:rsidP="00D26CE2">
            <w:pPr>
              <w:pStyle w:val="af8"/>
              <w:jc w:val="center"/>
              <w:rPr>
                <w:sz w:val="10"/>
                <w:szCs w:val="10"/>
              </w:rPr>
            </w:pPr>
            <w:r w:rsidRPr="00FC79A8">
              <w:rPr>
                <w:sz w:val="10"/>
                <w:szCs w:val="10"/>
              </w:rPr>
              <w:t>Coef</w:t>
            </w:r>
          </w:p>
        </w:tc>
        <w:tc>
          <w:tcPr>
            <w:tcW w:w="270" w:type="pct"/>
            <w:tcBorders>
              <w:top w:val="single" w:sz="8" w:space="0" w:color="auto"/>
              <w:bottom w:val="single" w:sz="4" w:space="0" w:color="auto"/>
            </w:tcBorders>
            <w:vAlign w:val="center"/>
          </w:tcPr>
          <w:p w14:paraId="433BFA1B" w14:textId="2D58512C" w:rsidR="003C4093" w:rsidRPr="00FC79A8" w:rsidRDefault="003C4093" w:rsidP="00D26CE2">
            <w:pPr>
              <w:pStyle w:val="af8"/>
              <w:jc w:val="center"/>
              <w:rPr>
                <w:sz w:val="10"/>
                <w:szCs w:val="10"/>
              </w:rPr>
            </w:pPr>
            <w:r w:rsidRPr="00FC79A8">
              <w:rPr>
                <w:sz w:val="10"/>
                <w:szCs w:val="10"/>
              </w:rPr>
              <w:t>p</w:t>
            </w:r>
            <w:r w:rsidRPr="00FC79A8">
              <w:rPr>
                <w:rFonts w:hint="eastAsia"/>
                <w:sz w:val="10"/>
                <w:szCs w:val="10"/>
              </w:rPr>
              <w:t xml:space="preserve"> value</w:t>
            </w:r>
          </w:p>
        </w:tc>
        <w:tc>
          <w:tcPr>
            <w:tcW w:w="133" w:type="pct"/>
            <w:tcBorders>
              <w:top w:val="single" w:sz="8" w:space="0" w:color="auto"/>
              <w:bottom w:val="single" w:sz="4" w:space="0" w:color="auto"/>
            </w:tcBorders>
            <w:vAlign w:val="center"/>
          </w:tcPr>
          <w:p w14:paraId="6EF6AE94" w14:textId="302ED05D" w:rsidR="003C4093" w:rsidRPr="00FC79A8" w:rsidRDefault="003C4093" w:rsidP="00D26CE2">
            <w:pPr>
              <w:pStyle w:val="af8"/>
              <w:jc w:val="center"/>
              <w:rPr>
                <w:sz w:val="10"/>
                <w:szCs w:val="10"/>
              </w:rPr>
            </w:pPr>
            <w:r w:rsidRPr="00FC79A8">
              <w:rPr>
                <w:sz w:val="10"/>
                <w:szCs w:val="10"/>
              </w:rPr>
              <w:t>Sig</w:t>
            </w:r>
          </w:p>
        </w:tc>
        <w:tc>
          <w:tcPr>
            <w:tcW w:w="487" w:type="pct"/>
            <w:tcBorders>
              <w:top w:val="single" w:sz="8" w:space="0" w:color="auto"/>
              <w:bottom w:val="single" w:sz="4" w:space="0" w:color="auto"/>
            </w:tcBorders>
            <w:vAlign w:val="center"/>
          </w:tcPr>
          <w:p w14:paraId="6CB854C0" w14:textId="447A31B2" w:rsidR="003C4093" w:rsidRPr="00FC79A8" w:rsidRDefault="003C4093" w:rsidP="00D26CE2">
            <w:pPr>
              <w:pStyle w:val="af8"/>
              <w:jc w:val="center"/>
              <w:rPr>
                <w:sz w:val="10"/>
                <w:szCs w:val="10"/>
              </w:rPr>
            </w:pPr>
            <w:r w:rsidRPr="00FC79A8">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023D6FC9" w14:textId="1ED85818" w:rsidR="003C4093" w:rsidRPr="00FC79A8" w:rsidRDefault="003C4093" w:rsidP="00D26CE2">
            <w:pPr>
              <w:pStyle w:val="af8"/>
              <w:jc w:val="center"/>
              <w:rPr>
                <w:sz w:val="10"/>
                <w:szCs w:val="10"/>
              </w:rPr>
            </w:pPr>
            <w:r w:rsidRPr="00FC79A8">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09F61B29" w14:textId="77777777" w:rsidR="003C4093" w:rsidRPr="00FC79A8" w:rsidRDefault="003C4093" w:rsidP="00D26CE2">
            <w:pPr>
              <w:pStyle w:val="af8"/>
              <w:jc w:val="center"/>
              <w:rPr>
                <w:sz w:val="10"/>
                <w:szCs w:val="10"/>
              </w:rPr>
            </w:pPr>
            <w:r w:rsidRPr="00FC79A8">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417C9CA8" w14:textId="77777777" w:rsidR="003C4093" w:rsidRPr="00FC79A8" w:rsidRDefault="003C4093" w:rsidP="00D26CE2">
            <w:pPr>
              <w:pStyle w:val="af8"/>
              <w:jc w:val="center"/>
              <w:rPr>
                <w:sz w:val="10"/>
                <w:szCs w:val="10"/>
              </w:rPr>
            </w:pPr>
            <w:r w:rsidRPr="00FC79A8">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6492C2AB" w14:textId="77777777" w:rsidR="003C4093" w:rsidRPr="00FC79A8" w:rsidRDefault="003C4093" w:rsidP="00D26CE2">
            <w:pPr>
              <w:pStyle w:val="af8"/>
              <w:jc w:val="center"/>
              <w:rPr>
                <w:sz w:val="10"/>
                <w:szCs w:val="10"/>
              </w:rPr>
            </w:pPr>
            <w:r w:rsidRPr="00FC79A8">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6D430F62" w14:textId="77777777" w:rsidR="003C4093" w:rsidRPr="00FC79A8" w:rsidRDefault="003C4093" w:rsidP="00D26CE2">
            <w:pPr>
              <w:pStyle w:val="af8"/>
              <w:jc w:val="center"/>
              <w:rPr>
                <w:sz w:val="10"/>
                <w:szCs w:val="10"/>
              </w:rPr>
            </w:pPr>
            <w:r w:rsidRPr="00FC79A8">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40B206B5" w14:textId="77777777" w:rsidR="003C4093" w:rsidRPr="00FC79A8" w:rsidRDefault="003C4093" w:rsidP="00D26CE2">
            <w:pPr>
              <w:pStyle w:val="af8"/>
              <w:jc w:val="center"/>
              <w:rPr>
                <w:sz w:val="10"/>
                <w:szCs w:val="10"/>
              </w:rPr>
            </w:pPr>
            <w:r w:rsidRPr="00FC79A8">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08B81B02" w14:textId="77777777" w:rsidR="003C4093" w:rsidRPr="00FC79A8" w:rsidRDefault="003C4093" w:rsidP="00D26CE2">
            <w:pPr>
              <w:pStyle w:val="af8"/>
              <w:jc w:val="center"/>
              <w:rPr>
                <w:sz w:val="10"/>
                <w:szCs w:val="10"/>
              </w:rPr>
            </w:pPr>
            <w:r w:rsidRPr="00FC79A8">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19F0D99F" w14:textId="77777777" w:rsidR="003C4093" w:rsidRPr="00FC79A8" w:rsidRDefault="003C4093" w:rsidP="00D26CE2">
            <w:pPr>
              <w:pStyle w:val="af8"/>
              <w:jc w:val="center"/>
              <w:rPr>
                <w:sz w:val="10"/>
                <w:szCs w:val="10"/>
              </w:rPr>
            </w:pPr>
            <w:r w:rsidRPr="00FC79A8">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2B205485" w14:textId="77777777" w:rsidR="003C4093" w:rsidRPr="00FC79A8" w:rsidRDefault="003C4093" w:rsidP="00D26CE2">
            <w:pPr>
              <w:pStyle w:val="af8"/>
              <w:jc w:val="center"/>
              <w:rPr>
                <w:sz w:val="10"/>
                <w:szCs w:val="10"/>
              </w:rPr>
            </w:pPr>
            <w:r w:rsidRPr="00FC79A8">
              <w:rPr>
                <w:sz w:val="10"/>
                <w:szCs w:val="10"/>
              </w:rPr>
              <w:t>R-squared</w:t>
            </w:r>
          </w:p>
        </w:tc>
      </w:tr>
      <w:tr w:rsidR="003C4093" w:rsidRPr="00FC79A8" w14:paraId="7D951F37" w14:textId="77777777" w:rsidTr="00D26CE2">
        <w:trPr>
          <w:trHeight w:val="310"/>
        </w:trPr>
        <w:tc>
          <w:tcPr>
            <w:tcW w:w="648" w:type="pct"/>
            <w:tcBorders>
              <w:top w:val="single" w:sz="4" w:space="0" w:color="auto"/>
            </w:tcBorders>
            <w:shd w:val="clear" w:color="auto" w:fill="auto"/>
            <w:noWrap/>
            <w:vAlign w:val="center"/>
            <w:hideMark/>
          </w:tcPr>
          <w:p w14:paraId="3543238E" w14:textId="77777777" w:rsidR="003C4093" w:rsidRPr="00FC79A8" w:rsidRDefault="003C4093" w:rsidP="003C4093">
            <w:pPr>
              <w:pStyle w:val="af8"/>
              <w:rPr>
                <w:sz w:val="10"/>
                <w:szCs w:val="10"/>
              </w:rPr>
            </w:pPr>
            <w:r w:rsidRPr="00FC79A8">
              <w:rPr>
                <w:sz w:val="10"/>
                <w:szCs w:val="10"/>
              </w:rPr>
              <w:t>Mean</w:t>
            </w:r>
          </w:p>
        </w:tc>
        <w:tc>
          <w:tcPr>
            <w:tcW w:w="270" w:type="pct"/>
            <w:tcBorders>
              <w:top w:val="single" w:sz="4" w:space="0" w:color="auto"/>
            </w:tcBorders>
          </w:tcPr>
          <w:p w14:paraId="3EB23F84" w14:textId="0EFC4F4A" w:rsidR="003C4093" w:rsidRPr="00FC79A8" w:rsidRDefault="003C4093" w:rsidP="003C4093">
            <w:pPr>
              <w:pStyle w:val="af8"/>
              <w:jc w:val="right"/>
              <w:rPr>
                <w:sz w:val="12"/>
                <w:szCs w:val="14"/>
              </w:rPr>
            </w:pPr>
            <w:r w:rsidRPr="00FC79A8">
              <w:rPr>
                <w:sz w:val="12"/>
                <w:szCs w:val="14"/>
              </w:rPr>
              <w:t>-0.2019</w:t>
            </w:r>
          </w:p>
        </w:tc>
        <w:tc>
          <w:tcPr>
            <w:tcW w:w="270" w:type="pct"/>
            <w:tcBorders>
              <w:top w:val="single" w:sz="4" w:space="0" w:color="auto"/>
            </w:tcBorders>
          </w:tcPr>
          <w:p w14:paraId="573B792D" w14:textId="007A72A6" w:rsidR="003C4093" w:rsidRPr="00FC79A8" w:rsidRDefault="003C4093" w:rsidP="003C4093">
            <w:pPr>
              <w:pStyle w:val="af8"/>
              <w:jc w:val="right"/>
              <w:rPr>
                <w:sz w:val="12"/>
                <w:szCs w:val="14"/>
              </w:rPr>
            </w:pPr>
            <w:r w:rsidRPr="00FC79A8">
              <w:rPr>
                <w:sz w:val="12"/>
                <w:szCs w:val="14"/>
              </w:rPr>
              <w:t>0.2372</w:t>
            </w:r>
          </w:p>
        </w:tc>
        <w:tc>
          <w:tcPr>
            <w:tcW w:w="133" w:type="pct"/>
            <w:tcBorders>
              <w:top w:val="single" w:sz="4" w:space="0" w:color="auto"/>
            </w:tcBorders>
          </w:tcPr>
          <w:p w14:paraId="1FA4A577" w14:textId="77777777" w:rsidR="003C4093" w:rsidRPr="00FC79A8" w:rsidRDefault="003C4093" w:rsidP="003C4093">
            <w:pPr>
              <w:pStyle w:val="af8"/>
              <w:jc w:val="right"/>
              <w:rPr>
                <w:sz w:val="12"/>
                <w:szCs w:val="14"/>
              </w:rPr>
            </w:pPr>
          </w:p>
        </w:tc>
        <w:tc>
          <w:tcPr>
            <w:tcW w:w="487" w:type="pct"/>
            <w:tcBorders>
              <w:top w:val="single" w:sz="4" w:space="0" w:color="auto"/>
            </w:tcBorders>
          </w:tcPr>
          <w:p w14:paraId="4AF26C0B" w14:textId="1ED14305" w:rsidR="003C4093" w:rsidRPr="00FC79A8" w:rsidRDefault="003C4093" w:rsidP="003C4093">
            <w:pPr>
              <w:pStyle w:val="af8"/>
              <w:jc w:val="right"/>
              <w:rPr>
                <w:sz w:val="12"/>
                <w:szCs w:val="14"/>
              </w:rPr>
            </w:pPr>
            <w:r w:rsidRPr="00FC79A8">
              <w:rPr>
                <w:sz w:val="12"/>
                <w:szCs w:val="14"/>
              </w:rPr>
              <w:t>0.0648</w:t>
            </w:r>
          </w:p>
        </w:tc>
        <w:tc>
          <w:tcPr>
            <w:tcW w:w="386" w:type="pct"/>
            <w:tcBorders>
              <w:top w:val="single" w:sz="4" w:space="0" w:color="auto"/>
            </w:tcBorders>
            <w:shd w:val="clear" w:color="auto" w:fill="auto"/>
            <w:noWrap/>
            <w:hideMark/>
          </w:tcPr>
          <w:p w14:paraId="06C2E19A" w14:textId="76984740" w:rsidR="003C4093" w:rsidRPr="00FC79A8" w:rsidRDefault="003C4093" w:rsidP="003C4093">
            <w:pPr>
              <w:pStyle w:val="af8"/>
              <w:jc w:val="right"/>
              <w:rPr>
                <w:sz w:val="12"/>
                <w:szCs w:val="14"/>
              </w:rPr>
            </w:pPr>
            <w:r w:rsidRPr="00FC79A8">
              <w:rPr>
                <w:sz w:val="12"/>
                <w:szCs w:val="14"/>
              </w:rPr>
              <w:t>0.6165</w:t>
            </w:r>
          </w:p>
        </w:tc>
        <w:tc>
          <w:tcPr>
            <w:tcW w:w="444" w:type="pct"/>
            <w:tcBorders>
              <w:top w:val="single" w:sz="4" w:space="0" w:color="auto"/>
            </w:tcBorders>
            <w:shd w:val="clear" w:color="auto" w:fill="auto"/>
            <w:noWrap/>
            <w:hideMark/>
          </w:tcPr>
          <w:p w14:paraId="7D55816C" w14:textId="77777777" w:rsidR="003C4093" w:rsidRPr="00FC79A8" w:rsidRDefault="003C4093" w:rsidP="003C4093">
            <w:pPr>
              <w:pStyle w:val="af8"/>
              <w:rPr>
                <w:sz w:val="12"/>
                <w:szCs w:val="14"/>
              </w:rPr>
            </w:pPr>
          </w:p>
        </w:tc>
        <w:tc>
          <w:tcPr>
            <w:tcW w:w="448" w:type="pct"/>
            <w:tcBorders>
              <w:top w:val="single" w:sz="4" w:space="0" w:color="auto"/>
            </w:tcBorders>
            <w:shd w:val="clear" w:color="auto" w:fill="auto"/>
            <w:noWrap/>
            <w:hideMark/>
          </w:tcPr>
          <w:p w14:paraId="5452FA14" w14:textId="20219812" w:rsidR="003C4093" w:rsidRPr="00FC79A8" w:rsidRDefault="003C4093" w:rsidP="003C4093">
            <w:pPr>
              <w:pStyle w:val="af8"/>
              <w:jc w:val="right"/>
              <w:rPr>
                <w:sz w:val="12"/>
                <w:szCs w:val="14"/>
              </w:rPr>
            </w:pPr>
            <w:r w:rsidRPr="00FC79A8">
              <w:rPr>
                <w:sz w:val="12"/>
                <w:szCs w:val="14"/>
              </w:rPr>
              <w:t>-0.1846</w:t>
            </w:r>
          </w:p>
        </w:tc>
        <w:tc>
          <w:tcPr>
            <w:tcW w:w="347" w:type="pct"/>
            <w:tcBorders>
              <w:top w:val="single" w:sz="4" w:space="0" w:color="auto"/>
            </w:tcBorders>
            <w:shd w:val="clear" w:color="auto" w:fill="auto"/>
            <w:noWrap/>
            <w:hideMark/>
          </w:tcPr>
          <w:p w14:paraId="0E50B633" w14:textId="2C7B01EC" w:rsidR="003C4093" w:rsidRPr="00FC79A8" w:rsidRDefault="003C4093" w:rsidP="003C4093">
            <w:pPr>
              <w:pStyle w:val="af8"/>
              <w:jc w:val="right"/>
              <w:rPr>
                <w:sz w:val="12"/>
                <w:szCs w:val="14"/>
              </w:rPr>
            </w:pPr>
            <w:r w:rsidRPr="00FC79A8">
              <w:rPr>
                <w:sz w:val="12"/>
                <w:szCs w:val="14"/>
              </w:rPr>
              <w:t>0.2507</w:t>
            </w:r>
          </w:p>
        </w:tc>
        <w:tc>
          <w:tcPr>
            <w:tcW w:w="405" w:type="pct"/>
            <w:tcBorders>
              <w:top w:val="single" w:sz="4" w:space="0" w:color="auto"/>
            </w:tcBorders>
            <w:shd w:val="clear" w:color="auto" w:fill="auto"/>
            <w:noWrap/>
            <w:hideMark/>
          </w:tcPr>
          <w:p w14:paraId="496A6957" w14:textId="77777777" w:rsidR="003C4093" w:rsidRPr="00FC79A8" w:rsidRDefault="003C4093" w:rsidP="003C4093">
            <w:pPr>
              <w:pStyle w:val="af8"/>
              <w:rPr>
                <w:sz w:val="12"/>
                <w:szCs w:val="14"/>
              </w:rPr>
            </w:pPr>
          </w:p>
        </w:tc>
        <w:tc>
          <w:tcPr>
            <w:tcW w:w="304" w:type="pct"/>
            <w:tcBorders>
              <w:top w:val="single" w:sz="4" w:space="0" w:color="auto"/>
            </w:tcBorders>
            <w:shd w:val="clear" w:color="auto" w:fill="auto"/>
            <w:noWrap/>
            <w:hideMark/>
          </w:tcPr>
          <w:p w14:paraId="12580BE5" w14:textId="1DDCCBB1" w:rsidR="003C4093" w:rsidRPr="00FC79A8" w:rsidRDefault="003C4093" w:rsidP="003C4093">
            <w:pPr>
              <w:pStyle w:val="af8"/>
              <w:jc w:val="right"/>
              <w:rPr>
                <w:sz w:val="12"/>
                <w:szCs w:val="14"/>
              </w:rPr>
            </w:pPr>
            <w:r w:rsidRPr="00FC79A8">
              <w:rPr>
                <w:sz w:val="12"/>
                <w:szCs w:val="14"/>
              </w:rPr>
              <w:t>0.0612</w:t>
            </w:r>
          </w:p>
        </w:tc>
        <w:tc>
          <w:tcPr>
            <w:tcW w:w="270" w:type="pct"/>
            <w:tcBorders>
              <w:top w:val="single" w:sz="4" w:space="0" w:color="auto"/>
            </w:tcBorders>
            <w:shd w:val="clear" w:color="auto" w:fill="auto"/>
            <w:noWrap/>
            <w:hideMark/>
          </w:tcPr>
          <w:p w14:paraId="56CD0923" w14:textId="34D5938F" w:rsidR="003C4093" w:rsidRPr="00FC79A8" w:rsidRDefault="003C4093" w:rsidP="003C4093">
            <w:pPr>
              <w:pStyle w:val="af8"/>
              <w:jc w:val="right"/>
              <w:rPr>
                <w:sz w:val="12"/>
                <w:szCs w:val="14"/>
              </w:rPr>
            </w:pPr>
            <w:r w:rsidRPr="00FC79A8">
              <w:rPr>
                <w:sz w:val="12"/>
                <w:szCs w:val="14"/>
              </w:rPr>
              <w:t>0.7640</w:t>
            </w:r>
          </w:p>
        </w:tc>
        <w:tc>
          <w:tcPr>
            <w:tcW w:w="261" w:type="pct"/>
            <w:tcBorders>
              <w:top w:val="single" w:sz="4" w:space="0" w:color="auto"/>
            </w:tcBorders>
            <w:shd w:val="clear" w:color="auto" w:fill="auto"/>
            <w:noWrap/>
            <w:hideMark/>
          </w:tcPr>
          <w:p w14:paraId="12E45F5B" w14:textId="77777777" w:rsidR="003C4093" w:rsidRPr="00FC79A8" w:rsidRDefault="003C4093" w:rsidP="003C4093">
            <w:pPr>
              <w:pStyle w:val="af8"/>
              <w:rPr>
                <w:sz w:val="12"/>
                <w:szCs w:val="14"/>
              </w:rPr>
            </w:pPr>
          </w:p>
        </w:tc>
        <w:tc>
          <w:tcPr>
            <w:tcW w:w="327" w:type="pct"/>
            <w:tcBorders>
              <w:top w:val="single" w:sz="4" w:space="0" w:color="auto"/>
            </w:tcBorders>
            <w:shd w:val="clear" w:color="auto" w:fill="auto"/>
            <w:noWrap/>
            <w:hideMark/>
          </w:tcPr>
          <w:p w14:paraId="563D027B" w14:textId="182E6976" w:rsidR="003C4093" w:rsidRPr="00FC79A8" w:rsidRDefault="003C4093" w:rsidP="003C4093">
            <w:pPr>
              <w:pStyle w:val="af8"/>
              <w:jc w:val="right"/>
              <w:rPr>
                <w:sz w:val="12"/>
                <w:szCs w:val="14"/>
              </w:rPr>
            </w:pPr>
            <w:r w:rsidRPr="00FC79A8">
              <w:rPr>
                <w:sz w:val="12"/>
                <w:szCs w:val="14"/>
              </w:rPr>
              <w:t>0.0392</w:t>
            </w:r>
          </w:p>
        </w:tc>
      </w:tr>
      <w:tr w:rsidR="003C4093" w:rsidRPr="00FC79A8" w14:paraId="148A3364" w14:textId="77777777" w:rsidTr="00D26CE2">
        <w:trPr>
          <w:trHeight w:val="310"/>
        </w:trPr>
        <w:tc>
          <w:tcPr>
            <w:tcW w:w="648" w:type="pct"/>
            <w:shd w:val="clear" w:color="auto" w:fill="auto"/>
            <w:noWrap/>
            <w:vAlign w:val="center"/>
            <w:hideMark/>
          </w:tcPr>
          <w:p w14:paraId="5CDB8ED1" w14:textId="77777777" w:rsidR="003C4093" w:rsidRPr="00FC79A8" w:rsidRDefault="003C4093" w:rsidP="003C4093">
            <w:pPr>
              <w:pStyle w:val="af8"/>
              <w:rPr>
                <w:sz w:val="10"/>
                <w:szCs w:val="10"/>
              </w:rPr>
            </w:pPr>
            <w:r w:rsidRPr="00FC79A8">
              <w:rPr>
                <w:sz w:val="10"/>
                <w:szCs w:val="10"/>
              </w:rPr>
              <w:t>Median</w:t>
            </w:r>
          </w:p>
        </w:tc>
        <w:tc>
          <w:tcPr>
            <w:tcW w:w="270" w:type="pct"/>
          </w:tcPr>
          <w:p w14:paraId="0231DC24" w14:textId="748CF696" w:rsidR="003C4093" w:rsidRPr="00FC79A8" w:rsidRDefault="003C4093" w:rsidP="003C4093">
            <w:pPr>
              <w:pStyle w:val="af8"/>
              <w:jc w:val="right"/>
              <w:rPr>
                <w:sz w:val="12"/>
                <w:szCs w:val="14"/>
              </w:rPr>
            </w:pPr>
            <w:r w:rsidRPr="00FC79A8">
              <w:rPr>
                <w:sz w:val="12"/>
                <w:szCs w:val="14"/>
              </w:rPr>
              <w:t>-0.2031</w:t>
            </w:r>
          </w:p>
        </w:tc>
        <w:tc>
          <w:tcPr>
            <w:tcW w:w="270" w:type="pct"/>
          </w:tcPr>
          <w:p w14:paraId="4DD6FF3C" w14:textId="5EDCBFBE" w:rsidR="003C4093" w:rsidRPr="00FC79A8" w:rsidRDefault="003C4093" w:rsidP="003C4093">
            <w:pPr>
              <w:pStyle w:val="af8"/>
              <w:jc w:val="right"/>
              <w:rPr>
                <w:sz w:val="12"/>
                <w:szCs w:val="14"/>
              </w:rPr>
            </w:pPr>
            <w:r w:rsidRPr="00FC79A8">
              <w:rPr>
                <w:sz w:val="12"/>
                <w:szCs w:val="14"/>
              </w:rPr>
              <w:t>0.2339</w:t>
            </w:r>
          </w:p>
        </w:tc>
        <w:tc>
          <w:tcPr>
            <w:tcW w:w="133" w:type="pct"/>
          </w:tcPr>
          <w:p w14:paraId="4C0A7671" w14:textId="77777777" w:rsidR="003C4093" w:rsidRPr="00FC79A8" w:rsidRDefault="003C4093" w:rsidP="003C4093">
            <w:pPr>
              <w:pStyle w:val="af8"/>
              <w:jc w:val="right"/>
              <w:rPr>
                <w:sz w:val="12"/>
                <w:szCs w:val="14"/>
              </w:rPr>
            </w:pPr>
          </w:p>
        </w:tc>
        <w:tc>
          <w:tcPr>
            <w:tcW w:w="487" w:type="pct"/>
          </w:tcPr>
          <w:p w14:paraId="7C974FD3" w14:textId="5D04E9FC" w:rsidR="003C4093" w:rsidRPr="00FC79A8" w:rsidRDefault="003C4093" w:rsidP="003C4093">
            <w:pPr>
              <w:pStyle w:val="af8"/>
              <w:jc w:val="right"/>
              <w:rPr>
                <w:sz w:val="12"/>
                <w:szCs w:val="14"/>
              </w:rPr>
            </w:pPr>
            <w:r w:rsidRPr="00FC79A8">
              <w:rPr>
                <w:sz w:val="12"/>
                <w:szCs w:val="14"/>
              </w:rPr>
              <w:t>0.0615</w:t>
            </w:r>
          </w:p>
        </w:tc>
        <w:tc>
          <w:tcPr>
            <w:tcW w:w="386" w:type="pct"/>
            <w:shd w:val="clear" w:color="auto" w:fill="auto"/>
            <w:noWrap/>
            <w:hideMark/>
          </w:tcPr>
          <w:p w14:paraId="7FAFD5BE" w14:textId="5127BD55" w:rsidR="003C4093" w:rsidRPr="00FC79A8" w:rsidRDefault="003C4093" w:rsidP="003C4093">
            <w:pPr>
              <w:pStyle w:val="af8"/>
              <w:jc w:val="right"/>
              <w:rPr>
                <w:sz w:val="12"/>
                <w:szCs w:val="14"/>
              </w:rPr>
            </w:pPr>
            <w:r w:rsidRPr="00FC79A8">
              <w:rPr>
                <w:sz w:val="12"/>
                <w:szCs w:val="14"/>
              </w:rPr>
              <w:t>0.6348</w:t>
            </w:r>
          </w:p>
        </w:tc>
        <w:tc>
          <w:tcPr>
            <w:tcW w:w="444" w:type="pct"/>
            <w:shd w:val="clear" w:color="auto" w:fill="auto"/>
            <w:noWrap/>
            <w:hideMark/>
          </w:tcPr>
          <w:p w14:paraId="17A7E851" w14:textId="77777777" w:rsidR="003C4093" w:rsidRPr="00FC79A8" w:rsidRDefault="003C4093" w:rsidP="003C4093">
            <w:pPr>
              <w:pStyle w:val="af8"/>
              <w:rPr>
                <w:sz w:val="12"/>
                <w:szCs w:val="14"/>
              </w:rPr>
            </w:pPr>
          </w:p>
        </w:tc>
        <w:tc>
          <w:tcPr>
            <w:tcW w:w="448" w:type="pct"/>
            <w:shd w:val="clear" w:color="auto" w:fill="auto"/>
            <w:noWrap/>
            <w:hideMark/>
          </w:tcPr>
          <w:p w14:paraId="1F881C82" w14:textId="393EAF6C" w:rsidR="003C4093" w:rsidRPr="00FC79A8" w:rsidRDefault="003C4093" w:rsidP="003C4093">
            <w:pPr>
              <w:pStyle w:val="af8"/>
              <w:jc w:val="right"/>
              <w:rPr>
                <w:sz w:val="12"/>
                <w:szCs w:val="14"/>
              </w:rPr>
            </w:pPr>
            <w:r w:rsidRPr="00FC79A8">
              <w:rPr>
                <w:sz w:val="12"/>
                <w:szCs w:val="14"/>
              </w:rPr>
              <w:t>-0.1861</w:t>
            </w:r>
          </w:p>
        </w:tc>
        <w:tc>
          <w:tcPr>
            <w:tcW w:w="347" w:type="pct"/>
            <w:shd w:val="clear" w:color="auto" w:fill="auto"/>
            <w:noWrap/>
            <w:hideMark/>
          </w:tcPr>
          <w:p w14:paraId="43BA59BA" w14:textId="0F566B53" w:rsidR="003C4093" w:rsidRPr="00FC79A8" w:rsidRDefault="003C4093" w:rsidP="003C4093">
            <w:pPr>
              <w:pStyle w:val="af8"/>
              <w:jc w:val="right"/>
              <w:rPr>
                <w:sz w:val="12"/>
                <w:szCs w:val="14"/>
              </w:rPr>
            </w:pPr>
            <w:r w:rsidRPr="00FC79A8">
              <w:rPr>
                <w:sz w:val="12"/>
                <w:szCs w:val="14"/>
              </w:rPr>
              <w:t>0.2477</w:t>
            </w:r>
          </w:p>
        </w:tc>
        <w:tc>
          <w:tcPr>
            <w:tcW w:w="405" w:type="pct"/>
            <w:shd w:val="clear" w:color="auto" w:fill="auto"/>
            <w:noWrap/>
            <w:hideMark/>
          </w:tcPr>
          <w:p w14:paraId="5F111EBE" w14:textId="77777777" w:rsidR="003C4093" w:rsidRPr="00FC79A8" w:rsidRDefault="003C4093" w:rsidP="003C4093">
            <w:pPr>
              <w:pStyle w:val="af8"/>
              <w:rPr>
                <w:sz w:val="12"/>
                <w:szCs w:val="14"/>
              </w:rPr>
            </w:pPr>
          </w:p>
        </w:tc>
        <w:tc>
          <w:tcPr>
            <w:tcW w:w="304" w:type="pct"/>
            <w:shd w:val="clear" w:color="auto" w:fill="auto"/>
            <w:noWrap/>
            <w:hideMark/>
          </w:tcPr>
          <w:p w14:paraId="2ED547A0" w14:textId="5F03619C" w:rsidR="003C4093" w:rsidRPr="00FC79A8" w:rsidRDefault="003C4093" w:rsidP="003C4093">
            <w:pPr>
              <w:pStyle w:val="af8"/>
              <w:jc w:val="right"/>
              <w:rPr>
                <w:sz w:val="12"/>
                <w:szCs w:val="14"/>
              </w:rPr>
            </w:pPr>
            <w:r w:rsidRPr="00FC79A8">
              <w:rPr>
                <w:sz w:val="12"/>
                <w:szCs w:val="14"/>
              </w:rPr>
              <w:t>0.0631</w:t>
            </w:r>
          </w:p>
        </w:tc>
        <w:tc>
          <w:tcPr>
            <w:tcW w:w="270" w:type="pct"/>
            <w:shd w:val="clear" w:color="auto" w:fill="auto"/>
            <w:noWrap/>
            <w:hideMark/>
          </w:tcPr>
          <w:p w14:paraId="47298E7B" w14:textId="52E12EEB" w:rsidR="003C4093" w:rsidRPr="00FC79A8" w:rsidRDefault="003C4093" w:rsidP="003C4093">
            <w:pPr>
              <w:pStyle w:val="af8"/>
              <w:jc w:val="right"/>
              <w:rPr>
                <w:sz w:val="12"/>
                <w:szCs w:val="14"/>
              </w:rPr>
            </w:pPr>
            <w:r w:rsidRPr="00FC79A8">
              <w:rPr>
                <w:sz w:val="12"/>
                <w:szCs w:val="14"/>
              </w:rPr>
              <w:t>0.7574</w:t>
            </w:r>
          </w:p>
        </w:tc>
        <w:tc>
          <w:tcPr>
            <w:tcW w:w="261" w:type="pct"/>
            <w:shd w:val="clear" w:color="auto" w:fill="auto"/>
            <w:noWrap/>
            <w:hideMark/>
          </w:tcPr>
          <w:p w14:paraId="204BD7DB" w14:textId="77777777" w:rsidR="003C4093" w:rsidRPr="00FC79A8" w:rsidRDefault="003C4093" w:rsidP="003C4093">
            <w:pPr>
              <w:pStyle w:val="af8"/>
              <w:rPr>
                <w:sz w:val="12"/>
                <w:szCs w:val="14"/>
              </w:rPr>
            </w:pPr>
          </w:p>
        </w:tc>
        <w:tc>
          <w:tcPr>
            <w:tcW w:w="327" w:type="pct"/>
            <w:shd w:val="clear" w:color="auto" w:fill="auto"/>
            <w:noWrap/>
            <w:hideMark/>
          </w:tcPr>
          <w:p w14:paraId="5AA20442" w14:textId="7376EE20" w:rsidR="003C4093" w:rsidRPr="00FC79A8" w:rsidRDefault="003C4093" w:rsidP="003C4093">
            <w:pPr>
              <w:pStyle w:val="af8"/>
              <w:jc w:val="right"/>
              <w:rPr>
                <w:sz w:val="12"/>
                <w:szCs w:val="14"/>
              </w:rPr>
            </w:pPr>
            <w:r w:rsidRPr="00FC79A8">
              <w:rPr>
                <w:sz w:val="12"/>
                <w:szCs w:val="14"/>
              </w:rPr>
              <w:t>0.0394</w:t>
            </w:r>
          </w:p>
        </w:tc>
      </w:tr>
      <w:tr w:rsidR="003C4093" w:rsidRPr="00FC79A8" w14:paraId="0443C6D3" w14:textId="77777777" w:rsidTr="00D26CE2">
        <w:trPr>
          <w:trHeight w:val="310"/>
        </w:trPr>
        <w:tc>
          <w:tcPr>
            <w:tcW w:w="648" w:type="pct"/>
            <w:shd w:val="clear" w:color="auto" w:fill="auto"/>
            <w:noWrap/>
            <w:vAlign w:val="center"/>
            <w:hideMark/>
          </w:tcPr>
          <w:p w14:paraId="14E24DE2" w14:textId="77777777" w:rsidR="003C4093" w:rsidRPr="00FC79A8" w:rsidRDefault="003C4093" w:rsidP="003C4093">
            <w:pPr>
              <w:pStyle w:val="af8"/>
              <w:rPr>
                <w:sz w:val="10"/>
                <w:szCs w:val="10"/>
              </w:rPr>
            </w:pPr>
            <w:r w:rsidRPr="00FC79A8">
              <w:rPr>
                <w:sz w:val="10"/>
                <w:szCs w:val="10"/>
              </w:rPr>
              <w:t>Fear and Greed Index</w:t>
            </w:r>
          </w:p>
        </w:tc>
        <w:tc>
          <w:tcPr>
            <w:tcW w:w="270" w:type="pct"/>
          </w:tcPr>
          <w:p w14:paraId="59417C46" w14:textId="55B4CCF0" w:rsidR="003C4093" w:rsidRPr="00FC79A8" w:rsidRDefault="003C4093" w:rsidP="003C4093">
            <w:pPr>
              <w:pStyle w:val="af8"/>
              <w:jc w:val="right"/>
              <w:rPr>
                <w:sz w:val="12"/>
                <w:szCs w:val="14"/>
              </w:rPr>
            </w:pPr>
            <w:r w:rsidRPr="00FC79A8">
              <w:rPr>
                <w:sz w:val="12"/>
                <w:szCs w:val="14"/>
              </w:rPr>
              <w:t>0.1350</w:t>
            </w:r>
          </w:p>
        </w:tc>
        <w:tc>
          <w:tcPr>
            <w:tcW w:w="270" w:type="pct"/>
          </w:tcPr>
          <w:p w14:paraId="404969DD" w14:textId="14270921" w:rsidR="003C4093" w:rsidRPr="00FC79A8" w:rsidRDefault="003C4093" w:rsidP="003C4093">
            <w:pPr>
              <w:pStyle w:val="af8"/>
              <w:jc w:val="right"/>
              <w:rPr>
                <w:sz w:val="12"/>
                <w:szCs w:val="14"/>
              </w:rPr>
            </w:pPr>
            <w:r w:rsidRPr="00FC79A8">
              <w:rPr>
                <w:sz w:val="12"/>
                <w:szCs w:val="14"/>
              </w:rPr>
              <w:t>0.2543</w:t>
            </w:r>
          </w:p>
        </w:tc>
        <w:tc>
          <w:tcPr>
            <w:tcW w:w="133" w:type="pct"/>
          </w:tcPr>
          <w:p w14:paraId="5B6F145B" w14:textId="77777777" w:rsidR="003C4093" w:rsidRPr="00FC79A8" w:rsidRDefault="003C4093" w:rsidP="003C4093">
            <w:pPr>
              <w:pStyle w:val="af8"/>
              <w:jc w:val="right"/>
              <w:rPr>
                <w:sz w:val="12"/>
                <w:szCs w:val="14"/>
              </w:rPr>
            </w:pPr>
          </w:p>
        </w:tc>
        <w:tc>
          <w:tcPr>
            <w:tcW w:w="487" w:type="pct"/>
          </w:tcPr>
          <w:p w14:paraId="120B5AEA" w14:textId="20915A37" w:rsidR="003C4093" w:rsidRPr="00FC79A8" w:rsidRDefault="003C4093" w:rsidP="003C4093">
            <w:pPr>
              <w:pStyle w:val="af8"/>
              <w:jc w:val="right"/>
              <w:rPr>
                <w:sz w:val="12"/>
                <w:szCs w:val="14"/>
              </w:rPr>
            </w:pPr>
            <w:r w:rsidRPr="00FC79A8">
              <w:rPr>
                <w:sz w:val="12"/>
                <w:szCs w:val="14"/>
              </w:rPr>
              <w:t>-0.0131</w:t>
            </w:r>
          </w:p>
        </w:tc>
        <w:tc>
          <w:tcPr>
            <w:tcW w:w="386" w:type="pct"/>
            <w:shd w:val="clear" w:color="auto" w:fill="auto"/>
            <w:noWrap/>
            <w:hideMark/>
          </w:tcPr>
          <w:p w14:paraId="545110F0" w14:textId="53DE4BB6" w:rsidR="003C4093" w:rsidRPr="00FC79A8" w:rsidRDefault="003C4093" w:rsidP="003C4093">
            <w:pPr>
              <w:pStyle w:val="af8"/>
              <w:jc w:val="right"/>
              <w:rPr>
                <w:sz w:val="12"/>
                <w:szCs w:val="14"/>
              </w:rPr>
            </w:pPr>
            <w:r w:rsidRPr="00FC79A8">
              <w:rPr>
                <w:sz w:val="12"/>
                <w:szCs w:val="14"/>
              </w:rPr>
              <w:t>0.9283</w:t>
            </w:r>
          </w:p>
        </w:tc>
        <w:tc>
          <w:tcPr>
            <w:tcW w:w="444" w:type="pct"/>
            <w:shd w:val="clear" w:color="auto" w:fill="auto"/>
            <w:noWrap/>
            <w:hideMark/>
          </w:tcPr>
          <w:p w14:paraId="4503BC13" w14:textId="77777777" w:rsidR="003C4093" w:rsidRPr="00FC79A8" w:rsidRDefault="003C4093" w:rsidP="003C4093">
            <w:pPr>
              <w:pStyle w:val="af8"/>
              <w:rPr>
                <w:sz w:val="12"/>
                <w:szCs w:val="14"/>
              </w:rPr>
            </w:pPr>
          </w:p>
        </w:tc>
        <w:tc>
          <w:tcPr>
            <w:tcW w:w="448" w:type="pct"/>
            <w:shd w:val="clear" w:color="auto" w:fill="auto"/>
            <w:noWrap/>
            <w:hideMark/>
          </w:tcPr>
          <w:p w14:paraId="3B530C87" w14:textId="32F5BFB8" w:rsidR="003C4093" w:rsidRPr="00FC79A8" w:rsidRDefault="003C4093" w:rsidP="003C4093">
            <w:pPr>
              <w:pStyle w:val="af8"/>
              <w:jc w:val="right"/>
              <w:rPr>
                <w:sz w:val="12"/>
                <w:szCs w:val="14"/>
              </w:rPr>
            </w:pPr>
            <w:r w:rsidRPr="00FC79A8">
              <w:rPr>
                <w:sz w:val="12"/>
                <w:szCs w:val="14"/>
              </w:rPr>
              <w:t>-0.0336</w:t>
            </w:r>
          </w:p>
        </w:tc>
        <w:tc>
          <w:tcPr>
            <w:tcW w:w="347" w:type="pct"/>
            <w:shd w:val="clear" w:color="auto" w:fill="auto"/>
            <w:noWrap/>
            <w:hideMark/>
          </w:tcPr>
          <w:p w14:paraId="7C1478E5" w14:textId="6B895619" w:rsidR="003C4093" w:rsidRPr="00FC79A8" w:rsidRDefault="003C4093" w:rsidP="003C4093">
            <w:pPr>
              <w:pStyle w:val="af8"/>
              <w:jc w:val="right"/>
              <w:rPr>
                <w:sz w:val="12"/>
                <w:szCs w:val="14"/>
              </w:rPr>
            </w:pPr>
            <w:r w:rsidRPr="00FC79A8">
              <w:rPr>
                <w:sz w:val="12"/>
                <w:szCs w:val="14"/>
              </w:rPr>
              <w:t>0.8126</w:t>
            </w:r>
          </w:p>
        </w:tc>
        <w:tc>
          <w:tcPr>
            <w:tcW w:w="405" w:type="pct"/>
            <w:shd w:val="clear" w:color="auto" w:fill="auto"/>
            <w:noWrap/>
            <w:hideMark/>
          </w:tcPr>
          <w:p w14:paraId="386EF1F0" w14:textId="77777777" w:rsidR="003C4093" w:rsidRPr="00FC79A8" w:rsidRDefault="003C4093" w:rsidP="003C4093">
            <w:pPr>
              <w:pStyle w:val="af8"/>
              <w:rPr>
                <w:sz w:val="12"/>
                <w:szCs w:val="14"/>
              </w:rPr>
            </w:pPr>
          </w:p>
        </w:tc>
        <w:tc>
          <w:tcPr>
            <w:tcW w:w="304" w:type="pct"/>
            <w:shd w:val="clear" w:color="auto" w:fill="auto"/>
            <w:noWrap/>
            <w:hideMark/>
          </w:tcPr>
          <w:p w14:paraId="13444AB3" w14:textId="655EBECA" w:rsidR="003C4093" w:rsidRPr="00FC79A8" w:rsidRDefault="003C4093" w:rsidP="003C4093">
            <w:pPr>
              <w:pStyle w:val="af8"/>
              <w:jc w:val="right"/>
              <w:rPr>
                <w:sz w:val="12"/>
                <w:szCs w:val="14"/>
              </w:rPr>
            </w:pPr>
            <w:r w:rsidRPr="00FC79A8">
              <w:rPr>
                <w:sz w:val="12"/>
                <w:szCs w:val="14"/>
              </w:rPr>
              <w:t>-0.1941</w:t>
            </w:r>
          </w:p>
        </w:tc>
        <w:tc>
          <w:tcPr>
            <w:tcW w:w="270" w:type="pct"/>
            <w:shd w:val="clear" w:color="auto" w:fill="auto"/>
            <w:noWrap/>
            <w:hideMark/>
          </w:tcPr>
          <w:p w14:paraId="3DF26595" w14:textId="30E53520" w:rsidR="003C4093" w:rsidRPr="00FC79A8" w:rsidRDefault="003C4093" w:rsidP="003C4093">
            <w:pPr>
              <w:pStyle w:val="af8"/>
              <w:jc w:val="right"/>
              <w:rPr>
                <w:sz w:val="12"/>
                <w:szCs w:val="14"/>
              </w:rPr>
            </w:pPr>
            <w:r w:rsidRPr="00FC79A8">
              <w:rPr>
                <w:sz w:val="12"/>
                <w:szCs w:val="14"/>
              </w:rPr>
              <w:t>0.1101</w:t>
            </w:r>
          </w:p>
        </w:tc>
        <w:tc>
          <w:tcPr>
            <w:tcW w:w="261" w:type="pct"/>
            <w:shd w:val="clear" w:color="auto" w:fill="auto"/>
            <w:noWrap/>
            <w:hideMark/>
          </w:tcPr>
          <w:p w14:paraId="172FD395" w14:textId="77777777" w:rsidR="003C4093" w:rsidRPr="00FC79A8" w:rsidRDefault="003C4093" w:rsidP="003C4093">
            <w:pPr>
              <w:pStyle w:val="af8"/>
              <w:rPr>
                <w:sz w:val="12"/>
                <w:szCs w:val="14"/>
              </w:rPr>
            </w:pPr>
          </w:p>
        </w:tc>
        <w:tc>
          <w:tcPr>
            <w:tcW w:w="327" w:type="pct"/>
            <w:shd w:val="clear" w:color="auto" w:fill="auto"/>
            <w:noWrap/>
            <w:hideMark/>
          </w:tcPr>
          <w:p w14:paraId="7C9F3F13" w14:textId="338AEA8A" w:rsidR="003C4093" w:rsidRPr="00FC79A8" w:rsidRDefault="003C4093" w:rsidP="003C4093">
            <w:pPr>
              <w:pStyle w:val="af8"/>
              <w:jc w:val="right"/>
              <w:rPr>
                <w:sz w:val="12"/>
                <w:szCs w:val="14"/>
              </w:rPr>
            </w:pPr>
            <w:r w:rsidRPr="00FC79A8">
              <w:rPr>
                <w:sz w:val="12"/>
                <w:szCs w:val="14"/>
              </w:rPr>
              <w:t>0.0384</w:t>
            </w:r>
          </w:p>
        </w:tc>
      </w:tr>
      <w:tr w:rsidR="003C4093" w:rsidRPr="00FC79A8" w14:paraId="292DBABD" w14:textId="77777777" w:rsidTr="00D26CE2">
        <w:trPr>
          <w:trHeight w:val="310"/>
        </w:trPr>
        <w:tc>
          <w:tcPr>
            <w:tcW w:w="648" w:type="pct"/>
            <w:shd w:val="clear" w:color="auto" w:fill="auto"/>
            <w:noWrap/>
            <w:vAlign w:val="center"/>
            <w:hideMark/>
          </w:tcPr>
          <w:p w14:paraId="372F3723" w14:textId="77777777" w:rsidR="003C4093" w:rsidRPr="00FC79A8" w:rsidRDefault="003C4093" w:rsidP="003C4093">
            <w:pPr>
              <w:pStyle w:val="af8"/>
              <w:rPr>
                <w:sz w:val="10"/>
                <w:szCs w:val="10"/>
              </w:rPr>
            </w:pPr>
            <w:r w:rsidRPr="00FC79A8">
              <w:rPr>
                <w:sz w:val="10"/>
                <w:szCs w:val="10"/>
              </w:rPr>
              <w:t>VIX</w:t>
            </w:r>
          </w:p>
        </w:tc>
        <w:tc>
          <w:tcPr>
            <w:tcW w:w="270" w:type="pct"/>
          </w:tcPr>
          <w:p w14:paraId="1D44A5CB" w14:textId="3895E6B8" w:rsidR="003C4093" w:rsidRPr="00FC79A8" w:rsidRDefault="003C4093" w:rsidP="003C4093">
            <w:pPr>
              <w:pStyle w:val="af8"/>
              <w:jc w:val="right"/>
              <w:rPr>
                <w:sz w:val="12"/>
                <w:szCs w:val="14"/>
              </w:rPr>
            </w:pPr>
            <w:r w:rsidRPr="00FC79A8">
              <w:rPr>
                <w:sz w:val="12"/>
                <w:szCs w:val="14"/>
              </w:rPr>
              <w:t>-0.0413</w:t>
            </w:r>
          </w:p>
        </w:tc>
        <w:tc>
          <w:tcPr>
            <w:tcW w:w="270" w:type="pct"/>
          </w:tcPr>
          <w:p w14:paraId="6D992580" w14:textId="69C0EF5E" w:rsidR="003C4093" w:rsidRPr="00FC79A8" w:rsidRDefault="003C4093" w:rsidP="003C4093">
            <w:pPr>
              <w:pStyle w:val="af8"/>
              <w:jc w:val="right"/>
              <w:rPr>
                <w:sz w:val="12"/>
                <w:szCs w:val="14"/>
              </w:rPr>
            </w:pPr>
            <w:r w:rsidRPr="00FC79A8">
              <w:rPr>
                <w:sz w:val="12"/>
                <w:szCs w:val="14"/>
              </w:rPr>
              <w:t>0.6830</w:t>
            </w:r>
          </w:p>
        </w:tc>
        <w:tc>
          <w:tcPr>
            <w:tcW w:w="133" w:type="pct"/>
          </w:tcPr>
          <w:p w14:paraId="274087A7" w14:textId="77777777" w:rsidR="003C4093" w:rsidRPr="00FC79A8" w:rsidRDefault="003C4093" w:rsidP="003C4093">
            <w:pPr>
              <w:pStyle w:val="af8"/>
              <w:jc w:val="right"/>
              <w:rPr>
                <w:sz w:val="12"/>
                <w:szCs w:val="14"/>
              </w:rPr>
            </w:pPr>
          </w:p>
        </w:tc>
        <w:tc>
          <w:tcPr>
            <w:tcW w:w="487" w:type="pct"/>
          </w:tcPr>
          <w:p w14:paraId="44CDA624" w14:textId="033EB884" w:rsidR="003C4093" w:rsidRPr="00FC79A8" w:rsidRDefault="003C4093" w:rsidP="003C4093">
            <w:pPr>
              <w:pStyle w:val="af8"/>
              <w:jc w:val="right"/>
              <w:rPr>
                <w:sz w:val="12"/>
                <w:szCs w:val="14"/>
              </w:rPr>
            </w:pPr>
            <w:r w:rsidRPr="00FC79A8">
              <w:rPr>
                <w:sz w:val="12"/>
                <w:szCs w:val="14"/>
              </w:rPr>
              <w:t>0.0427</w:t>
            </w:r>
          </w:p>
        </w:tc>
        <w:tc>
          <w:tcPr>
            <w:tcW w:w="386" w:type="pct"/>
            <w:shd w:val="clear" w:color="auto" w:fill="auto"/>
            <w:noWrap/>
            <w:hideMark/>
          </w:tcPr>
          <w:p w14:paraId="58E3A0E7" w14:textId="58AB75A8" w:rsidR="003C4093" w:rsidRPr="00FC79A8" w:rsidRDefault="003C4093" w:rsidP="003C4093">
            <w:pPr>
              <w:pStyle w:val="af8"/>
              <w:jc w:val="right"/>
              <w:rPr>
                <w:sz w:val="12"/>
                <w:szCs w:val="14"/>
              </w:rPr>
            </w:pPr>
            <w:r w:rsidRPr="00FC79A8">
              <w:rPr>
                <w:sz w:val="12"/>
                <w:szCs w:val="14"/>
              </w:rPr>
              <w:t>0.7614</w:t>
            </w:r>
          </w:p>
        </w:tc>
        <w:tc>
          <w:tcPr>
            <w:tcW w:w="444" w:type="pct"/>
            <w:shd w:val="clear" w:color="auto" w:fill="auto"/>
            <w:noWrap/>
            <w:hideMark/>
          </w:tcPr>
          <w:p w14:paraId="2FA0ABEA" w14:textId="77777777" w:rsidR="003C4093" w:rsidRPr="00FC79A8" w:rsidRDefault="003C4093" w:rsidP="003C4093">
            <w:pPr>
              <w:pStyle w:val="af8"/>
              <w:rPr>
                <w:sz w:val="12"/>
                <w:szCs w:val="14"/>
              </w:rPr>
            </w:pPr>
          </w:p>
        </w:tc>
        <w:tc>
          <w:tcPr>
            <w:tcW w:w="448" w:type="pct"/>
            <w:shd w:val="clear" w:color="auto" w:fill="auto"/>
            <w:noWrap/>
            <w:hideMark/>
          </w:tcPr>
          <w:p w14:paraId="41EFFC5C" w14:textId="68AE4282" w:rsidR="003C4093" w:rsidRPr="00FC79A8" w:rsidRDefault="003C4093" w:rsidP="003C4093">
            <w:pPr>
              <w:pStyle w:val="af8"/>
              <w:jc w:val="right"/>
              <w:rPr>
                <w:sz w:val="12"/>
                <w:szCs w:val="14"/>
              </w:rPr>
            </w:pPr>
            <w:r w:rsidRPr="00FC79A8">
              <w:rPr>
                <w:sz w:val="12"/>
                <w:szCs w:val="14"/>
              </w:rPr>
              <w:t>-0.0622</w:t>
            </w:r>
          </w:p>
        </w:tc>
        <w:tc>
          <w:tcPr>
            <w:tcW w:w="347" w:type="pct"/>
            <w:shd w:val="clear" w:color="auto" w:fill="auto"/>
            <w:noWrap/>
            <w:hideMark/>
          </w:tcPr>
          <w:p w14:paraId="2EB132C9" w14:textId="5C2560BD" w:rsidR="003C4093" w:rsidRPr="00FC79A8" w:rsidRDefault="003C4093" w:rsidP="003C4093">
            <w:pPr>
              <w:pStyle w:val="af8"/>
              <w:jc w:val="right"/>
              <w:rPr>
                <w:sz w:val="12"/>
                <w:szCs w:val="14"/>
              </w:rPr>
            </w:pPr>
            <w:r w:rsidRPr="00FC79A8">
              <w:rPr>
                <w:sz w:val="12"/>
                <w:szCs w:val="14"/>
              </w:rPr>
              <w:t>0.6664</w:t>
            </w:r>
          </w:p>
        </w:tc>
        <w:tc>
          <w:tcPr>
            <w:tcW w:w="405" w:type="pct"/>
            <w:shd w:val="clear" w:color="auto" w:fill="auto"/>
            <w:noWrap/>
            <w:hideMark/>
          </w:tcPr>
          <w:p w14:paraId="5EF608EF" w14:textId="77777777" w:rsidR="003C4093" w:rsidRPr="00FC79A8" w:rsidRDefault="003C4093" w:rsidP="003C4093">
            <w:pPr>
              <w:pStyle w:val="af8"/>
              <w:rPr>
                <w:sz w:val="12"/>
                <w:szCs w:val="14"/>
              </w:rPr>
            </w:pPr>
          </w:p>
        </w:tc>
        <w:tc>
          <w:tcPr>
            <w:tcW w:w="304" w:type="pct"/>
            <w:shd w:val="clear" w:color="auto" w:fill="auto"/>
            <w:noWrap/>
            <w:hideMark/>
          </w:tcPr>
          <w:p w14:paraId="1FC19058" w14:textId="26FDA8C0" w:rsidR="003C4093" w:rsidRPr="00FC79A8" w:rsidRDefault="003C4093" w:rsidP="003C4093">
            <w:pPr>
              <w:pStyle w:val="af8"/>
              <w:jc w:val="right"/>
              <w:rPr>
                <w:sz w:val="12"/>
                <w:szCs w:val="14"/>
              </w:rPr>
            </w:pPr>
            <w:r w:rsidRPr="00FC79A8">
              <w:rPr>
                <w:sz w:val="12"/>
                <w:szCs w:val="14"/>
              </w:rPr>
              <w:t>-0.1431</w:t>
            </w:r>
          </w:p>
        </w:tc>
        <w:tc>
          <w:tcPr>
            <w:tcW w:w="270" w:type="pct"/>
            <w:shd w:val="clear" w:color="auto" w:fill="auto"/>
            <w:noWrap/>
            <w:hideMark/>
          </w:tcPr>
          <w:p w14:paraId="5FCB3970" w14:textId="5D5E47F2" w:rsidR="003C4093" w:rsidRPr="00FC79A8" w:rsidRDefault="003C4093" w:rsidP="003C4093">
            <w:pPr>
              <w:pStyle w:val="af8"/>
              <w:jc w:val="right"/>
              <w:rPr>
                <w:sz w:val="12"/>
                <w:szCs w:val="14"/>
              </w:rPr>
            </w:pPr>
            <w:r w:rsidRPr="00FC79A8">
              <w:rPr>
                <w:sz w:val="12"/>
                <w:szCs w:val="14"/>
              </w:rPr>
              <w:t>0.2038</w:t>
            </w:r>
          </w:p>
        </w:tc>
        <w:tc>
          <w:tcPr>
            <w:tcW w:w="261" w:type="pct"/>
            <w:shd w:val="clear" w:color="auto" w:fill="auto"/>
            <w:noWrap/>
            <w:hideMark/>
          </w:tcPr>
          <w:p w14:paraId="126763BE" w14:textId="77777777" w:rsidR="003C4093" w:rsidRPr="00FC79A8" w:rsidRDefault="003C4093" w:rsidP="003C4093">
            <w:pPr>
              <w:pStyle w:val="af8"/>
              <w:rPr>
                <w:sz w:val="12"/>
                <w:szCs w:val="14"/>
              </w:rPr>
            </w:pPr>
          </w:p>
        </w:tc>
        <w:tc>
          <w:tcPr>
            <w:tcW w:w="327" w:type="pct"/>
            <w:shd w:val="clear" w:color="auto" w:fill="auto"/>
            <w:noWrap/>
            <w:hideMark/>
          </w:tcPr>
          <w:p w14:paraId="4FB3360F" w14:textId="3F177CD4" w:rsidR="003C4093" w:rsidRPr="00FC79A8" w:rsidRDefault="003C4093" w:rsidP="003C4093">
            <w:pPr>
              <w:pStyle w:val="af8"/>
              <w:jc w:val="right"/>
              <w:rPr>
                <w:sz w:val="12"/>
                <w:szCs w:val="14"/>
              </w:rPr>
            </w:pPr>
            <w:r w:rsidRPr="00FC79A8">
              <w:rPr>
                <w:sz w:val="12"/>
                <w:szCs w:val="14"/>
              </w:rPr>
              <w:t>0.0288</w:t>
            </w:r>
          </w:p>
        </w:tc>
      </w:tr>
      <w:tr w:rsidR="003C4093" w:rsidRPr="00FC79A8" w14:paraId="50EE9105" w14:textId="77777777" w:rsidTr="00D26CE2">
        <w:trPr>
          <w:trHeight w:val="310"/>
        </w:trPr>
        <w:tc>
          <w:tcPr>
            <w:tcW w:w="648" w:type="pct"/>
            <w:shd w:val="clear" w:color="auto" w:fill="auto"/>
            <w:noWrap/>
            <w:vAlign w:val="center"/>
            <w:hideMark/>
          </w:tcPr>
          <w:p w14:paraId="5A61A912" w14:textId="77777777" w:rsidR="003C4093" w:rsidRPr="00FC79A8" w:rsidRDefault="003C4093" w:rsidP="003C4093">
            <w:pPr>
              <w:pStyle w:val="af8"/>
              <w:rPr>
                <w:sz w:val="10"/>
                <w:szCs w:val="10"/>
              </w:rPr>
            </w:pPr>
            <w:r w:rsidRPr="00FC79A8">
              <w:rPr>
                <w:sz w:val="10"/>
                <w:szCs w:val="10"/>
              </w:rPr>
              <w:t>T-1 Return</w:t>
            </w:r>
          </w:p>
        </w:tc>
        <w:tc>
          <w:tcPr>
            <w:tcW w:w="270" w:type="pct"/>
          </w:tcPr>
          <w:p w14:paraId="4280CE0A" w14:textId="29ABD0C7" w:rsidR="003C4093" w:rsidRPr="00FC79A8" w:rsidRDefault="003C4093" w:rsidP="003C4093">
            <w:pPr>
              <w:pStyle w:val="af8"/>
              <w:jc w:val="right"/>
              <w:rPr>
                <w:sz w:val="12"/>
                <w:szCs w:val="14"/>
              </w:rPr>
            </w:pPr>
            <w:r w:rsidRPr="00FC79A8">
              <w:rPr>
                <w:sz w:val="12"/>
                <w:szCs w:val="14"/>
              </w:rPr>
              <w:t>-0.0743</w:t>
            </w:r>
          </w:p>
        </w:tc>
        <w:tc>
          <w:tcPr>
            <w:tcW w:w="270" w:type="pct"/>
          </w:tcPr>
          <w:p w14:paraId="626D3CF5" w14:textId="3F751DC9" w:rsidR="003C4093" w:rsidRPr="00FC79A8" w:rsidRDefault="003C4093" w:rsidP="003C4093">
            <w:pPr>
              <w:pStyle w:val="af8"/>
              <w:jc w:val="right"/>
              <w:rPr>
                <w:sz w:val="12"/>
                <w:szCs w:val="14"/>
              </w:rPr>
            </w:pPr>
            <w:r w:rsidRPr="00FC79A8">
              <w:rPr>
                <w:sz w:val="12"/>
                <w:szCs w:val="14"/>
              </w:rPr>
              <w:t>0.4741</w:t>
            </w:r>
          </w:p>
        </w:tc>
        <w:tc>
          <w:tcPr>
            <w:tcW w:w="133" w:type="pct"/>
          </w:tcPr>
          <w:p w14:paraId="13C86F5A" w14:textId="77777777" w:rsidR="003C4093" w:rsidRPr="00FC79A8" w:rsidRDefault="003C4093" w:rsidP="003C4093">
            <w:pPr>
              <w:pStyle w:val="af8"/>
              <w:jc w:val="right"/>
              <w:rPr>
                <w:sz w:val="12"/>
                <w:szCs w:val="14"/>
              </w:rPr>
            </w:pPr>
          </w:p>
        </w:tc>
        <w:tc>
          <w:tcPr>
            <w:tcW w:w="487" w:type="pct"/>
          </w:tcPr>
          <w:p w14:paraId="5A03F9CA" w14:textId="18394CD7" w:rsidR="003C4093" w:rsidRPr="00FC79A8" w:rsidRDefault="003C4093" w:rsidP="003C4093">
            <w:pPr>
              <w:pStyle w:val="af8"/>
              <w:jc w:val="right"/>
              <w:rPr>
                <w:sz w:val="12"/>
                <w:szCs w:val="14"/>
              </w:rPr>
            </w:pPr>
            <w:r w:rsidRPr="00FC79A8">
              <w:rPr>
                <w:sz w:val="12"/>
                <w:szCs w:val="14"/>
              </w:rPr>
              <w:t>0.1105</w:t>
            </w:r>
          </w:p>
        </w:tc>
        <w:tc>
          <w:tcPr>
            <w:tcW w:w="386" w:type="pct"/>
            <w:shd w:val="clear" w:color="auto" w:fill="auto"/>
            <w:noWrap/>
            <w:hideMark/>
          </w:tcPr>
          <w:p w14:paraId="650D52A4" w14:textId="206B9370" w:rsidR="003C4093" w:rsidRPr="00FC79A8" w:rsidRDefault="003C4093" w:rsidP="003C4093">
            <w:pPr>
              <w:pStyle w:val="af8"/>
              <w:jc w:val="right"/>
              <w:rPr>
                <w:sz w:val="12"/>
                <w:szCs w:val="14"/>
              </w:rPr>
            </w:pPr>
            <w:r w:rsidRPr="00FC79A8">
              <w:rPr>
                <w:sz w:val="12"/>
                <w:szCs w:val="14"/>
              </w:rPr>
              <w:t>0.4462</w:t>
            </w:r>
          </w:p>
        </w:tc>
        <w:tc>
          <w:tcPr>
            <w:tcW w:w="444" w:type="pct"/>
            <w:shd w:val="clear" w:color="auto" w:fill="auto"/>
            <w:noWrap/>
            <w:hideMark/>
          </w:tcPr>
          <w:p w14:paraId="4B285A2F" w14:textId="77777777" w:rsidR="003C4093" w:rsidRPr="00FC79A8" w:rsidRDefault="003C4093" w:rsidP="003C4093">
            <w:pPr>
              <w:pStyle w:val="af8"/>
              <w:rPr>
                <w:sz w:val="12"/>
                <w:szCs w:val="14"/>
              </w:rPr>
            </w:pPr>
          </w:p>
        </w:tc>
        <w:tc>
          <w:tcPr>
            <w:tcW w:w="448" w:type="pct"/>
            <w:shd w:val="clear" w:color="auto" w:fill="auto"/>
            <w:noWrap/>
            <w:hideMark/>
          </w:tcPr>
          <w:p w14:paraId="66189989" w14:textId="37818F7C" w:rsidR="003C4093" w:rsidRPr="00FC79A8" w:rsidRDefault="003C4093" w:rsidP="003C4093">
            <w:pPr>
              <w:pStyle w:val="af8"/>
              <w:jc w:val="right"/>
              <w:rPr>
                <w:sz w:val="12"/>
                <w:szCs w:val="14"/>
              </w:rPr>
            </w:pPr>
            <w:r w:rsidRPr="00FC79A8">
              <w:rPr>
                <w:sz w:val="12"/>
                <w:szCs w:val="14"/>
              </w:rPr>
              <w:t>-0.1196</w:t>
            </w:r>
          </w:p>
        </w:tc>
        <w:tc>
          <w:tcPr>
            <w:tcW w:w="347" w:type="pct"/>
            <w:shd w:val="clear" w:color="auto" w:fill="auto"/>
            <w:noWrap/>
            <w:hideMark/>
          </w:tcPr>
          <w:p w14:paraId="58C6FC27" w14:textId="089F73A8" w:rsidR="003C4093" w:rsidRPr="00FC79A8" w:rsidRDefault="003C4093" w:rsidP="003C4093">
            <w:pPr>
              <w:pStyle w:val="af8"/>
              <w:jc w:val="right"/>
              <w:rPr>
                <w:sz w:val="12"/>
                <w:szCs w:val="14"/>
              </w:rPr>
            </w:pPr>
            <w:r w:rsidRPr="00FC79A8">
              <w:rPr>
                <w:sz w:val="12"/>
                <w:szCs w:val="14"/>
              </w:rPr>
              <w:t>0.4106</w:t>
            </w:r>
          </w:p>
        </w:tc>
        <w:tc>
          <w:tcPr>
            <w:tcW w:w="405" w:type="pct"/>
            <w:shd w:val="clear" w:color="auto" w:fill="auto"/>
            <w:noWrap/>
            <w:hideMark/>
          </w:tcPr>
          <w:p w14:paraId="64C446C6" w14:textId="77777777" w:rsidR="003C4093" w:rsidRPr="00FC79A8" w:rsidRDefault="003C4093" w:rsidP="003C4093">
            <w:pPr>
              <w:pStyle w:val="af8"/>
              <w:rPr>
                <w:sz w:val="12"/>
                <w:szCs w:val="14"/>
              </w:rPr>
            </w:pPr>
          </w:p>
        </w:tc>
        <w:tc>
          <w:tcPr>
            <w:tcW w:w="304" w:type="pct"/>
            <w:shd w:val="clear" w:color="auto" w:fill="auto"/>
            <w:noWrap/>
            <w:hideMark/>
          </w:tcPr>
          <w:p w14:paraId="58DBF544" w14:textId="6293F3E1" w:rsidR="003C4093" w:rsidRPr="00FC79A8" w:rsidRDefault="003C4093" w:rsidP="003C4093">
            <w:pPr>
              <w:pStyle w:val="af8"/>
              <w:jc w:val="right"/>
              <w:rPr>
                <w:sz w:val="12"/>
                <w:szCs w:val="14"/>
              </w:rPr>
            </w:pPr>
            <w:r w:rsidRPr="00FC79A8">
              <w:rPr>
                <w:sz w:val="12"/>
                <w:szCs w:val="14"/>
              </w:rPr>
              <w:t>-0.1406</w:t>
            </w:r>
          </w:p>
        </w:tc>
        <w:tc>
          <w:tcPr>
            <w:tcW w:w="270" w:type="pct"/>
            <w:shd w:val="clear" w:color="auto" w:fill="auto"/>
            <w:noWrap/>
            <w:hideMark/>
          </w:tcPr>
          <w:p w14:paraId="095D1BA8" w14:textId="54E4B7C0" w:rsidR="003C4093" w:rsidRPr="00FC79A8" w:rsidRDefault="003C4093" w:rsidP="003C4093">
            <w:pPr>
              <w:pStyle w:val="af8"/>
              <w:jc w:val="right"/>
              <w:rPr>
                <w:sz w:val="12"/>
                <w:szCs w:val="14"/>
              </w:rPr>
            </w:pPr>
            <w:r w:rsidRPr="00FC79A8">
              <w:rPr>
                <w:sz w:val="12"/>
                <w:szCs w:val="14"/>
              </w:rPr>
              <w:t>0.2105</w:t>
            </w:r>
          </w:p>
        </w:tc>
        <w:tc>
          <w:tcPr>
            <w:tcW w:w="261" w:type="pct"/>
            <w:shd w:val="clear" w:color="auto" w:fill="auto"/>
            <w:noWrap/>
            <w:hideMark/>
          </w:tcPr>
          <w:p w14:paraId="53FAA95D" w14:textId="77777777" w:rsidR="003C4093" w:rsidRPr="00FC79A8" w:rsidRDefault="003C4093" w:rsidP="003C4093">
            <w:pPr>
              <w:pStyle w:val="af8"/>
              <w:rPr>
                <w:sz w:val="12"/>
                <w:szCs w:val="14"/>
              </w:rPr>
            </w:pPr>
          </w:p>
        </w:tc>
        <w:tc>
          <w:tcPr>
            <w:tcW w:w="327" w:type="pct"/>
            <w:shd w:val="clear" w:color="auto" w:fill="auto"/>
            <w:noWrap/>
            <w:hideMark/>
          </w:tcPr>
          <w:p w14:paraId="4E55E993" w14:textId="16C31BB6" w:rsidR="003C4093" w:rsidRPr="00FC79A8" w:rsidRDefault="003C4093" w:rsidP="003C4093">
            <w:pPr>
              <w:pStyle w:val="af8"/>
              <w:jc w:val="right"/>
              <w:rPr>
                <w:sz w:val="12"/>
                <w:szCs w:val="14"/>
              </w:rPr>
            </w:pPr>
            <w:r w:rsidRPr="00FC79A8">
              <w:rPr>
                <w:sz w:val="12"/>
                <w:szCs w:val="14"/>
              </w:rPr>
              <w:t>0.0317</w:t>
            </w:r>
          </w:p>
        </w:tc>
      </w:tr>
      <w:tr w:rsidR="003C4093" w:rsidRPr="00FC79A8" w14:paraId="34CA37D3" w14:textId="77777777" w:rsidTr="00D26CE2">
        <w:trPr>
          <w:trHeight w:val="310"/>
        </w:trPr>
        <w:tc>
          <w:tcPr>
            <w:tcW w:w="648" w:type="pct"/>
            <w:shd w:val="clear" w:color="auto" w:fill="auto"/>
            <w:noWrap/>
            <w:vAlign w:val="center"/>
            <w:hideMark/>
          </w:tcPr>
          <w:p w14:paraId="6B3E5B8F" w14:textId="77777777" w:rsidR="003C4093" w:rsidRPr="00FC79A8" w:rsidRDefault="003C4093" w:rsidP="003C4093">
            <w:pPr>
              <w:pStyle w:val="af8"/>
              <w:rPr>
                <w:sz w:val="10"/>
                <w:szCs w:val="10"/>
              </w:rPr>
            </w:pPr>
            <w:r w:rsidRPr="00FC79A8">
              <w:rPr>
                <w:sz w:val="10"/>
                <w:szCs w:val="10"/>
              </w:rPr>
              <w:t>T-2 Return</w:t>
            </w:r>
          </w:p>
        </w:tc>
        <w:tc>
          <w:tcPr>
            <w:tcW w:w="270" w:type="pct"/>
          </w:tcPr>
          <w:p w14:paraId="2DC91576" w14:textId="0B048A67" w:rsidR="003C4093" w:rsidRPr="00FC79A8" w:rsidRDefault="003C4093" w:rsidP="003C4093">
            <w:pPr>
              <w:pStyle w:val="af8"/>
              <w:jc w:val="right"/>
              <w:rPr>
                <w:sz w:val="12"/>
                <w:szCs w:val="14"/>
              </w:rPr>
            </w:pPr>
            <w:r w:rsidRPr="00FC79A8">
              <w:rPr>
                <w:sz w:val="12"/>
                <w:szCs w:val="14"/>
              </w:rPr>
              <w:t>0.0145</w:t>
            </w:r>
          </w:p>
        </w:tc>
        <w:tc>
          <w:tcPr>
            <w:tcW w:w="270" w:type="pct"/>
          </w:tcPr>
          <w:p w14:paraId="16492DE8" w14:textId="483E57DA" w:rsidR="003C4093" w:rsidRPr="00FC79A8" w:rsidRDefault="003C4093" w:rsidP="003C4093">
            <w:pPr>
              <w:pStyle w:val="af8"/>
              <w:jc w:val="right"/>
              <w:rPr>
                <w:sz w:val="12"/>
                <w:szCs w:val="14"/>
              </w:rPr>
            </w:pPr>
            <w:r w:rsidRPr="00FC79A8">
              <w:rPr>
                <w:sz w:val="12"/>
                <w:szCs w:val="14"/>
              </w:rPr>
              <w:t>0.8779</w:t>
            </w:r>
          </w:p>
        </w:tc>
        <w:tc>
          <w:tcPr>
            <w:tcW w:w="133" w:type="pct"/>
          </w:tcPr>
          <w:p w14:paraId="1072CF30" w14:textId="77777777" w:rsidR="003C4093" w:rsidRPr="00FC79A8" w:rsidRDefault="003C4093" w:rsidP="003C4093">
            <w:pPr>
              <w:pStyle w:val="af8"/>
              <w:jc w:val="right"/>
              <w:rPr>
                <w:sz w:val="12"/>
                <w:szCs w:val="14"/>
              </w:rPr>
            </w:pPr>
          </w:p>
        </w:tc>
        <w:tc>
          <w:tcPr>
            <w:tcW w:w="487" w:type="pct"/>
          </w:tcPr>
          <w:p w14:paraId="46FED5D5" w14:textId="69458003" w:rsidR="003C4093" w:rsidRPr="00FC79A8" w:rsidRDefault="003C4093" w:rsidP="003C4093">
            <w:pPr>
              <w:pStyle w:val="af8"/>
              <w:jc w:val="right"/>
              <w:rPr>
                <w:sz w:val="12"/>
                <w:szCs w:val="14"/>
              </w:rPr>
            </w:pPr>
            <w:r w:rsidRPr="00FC79A8">
              <w:rPr>
                <w:sz w:val="12"/>
                <w:szCs w:val="14"/>
              </w:rPr>
              <w:t>0.0603</w:t>
            </w:r>
          </w:p>
        </w:tc>
        <w:tc>
          <w:tcPr>
            <w:tcW w:w="386" w:type="pct"/>
            <w:shd w:val="clear" w:color="auto" w:fill="auto"/>
            <w:noWrap/>
            <w:hideMark/>
          </w:tcPr>
          <w:p w14:paraId="31F9765A" w14:textId="6592ACDF" w:rsidR="003C4093" w:rsidRPr="00FC79A8" w:rsidRDefault="003C4093" w:rsidP="003C4093">
            <w:pPr>
              <w:pStyle w:val="af8"/>
              <w:jc w:val="right"/>
              <w:rPr>
                <w:sz w:val="12"/>
                <w:szCs w:val="14"/>
              </w:rPr>
            </w:pPr>
            <w:r w:rsidRPr="00FC79A8">
              <w:rPr>
                <w:sz w:val="12"/>
                <w:szCs w:val="14"/>
              </w:rPr>
              <w:t>0.6497</w:t>
            </w:r>
          </w:p>
        </w:tc>
        <w:tc>
          <w:tcPr>
            <w:tcW w:w="444" w:type="pct"/>
            <w:shd w:val="clear" w:color="auto" w:fill="auto"/>
            <w:noWrap/>
            <w:hideMark/>
          </w:tcPr>
          <w:p w14:paraId="4A3E2553" w14:textId="77777777" w:rsidR="003C4093" w:rsidRPr="00FC79A8" w:rsidRDefault="003C4093" w:rsidP="003C4093">
            <w:pPr>
              <w:pStyle w:val="af8"/>
              <w:rPr>
                <w:sz w:val="12"/>
                <w:szCs w:val="14"/>
              </w:rPr>
            </w:pPr>
          </w:p>
        </w:tc>
        <w:tc>
          <w:tcPr>
            <w:tcW w:w="448" w:type="pct"/>
            <w:shd w:val="clear" w:color="auto" w:fill="auto"/>
            <w:noWrap/>
            <w:hideMark/>
          </w:tcPr>
          <w:p w14:paraId="4D2AB7B2" w14:textId="5688F7EE" w:rsidR="003C4093" w:rsidRPr="00FC79A8" w:rsidRDefault="003C4093" w:rsidP="003C4093">
            <w:pPr>
              <w:pStyle w:val="af8"/>
              <w:jc w:val="right"/>
              <w:rPr>
                <w:sz w:val="12"/>
                <w:szCs w:val="14"/>
              </w:rPr>
            </w:pPr>
            <w:r w:rsidRPr="00FC79A8">
              <w:rPr>
                <w:sz w:val="12"/>
                <w:szCs w:val="14"/>
              </w:rPr>
              <w:t>-0.0803</w:t>
            </w:r>
          </w:p>
        </w:tc>
        <w:tc>
          <w:tcPr>
            <w:tcW w:w="347" w:type="pct"/>
            <w:shd w:val="clear" w:color="auto" w:fill="auto"/>
            <w:noWrap/>
            <w:hideMark/>
          </w:tcPr>
          <w:p w14:paraId="7AD5F9A2" w14:textId="076647F6" w:rsidR="003C4093" w:rsidRPr="00FC79A8" w:rsidRDefault="003C4093" w:rsidP="003C4093">
            <w:pPr>
              <w:pStyle w:val="af8"/>
              <w:jc w:val="right"/>
              <w:rPr>
                <w:sz w:val="12"/>
                <w:szCs w:val="14"/>
              </w:rPr>
            </w:pPr>
            <w:r w:rsidRPr="00FC79A8">
              <w:rPr>
                <w:sz w:val="12"/>
                <w:szCs w:val="14"/>
              </w:rPr>
              <w:t>0.5561</w:t>
            </w:r>
          </w:p>
        </w:tc>
        <w:tc>
          <w:tcPr>
            <w:tcW w:w="405" w:type="pct"/>
            <w:shd w:val="clear" w:color="auto" w:fill="auto"/>
            <w:noWrap/>
            <w:hideMark/>
          </w:tcPr>
          <w:p w14:paraId="7DD6B11C" w14:textId="77777777" w:rsidR="003C4093" w:rsidRPr="00FC79A8" w:rsidRDefault="003C4093" w:rsidP="003C4093">
            <w:pPr>
              <w:pStyle w:val="af8"/>
              <w:rPr>
                <w:sz w:val="12"/>
                <w:szCs w:val="14"/>
              </w:rPr>
            </w:pPr>
          </w:p>
        </w:tc>
        <w:tc>
          <w:tcPr>
            <w:tcW w:w="304" w:type="pct"/>
            <w:shd w:val="clear" w:color="auto" w:fill="auto"/>
            <w:noWrap/>
            <w:hideMark/>
          </w:tcPr>
          <w:p w14:paraId="305589B7" w14:textId="20AF1182" w:rsidR="003C4093" w:rsidRPr="00FC79A8" w:rsidRDefault="003C4093" w:rsidP="003C4093">
            <w:pPr>
              <w:pStyle w:val="af8"/>
              <w:jc w:val="right"/>
              <w:rPr>
                <w:sz w:val="12"/>
                <w:szCs w:val="14"/>
              </w:rPr>
            </w:pPr>
            <w:r w:rsidRPr="00FC79A8">
              <w:rPr>
                <w:sz w:val="12"/>
                <w:szCs w:val="14"/>
              </w:rPr>
              <w:t>-0.1410</w:t>
            </w:r>
          </w:p>
        </w:tc>
        <w:tc>
          <w:tcPr>
            <w:tcW w:w="270" w:type="pct"/>
            <w:shd w:val="clear" w:color="auto" w:fill="auto"/>
            <w:noWrap/>
            <w:hideMark/>
          </w:tcPr>
          <w:p w14:paraId="5C9105C6" w14:textId="56124A06" w:rsidR="003C4093" w:rsidRPr="00FC79A8" w:rsidRDefault="003C4093" w:rsidP="003C4093">
            <w:pPr>
              <w:pStyle w:val="af8"/>
              <w:jc w:val="right"/>
              <w:rPr>
                <w:sz w:val="12"/>
                <w:szCs w:val="14"/>
              </w:rPr>
            </w:pPr>
            <w:r w:rsidRPr="00FC79A8">
              <w:rPr>
                <w:sz w:val="12"/>
                <w:szCs w:val="14"/>
              </w:rPr>
              <w:t>0.2103</w:t>
            </w:r>
          </w:p>
        </w:tc>
        <w:tc>
          <w:tcPr>
            <w:tcW w:w="261" w:type="pct"/>
            <w:shd w:val="clear" w:color="auto" w:fill="auto"/>
            <w:noWrap/>
            <w:hideMark/>
          </w:tcPr>
          <w:p w14:paraId="42976408" w14:textId="77777777" w:rsidR="003C4093" w:rsidRPr="00FC79A8" w:rsidRDefault="003C4093" w:rsidP="003C4093">
            <w:pPr>
              <w:pStyle w:val="af8"/>
              <w:rPr>
                <w:sz w:val="12"/>
                <w:szCs w:val="14"/>
              </w:rPr>
            </w:pPr>
          </w:p>
        </w:tc>
        <w:tc>
          <w:tcPr>
            <w:tcW w:w="327" w:type="pct"/>
            <w:shd w:val="clear" w:color="auto" w:fill="auto"/>
            <w:noWrap/>
            <w:hideMark/>
          </w:tcPr>
          <w:p w14:paraId="2A2050D8" w14:textId="49D38786" w:rsidR="003C4093" w:rsidRPr="00FC79A8" w:rsidRDefault="003C4093" w:rsidP="003C4093">
            <w:pPr>
              <w:pStyle w:val="af8"/>
              <w:jc w:val="right"/>
              <w:rPr>
                <w:sz w:val="12"/>
                <w:szCs w:val="14"/>
              </w:rPr>
            </w:pPr>
            <w:r w:rsidRPr="00FC79A8">
              <w:rPr>
                <w:sz w:val="12"/>
                <w:szCs w:val="14"/>
              </w:rPr>
              <w:t>0.0275</w:t>
            </w:r>
          </w:p>
        </w:tc>
      </w:tr>
      <w:tr w:rsidR="003C4093" w:rsidRPr="00FC79A8" w14:paraId="19DEA8DF" w14:textId="77777777" w:rsidTr="00D26CE2">
        <w:trPr>
          <w:trHeight w:val="310"/>
        </w:trPr>
        <w:tc>
          <w:tcPr>
            <w:tcW w:w="648" w:type="pct"/>
            <w:shd w:val="clear" w:color="auto" w:fill="auto"/>
            <w:noWrap/>
            <w:vAlign w:val="center"/>
            <w:hideMark/>
          </w:tcPr>
          <w:p w14:paraId="4CCC6CD3" w14:textId="77777777" w:rsidR="003C4093" w:rsidRPr="00FC79A8" w:rsidRDefault="003C4093" w:rsidP="003C4093">
            <w:pPr>
              <w:pStyle w:val="af8"/>
              <w:rPr>
                <w:sz w:val="10"/>
                <w:szCs w:val="10"/>
              </w:rPr>
            </w:pPr>
            <w:r w:rsidRPr="00FC79A8">
              <w:rPr>
                <w:sz w:val="10"/>
                <w:szCs w:val="10"/>
              </w:rPr>
              <w:t>T-3 Return</w:t>
            </w:r>
          </w:p>
        </w:tc>
        <w:tc>
          <w:tcPr>
            <w:tcW w:w="270" w:type="pct"/>
          </w:tcPr>
          <w:p w14:paraId="0310FF7F" w14:textId="1ABD1625" w:rsidR="003C4093" w:rsidRPr="00FC79A8" w:rsidRDefault="003C4093" w:rsidP="003C4093">
            <w:pPr>
              <w:pStyle w:val="af8"/>
              <w:jc w:val="right"/>
              <w:rPr>
                <w:sz w:val="12"/>
                <w:szCs w:val="14"/>
              </w:rPr>
            </w:pPr>
            <w:r w:rsidRPr="00FC79A8">
              <w:rPr>
                <w:sz w:val="12"/>
                <w:szCs w:val="14"/>
              </w:rPr>
              <w:t>-0.0007</w:t>
            </w:r>
          </w:p>
        </w:tc>
        <w:tc>
          <w:tcPr>
            <w:tcW w:w="270" w:type="pct"/>
          </w:tcPr>
          <w:p w14:paraId="3E264B22" w14:textId="63075C03" w:rsidR="003C4093" w:rsidRPr="00FC79A8" w:rsidRDefault="003C4093" w:rsidP="003C4093">
            <w:pPr>
              <w:pStyle w:val="af8"/>
              <w:jc w:val="right"/>
              <w:rPr>
                <w:sz w:val="12"/>
                <w:szCs w:val="14"/>
              </w:rPr>
            </w:pPr>
            <w:r w:rsidRPr="00FC79A8">
              <w:rPr>
                <w:sz w:val="12"/>
                <w:szCs w:val="14"/>
              </w:rPr>
              <w:t>0.9940</w:t>
            </w:r>
          </w:p>
        </w:tc>
        <w:tc>
          <w:tcPr>
            <w:tcW w:w="133" w:type="pct"/>
          </w:tcPr>
          <w:p w14:paraId="5E1D2055" w14:textId="77777777" w:rsidR="003C4093" w:rsidRPr="00FC79A8" w:rsidRDefault="003C4093" w:rsidP="003C4093">
            <w:pPr>
              <w:pStyle w:val="af8"/>
              <w:jc w:val="right"/>
              <w:rPr>
                <w:sz w:val="12"/>
                <w:szCs w:val="14"/>
              </w:rPr>
            </w:pPr>
          </w:p>
        </w:tc>
        <w:tc>
          <w:tcPr>
            <w:tcW w:w="487" w:type="pct"/>
          </w:tcPr>
          <w:p w14:paraId="69E4BB6C" w14:textId="2A4CF4DE" w:rsidR="003C4093" w:rsidRPr="00FC79A8" w:rsidRDefault="003C4093" w:rsidP="003C4093">
            <w:pPr>
              <w:pStyle w:val="af8"/>
              <w:jc w:val="right"/>
              <w:rPr>
                <w:sz w:val="12"/>
                <w:szCs w:val="14"/>
              </w:rPr>
            </w:pPr>
            <w:r w:rsidRPr="00FC79A8">
              <w:rPr>
                <w:sz w:val="12"/>
                <w:szCs w:val="14"/>
              </w:rPr>
              <w:t>0.0645</w:t>
            </w:r>
          </w:p>
        </w:tc>
        <w:tc>
          <w:tcPr>
            <w:tcW w:w="386" w:type="pct"/>
            <w:shd w:val="clear" w:color="auto" w:fill="auto"/>
            <w:noWrap/>
            <w:hideMark/>
          </w:tcPr>
          <w:p w14:paraId="5E267088" w14:textId="395E18A8" w:rsidR="003C4093" w:rsidRPr="00FC79A8" w:rsidRDefault="003C4093" w:rsidP="003C4093">
            <w:pPr>
              <w:pStyle w:val="af8"/>
              <w:jc w:val="right"/>
              <w:rPr>
                <w:sz w:val="12"/>
                <w:szCs w:val="14"/>
              </w:rPr>
            </w:pPr>
            <w:r w:rsidRPr="00FC79A8">
              <w:rPr>
                <w:sz w:val="12"/>
                <w:szCs w:val="14"/>
              </w:rPr>
              <w:t>0.6251</w:t>
            </w:r>
          </w:p>
        </w:tc>
        <w:tc>
          <w:tcPr>
            <w:tcW w:w="444" w:type="pct"/>
            <w:shd w:val="clear" w:color="auto" w:fill="auto"/>
            <w:noWrap/>
            <w:hideMark/>
          </w:tcPr>
          <w:p w14:paraId="03B80B05" w14:textId="77777777" w:rsidR="003C4093" w:rsidRPr="00FC79A8" w:rsidRDefault="003C4093" w:rsidP="003C4093">
            <w:pPr>
              <w:pStyle w:val="af8"/>
              <w:rPr>
                <w:sz w:val="12"/>
                <w:szCs w:val="14"/>
              </w:rPr>
            </w:pPr>
          </w:p>
        </w:tc>
        <w:tc>
          <w:tcPr>
            <w:tcW w:w="448" w:type="pct"/>
            <w:shd w:val="clear" w:color="auto" w:fill="auto"/>
            <w:noWrap/>
            <w:hideMark/>
          </w:tcPr>
          <w:p w14:paraId="468B6AB9" w14:textId="3CE8525E" w:rsidR="003C4093" w:rsidRPr="00FC79A8" w:rsidRDefault="003C4093" w:rsidP="003C4093">
            <w:pPr>
              <w:pStyle w:val="af8"/>
              <w:jc w:val="right"/>
              <w:rPr>
                <w:sz w:val="12"/>
                <w:szCs w:val="14"/>
              </w:rPr>
            </w:pPr>
            <w:r w:rsidRPr="00FC79A8">
              <w:rPr>
                <w:sz w:val="12"/>
                <w:szCs w:val="14"/>
              </w:rPr>
              <w:t>-0.0823</w:t>
            </w:r>
          </w:p>
        </w:tc>
        <w:tc>
          <w:tcPr>
            <w:tcW w:w="347" w:type="pct"/>
            <w:shd w:val="clear" w:color="auto" w:fill="auto"/>
            <w:noWrap/>
            <w:hideMark/>
          </w:tcPr>
          <w:p w14:paraId="6D8A25FA" w14:textId="79C3C0EE" w:rsidR="003C4093" w:rsidRPr="00FC79A8" w:rsidRDefault="003C4093" w:rsidP="003C4093">
            <w:pPr>
              <w:pStyle w:val="af8"/>
              <w:jc w:val="right"/>
              <w:rPr>
                <w:sz w:val="12"/>
                <w:szCs w:val="14"/>
              </w:rPr>
            </w:pPr>
            <w:r w:rsidRPr="00FC79A8">
              <w:rPr>
                <w:sz w:val="12"/>
                <w:szCs w:val="14"/>
              </w:rPr>
              <w:t>0.5478</w:t>
            </w:r>
          </w:p>
        </w:tc>
        <w:tc>
          <w:tcPr>
            <w:tcW w:w="405" w:type="pct"/>
            <w:shd w:val="clear" w:color="auto" w:fill="auto"/>
            <w:noWrap/>
            <w:hideMark/>
          </w:tcPr>
          <w:p w14:paraId="67DFE1CD" w14:textId="77777777" w:rsidR="003C4093" w:rsidRPr="00FC79A8" w:rsidRDefault="003C4093" w:rsidP="003C4093">
            <w:pPr>
              <w:pStyle w:val="af8"/>
              <w:rPr>
                <w:sz w:val="12"/>
                <w:szCs w:val="14"/>
              </w:rPr>
            </w:pPr>
          </w:p>
        </w:tc>
        <w:tc>
          <w:tcPr>
            <w:tcW w:w="304" w:type="pct"/>
            <w:shd w:val="clear" w:color="auto" w:fill="auto"/>
            <w:noWrap/>
            <w:hideMark/>
          </w:tcPr>
          <w:p w14:paraId="12E66A97" w14:textId="14736E3B" w:rsidR="003C4093" w:rsidRPr="00FC79A8" w:rsidRDefault="003C4093" w:rsidP="003C4093">
            <w:pPr>
              <w:pStyle w:val="af8"/>
              <w:jc w:val="right"/>
              <w:rPr>
                <w:sz w:val="12"/>
                <w:szCs w:val="14"/>
              </w:rPr>
            </w:pPr>
            <w:r w:rsidRPr="00FC79A8">
              <w:rPr>
                <w:sz w:val="12"/>
                <w:szCs w:val="14"/>
              </w:rPr>
              <w:t>-0.1410</w:t>
            </w:r>
          </w:p>
        </w:tc>
        <w:tc>
          <w:tcPr>
            <w:tcW w:w="270" w:type="pct"/>
            <w:shd w:val="clear" w:color="auto" w:fill="auto"/>
            <w:noWrap/>
            <w:hideMark/>
          </w:tcPr>
          <w:p w14:paraId="2C93D2A9" w14:textId="7CB263AF" w:rsidR="003C4093" w:rsidRPr="00FC79A8" w:rsidRDefault="003C4093" w:rsidP="003C4093">
            <w:pPr>
              <w:pStyle w:val="af8"/>
              <w:jc w:val="right"/>
              <w:rPr>
                <w:sz w:val="12"/>
                <w:szCs w:val="14"/>
              </w:rPr>
            </w:pPr>
            <w:r w:rsidRPr="00FC79A8">
              <w:rPr>
                <w:sz w:val="12"/>
                <w:szCs w:val="14"/>
              </w:rPr>
              <w:t>0.2102</w:t>
            </w:r>
          </w:p>
        </w:tc>
        <w:tc>
          <w:tcPr>
            <w:tcW w:w="261" w:type="pct"/>
            <w:shd w:val="clear" w:color="auto" w:fill="auto"/>
            <w:noWrap/>
            <w:hideMark/>
          </w:tcPr>
          <w:p w14:paraId="3E0572E3" w14:textId="77777777" w:rsidR="003C4093" w:rsidRPr="00FC79A8" w:rsidRDefault="003C4093" w:rsidP="003C4093">
            <w:pPr>
              <w:pStyle w:val="af8"/>
              <w:rPr>
                <w:sz w:val="12"/>
                <w:szCs w:val="14"/>
              </w:rPr>
            </w:pPr>
          </w:p>
        </w:tc>
        <w:tc>
          <w:tcPr>
            <w:tcW w:w="327" w:type="pct"/>
            <w:shd w:val="clear" w:color="auto" w:fill="auto"/>
            <w:noWrap/>
            <w:hideMark/>
          </w:tcPr>
          <w:p w14:paraId="1AD5DF27" w14:textId="46FD26E7" w:rsidR="003C4093" w:rsidRPr="00FC79A8" w:rsidRDefault="003C4093" w:rsidP="003C4093">
            <w:pPr>
              <w:pStyle w:val="af8"/>
              <w:jc w:val="right"/>
              <w:rPr>
                <w:sz w:val="12"/>
                <w:szCs w:val="14"/>
              </w:rPr>
            </w:pPr>
            <w:r w:rsidRPr="00FC79A8">
              <w:rPr>
                <w:sz w:val="12"/>
                <w:szCs w:val="14"/>
              </w:rPr>
              <w:t>0.0273</w:t>
            </w:r>
          </w:p>
        </w:tc>
      </w:tr>
      <w:tr w:rsidR="003C4093" w:rsidRPr="00FC79A8" w14:paraId="08FCF8DA" w14:textId="77777777" w:rsidTr="00D26CE2">
        <w:trPr>
          <w:trHeight w:val="310"/>
        </w:trPr>
        <w:tc>
          <w:tcPr>
            <w:tcW w:w="648" w:type="pct"/>
            <w:tcBorders>
              <w:bottom w:val="single" w:sz="8" w:space="0" w:color="auto"/>
            </w:tcBorders>
            <w:shd w:val="clear" w:color="auto" w:fill="auto"/>
            <w:noWrap/>
            <w:vAlign w:val="center"/>
            <w:hideMark/>
          </w:tcPr>
          <w:p w14:paraId="0E01345A" w14:textId="77777777" w:rsidR="003C4093" w:rsidRPr="00FC79A8" w:rsidRDefault="003C4093" w:rsidP="003C4093">
            <w:pPr>
              <w:pStyle w:val="af8"/>
              <w:rPr>
                <w:sz w:val="10"/>
                <w:szCs w:val="10"/>
              </w:rPr>
            </w:pPr>
            <w:r w:rsidRPr="00FC79A8">
              <w:rPr>
                <w:sz w:val="10"/>
                <w:szCs w:val="10"/>
              </w:rPr>
              <w:t>T-4 Return</w:t>
            </w:r>
          </w:p>
        </w:tc>
        <w:tc>
          <w:tcPr>
            <w:tcW w:w="270" w:type="pct"/>
            <w:tcBorders>
              <w:bottom w:val="single" w:sz="8" w:space="0" w:color="auto"/>
            </w:tcBorders>
          </w:tcPr>
          <w:p w14:paraId="082FC03F" w14:textId="2C61BF60" w:rsidR="003C4093" w:rsidRPr="00FC79A8" w:rsidRDefault="003C4093" w:rsidP="003C4093">
            <w:pPr>
              <w:pStyle w:val="af8"/>
              <w:jc w:val="right"/>
              <w:rPr>
                <w:sz w:val="12"/>
                <w:szCs w:val="14"/>
              </w:rPr>
            </w:pPr>
            <w:r w:rsidRPr="00FC79A8">
              <w:rPr>
                <w:sz w:val="12"/>
                <w:szCs w:val="14"/>
              </w:rPr>
              <w:t>-0.0904</w:t>
            </w:r>
          </w:p>
        </w:tc>
        <w:tc>
          <w:tcPr>
            <w:tcW w:w="270" w:type="pct"/>
            <w:tcBorders>
              <w:bottom w:val="single" w:sz="8" w:space="0" w:color="auto"/>
            </w:tcBorders>
          </w:tcPr>
          <w:p w14:paraId="2AEEF85F" w14:textId="3CF78903" w:rsidR="003C4093" w:rsidRPr="00FC79A8" w:rsidRDefault="003C4093" w:rsidP="003C4093">
            <w:pPr>
              <w:pStyle w:val="af8"/>
              <w:jc w:val="right"/>
              <w:rPr>
                <w:sz w:val="12"/>
                <w:szCs w:val="14"/>
              </w:rPr>
            </w:pPr>
            <w:r w:rsidRPr="00FC79A8">
              <w:rPr>
                <w:sz w:val="12"/>
                <w:szCs w:val="14"/>
              </w:rPr>
              <w:t>0.3338</w:t>
            </w:r>
          </w:p>
        </w:tc>
        <w:tc>
          <w:tcPr>
            <w:tcW w:w="133" w:type="pct"/>
            <w:tcBorders>
              <w:bottom w:val="single" w:sz="8" w:space="0" w:color="auto"/>
            </w:tcBorders>
          </w:tcPr>
          <w:p w14:paraId="2CBB12EE" w14:textId="77777777" w:rsidR="003C4093" w:rsidRPr="00FC79A8" w:rsidRDefault="003C4093" w:rsidP="003C4093">
            <w:pPr>
              <w:pStyle w:val="af8"/>
              <w:jc w:val="right"/>
              <w:rPr>
                <w:sz w:val="12"/>
                <w:szCs w:val="14"/>
              </w:rPr>
            </w:pPr>
          </w:p>
        </w:tc>
        <w:tc>
          <w:tcPr>
            <w:tcW w:w="487" w:type="pct"/>
            <w:tcBorders>
              <w:bottom w:val="single" w:sz="8" w:space="0" w:color="auto"/>
            </w:tcBorders>
          </w:tcPr>
          <w:p w14:paraId="4E1305FE" w14:textId="655AB333" w:rsidR="003C4093" w:rsidRPr="00FC79A8" w:rsidRDefault="003C4093" w:rsidP="003C4093">
            <w:pPr>
              <w:pStyle w:val="af8"/>
              <w:jc w:val="right"/>
              <w:rPr>
                <w:sz w:val="12"/>
                <w:szCs w:val="14"/>
              </w:rPr>
            </w:pPr>
            <w:r w:rsidRPr="00FC79A8">
              <w:rPr>
                <w:sz w:val="12"/>
                <w:szCs w:val="14"/>
              </w:rPr>
              <w:t>0.0841</w:t>
            </w:r>
          </w:p>
        </w:tc>
        <w:tc>
          <w:tcPr>
            <w:tcW w:w="386" w:type="pct"/>
            <w:tcBorders>
              <w:bottom w:val="single" w:sz="8" w:space="0" w:color="auto"/>
            </w:tcBorders>
            <w:shd w:val="clear" w:color="auto" w:fill="auto"/>
            <w:noWrap/>
            <w:hideMark/>
          </w:tcPr>
          <w:p w14:paraId="074B93CB" w14:textId="06F708A3" w:rsidR="003C4093" w:rsidRPr="00FC79A8" w:rsidRDefault="003C4093" w:rsidP="003C4093">
            <w:pPr>
              <w:pStyle w:val="af8"/>
              <w:jc w:val="right"/>
              <w:rPr>
                <w:sz w:val="12"/>
                <w:szCs w:val="14"/>
              </w:rPr>
            </w:pPr>
            <w:r w:rsidRPr="00FC79A8">
              <w:rPr>
                <w:sz w:val="12"/>
                <w:szCs w:val="14"/>
              </w:rPr>
              <w:t>0.5219</w:t>
            </w:r>
          </w:p>
        </w:tc>
        <w:tc>
          <w:tcPr>
            <w:tcW w:w="444" w:type="pct"/>
            <w:tcBorders>
              <w:bottom w:val="single" w:sz="8" w:space="0" w:color="auto"/>
            </w:tcBorders>
            <w:shd w:val="clear" w:color="auto" w:fill="auto"/>
            <w:noWrap/>
            <w:hideMark/>
          </w:tcPr>
          <w:p w14:paraId="7971998D" w14:textId="77777777" w:rsidR="003C4093" w:rsidRPr="00FC79A8" w:rsidRDefault="003C4093" w:rsidP="003C4093">
            <w:pPr>
              <w:pStyle w:val="af8"/>
              <w:rPr>
                <w:sz w:val="12"/>
                <w:szCs w:val="14"/>
              </w:rPr>
            </w:pPr>
          </w:p>
        </w:tc>
        <w:tc>
          <w:tcPr>
            <w:tcW w:w="448" w:type="pct"/>
            <w:tcBorders>
              <w:bottom w:val="single" w:sz="8" w:space="0" w:color="auto"/>
            </w:tcBorders>
            <w:shd w:val="clear" w:color="auto" w:fill="auto"/>
            <w:noWrap/>
            <w:hideMark/>
          </w:tcPr>
          <w:p w14:paraId="161CA904" w14:textId="1FA8FCB9" w:rsidR="003C4093" w:rsidRPr="00FC79A8" w:rsidRDefault="003C4093" w:rsidP="003C4093">
            <w:pPr>
              <w:pStyle w:val="af8"/>
              <w:jc w:val="right"/>
              <w:rPr>
                <w:sz w:val="12"/>
                <w:szCs w:val="14"/>
              </w:rPr>
            </w:pPr>
            <w:r w:rsidRPr="00FC79A8">
              <w:rPr>
                <w:sz w:val="12"/>
                <w:szCs w:val="14"/>
              </w:rPr>
              <w:t>-0.0957</w:t>
            </w:r>
          </w:p>
        </w:tc>
        <w:tc>
          <w:tcPr>
            <w:tcW w:w="347" w:type="pct"/>
            <w:tcBorders>
              <w:bottom w:val="single" w:sz="8" w:space="0" w:color="auto"/>
            </w:tcBorders>
            <w:shd w:val="clear" w:color="auto" w:fill="auto"/>
            <w:noWrap/>
            <w:hideMark/>
          </w:tcPr>
          <w:p w14:paraId="648CBC6B" w14:textId="1F4C8D10" w:rsidR="003C4093" w:rsidRPr="00FC79A8" w:rsidRDefault="003C4093" w:rsidP="003C4093">
            <w:pPr>
              <w:pStyle w:val="af8"/>
              <w:jc w:val="right"/>
              <w:rPr>
                <w:sz w:val="12"/>
                <w:szCs w:val="14"/>
              </w:rPr>
            </w:pPr>
            <w:r w:rsidRPr="00FC79A8">
              <w:rPr>
                <w:sz w:val="12"/>
                <w:szCs w:val="14"/>
              </w:rPr>
              <w:t>0.4819</w:t>
            </w:r>
          </w:p>
        </w:tc>
        <w:tc>
          <w:tcPr>
            <w:tcW w:w="405" w:type="pct"/>
            <w:tcBorders>
              <w:bottom w:val="single" w:sz="8" w:space="0" w:color="auto"/>
            </w:tcBorders>
            <w:shd w:val="clear" w:color="auto" w:fill="auto"/>
            <w:noWrap/>
            <w:hideMark/>
          </w:tcPr>
          <w:p w14:paraId="06253708" w14:textId="77777777" w:rsidR="003C4093" w:rsidRPr="00FC79A8" w:rsidRDefault="003C4093" w:rsidP="003C4093">
            <w:pPr>
              <w:pStyle w:val="af8"/>
              <w:rPr>
                <w:sz w:val="12"/>
                <w:szCs w:val="14"/>
              </w:rPr>
            </w:pPr>
          </w:p>
        </w:tc>
        <w:tc>
          <w:tcPr>
            <w:tcW w:w="304" w:type="pct"/>
            <w:tcBorders>
              <w:bottom w:val="single" w:sz="8" w:space="0" w:color="auto"/>
            </w:tcBorders>
            <w:shd w:val="clear" w:color="auto" w:fill="auto"/>
            <w:noWrap/>
            <w:hideMark/>
          </w:tcPr>
          <w:p w14:paraId="5CBCDF6F" w14:textId="775E13F9" w:rsidR="003C4093" w:rsidRPr="00FC79A8" w:rsidRDefault="003C4093" w:rsidP="003C4093">
            <w:pPr>
              <w:pStyle w:val="af8"/>
              <w:jc w:val="right"/>
              <w:rPr>
                <w:sz w:val="12"/>
                <w:szCs w:val="14"/>
              </w:rPr>
            </w:pPr>
            <w:r w:rsidRPr="00FC79A8">
              <w:rPr>
                <w:sz w:val="12"/>
                <w:szCs w:val="14"/>
              </w:rPr>
              <w:t>-0.1407</w:t>
            </w:r>
          </w:p>
        </w:tc>
        <w:tc>
          <w:tcPr>
            <w:tcW w:w="270" w:type="pct"/>
            <w:tcBorders>
              <w:bottom w:val="single" w:sz="8" w:space="0" w:color="auto"/>
            </w:tcBorders>
            <w:shd w:val="clear" w:color="auto" w:fill="auto"/>
            <w:noWrap/>
            <w:hideMark/>
          </w:tcPr>
          <w:p w14:paraId="54D481A3" w14:textId="4F2B34F7" w:rsidR="003C4093" w:rsidRPr="00FC79A8" w:rsidRDefault="003C4093" w:rsidP="003C4093">
            <w:pPr>
              <w:pStyle w:val="af8"/>
              <w:jc w:val="right"/>
              <w:rPr>
                <w:sz w:val="12"/>
                <w:szCs w:val="14"/>
              </w:rPr>
            </w:pPr>
            <w:r w:rsidRPr="00FC79A8">
              <w:rPr>
                <w:sz w:val="12"/>
                <w:szCs w:val="14"/>
              </w:rPr>
              <w:t>0.2094</w:t>
            </w:r>
          </w:p>
        </w:tc>
        <w:tc>
          <w:tcPr>
            <w:tcW w:w="261" w:type="pct"/>
            <w:tcBorders>
              <w:bottom w:val="single" w:sz="8" w:space="0" w:color="auto"/>
            </w:tcBorders>
            <w:shd w:val="clear" w:color="auto" w:fill="auto"/>
            <w:noWrap/>
            <w:hideMark/>
          </w:tcPr>
          <w:p w14:paraId="777E1BA9" w14:textId="77777777" w:rsidR="003C4093" w:rsidRPr="00FC79A8" w:rsidRDefault="003C4093" w:rsidP="003C4093">
            <w:pPr>
              <w:pStyle w:val="af8"/>
              <w:rPr>
                <w:sz w:val="12"/>
                <w:szCs w:val="14"/>
              </w:rPr>
            </w:pPr>
          </w:p>
        </w:tc>
        <w:tc>
          <w:tcPr>
            <w:tcW w:w="327" w:type="pct"/>
            <w:tcBorders>
              <w:bottom w:val="single" w:sz="8" w:space="0" w:color="auto"/>
            </w:tcBorders>
            <w:shd w:val="clear" w:color="auto" w:fill="auto"/>
            <w:noWrap/>
            <w:hideMark/>
          </w:tcPr>
          <w:p w14:paraId="3DBFFA95" w14:textId="0C7C9020" w:rsidR="003C4093" w:rsidRPr="00FC79A8" w:rsidRDefault="003C4093" w:rsidP="003C4093">
            <w:pPr>
              <w:pStyle w:val="af8"/>
              <w:jc w:val="right"/>
              <w:rPr>
                <w:sz w:val="12"/>
                <w:szCs w:val="14"/>
              </w:rPr>
            </w:pPr>
            <w:r w:rsidRPr="00FC79A8">
              <w:rPr>
                <w:sz w:val="12"/>
                <w:szCs w:val="14"/>
              </w:rPr>
              <w:t>0.0353</w:t>
            </w:r>
          </w:p>
        </w:tc>
      </w:tr>
    </w:tbl>
    <w:bookmarkEnd w:id="252"/>
    <w:p w14:paraId="6BE38B0D" w14:textId="6619BCE0" w:rsidR="00653EE0" w:rsidRPr="00FC79A8" w:rsidRDefault="00163558" w:rsidP="00653EE0">
      <w:pPr>
        <w:pStyle w:val="af8"/>
      </w:pPr>
      <w:r w:rsidRPr="00FC79A8">
        <w:t>Note: * indicates significance at the 10% level; ** indicates significance at the 5% level; *** indicates significance at the 1% level</w:t>
      </w:r>
    </w:p>
    <w:p w14:paraId="5633E765" w14:textId="77777777" w:rsidR="00A67835" w:rsidRPr="00FC79A8" w:rsidRDefault="00A67835">
      <w:pPr>
        <w:widowControl/>
        <w:spacing w:beforeLines="0" w:before="0" w:afterLines="0" w:after="0" w:line="240" w:lineRule="auto"/>
        <w:ind w:firstLineChars="0" w:firstLine="0"/>
        <w:jc w:val="left"/>
        <w:rPr>
          <w:sz w:val="20"/>
        </w:rPr>
      </w:pPr>
      <w:bookmarkStart w:id="258" w:name="_Ref194477381"/>
      <w:r w:rsidRPr="00FC79A8">
        <w:br w:type="page"/>
      </w:r>
    </w:p>
    <w:p w14:paraId="3BFC5C6C" w14:textId="47A6A42A" w:rsidR="007027A6" w:rsidRPr="00FC79A8" w:rsidRDefault="007027A6" w:rsidP="007027A6">
      <w:pPr>
        <w:pStyle w:val="a9"/>
        <w:keepNext/>
        <w:spacing w:before="180" w:after="180"/>
      </w:pPr>
      <w:bookmarkStart w:id="259" w:name="_Ref194630131"/>
      <w:bookmarkStart w:id="260" w:name="_Toc196354469"/>
      <w:r w:rsidRPr="00FC79A8">
        <w:lastRenderedPageBreak/>
        <w:t xml:space="preserve">Appendix Table </w:t>
      </w:r>
      <w:fldSimple w:instr=" SEQ Appendix_Table \* ARABIC ">
        <w:r w:rsidR="00850121">
          <w:rPr>
            <w:noProof/>
          </w:rPr>
          <w:t>9</w:t>
        </w:r>
      </w:fldSimple>
      <w:bookmarkEnd w:id="258"/>
      <w:bookmarkEnd w:id="259"/>
      <w:r w:rsidRPr="00FC79A8">
        <w:rPr>
          <w:rFonts w:hint="eastAsia"/>
        </w:rPr>
        <w:t xml:space="preserve">: </w:t>
      </w:r>
      <w:r w:rsidRPr="00FC79A8">
        <w:t>Two-Variable Regression Results for Products with 7 Days to Expiration (</w:t>
      </w:r>
      <w:r w:rsidR="008A5849">
        <w:t>Birru-Figlewski method</w:t>
      </w:r>
      <w:r w:rsidRPr="00FC79A8">
        <w:t>)</w:t>
      </w:r>
      <w:bookmarkEnd w:id="260"/>
    </w:p>
    <w:tbl>
      <w:tblPr>
        <w:tblW w:w="5000" w:type="pct"/>
        <w:tblCellMar>
          <w:left w:w="28" w:type="dxa"/>
          <w:right w:w="28" w:type="dxa"/>
        </w:tblCellMar>
        <w:tblLook w:val="04A0" w:firstRow="1" w:lastRow="0" w:firstColumn="1" w:lastColumn="0" w:noHBand="0" w:noVBand="1"/>
      </w:tblPr>
      <w:tblGrid>
        <w:gridCol w:w="1518"/>
        <w:gridCol w:w="976"/>
        <w:gridCol w:w="976"/>
        <w:gridCol w:w="975"/>
        <w:gridCol w:w="1136"/>
        <w:gridCol w:w="978"/>
        <w:gridCol w:w="1083"/>
        <w:gridCol w:w="862"/>
      </w:tblGrid>
      <w:tr w:rsidR="006C4633" w:rsidRPr="00FC79A8" w14:paraId="5EFF896B"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34C0BFD2" w14:textId="77777777" w:rsidR="006C4633" w:rsidRPr="00FC79A8" w:rsidRDefault="006C4633" w:rsidP="006C4633">
            <w:pPr>
              <w:pStyle w:val="af8"/>
              <w:rPr>
                <w:sz w:val="12"/>
                <w:szCs w:val="12"/>
              </w:rPr>
            </w:pPr>
          </w:p>
        </w:tc>
        <w:tc>
          <w:tcPr>
            <w:tcW w:w="574" w:type="pct"/>
            <w:tcBorders>
              <w:top w:val="single" w:sz="8" w:space="0" w:color="auto"/>
              <w:bottom w:val="single" w:sz="4" w:space="0" w:color="auto"/>
            </w:tcBorders>
            <w:vAlign w:val="center"/>
          </w:tcPr>
          <w:p w14:paraId="3C661396" w14:textId="7BA7AFF6" w:rsidR="006C4633" w:rsidRPr="00FC79A8" w:rsidRDefault="006C4633" w:rsidP="006C4633">
            <w:pPr>
              <w:pStyle w:val="af8"/>
              <w:jc w:val="center"/>
              <w:rPr>
                <w:sz w:val="12"/>
                <w:szCs w:val="12"/>
              </w:rPr>
            </w:pPr>
            <w:r w:rsidRPr="00FC79A8">
              <w:rPr>
                <w:sz w:val="12"/>
                <w:szCs w:val="12"/>
              </w:rPr>
              <w:t>Coef</w:t>
            </w:r>
          </w:p>
        </w:tc>
        <w:tc>
          <w:tcPr>
            <w:tcW w:w="574" w:type="pct"/>
            <w:tcBorders>
              <w:top w:val="single" w:sz="8" w:space="0" w:color="auto"/>
              <w:bottom w:val="single" w:sz="4" w:space="0" w:color="auto"/>
            </w:tcBorders>
            <w:vAlign w:val="center"/>
          </w:tcPr>
          <w:p w14:paraId="330A2C6C" w14:textId="5F3FAD76" w:rsidR="006C4633" w:rsidRPr="00FC79A8" w:rsidRDefault="006C4633" w:rsidP="006C4633">
            <w:pPr>
              <w:pStyle w:val="af8"/>
              <w:jc w:val="center"/>
              <w:rPr>
                <w:sz w:val="12"/>
                <w:szCs w:val="12"/>
              </w:rPr>
            </w:pPr>
            <w:r w:rsidRPr="00FC79A8">
              <w:rPr>
                <w:sz w:val="12"/>
                <w:szCs w:val="12"/>
              </w:rPr>
              <w:t>p</w:t>
            </w:r>
            <w:r w:rsidRPr="00FC79A8">
              <w:rPr>
                <w:rFonts w:hint="eastAsia"/>
                <w:sz w:val="12"/>
                <w:szCs w:val="12"/>
              </w:rPr>
              <w:t xml:space="preserve"> value</w:t>
            </w:r>
          </w:p>
        </w:tc>
        <w:tc>
          <w:tcPr>
            <w:tcW w:w="573" w:type="pct"/>
            <w:tcBorders>
              <w:top w:val="single" w:sz="8" w:space="0" w:color="auto"/>
              <w:bottom w:val="single" w:sz="4" w:space="0" w:color="auto"/>
            </w:tcBorders>
            <w:vAlign w:val="center"/>
          </w:tcPr>
          <w:p w14:paraId="2856F74A" w14:textId="28EE7E68" w:rsidR="006C4633" w:rsidRPr="00FC79A8" w:rsidRDefault="006C4633" w:rsidP="006C4633">
            <w:pPr>
              <w:pStyle w:val="af8"/>
              <w:jc w:val="center"/>
              <w:rPr>
                <w:sz w:val="12"/>
                <w:szCs w:val="12"/>
              </w:rPr>
            </w:pPr>
            <w:r w:rsidRPr="00FC79A8">
              <w:rPr>
                <w:sz w:val="12"/>
                <w:szCs w:val="12"/>
              </w:rPr>
              <w:t>Sig</w:t>
            </w:r>
          </w:p>
        </w:tc>
        <w:tc>
          <w:tcPr>
            <w:tcW w:w="668" w:type="pct"/>
            <w:tcBorders>
              <w:top w:val="single" w:sz="8" w:space="0" w:color="auto"/>
              <w:bottom w:val="single" w:sz="4" w:space="0" w:color="auto"/>
            </w:tcBorders>
            <w:vAlign w:val="center"/>
          </w:tcPr>
          <w:p w14:paraId="1423D6DB" w14:textId="110570EF" w:rsidR="006C4633" w:rsidRPr="00FC79A8" w:rsidRDefault="006C4633" w:rsidP="006C4633">
            <w:pPr>
              <w:pStyle w:val="af8"/>
              <w:jc w:val="center"/>
              <w:rPr>
                <w:sz w:val="12"/>
                <w:szCs w:val="12"/>
              </w:rPr>
            </w:pPr>
            <w:r w:rsidRPr="00FC79A8">
              <w:rPr>
                <w:sz w:val="12"/>
                <w:szCs w:val="12"/>
              </w:rPr>
              <w:t>Skewness_Coef</w:t>
            </w:r>
          </w:p>
        </w:tc>
        <w:tc>
          <w:tcPr>
            <w:tcW w:w="575" w:type="pct"/>
            <w:tcBorders>
              <w:top w:val="single" w:sz="8" w:space="0" w:color="auto"/>
              <w:bottom w:val="single" w:sz="4" w:space="0" w:color="auto"/>
            </w:tcBorders>
            <w:shd w:val="clear" w:color="auto" w:fill="auto"/>
            <w:noWrap/>
            <w:vAlign w:val="center"/>
            <w:hideMark/>
          </w:tcPr>
          <w:p w14:paraId="48180001" w14:textId="5481D70C" w:rsidR="006C4633" w:rsidRPr="00FC79A8" w:rsidRDefault="006C4633" w:rsidP="006C4633">
            <w:pPr>
              <w:pStyle w:val="af8"/>
              <w:jc w:val="center"/>
              <w:rPr>
                <w:sz w:val="12"/>
                <w:szCs w:val="12"/>
              </w:rPr>
            </w:pPr>
            <w:r w:rsidRPr="00FC79A8">
              <w:rPr>
                <w:sz w:val="12"/>
                <w:szCs w:val="12"/>
              </w:rPr>
              <w:t>Skewness_p</w:t>
            </w:r>
          </w:p>
        </w:tc>
        <w:tc>
          <w:tcPr>
            <w:tcW w:w="637" w:type="pct"/>
            <w:tcBorders>
              <w:top w:val="single" w:sz="8" w:space="0" w:color="auto"/>
              <w:bottom w:val="single" w:sz="4" w:space="0" w:color="auto"/>
            </w:tcBorders>
            <w:shd w:val="clear" w:color="auto" w:fill="auto"/>
            <w:noWrap/>
            <w:vAlign w:val="center"/>
            <w:hideMark/>
          </w:tcPr>
          <w:p w14:paraId="5BC504D9" w14:textId="77777777" w:rsidR="006C4633" w:rsidRPr="00FC79A8" w:rsidRDefault="006C4633" w:rsidP="006C4633">
            <w:pPr>
              <w:pStyle w:val="af8"/>
              <w:jc w:val="center"/>
              <w:rPr>
                <w:sz w:val="12"/>
                <w:szCs w:val="12"/>
              </w:rPr>
            </w:pPr>
            <w:r w:rsidRPr="00FC79A8">
              <w:rPr>
                <w:sz w:val="12"/>
                <w:szCs w:val="12"/>
              </w:rPr>
              <w:t>Skewness_Sig</w:t>
            </w:r>
          </w:p>
        </w:tc>
        <w:tc>
          <w:tcPr>
            <w:tcW w:w="508" w:type="pct"/>
            <w:tcBorders>
              <w:top w:val="single" w:sz="8" w:space="0" w:color="auto"/>
              <w:bottom w:val="single" w:sz="4" w:space="0" w:color="auto"/>
            </w:tcBorders>
            <w:shd w:val="clear" w:color="auto" w:fill="auto"/>
            <w:noWrap/>
            <w:vAlign w:val="center"/>
            <w:hideMark/>
          </w:tcPr>
          <w:p w14:paraId="6AB28E07" w14:textId="77777777" w:rsidR="006C4633" w:rsidRPr="00FC79A8" w:rsidRDefault="006C4633" w:rsidP="006C4633">
            <w:pPr>
              <w:pStyle w:val="af8"/>
              <w:jc w:val="center"/>
              <w:rPr>
                <w:sz w:val="12"/>
                <w:szCs w:val="12"/>
              </w:rPr>
            </w:pPr>
            <w:r w:rsidRPr="00FC79A8">
              <w:rPr>
                <w:sz w:val="12"/>
                <w:szCs w:val="12"/>
              </w:rPr>
              <w:t>R-squared</w:t>
            </w:r>
          </w:p>
        </w:tc>
      </w:tr>
      <w:tr w:rsidR="006C4633" w:rsidRPr="00FC79A8" w14:paraId="15D33B40" w14:textId="77777777" w:rsidTr="00D26CE2">
        <w:trPr>
          <w:trHeight w:val="310"/>
        </w:trPr>
        <w:tc>
          <w:tcPr>
            <w:tcW w:w="892" w:type="pct"/>
            <w:tcBorders>
              <w:top w:val="single" w:sz="4" w:space="0" w:color="auto"/>
            </w:tcBorders>
            <w:shd w:val="clear" w:color="auto" w:fill="auto"/>
            <w:noWrap/>
            <w:vAlign w:val="center"/>
            <w:hideMark/>
          </w:tcPr>
          <w:p w14:paraId="0C47B6C6" w14:textId="77777777" w:rsidR="006C4633" w:rsidRPr="00FC79A8" w:rsidRDefault="006C4633" w:rsidP="006C4633">
            <w:pPr>
              <w:pStyle w:val="af8"/>
              <w:rPr>
                <w:sz w:val="12"/>
                <w:szCs w:val="12"/>
              </w:rPr>
            </w:pPr>
            <w:r w:rsidRPr="00FC79A8">
              <w:rPr>
                <w:sz w:val="12"/>
                <w:szCs w:val="12"/>
              </w:rPr>
              <w:t>Mean</w:t>
            </w:r>
          </w:p>
        </w:tc>
        <w:tc>
          <w:tcPr>
            <w:tcW w:w="574" w:type="pct"/>
            <w:tcBorders>
              <w:top w:val="single" w:sz="4" w:space="0" w:color="auto"/>
            </w:tcBorders>
          </w:tcPr>
          <w:p w14:paraId="267773E9" w14:textId="7D2C77E8" w:rsidR="006C4633" w:rsidRPr="00FC79A8" w:rsidRDefault="006C4633" w:rsidP="006C4633">
            <w:pPr>
              <w:pStyle w:val="af8"/>
              <w:jc w:val="right"/>
              <w:rPr>
                <w:sz w:val="12"/>
                <w:szCs w:val="14"/>
              </w:rPr>
            </w:pPr>
            <w:r w:rsidRPr="00FC79A8">
              <w:rPr>
                <w:sz w:val="12"/>
                <w:szCs w:val="14"/>
              </w:rPr>
              <w:t>-0.1505</w:t>
            </w:r>
          </w:p>
        </w:tc>
        <w:tc>
          <w:tcPr>
            <w:tcW w:w="574" w:type="pct"/>
            <w:tcBorders>
              <w:top w:val="single" w:sz="4" w:space="0" w:color="auto"/>
            </w:tcBorders>
          </w:tcPr>
          <w:p w14:paraId="4FA687A9" w14:textId="2E0100AF" w:rsidR="006C4633" w:rsidRPr="00FC79A8" w:rsidRDefault="006C4633" w:rsidP="006C4633">
            <w:pPr>
              <w:pStyle w:val="af8"/>
              <w:jc w:val="right"/>
              <w:rPr>
                <w:sz w:val="12"/>
                <w:szCs w:val="14"/>
              </w:rPr>
            </w:pPr>
            <w:r w:rsidRPr="00FC79A8">
              <w:rPr>
                <w:sz w:val="12"/>
                <w:szCs w:val="14"/>
              </w:rPr>
              <w:t>0.1066</w:t>
            </w:r>
          </w:p>
        </w:tc>
        <w:tc>
          <w:tcPr>
            <w:tcW w:w="573" w:type="pct"/>
            <w:tcBorders>
              <w:top w:val="single" w:sz="4" w:space="0" w:color="auto"/>
            </w:tcBorders>
          </w:tcPr>
          <w:p w14:paraId="42AF4C51" w14:textId="77777777" w:rsidR="006C4633" w:rsidRPr="00FC79A8" w:rsidRDefault="006C4633" w:rsidP="006C4633">
            <w:pPr>
              <w:pStyle w:val="af8"/>
              <w:jc w:val="right"/>
              <w:rPr>
                <w:sz w:val="12"/>
                <w:szCs w:val="14"/>
              </w:rPr>
            </w:pPr>
          </w:p>
        </w:tc>
        <w:tc>
          <w:tcPr>
            <w:tcW w:w="668" w:type="pct"/>
            <w:tcBorders>
              <w:top w:val="single" w:sz="4" w:space="0" w:color="auto"/>
            </w:tcBorders>
          </w:tcPr>
          <w:p w14:paraId="2D146F52" w14:textId="18CA4829" w:rsidR="006C4633" w:rsidRPr="00FC79A8" w:rsidRDefault="006C4633" w:rsidP="006C4633">
            <w:pPr>
              <w:pStyle w:val="af8"/>
              <w:jc w:val="right"/>
              <w:rPr>
                <w:sz w:val="12"/>
                <w:szCs w:val="14"/>
              </w:rPr>
            </w:pPr>
            <w:r w:rsidRPr="00FC79A8">
              <w:rPr>
                <w:sz w:val="12"/>
                <w:szCs w:val="14"/>
              </w:rPr>
              <w:t>-0.0401</w:t>
            </w:r>
          </w:p>
        </w:tc>
        <w:tc>
          <w:tcPr>
            <w:tcW w:w="575" w:type="pct"/>
            <w:tcBorders>
              <w:top w:val="single" w:sz="4" w:space="0" w:color="auto"/>
            </w:tcBorders>
            <w:shd w:val="clear" w:color="auto" w:fill="auto"/>
            <w:noWrap/>
            <w:hideMark/>
          </w:tcPr>
          <w:p w14:paraId="24FBBCCC" w14:textId="3DF64DD3" w:rsidR="006C4633" w:rsidRPr="00FC79A8" w:rsidRDefault="006C4633" w:rsidP="006C4633">
            <w:pPr>
              <w:pStyle w:val="af8"/>
              <w:jc w:val="right"/>
              <w:rPr>
                <w:sz w:val="12"/>
                <w:szCs w:val="14"/>
              </w:rPr>
            </w:pPr>
            <w:r w:rsidRPr="00FC79A8">
              <w:rPr>
                <w:sz w:val="12"/>
                <w:szCs w:val="14"/>
              </w:rPr>
              <w:t>0.6654</w:t>
            </w:r>
          </w:p>
        </w:tc>
        <w:tc>
          <w:tcPr>
            <w:tcW w:w="637" w:type="pct"/>
            <w:tcBorders>
              <w:top w:val="single" w:sz="4" w:space="0" w:color="auto"/>
            </w:tcBorders>
            <w:shd w:val="clear" w:color="auto" w:fill="auto"/>
            <w:noWrap/>
            <w:hideMark/>
          </w:tcPr>
          <w:p w14:paraId="6886AAE9" w14:textId="77777777" w:rsidR="006C4633" w:rsidRPr="00FC79A8" w:rsidRDefault="006C4633" w:rsidP="006C4633">
            <w:pPr>
              <w:pStyle w:val="af8"/>
              <w:rPr>
                <w:sz w:val="12"/>
                <w:szCs w:val="14"/>
              </w:rPr>
            </w:pPr>
          </w:p>
        </w:tc>
        <w:tc>
          <w:tcPr>
            <w:tcW w:w="508" w:type="pct"/>
            <w:tcBorders>
              <w:top w:val="single" w:sz="4" w:space="0" w:color="auto"/>
            </w:tcBorders>
            <w:shd w:val="clear" w:color="auto" w:fill="auto"/>
            <w:noWrap/>
            <w:hideMark/>
          </w:tcPr>
          <w:p w14:paraId="68E0DEE1" w14:textId="37DA9832" w:rsidR="006C4633" w:rsidRPr="00FC79A8" w:rsidRDefault="006C4633" w:rsidP="006C4633">
            <w:pPr>
              <w:pStyle w:val="af8"/>
              <w:jc w:val="right"/>
              <w:rPr>
                <w:sz w:val="12"/>
                <w:szCs w:val="14"/>
              </w:rPr>
            </w:pPr>
            <w:r w:rsidRPr="00FC79A8">
              <w:rPr>
                <w:sz w:val="12"/>
                <w:szCs w:val="14"/>
              </w:rPr>
              <w:t>0.0259</w:t>
            </w:r>
          </w:p>
        </w:tc>
      </w:tr>
      <w:tr w:rsidR="006C4633" w:rsidRPr="00FC79A8" w14:paraId="22AE7B3D" w14:textId="77777777" w:rsidTr="00D26CE2">
        <w:trPr>
          <w:trHeight w:val="310"/>
        </w:trPr>
        <w:tc>
          <w:tcPr>
            <w:tcW w:w="892" w:type="pct"/>
            <w:shd w:val="clear" w:color="auto" w:fill="auto"/>
            <w:noWrap/>
            <w:vAlign w:val="center"/>
            <w:hideMark/>
          </w:tcPr>
          <w:p w14:paraId="6394D419" w14:textId="77777777" w:rsidR="006C4633" w:rsidRPr="00FC79A8" w:rsidRDefault="006C4633" w:rsidP="006C4633">
            <w:pPr>
              <w:pStyle w:val="af8"/>
              <w:rPr>
                <w:sz w:val="12"/>
                <w:szCs w:val="12"/>
              </w:rPr>
            </w:pPr>
            <w:r w:rsidRPr="00FC79A8">
              <w:rPr>
                <w:sz w:val="12"/>
                <w:szCs w:val="12"/>
              </w:rPr>
              <w:t>Std</w:t>
            </w:r>
          </w:p>
        </w:tc>
        <w:tc>
          <w:tcPr>
            <w:tcW w:w="574" w:type="pct"/>
          </w:tcPr>
          <w:p w14:paraId="2066DAAF" w14:textId="778407B9" w:rsidR="006C4633" w:rsidRPr="00FC79A8" w:rsidRDefault="006C4633" w:rsidP="006C4633">
            <w:pPr>
              <w:pStyle w:val="af8"/>
              <w:jc w:val="right"/>
              <w:rPr>
                <w:sz w:val="12"/>
                <w:szCs w:val="14"/>
              </w:rPr>
            </w:pPr>
            <w:r w:rsidRPr="00FC79A8">
              <w:rPr>
                <w:sz w:val="12"/>
                <w:szCs w:val="14"/>
              </w:rPr>
              <w:t>-0.1636</w:t>
            </w:r>
          </w:p>
        </w:tc>
        <w:tc>
          <w:tcPr>
            <w:tcW w:w="574" w:type="pct"/>
          </w:tcPr>
          <w:p w14:paraId="24E02B1E" w14:textId="1F292F5B" w:rsidR="006C4633" w:rsidRPr="00FC79A8" w:rsidRDefault="006C4633" w:rsidP="006C4633">
            <w:pPr>
              <w:pStyle w:val="af8"/>
              <w:jc w:val="right"/>
              <w:rPr>
                <w:sz w:val="12"/>
                <w:szCs w:val="14"/>
              </w:rPr>
            </w:pPr>
            <w:r w:rsidRPr="00FC79A8">
              <w:rPr>
                <w:sz w:val="12"/>
                <w:szCs w:val="14"/>
              </w:rPr>
              <w:t>0.1212</w:t>
            </w:r>
          </w:p>
        </w:tc>
        <w:tc>
          <w:tcPr>
            <w:tcW w:w="573" w:type="pct"/>
          </w:tcPr>
          <w:p w14:paraId="46E2D293" w14:textId="77777777" w:rsidR="006C4633" w:rsidRPr="00FC79A8" w:rsidRDefault="006C4633" w:rsidP="006C4633">
            <w:pPr>
              <w:pStyle w:val="af8"/>
              <w:jc w:val="right"/>
              <w:rPr>
                <w:sz w:val="12"/>
                <w:szCs w:val="14"/>
              </w:rPr>
            </w:pPr>
          </w:p>
        </w:tc>
        <w:tc>
          <w:tcPr>
            <w:tcW w:w="668" w:type="pct"/>
          </w:tcPr>
          <w:p w14:paraId="77B3AFF9" w14:textId="233EFD60" w:rsidR="006C4633" w:rsidRPr="00FC79A8" w:rsidRDefault="006C4633" w:rsidP="006C4633">
            <w:pPr>
              <w:pStyle w:val="af8"/>
              <w:jc w:val="right"/>
              <w:rPr>
                <w:sz w:val="12"/>
                <w:szCs w:val="14"/>
              </w:rPr>
            </w:pPr>
            <w:r w:rsidRPr="00FC79A8">
              <w:rPr>
                <w:sz w:val="12"/>
                <w:szCs w:val="14"/>
              </w:rPr>
              <w:t>0.0185</w:t>
            </w:r>
          </w:p>
        </w:tc>
        <w:tc>
          <w:tcPr>
            <w:tcW w:w="575" w:type="pct"/>
            <w:shd w:val="clear" w:color="auto" w:fill="auto"/>
            <w:noWrap/>
            <w:hideMark/>
          </w:tcPr>
          <w:p w14:paraId="27504B6E" w14:textId="03FF6433" w:rsidR="006C4633" w:rsidRPr="00FC79A8" w:rsidRDefault="006C4633" w:rsidP="006C4633">
            <w:pPr>
              <w:pStyle w:val="af8"/>
              <w:jc w:val="right"/>
              <w:rPr>
                <w:sz w:val="12"/>
                <w:szCs w:val="14"/>
              </w:rPr>
            </w:pPr>
            <w:r w:rsidRPr="00FC79A8">
              <w:rPr>
                <w:sz w:val="12"/>
                <w:szCs w:val="14"/>
              </w:rPr>
              <w:t>0.8601</w:t>
            </w:r>
          </w:p>
        </w:tc>
        <w:tc>
          <w:tcPr>
            <w:tcW w:w="637" w:type="pct"/>
            <w:shd w:val="clear" w:color="auto" w:fill="auto"/>
            <w:noWrap/>
            <w:hideMark/>
          </w:tcPr>
          <w:p w14:paraId="4E6A739B" w14:textId="77777777" w:rsidR="006C4633" w:rsidRPr="00FC79A8" w:rsidRDefault="006C4633" w:rsidP="006C4633">
            <w:pPr>
              <w:pStyle w:val="af8"/>
              <w:rPr>
                <w:sz w:val="12"/>
                <w:szCs w:val="14"/>
              </w:rPr>
            </w:pPr>
          </w:p>
        </w:tc>
        <w:tc>
          <w:tcPr>
            <w:tcW w:w="508" w:type="pct"/>
            <w:shd w:val="clear" w:color="auto" w:fill="auto"/>
            <w:noWrap/>
            <w:hideMark/>
          </w:tcPr>
          <w:p w14:paraId="47019499" w14:textId="09920C17" w:rsidR="006C4633" w:rsidRPr="00FC79A8" w:rsidRDefault="006C4633" w:rsidP="006C4633">
            <w:pPr>
              <w:pStyle w:val="af8"/>
              <w:jc w:val="right"/>
              <w:rPr>
                <w:sz w:val="12"/>
                <w:szCs w:val="14"/>
              </w:rPr>
            </w:pPr>
            <w:r w:rsidRPr="00FC79A8">
              <w:rPr>
                <w:sz w:val="12"/>
                <w:szCs w:val="14"/>
              </w:rPr>
              <w:t>0.0242</w:t>
            </w:r>
          </w:p>
        </w:tc>
      </w:tr>
      <w:tr w:rsidR="006C4633" w:rsidRPr="00FC79A8" w14:paraId="195001B9" w14:textId="77777777" w:rsidTr="00D26CE2">
        <w:trPr>
          <w:trHeight w:val="310"/>
        </w:trPr>
        <w:tc>
          <w:tcPr>
            <w:tcW w:w="892" w:type="pct"/>
            <w:shd w:val="clear" w:color="auto" w:fill="auto"/>
            <w:noWrap/>
            <w:vAlign w:val="center"/>
            <w:hideMark/>
          </w:tcPr>
          <w:p w14:paraId="1ABA9BD8" w14:textId="65FFFD8E" w:rsidR="006C4633" w:rsidRPr="00FC79A8" w:rsidRDefault="006C4633" w:rsidP="006C4633">
            <w:pPr>
              <w:pStyle w:val="af8"/>
              <w:rPr>
                <w:sz w:val="12"/>
                <w:szCs w:val="12"/>
              </w:rPr>
            </w:pPr>
            <w:r w:rsidRPr="00FC79A8">
              <w:rPr>
                <w:sz w:val="12"/>
                <w:szCs w:val="12"/>
              </w:rPr>
              <w:t>Excess Kurtosis</w:t>
            </w:r>
          </w:p>
        </w:tc>
        <w:tc>
          <w:tcPr>
            <w:tcW w:w="574" w:type="pct"/>
          </w:tcPr>
          <w:p w14:paraId="6D856F7F" w14:textId="0A0A864F" w:rsidR="006C4633" w:rsidRPr="00FC79A8" w:rsidRDefault="006C4633" w:rsidP="006C4633">
            <w:pPr>
              <w:pStyle w:val="af8"/>
              <w:jc w:val="right"/>
              <w:rPr>
                <w:sz w:val="12"/>
                <w:szCs w:val="14"/>
              </w:rPr>
            </w:pPr>
            <w:r w:rsidRPr="00FC79A8">
              <w:rPr>
                <w:sz w:val="12"/>
                <w:szCs w:val="14"/>
              </w:rPr>
              <w:t>-0.1390</w:t>
            </w:r>
          </w:p>
        </w:tc>
        <w:tc>
          <w:tcPr>
            <w:tcW w:w="574" w:type="pct"/>
          </w:tcPr>
          <w:p w14:paraId="331355B8" w14:textId="50CF4CC8" w:rsidR="006C4633" w:rsidRPr="00FC79A8" w:rsidRDefault="006C4633" w:rsidP="006C4633">
            <w:pPr>
              <w:pStyle w:val="af8"/>
              <w:jc w:val="right"/>
              <w:rPr>
                <w:sz w:val="12"/>
                <w:szCs w:val="14"/>
              </w:rPr>
            </w:pPr>
            <w:r w:rsidRPr="00FC79A8">
              <w:rPr>
                <w:sz w:val="12"/>
                <w:szCs w:val="14"/>
              </w:rPr>
              <w:t>0.2782</w:t>
            </w:r>
          </w:p>
        </w:tc>
        <w:tc>
          <w:tcPr>
            <w:tcW w:w="573" w:type="pct"/>
          </w:tcPr>
          <w:p w14:paraId="07CC53FB" w14:textId="77777777" w:rsidR="006C4633" w:rsidRPr="00FC79A8" w:rsidRDefault="006C4633" w:rsidP="006C4633">
            <w:pPr>
              <w:pStyle w:val="af8"/>
              <w:jc w:val="right"/>
              <w:rPr>
                <w:sz w:val="12"/>
                <w:szCs w:val="14"/>
              </w:rPr>
            </w:pPr>
          </w:p>
        </w:tc>
        <w:tc>
          <w:tcPr>
            <w:tcW w:w="668" w:type="pct"/>
          </w:tcPr>
          <w:p w14:paraId="263642F1" w14:textId="428B135B" w:rsidR="006C4633" w:rsidRPr="00FC79A8" w:rsidRDefault="006C4633" w:rsidP="006C4633">
            <w:pPr>
              <w:pStyle w:val="af8"/>
              <w:jc w:val="right"/>
              <w:rPr>
                <w:sz w:val="12"/>
                <w:szCs w:val="14"/>
              </w:rPr>
            </w:pPr>
            <w:r w:rsidRPr="00FC79A8">
              <w:rPr>
                <w:sz w:val="12"/>
                <w:szCs w:val="14"/>
              </w:rPr>
              <w:t>0.0353</w:t>
            </w:r>
          </w:p>
        </w:tc>
        <w:tc>
          <w:tcPr>
            <w:tcW w:w="575" w:type="pct"/>
            <w:shd w:val="clear" w:color="auto" w:fill="auto"/>
            <w:noWrap/>
            <w:hideMark/>
          </w:tcPr>
          <w:p w14:paraId="1222A8EA" w14:textId="4372CD2E" w:rsidR="006C4633" w:rsidRPr="00FC79A8" w:rsidRDefault="006C4633" w:rsidP="006C4633">
            <w:pPr>
              <w:pStyle w:val="af8"/>
              <w:jc w:val="right"/>
              <w:rPr>
                <w:sz w:val="12"/>
                <w:szCs w:val="14"/>
              </w:rPr>
            </w:pPr>
            <w:r w:rsidRPr="00FC79A8">
              <w:rPr>
                <w:sz w:val="12"/>
                <w:szCs w:val="14"/>
              </w:rPr>
              <w:t>0.7822</w:t>
            </w:r>
          </w:p>
        </w:tc>
        <w:tc>
          <w:tcPr>
            <w:tcW w:w="637" w:type="pct"/>
            <w:shd w:val="clear" w:color="auto" w:fill="auto"/>
            <w:noWrap/>
            <w:hideMark/>
          </w:tcPr>
          <w:p w14:paraId="56B6DE2A" w14:textId="77777777" w:rsidR="006C4633" w:rsidRPr="00FC79A8" w:rsidRDefault="006C4633" w:rsidP="006C4633">
            <w:pPr>
              <w:pStyle w:val="af8"/>
              <w:rPr>
                <w:sz w:val="12"/>
                <w:szCs w:val="14"/>
              </w:rPr>
            </w:pPr>
          </w:p>
        </w:tc>
        <w:tc>
          <w:tcPr>
            <w:tcW w:w="508" w:type="pct"/>
            <w:shd w:val="clear" w:color="auto" w:fill="auto"/>
            <w:noWrap/>
            <w:hideMark/>
          </w:tcPr>
          <w:p w14:paraId="019DAF05" w14:textId="21EC8C7D" w:rsidR="006C4633" w:rsidRPr="00FC79A8" w:rsidRDefault="006C4633" w:rsidP="006C4633">
            <w:pPr>
              <w:pStyle w:val="af8"/>
              <w:jc w:val="right"/>
              <w:rPr>
                <w:sz w:val="12"/>
                <w:szCs w:val="14"/>
              </w:rPr>
            </w:pPr>
            <w:r w:rsidRPr="00FC79A8">
              <w:rPr>
                <w:sz w:val="12"/>
                <w:szCs w:val="14"/>
              </w:rPr>
              <w:t>0.0138</w:t>
            </w:r>
          </w:p>
        </w:tc>
      </w:tr>
      <w:tr w:rsidR="006C4633" w:rsidRPr="00FC79A8" w14:paraId="719CFA4E" w14:textId="77777777" w:rsidTr="00D26CE2">
        <w:trPr>
          <w:trHeight w:val="310"/>
        </w:trPr>
        <w:tc>
          <w:tcPr>
            <w:tcW w:w="892" w:type="pct"/>
            <w:shd w:val="clear" w:color="auto" w:fill="auto"/>
            <w:noWrap/>
            <w:vAlign w:val="center"/>
            <w:hideMark/>
          </w:tcPr>
          <w:p w14:paraId="2D5EE4CF" w14:textId="77777777" w:rsidR="006C4633" w:rsidRPr="00FC79A8" w:rsidRDefault="006C4633" w:rsidP="006C4633">
            <w:pPr>
              <w:pStyle w:val="af8"/>
              <w:rPr>
                <w:sz w:val="12"/>
                <w:szCs w:val="12"/>
              </w:rPr>
            </w:pPr>
            <w:r w:rsidRPr="00FC79A8">
              <w:rPr>
                <w:sz w:val="12"/>
                <w:szCs w:val="12"/>
              </w:rPr>
              <w:t>Median</w:t>
            </w:r>
          </w:p>
        </w:tc>
        <w:tc>
          <w:tcPr>
            <w:tcW w:w="574" w:type="pct"/>
          </w:tcPr>
          <w:p w14:paraId="5A437D17" w14:textId="3BC16475" w:rsidR="006C4633" w:rsidRPr="00FC79A8" w:rsidRDefault="006C4633" w:rsidP="006C4633">
            <w:pPr>
              <w:pStyle w:val="af8"/>
              <w:jc w:val="right"/>
              <w:rPr>
                <w:sz w:val="12"/>
                <w:szCs w:val="14"/>
              </w:rPr>
            </w:pPr>
            <w:r w:rsidRPr="00FC79A8">
              <w:rPr>
                <w:sz w:val="12"/>
                <w:szCs w:val="14"/>
              </w:rPr>
              <w:t>-0.1502</w:t>
            </w:r>
          </w:p>
        </w:tc>
        <w:tc>
          <w:tcPr>
            <w:tcW w:w="574" w:type="pct"/>
          </w:tcPr>
          <w:p w14:paraId="6A22C90C" w14:textId="0537A124" w:rsidR="006C4633" w:rsidRPr="00FC79A8" w:rsidRDefault="006C4633" w:rsidP="006C4633">
            <w:pPr>
              <w:pStyle w:val="af8"/>
              <w:jc w:val="right"/>
              <w:rPr>
                <w:sz w:val="12"/>
                <w:szCs w:val="14"/>
              </w:rPr>
            </w:pPr>
            <w:r w:rsidRPr="00FC79A8">
              <w:rPr>
                <w:sz w:val="12"/>
                <w:szCs w:val="14"/>
              </w:rPr>
              <w:t>0.1062</w:t>
            </w:r>
          </w:p>
        </w:tc>
        <w:tc>
          <w:tcPr>
            <w:tcW w:w="573" w:type="pct"/>
          </w:tcPr>
          <w:p w14:paraId="5387CE90" w14:textId="77777777" w:rsidR="006C4633" w:rsidRPr="00FC79A8" w:rsidRDefault="006C4633" w:rsidP="006C4633">
            <w:pPr>
              <w:pStyle w:val="af8"/>
              <w:jc w:val="right"/>
              <w:rPr>
                <w:sz w:val="12"/>
                <w:szCs w:val="14"/>
              </w:rPr>
            </w:pPr>
          </w:p>
        </w:tc>
        <w:tc>
          <w:tcPr>
            <w:tcW w:w="668" w:type="pct"/>
          </w:tcPr>
          <w:p w14:paraId="0A6B22F7" w14:textId="6C726ED6" w:rsidR="006C4633" w:rsidRPr="00FC79A8" w:rsidRDefault="006C4633" w:rsidP="006C4633">
            <w:pPr>
              <w:pStyle w:val="af8"/>
              <w:jc w:val="right"/>
              <w:rPr>
                <w:sz w:val="12"/>
                <w:szCs w:val="14"/>
              </w:rPr>
            </w:pPr>
            <w:r w:rsidRPr="00FC79A8">
              <w:rPr>
                <w:sz w:val="12"/>
                <w:szCs w:val="14"/>
              </w:rPr>
              <w:t>-0.0429</w:t>
            </w:r>
          </w:p>
        </w:tc>
        <w:tc>
          <w:tcPr>
            <w:tcW w:w="575" w:type="pct"/>
            <w:shd w:val="clear" w:color="auto" w:fill="auto"/>
            <w:noWrap/>
            <w:hideMark/>
          </w:tcPr>
          <w:p w14:paraId="460312D8" w14:textId="0AB2DA3E" w:rsidR="006C4633" w:rsidRPr="00FC79A8" w:rsidRDefault="006C4633" w:rsidP="006C4633">
            <w:pPr>
              <w:pStyle w:val="af8"/>
              <w:jc w:val="right"/>
              <w:rPr>
                <w:sz w:val="12"/>
                <w:szCs w:val="14"/>
              </w:rPr>
            </w:pPr>
            <w:r w:rsidRPr="00FC79A8">
              <w:rPr>
                <w:sz w:val="12"/>
                <w:szCs w:val="14"/>
              </w:rPr>
              <w:t>0.6430</w:t>
            </w:r>
          </w:p>
        </w:tc>
        <w:tc>
          <w:tcPr>
            <w:tcW w:w="637" w:type="pct"/>
            <w:shd w:val="clear" w:color="auto" w:fill="auto"/>
            <w:noWrap/>
            <w:hideMark/>
          </w:tcPr>
          <w:p w14:paraId="7EF6CBA2" w14:textId="77777777" w:rsidR="006C4633" w:rsidRPr="00FC79A8" w:rsidRDefault="006C4633" w:rsidP="006C4633">
            <w:pPr>
              <w:pStyle w:val="af8"/>
              <w:rPr>
                <w:sz w:val="12"/>
                <w:szCs w:val="14"/>
              </w:rPr>
            </w:pPr>
          </w:p>
        </w:tc>
        <w:tc>
          <w:tcPr>
            <w:tcW w:w="508" w:type="pct"/>
            <w:shd w:val="clear" w:color="auto" w:fill="auto"/>
            <w:noWrap/>
            <w:hideMark/>
          </w:tcPr>
          <w:p w14:paraId="60E94F88" w14:textId="74D90794" w:rsidR="006C4633" w:rsidRPr="00FC79A8" w:rsidRDefault="006C4633" w:rsidP="006C4633">
            <w:pPr>
              <w:pStyle w:val="af8"/>
              <w:jc w:val="right"/>
              <w:rPr>
                <w:sz w:val="12"/>
                <w:szCs w:val="14"/>
              </w:rPr>
            </w:pPr>
            <w:r w:rsidRPr="00FC79A8">
              <w:rPr>
                <w:sz w:val="12"/>
                <w:szCs w:val="14"/>
              </w:rPr>
              <w:t>0.0259</w:t>
            </w:r>
          </w:p>
        </w:tc>
      </w:tr>
      <w:tr w:rsidR="006C4633" w:rsidRPr="00FC79A8" w14:paraId="207456E7" w14:textId="77777777" w:rsidTr="00D26CE2">
        <w:trPr>
          <w:trHeight w:val="310"/>
        </w:trPr>
        <w:tc>
          <w:tcPr>
            <w:tcW w:w="892" w:type="pct"/>
            <w:shd w:val="clear" w:color="auto" w:fill="auto"/>
            <w:noWrap/>
            <w:vAlign w:val="center"/>
            <w:hideMark/>
          </w:tcPr>
          <w:p w14:paraId="2E3B83BD" w14:textId="77777777" w:rsidR="006C4633" w:rsidRPr="00FC79A8" w:rsidRDefault="006C4633" w:rsidP="006C4633">
            <w:pPr>
              <w:pStyle w:val="af8"/>
              <w:rPr>
                <w:sz w:val="12"/>
                <w:szCs w:val="12"/>
              </w:rPr>
            </w:pPr>
            <w:r w:rsidRPr="00FC79A8">
              <w:rPr>
                <w:sz w:val="12"/>
                <w:szCs w:val="12"/>
              </w:rPr>
              <w:t>Fear and Greed Index</w:t>
            </w:r>
          </w:p>
        </w:tc>
        <w:tc>
          <w:tcPr>
            <w:tcW w:w="574" w:type="pct"/>
          </w:tcPr>
          <w:p w14:paraId="209EDB50" w14:textId="422DA43D" w:rsidR="006C4633" w:rsidRPr="00FC79A8" w:rsidRDefault="006C4633" w:rsidP="006C4633">
            <w:pPr>
              <w:pStyle w:val="af8"/>
              <w:jc w:val="right"/>
              <w:rPr>
                <w:sz w:val="12"/>
                <w:szCs w:val="14"/>
              </w:rPr>
            </w:pPr>
            <w:r w:rsidRPr="00FC79A8">
              <w:rPr>
                <w:sz w:val="12"/>
                <w:szCs w:val="14"/>
              </w:rPr>
              <w:t>0.0803</w:t>
            </w:r>
          </w:p>
        </w:tc>
        <w:tc>
          <w:tcPr>
            <w:tcW w:w="574" w:type="pct"/>
          </w:tcPr>
          <w:p w14:paraId="09504B4E" w14:textId="6C02A0E8" w:rsidR="006C4633" w:rsidRPr="00FC79A8" w:rsidRDefault="006C4633" w:rsidP="006C4633">
            <w:pPr>
              <w:pStyle w:val="af8"/>
              <w:jc w:val="right"/>
              <w:rPr>
                <w:sz w:val="12"/>
                <w:szCs w:val="14"/>
              </w:rPr>
            </w:pPr>
            <w:r w:rsidRPr="00FC79A8">
              <w:rPr>
                <w:sz w:val="12"/>
                <w:szCs w:val="14"/>
              </w:rPr>
              <w:t>0.4581</w:t>
            </w:r>
          </w:p>
        </w:tc>
        <w:tc>
          <w:tcPr>
            <w:tcW w:w="573" w:type="pct"/>
          </w:tcPr>
          <w:p w14:paraId="6865AE80" w14:textId="77777777" w:rsidR="006C4633" w:rsidRPr="00FC79A8" w:rsidRDefault="006C4633" w:rsidP="006C4633">
            <w:pPr>
              <w:pStyle w:val="af8"/>
              <w:jc w:val="right"/>
              <w:rPr>
                <w:sz w:val="12"/>
                <w:szCs w:val="14"/>
              </w:rPr>
            </w:pPr>
          </w:p>
        </w:tc>
        <w:tc>
          <w:tcPr>
            <w:tcW w:w="668" w:type="pct"/>
          </w:tcPr>
          <w:p w14:paraId="029143E7" w14:textId="7D12ED57" w:rsidR="006C4633" w:rsidRPr="00FC79A8" w:rsidRDefault="006C4633" w:rsidP="006C4633">
            <w:pPr>
              <w:pStyle w:val="af8"/>
              <w:jc w:val="right"/>
              <w:rPr>
                <w:sz w:val="12"/>
                <w:szCs w:val="14"/>
              </w:rPr>
            </w:pPr>
            <w:r w:rsidRPr="00FC79A8">
              <w:rPr>
                <w:sz w:val="12"/>
                <w:szCs w:val="14"/>
              </w:rPr>
              <w:t>-0.1021</w:t>
            </w:r>
          </w:p>
        </w:tc>
        <w:tc>
          <w:tcPr>
            <w:tcW w:w="575" w:type="pct"/>
            <w:shd w:val="clear" w:color="auto" w:fill="auto"/>
            <w:noWrap/>
            <w:hideMark/>
          </w:tcPr>
          <w:p w14:paraId="0D4D6B5A" w14:textId="4B29182D" w:rsidR="006C4633" w:rsidRPr="00FC79A8" w:rsidRDefault="006C4633" w:rsidP="006C4633">
            <w:pPr>
              <w:pStyle w:val="af8"/>
              <w:jc w:val="right"/>
              <w:rPr>
                <w:sz w:val="12"/>
                <w:szCs w:val="14"/>
              </w:rPr>
            </w:pPr>
            <w:r w:rsidRPr="00FC79A8">
              <w:rPr>
                <w:sz w:val="12"/>
                <w:szCs w:val="14"/>
              </w:rPr>
              <w:t>0.3462</w:t>
            </w:r>
          </w:p>
        </w:tc>
        <w:tc>
          <w:tcPr>
            <w:tcW w:w="637" w:type="pct"/>
            <w:shd w:val="clear" w:color="auto" w:fill="auto"/>
            <w:noWrap/>
            <w:hideMark/>
          </w:tcPr>
          <w:p w14:paraId="6E1C056E" w14:textId="77777777" w:rsidR="006C4633" w:rsidRPr="00FC79A8" w:rsidRDefault="006C4633" w:rsidP="006C4633">
            <w:pPr>
              <w:pStyle w:val="af8"/>
              <w:rPr>
                <w:sz w:val="12"/>
                <w:szCs w:val="14"/>
              </w:rPr>
            </w:pPr>
          </w:p>
        </w:tc>
        <w:tc>
          <w:tcPr>
            <w:tcW w:w="508" w:type="pct"/>
            <w:shd w:val="clear" w:color="auto" w:fill="auto"/>
            <w:noWrap/>
            <w:hideMark/>
          </w:tcPr>
          <w:p w14:paraId="0D2A07A7" w14:textId="1AF9BA21" w:rsidR="006C4633" w:rsidRPr="00FC79A8" w:rsidRDefault="006C4633" w:rsidP="006C4633">
            <w:pPr>
              <w:pStyle w:val="af8"/>
              <w:jc w:val="right"/>
              <w:rPr>
                <w:sz w:val="12"/>
                <w:szCs w:val="14"/>
              </w:rPr>
            </w:pPr>
            <w:r w:rsidRPr="00FC79A8">
              <w:rPr>
                <w:sz w:val="12"/>
                <w:szCs w:val="14"/>
              </w:rPr>
              <w:t>0.0084</w:t>
            </w:r>
          </w:p>
        </w:tc>
      </w:tr>
      <w:tr w:rsidR="006C4633" w:rsidRPr="00FC79A8" w14:paraId="53C55C6A" w14:textId="77777777" w:rsidTr="00D26CE2">
        <w:trPr>
          <w:trHeight w:val="310"/>
        </w:trPr>
        <w:tc>
          <w:tcPr>
            <w:tcW w:w="892" w:type="pct"/>
            <w:shd w:val="clear" w:color="auto" w:fill="auto"/>
            <w:noWrap/>
            <w:vAlign w:val="center"/>
            <w:hideMark/>
          </w:tcPr>
          <w:p w14:paraId="2A36AF77" w14:textId="77777777" w:rsidR="006C4633" w:rsidRPr="00FC79A8" w:rsidRDefault="006C4633" w:rsidP="006C4633">
            <w:pPr>
              <w:pStyle w:val="af8"/>
              <w:rPr>
                <w:sz w:val="12"/>
                <w:szCs w:val="12"/>
              </w:rPr>
            </w:pPr>
            <w:r w:rsidRPr="00FC79A8">
              <w:rPr>
                <w:sz w:val="12"/>
                <w:szCs w:val="12"/>
              </w:rPr>
              <w:t>VIX</w:t>
            </w:r>
          </w:p>
        </w:tc>
        <w:tc>
          <w:tcPr>
            <w:tcW w:w="574" w:type="pct"/>
          </w:tcPr>
          <w:p w14:paraId="12ED7922" w14:textId="3BE3E1F0" w:rsidR="006C4633" w:rsidRPr="00FC79A8" w:rsidRDefault="006C4633" w:rsidP="006C4633">
            <w:pPr>
              <w:pStyle w:val="af8"/>
              <w:jc w:val="right"/>
              <w:rPr>
                <w:sz w:val="12"/>
                <w:szCs w:val="14"/>
              </w:rPr>
            </w:pPr>
            <w:r w:rsidRPr="00FC79A8">
              <w:rPr>
                <w:sz w:val="12"/>
                <w:szCs w:val="14"/>
              </w:rPr>
              <w:t>-0.0667</w:t>
            </w:r>
          </w:p>
        </w:tc>
        <w:tc>
          <w:tcPr>
            <w:tcW w:w="574" w:type="pct"/>
          </w:tcPr>
          <w:p w14:paraId="3B4CC94B" w14:textId="305F7F31" w:rsidR="006C4633" w:rsidRPr="00FC79A8" w:rsidRDefault="006C4633" w:rsidP="006C4633">
            <w:pPr>
              <w:pStyle w:val="af8"/>
              <w:jc w:val="right"/>
              <w:rPr>
                <w:sz w:val="12"/>
                <w:szCs w:val="14"/>
              </w:rPr>
            </w:pPr>
            <w:r w:rsidRPr="00FC79A8">
              <w:rPr>
                <w:sz w:val="12"/>
                <w:szCs w:val="14"/>
              </w:rPr>
              <w:t>0.4830</w:t>
            </w:r>
          </w:p>
        </w:tc>
        <w:tc>
          <w:tcPr>
            <w:tcW w:w="573" w:type="pct"/>
          </w:tcPr>
          <w:p w14:paraId="0BD32814" w14:textId="77777777" w:rsidR="006C4633" w:rsidRPr="00FC79A8" w:rsidRDefault="006C4633" w:rsidP="006C4633">
            <w:pPr>
              <w:pStyle w:val="af8"/>
              <w:jc w:val="right"/>
              <w:rPr>
                <w:sz w:val="12"/>
                <w:szCs w:val="14"/>
              </w:rPr>
            </w:pPr>
          </w:p>
        </w:tc>
        <w:tc>
          <w:tcPr>
            <w:tcW w:w="668" w:type="pct"/>
          </w:tcPr>
          <w:p w14:paraId="40D41C7F" w14:textId="5A282E7F" w:rsidR="006C4633" w:rsidRPr="00FC79A8" w:rsidRDefault="006C4633" w:rsidP="006C4633">
            <w:pPr>
              <w:pStyle w:val="af8"/>
              <w:jc w:val="right"/>
              <w:rPr>
                <w:sz w:val="12"/>
                <w:szCs w:val="14"/>
              </w:rPr>
            </w:pPr>
            <w:r w:rsidRPr="00FC79A8">
              <w:rPr>
                <w:sz w:val="12"/>
                <w:szCs w:val="14"/>
              </w:rPr>
              <w:t>-0.0750</w:t>
            </w:r>
          </w:p>
        </w:tc>
        <w:tc>
          <w:tcPr>
            <w:tcW w:w="575" w:type="pct"/>
            <w:shd w:val="clear" w:color="auto" w:fill="auto"/>
            <w:noWrap/>
            <w:hideMark/>
          </w:tcPr>
          <w:p w14:paraId="159CBD62" w14:textId="19E6A852" w:rsidR="006C4633" w:rsidRPr="00FC79A8" w:rsidRDefault="006C4633" w:rsidP="006C4633">
            <w:pPr>
              <w:pStyle w:val="af8"/>
              <w:jc w:val="right"/>
              <w:rPr>
                <w:sz w:val="12"/>
                <w:szCs w:val="14"/>
              </w:rPr>
            </w:pPr>
            <w:r w:rsidRPr="00FC79A8">
              <w:rPr>
                <w:sz w:val="12"/>
                <w:szCs w:val="14"/>
              </w:rPr>
              <w:t>0.4298</w:t>
            </w:r>
          </w:p>
        </w:tc>
        <w:tc>
          <w:tcPr>
            <w:tcW w:w="637" w:type="pct"/>
            <w:shd w:val="clear" w:color="auto" w:fill="auto"/>
            <w:noWrap/>
            <w:hideMark/>
          </w:tcPr>
          <w:p w14:paraId="391A075C" w14:textId="77777777" w:rsidR="006C4633" w:rsidRPr="00FC79A8" w:rsidRDefault="006C4633" w:rsidP="006C4633">
            <w:pPr>
              <w:pStyle w:val="af8"/>
              <w:rPr>
                <w:sz w:val="12"/>
                <w:szCs w:val="14"/>
              </w:rPr>
            </w:pPr>
          </w:p>
        </w:tc>
        <w:tc>
          <w:tcPr>
            <w:tcW w:w="508" w:type="pct"/>
            <w:shd w:val="clear" w:color="auto" w:fill="auto"/>
            <w:noWrap/>
            <w:hideMark/>
          </w:tcPr>
          <w:p w14:paraId="045F36C8" w14:textId="2D2EFF37" w:rsidR="006C4633" w:rsidRPr="00FC79A8" w:rsidRDefault="006C4633" w:rsidP="006C4633">
            <w:pPr>
              <w:pStyle w:val="af8"/>
              <w:jc w:val="right"/>
              <w:rPr>
                <w:sz w:val="12"/>
                <w:szCs w:val="14"/>
              </w:rPr>
            </w:pPr>
            <w:r w:rsidRPr="00FC79A8">
              <w:rPr>
                <w:sz w:val="12"/>
                <w:szCs w:val="14"/>
              </w:rPr>
              <w:t>0.0079</w:t>
            </w:r>
          </w:p>
        </w:tc>
      </w:tr>
      <w:tr w:rsidR="006C4633" w:rsidRPr="00FC79A8" w14:paraId="488D72A5" w14:textId="77777777" w:rsidTr="00D26CE2">
        <w:trPr>
          <w:trHeight w:val="310"/>
        </w:trPr>
        <w:tc>
          <w:tcPr>
            <w:tcW w:w="892" w:type="pct"/>
            <w:shd w:val="clear" w:color="auto" w:fill="auto"/>
            <w:noWrap/>
            <w:vAlign w:val="center"/>
            <w:hideMark/>
          </w:tcPr>
          <w:p w14:paraId="55772C78" w14:textId="77777777" w:rsidR="006C4633" w:rsidRPr="00FC79A8" w:rsidRDefault="006C4633" w:rsidP="006C4633">
            <w:pPr>
              <w:pStyle w:val="af8"/>
              <w:rPr>
                <w:sz w:val="12"/>
                <w:szCs w:val="12"/>
              </w:rPr>
            </w:pPr>
            <w:r w:rsidRPr="00FC79A8">
              <w:rPr>
                <w:sz w:val="12"/>
                <w:szCs w:val="12"/>
              </w:rPr>
              <w:t>T-1 Return</w:t>
            </w:r>
          </w:p>
        </w:tc>
        <w:tc>
          <w:tcPr>
            <w:tcW w:w="574" w:type="pct"/>
          </w:tcPr>
          <w:p w14:paraId="48BE06A7" w14:textId="5A9F4DD2" w:rsidR="006C4633" w:rsidRPr="00FC79A8" w:rsidRDefault="006C4633" w:rsidP="006C4633">
            <w:pPr>
              <w:pStyle w:val="af8"/>
              <w:jc w:val="right"/>
              <w:rPr>
                <w:sz w:val="12"/>
                <w:szCs w:val="14"/>
              </w:rPr>
            </w:pPr>
            <w:r w:rsidRPr="00FC79A8">
              <w:rPr>
                <w:sz w:val="12"/>
                <w:szCs w:val="14"/>
              </w:rPr>
              <w:t>-0.0249</w:t>
            </w:r>
          </w:p>
        </w:tc>
        <w:tc>
          <w:tcPr>
            <w:tcW w:w="574" w:type="pct"/>
          </w:tcPr>
          <w:p w14:paraId="3D121879" w14:textId="2C795505" w:rsidR="006C4633" w:rsidRPr="00FC79A8" w:rsidRDefault="006C4633" w:rsidP="006C4633">
            <w:pPr>
              <w:pStyle w:val="af8"/>
              <w:jc w:val="right"/>
              <w:rPr>
                <w:sz w:val="12"/>
                <w:szCs w:val="14"/>
              </w:rPr>
            </w:pPr>
            <w:r w:rsidRPr="00FC79A8">
              <w:rPr>
                <w:sz w:val="12"/>
                <w:szCs w:val="14"/>
              </w:rPr>
              <w:t>0.7963</w:t>
            </w:r>
          </w:p>
        </w:tc>
        <w:tc>
          <w:tcPr>
            <w:tcW w:w="573" w:type="pct"/>
          </w:tcPr>
          <w:p w14:paraId="7A41B1B2" w14:textId="77777777" w:rsidR="006C4633" w:rsidRPr="00FC79A8" w:rsidRDefault="006C4633" w:rsidP="006C4633">
            <w:pPr>
              <w:pStyle w:val="af8"/>
              <w:jc w:val="right"/>
              <w:rPr>
                <w:sz w:val="12"/>
                <w:szCs w:val="14"/>
              </w:rPr>
            </w:pPr>
          </w:p>
        </w:tc>
        <w:tc>
          <w:tcPr>
            <w:tcW w:w="668" w:type="pct"/>
          </w:tcPr>
          <w:p w14:paraId="12A295AC" w14:textId="528C9CC5" w:rsidR="006C4633" w:rsidRPr="00FC79A8" w:rsidRDefault="006C4633" w:rsidP="006C4633">
            <w:pPr>
              <w:pStyle w:val="af8"/>
              <w:jc w:val="right"/>
              <w:rPr>
                <w:sz w:val="12"/>
                <w:szCs w:val="14"/>
              </w:rPr>
            </w:pPr>
            <w:r w:rsidRPr="00FC79A8">
              <w:rPr>
                <w:sz w:val="12"/>
                <w:szCs w:val="14"/>
              </w:rPr>
              <w:t>-0.0538</w:t>
            </w:r>
          </w:p>
        </w:tc>
        <w:tc>
          <w:tcPr>
            <w:tcW w:w="575" w:type="pct"/>
            <w:shd w:val="clear" w:color="auto" w:fill="auto"/>
            <w:noWrap/>
            <w:hideMark/>
          </w:tcPr>
          <w:p w14:paraId="71B4AFBD" w14:textId="2456024A" w:rsidR="006C4633" w:rsidRPr="00FC79A8" w:rsidRDefault="006C4633" w:rsidP="006C4633">
            <w:pPr>
              <w:pStyle w:val="af8"/>
              <w:jc w:val="right"/>
              <w:rPr>
                <w:sz w:val="12"/>
                <w:szCs w:val="14"/>
              </w:rPr>
            </w:pPr>
            <w:r w:rsidRPr="00FC79A8">
              <w:rPr>
                <w:sz w:val="12"/>
                <w:szCs w:val="14"/>
              </w:rPr>
              <w:t>0.5779</w:t>
            </w:r>
          </w:p>
        </w:tc>
        <w:tc>
          <w:tcPr>
            <w:tcW w:w="637" w:type="pct"/>
            <w:shd w:val="clear" w:color="auto" w:fill="auto"/>
            <w:noWrap/>
            <w:hideMark/>
          </w:tcPr>
          <w:p w14:paraId="3BC6C87E" w14:textId="77777777" w:rsidR="006C4633" w:rsidRPr="00FC79A8" w:rsidRDefault="006C4633" w:rsidP="006C4633">
            <w:pPr>
              <w:pStyle w:val="af8"/>
              <w:rPr>
                <w:sz w:val="12"/>
                <w:szCs w:val="14"/>
              </w:rPr>
            </w:pPr>
          </w:p>
        </w:tc>
        <w:tc>
          <w:tcPr>
            <w:tcW w:w="508" w:type="pct"/>
            <w:shd w:val="clear" w:color="auto" w:fill="auto"/>
            <w:noWrap/>
            <w:hideMark/>
          </w:tcPr>
          <w:p w14:paraId="33546AAE" w14:textId="4D32C5CB" w:rsidR="006C4633" w:rsidRPr="00FC79A8" w:rsidRDefault="006C4633" w:rsidP="006C4633">
            <w:pPr>
              <w:pStyle w:val="af8"/>
              <w:jc w:val="right"/>
              <w:rPr>
                <w:sz w:val="12"/>
                <w:szCs w:val="14"/>
              </w:rPr>
            </w:pPr>
            <w:r w:rsidRPr="00FC79A8">
              <w:rPr>
                <w:sz w:val="12"/>
                <w:szCs w:val="14"/>
              </w:rPr>
              <w:t>0.0043</w:t>
            </w:r>
          </w:p>
        </w:tc>
      </w:tr>
      <w:tr w:rsidR="006C4633" w:rsidRPr="00FC79A8" w14:paraId="42A2E1F4" w14:textId="77777777" w:rsidTr="00D26CE2">
        <w:trPr>
          <w:trHeight w:val="310"/>
        </w:trPr>
        <w:tc>
          <w:tcPr>
            <w:tcW w:w="892" w:type="pct"/>
            <w:shd w:val="clear" w:color="auto" w:fill="auto"/>
            <w:noWrap/>
            <w:vAlign w:val="center"/>
            <w:hideMark/>
          </w:tcPr>
          <w:p w14:paraId="7574112F" w14:textId="77777777" w:rsidR="006C4633" w:rsidRPr="00FC79A8" w:rsidRDefault="006C4633" w:rsidP="006C4633">
            <w:pPr>
              <w:pStyle w:val="af8"/>
              <w:rPr>
                <w:sz w:val="12"/>
                <w:szCs w:val="12"/>
              </w:rPr>
            </w:pPr>
            <w:r w:rsidRPr="00FC79A8">
              <w:rPr>
                <w:sz w:val="12"/>
                <w:szCs w:val="12"/>
              </w:rPr>
              <w:t>T-2 Return</w:t>
            </w:r>
          </w:p>
        </w:tc>
        <w:tc>
          <w:tcPr>
            <w:tcW w:w="574" w:type="pct"/>
          </w:tcPr>
          <w:p w14:paraId="66A8BF41" w14:textId="45BF7197" w:rsidR="006C4633" w:rsidRPr="00FC79A8" w:rsidRDefault="006C4633" w:rsidP="006C4633">
            <w:pPr>
              <w:pStyle w:val="af8"/>
              <w:jc w:val="right"/>
              <w:rPr>
                <w:sz w:val="12"/>
                <w:szCs w:val="14"/>
              </w:rPr>
            </w:pPr>
            <w:r w:rsidRPr="00FC79A8">
              <w:rPr>
                <w:sz w:val="12"/>
                <w:szCs w:val="14"/>
              </w:rPr>
              <w:t>0.0248</w:t>
            </w:r>
          </w:p>
        </w:tc>
        <w:tc>
          <w:tcPr>
            <w:tcW w:w="574" w:type="pct"/>
          </w:tcPr>
          <w:p w14:paraId="72BE18A5" w14:textId="5C75805A" w:rsidR="006C4633" w:rsidRPr="00FC79A8" w:rsidRDefault="006C4633" w:rsidP="006C4633">
            <w:pPr>
              <w:pStyle w:val="af8"/>
              <w:jc w:val="right"/>
              <w:rPr>
                <w:sz w:val="12"/>
                <w:szCs w:val="14"/>
              </w:rPr>
            </w:pPr>
            <w:r w:rsidRPr="00FC79A8">
              <w:rPr>
                <w:sz w:val="12"/>
                <w:szCs w:val="14"/>
              </w:rPr>
              <w:t>0.7932</w:t>
            </w:r>
          </w:p>
        </w:tc>
        <w:tc>
          <w:tcPr>
            <w:tcW w:w="573" w:type="pct"/>
          </w:tcPr>
          <w:p w14:paraId="01C471B3" w14:textId="77777777" w:rsidR="006C4633" w:rsidRPr="00FC79A8" w:rsidRDefault="006C4633" w:rsidP="006C4633">
            <w:pPr>
              <w:pStyle w:val="af8"/>
              <w:jc w:val="right"/>
              <w:rPr>
                <w:sz w:val="12"/>
                <w:szCs w:val="14"/>
              </w:rPr>
            </w:pPr>
          </w:p>
        </w:tc>
        <w:tc>
          <w:tcPr>
            <w:tcW w:w="668" w:type="pct"/>
          </w:tcPr>
          <w:p w14:paraId="0153F1DB" w14:textId="77671B36" w:rsidR="006C4633" w:rsidRPr="00FC79A8" w:rsidRDefault="006C4633" w:rsidP="006C4633">
            <w:pPr>
              <w:pStyle w:val="af8"/>
              <w:jc w:val="right"/>
              <w:rPr>
                <w:sz w:val="12"/>
                <w:szCs w:val="14"/>
              </w:rPr>
            </w:pPr>
            <w:r w:rsidRPr="00FC79A8">
              <w:rPr>
                <w:sz w:val="12"/>
                <w:szCs w:val="14"/>
              </w:rPr>
              <w:t>-0.0653</w:t>
            </w:r>
          </w:p>
        </w:tc>
        <w:tc>
          <w:tcPr>
            <w:tcW w:w="575" w:type="pct"/>
            <w:shd w:val="clear" w:color="auto" w:fill="auto"/>
            <w:noWrap/>
            <w:hideMark/>
          </w:tcPr>
          <w:p w14:paraId="01B898AA" w14:textId="02549139" w:rsidR="006C4633" w:rsidRPr="00FC79A8" w:rsidRDefault="006C4633" w:rsidP="006C4633">
            <w:pPr>
              <w:pStyle w:val="af8"/>
              <w:jc w:val="right"/>
              <w:rPr>
                <w:sz w:val="12"/>
                <w:szCs w:val="14"/>
              </w:rPr>
            </w:pPr>
            <w:r w:rsidRPr="00FC79A8">
              <w:rPr>
                <w:sz w:val="12"/>
                <w:szCs w:val="14"/>
              </w:rPr>
              <w:t>0.4901</w:t>
            </w:r>
          </w:p>
        </w:tc>
        <w:tc>
          <w:tcPr>
            <w:tcW w:w="637" w:type="pct"/>
            <w:shd w:val="clear" w:color="auto" w:fill="auto"/>
            <w:noWrap/>
            <w:hideMark/>
          </w:tcPr>
          <w:p w14:paraId="21C574E6" w14:textId="77777777" w:rsidR="006C4633" w:rsidRPr="00FC79A8" w:rsidRDefault="006C4633" w:rsidP="006C4633">
            <w:pPr>
              <w:pStyle w:val="af8"/>
              <w:rPr>
                <w:sz w:val="12"/>
                <w:szCs w:val="14"/>
              </w:rPr>
            </w:pPr>
          </w:p>
        </w:tc>
        <w:tc>
          <w:tcPr>
            <w:tcW w:w="508" w:type="pct"/>
            <w:shd w:val="clear" w:color="auto" w:fill="auto"/>
            <w:noWrap/>
            <w:hideMark/>
          </w:tcPr>
          <w:p w14:paraId="68D80774" w14:textId="583AAD2E" w:rsidR="006C4633" w:rsidRPr="00FC79A8" w:rsidRDefault="006C4633" w:rsidP="006C4633">
            <w:pPr>
              <w:pStyle w:val="af8"/>
              <w:jc w:val="right"/>
              <w:rPr>
                <w:sz w:val="12"/>
                <w:szCs w:val="14"/>
              </w:rPr>
            </w:pPr>
            <w:r w:rsidRPr="00FC79A8">
              <w:rPr>
                <w:sz w:val="12"/>
                <w:szCs w:val="14"/>
              </w:rPr>
              <w:t>0.0043</w:t>
            </w:r>
          </w:p>
        </w:tc>
      </w:tr>
      <w:tr w:rsidR="006C4633" w:rsidRPr="00FC79A8" w14:paraId="71F6B068" w14:textId="77777777" w:rsidTr="00D26CE2">
        <w:trPr>
          <w:trHeight w:val="310"/>
        </w:trPr>
        <w:tc>
          <w:tcPr>
            <w:tcW w:w="892" w:type="pct"/>
            <w:shd w:val="clear" w:color="auto" w:fill="auto"/>
            <w:noWrap/>
            <w:vAlign w:val="center"/>
            <w:hideMark/>
          </w:tcPr>
          <w:p w14:paraId="7DC32E4B" w14:textId="77777777" w:rsidR="006C4633" w:rsidRPr="00FC79A8" w:rsidRDefault="006C4633" w:rsidP="006C4633">
            <w:pPr>
              <w:pStyle w:val="af8"/>
              <w:rPr>
                <w:sz w:val="12"/>
                <w:szCs w:val="12"/>
              </w:rPr>
            </w:pPr>
            <w:r w:rsidRPr="00FC79A8">
              <w:rPr>
                <w:sz w:val="12"/>
                <w:szCs w:val="12"/>
              </w:rPr>
              <w:t>T-3 Return</w:t>
            </w:r>
          </w:p>
        </w:tc>
        <w:tc>
          <w:tcPr>
            <w:tcW w:w="574" w:type="pct"/>
          </w:tcPr>
          <w:p w14:paraId="0E4EE175" w14:textId="22C9D603" w:rsidR="006C4633" w:rsidRPr="00FC79A8" w:rsidRDefault="006C4633" w:rsidP="006C4633">
            <w:pPr>
              <w:pStyle w:val="af8"/>
              <w:jc w:val="right"/>
              <w:rPr>
                <w:sz w:val="12"/>
                <w:szCs w:val="14"/>
              </w:rPr>
            </w:pPr>
            <w:r w:rsidRPr="00FC79A8">
              <w:rPr>
                <w:sz w:val="12"/>
                <w:szCs w:val="14"/>
              </w:rPr>
              <w:t>0.0115</w:t>
            </w:r>
          </w:p>
        </w:tc>
        <w:tc>
          <w:tcPr>
            <w:tcW w:w="574" w:type="pct"/>
          </w:tcPr>
          <w:p w14:paraId="032BFE01" w14:textId="3423F859" w:rsidR="006C4633" w:rsidRPr="00FC79A8" w:rsidRDefault="006C4633" w:rsidP="006C4633">
            <w:pPr>
              <w:pStyle w:val="af8"/>
              <w:jc w:val="right"/>
              <w:rPr>
                <w:sz w:val="12"/>
                <w:szCs w:val="14"/>
              </w:rPr>
            </w:pPr>
            <w:r w:rsidRPr="00FC79A8">
              <w:rPr>
                <w:sz w:val="12"/>
                <w:szCs w:val="14"/>
              </w:rPr>
              <w:t>0.9021</w:t>
            </w:r>
          </w:p>
        </w:tc>
        <w:tc>
          <w:tcPr>
            <w:tcW w:w="573" w:type="pct"/>
          </w:tcPr>
          <w:p w14:paraId="49BC1E31" w14:textId="77777777" w:rsidR="006C4633" w:rsidRPr="00FC79A8" w:rsidRDefault="006C4633" w:rsidP="006C4633">
            <w:pPr>
              <w:pStyle w:val="af8"/>
              <w:jc w:val="right"/>
              <w:rPr>
                <w:sz w:val="12"/>
                <w:szCs w:val="14"/>
              </w:rPr>
            </w:pPr>
          </w:p>
        </w:tc>
        <w:tc>
          <w:tcPr>
            <w:tcW w:w="668" w:type="pct"/>
          </w:tcPr>
          <w:p w14:paraId="0EE5CF0C" w14:textId="498BEB2A" w:rsidR="006C4633" w:rsidRPr="00FC79A8" w:rsidRDefault="006C4633" w:rsidP="006C4633">
            <w:pPr>
              <w:pStyle w:val="af8"/>
              <w:jc w:val="right"/>
              <w:rPr>
                <w:sz w:val="12"/>
                <w:szCs w:val="14"/>
              </w:rPr>
            </w:pPr>
            <w:r w:rsidRPr="00FC79A8">
              <w:rPr>
                <w:sz w:val="12"/>
                <w:szCs w:val="14"/>
              </w:rPr>
              <w:t>-0.0620</w:t>
            </w:r>
          </w:p>
        </w:tc>
        <w:tc>
          <w:tcPr>
            <w:tcW w:w="575" w:type="pct"/>
            <w:shd w:val="clear" w:color="auto" w:fill="auto"/>
            <w:noWrap/>
            <w:hideMark/>
          </w:tcPr>
          <w:p w14:paraId="3700FF93" w14:textId="0C72103E" w:rsidR="006C4633" w:rsidRPr="00FC79A8" w:rsidRDefault="006C4633" w:rsidP="006C4633">
            <w:pPr>
              <w:pStyle w:val="af8"/>
              <w:jc w:val="right"/>
              <w:rPr>
                <w:sz w:val="12"/>
                <w:szCs w:val="14"/>
              </w:rPr>
            </w:pPr>
            <w:r w:rsidRPr="00FC79A8">
              <w:rPr>
                <w:sz w:val="12"/>
                <w:szCs w:val="14"/>
              </w:rPr>
              <w:t>0.5077</w:t>
            </w:r>
          </w:p>
        </w:tc>
        <w:tc>
          <w:tcPr>
            <w:tcW w:w="637" w:type="pct"/>
            <w:shd w:val="clear" w:color="auto" w:fill="auto"/>
            <w:noWrap/>
            <w:hideMark/>
          </w:tcPr>
          <w:p w14:paraId="3C597B53" w14:textId="77777777" w:rsidR="006C4633" w:rsidRPr="00FC79A8" w:rsidRDefault="006C4633" w:rsidP="006C4633">
            <w:pPr>
              <w:pStyle w:val="af8"/>
              <w:rPr>
                <w:sz w:val="12"/>
                <w:szCs w:val="14"/>
              </w:rPr>
            </w:pPr>
          </w:p>
        </w:tc>
        <w:tc>
          <w:tcPr>
            <w:tcW w:w="508" w:type="pct"/>
            <w:shd w:val="clear" w:color="auto" w:fill="auto"/>
            <w:noWrap/>
            <w:hideMark/>
          </w:tcPr>
          <w:p w14:paraId="4B9A1A7B" w14:textId="2AF2C26E" w:rsidR="006C4633" w:rsidRPr="00FC79A8" w:rsidRDefault="006C4633" w:rsidP="006C4633">
            <w:pPr>
              <w:pStyle w:val="af8"/>
              <w:jc w:val="right"/>
              <w:rPr>
                <w:sz w:val="12"/>
                <w:szCs w:val="14"/>
              </w:rPr>
            </w:pPr>
            <w:r w:rsidRPr="00FC79A8">
              <w:rPr>
                <w:sz w:val="12"/>
                <w:szCs w:val="14"/>
              </w:rPr>
              <w:t>0.0038</w:t>
            </w:r>
          </w:p>
        </w:tc>
      </w:tr>
      <w:tr w:rsidR="006C4633" w:rsidRPr="00FC79A8" w14:paraId="3130CD48" w14:textId="77777777" w:rsidTr="00D26CE2">
        <w:trPr>
          <w:trHeight w:val="310"/>
        </w:trPr>
        <w:tc>
          <w:tcPr>
            <w:tcW w:w="892" w:type="pct"/>
            <w:tcBorders>
              <w:bottom w:val="single" w:sz="8" w:space="0" w:color="auto"/>
            </w:tcBorders>
            <w:shd w:val="clear" w:color="auto" w:fill="auto"/>
            <w:noWrap/>
            <w:vAlign w:val="center"/>
            <w:hideMark/>
          </w:tcPr>
          <w:p w14:paraId="1FDA69D0" w14:textId="77777777" w:rsidR="006C4633" w:rsidRPr="00FC79A8" w:rsidRDefault="006C4633" w:rsidP="00D26CE2">
            <w:pPr>
              <w:pStyle w:val="af8"/>
              <w:rPr>
                <w:sz w:val="12"/>
                <w:szCs w:val="12"/>
              </w:rPr>
            </w:pPr>
            <w:r w:rsidRPr="00FC79A8">
              <w:rPr>
                <w:sz w:val="12"/>
                <w:szCs w:val="12"/>
              </w:rPr>
              <w:t>T-4 Return</w:t>
            </w:r>
          </w:p>
        </w:tc>
        <w:tc>
          <w:tcPr>
            <w:tcW w:w="574" w:type="pct"/>
            <w:tcBorders>
              <w:bottom w:val="single" w:sz="8" w:space="0" w:color="auto"/>
            </w:tcBorders>
          </w:tcPr>
          <w:p w14:paraId="18674518" w14:textId="62FB3E34" w:rsidR="006C4633" w:rsidRPr="00FC79A8" w:rsidRDefault="006C4633" w:rsidP="00D26CE2">
            <w:pPr>
              <w:pStyle w:val="af8"/>
              <w:ind w:firstLine="240"/>
              <w:jc w:val="right"/>
              <w:rPr>
                <w:sz w:val="12"/>
                <w:szCs w:val="14"/>
              </w:rPr>
            </w:pPr>
            <w:r w:rsidRPr="00FC79A8">
              <w:rPr>
                <w:sz w:val="12"/>
                <w:szCs w:val="14"/>
              </w:rPr>
              <w:t>-0.0789</w:t>
            </w:r>
          </w:p>
        </w:tc>
        <w:tc>
          <w:tcPr>
            <w:tcW w:w="574" w:type="pct"/>
            <w:tcBorders>
              <w:bottom w:val="single" w:sz="8" w:space="0" w:color="auto"/>
            </w:tcBorders>
          </w:tcPr>
          <w:p w14:paraId="4CD266A3" w14:textId="5B8E42DB" w:rsidR="006C4633" w:rsidRPr="00FC79A8" w:rsidRDefault="006C4633" w:rsidP="00D26CE2">
            <w:pPr>
              <w:pStyle w:val="af8"/>
              <w:ind w:firstLine="240"/>
              <w:jc w:val="right"/>
              <w:rPr>
                <w:sz w:val="12"/>
                <w:szCs w:val="14"/>
              </w:rPr>
            </w:pPr>
            <w:r w:rsidRPr="00FC79A8">
              <w:rPr>
                <w:sz w:val="12"/>
                <w:szCs w:val="14"/>
              </w:rPr>
              <w:t>0.3982</w:t>
            </w:r>
          </w:p>
        </w:tc>
        <w:tc>
          <w:tcPr>
            <w:tcW w:w="573" w:type="pct"/>
            <w:tcBorders>
              <w:bottom w:val="single" w:sz="8" w:space="0" w:color="auto"/>
            </w:tcBorders>
          </w:tcPr>
          <w:p w14:paraId="3EB8488B" w14:textId="77777777" w:rsidR="006C4633" w:rsidRPr="00FC79A8" w:rsidRDefault="006C4633" w:rsidP="00D26CE2">
            <w:pPr>
              <w:pStyle w:val="af8"/>
              <w:ind w:firstLine="240"/>
              <w:jc w:val="right"/>
              <w:rPr>
                <w:sz w:val="12"/>
                <w:szCs w:val="14"/>
              </w:rPr>
            </w:pPr>
          </w:p>
        </w:tc>
        <w:tc>
          <w:tcPr>
            <w:tcW w:w="668" w:type="pct"/>
            <w:tcBorders>
              <w:bottom w:val="single" w:sz="8" w:space="0" w:color="auto"/>
            </w:tcBorders>
          </w:tcPr>
          <w:p w14:paraId="6295A091" w14:textId="17C9908A" w:rsidR="006C4633" w:rsidRPr="00FC79A8" w:rsidRDefault="006C4633" w:rsidP="00D26CE2">
            <w:pPr>
              <w:pStyle w:val="af8"/>
              <w:ind w:firstLine="240"/>
              <w:jc w:val="right"/>
              <w:rPr>
                <w:sz w:val="12"/>
                <w:szCs w:val="14"/>
              </w:rPr>
            </w:pPr>
            <w:r w:rsidRPr="00FC79A8">
              <w:rPr>
                <w:sz w:val="12"/>
                <w:szCs w:val="14"/>
              </w:rPr>
              <w:t>-0.0515</w:t>
            </w:r>
          </w:p>
        </w:tc>
        <w:tc>
          <w:tcPr>
            <w:tcW w:w="575" w:type="pct"/>
            <w:tcBorders>
              <w:bottom w:val="single" w:sz="8" w:space="0" w:color="auto"/>
            </w:tcBorders>
            <w:shd w:val="clear" w:color="auto" w:fill="auto"/>
            <w:noWrap/>
            <w:hideMark/>
          </w:tcPr>
          <w:p w14:paraId="18EE24B8" w14:textId="2144AC60" w:rsidR="006C4633" w:rsidRPr="00FC79A8" w:rsidRDefault="006C4633" w:rsidP="00D26CE2">
            <w:pPr>
              <w:pStyle w:val="af8"/>
              <w:ind w:firstLine="240"/>
              <w:jc w:val="right"/>
              <w:rPr>
                <w:sz w:val="12"/>
                <w:szCs w:val="14"/>
              </w:rPr>
            </w:pPr>
            <w:r w:rsidRPr="00FC79A8">
              <w:rPr>
                <w:sz w:val="12"/>
                <w:szCs w:val="14"/>
              </w:rPr>
              <w:t>0.5811</w:t>
            </w:r>
          </w:p>
        </w:tc>
        <w:tc>
          <w:tcPr>
            <w:tcW w:w="637" w:type="pct"/>
            <w:tcBorders>
              <w:bottom w:val="single" w:sz="8" w:space="0" w:color="auto"/>
            </w:tcBorders>
            <w:shd w:val="clear" w:color="auto" w:fill="auto"/>
            <w:noWrap/>
            <w:hideMark/>
          </w:tcPr>
          <w:p w14:paraId="0303572D" w14:textId="77777777" w:rsidR="006C4633" w:rsidRPr="00FC79A8" w:rsidRDefault="006C4633" w:rsidP="00D26CE2">
            <w:pPr>
              <w:pStyle w:val="af8"/>
              <w:ind w:firstLine="240"/>
              <w:rPr>
                <w:sz w:val="12"/>
                <w:szCs w:val="14"/>
              </w:rPr>
            </w:pPr>
          </w:p>
        </w:tc>
        <w:tc>
          <w:tcPr>
            <w:tcW w:w="508" w:type="pct"/>
            <w:tcBorders>
              <w:bottom w:val="single" w:sz="8" w:space="0" w:color="auto"/>
            </w:tcBorders>
            <w:shd w:val="clear" w:color="auto" w:fill="auto"/>
            <w:noWrap/>
            <w:hideMark/>
          </w:tcPr>
          <w:p w14:paraId="7FB72C70" w14:textId="7E7EBF62" w:rsidR="006C4633" w:rsidRPr="00FC79A8" w:rsidRDefault="006C4633" w:rsidP="00D26CE2">
            <w:pPr>
              <w:pStyle w:val="af8"/>
              <w:ind w:firstLine="240"/>
              <w:jc w:val="right"/>
              <w:rPr>
                <w:sz w:val="12"/>
                <w:szCs w:val="14"/>
              </w:rPr>
            </w:pPr>
            <w:r w:rsidRPr="00FC79A8">
              <w:rPr>
                <w:sz w:val="12"/>
                <w:szCs w:val="14"/>
              </w:rPr>
              <w:t>0.0098</w:t>
            </w:r>
          </w:p>
        </w:tc>
      </w:tr>
    </w:tbl>
    <w:p w14:paraId="1A14179A" w14:textId="434D7417" w:rsidR="00925907" w:rsidRPr="00FC79A8" w:rsidRDefault="00163558" w:rsidP="00360605">
      <w:pPr>
        <w:pStyle w:val="af8"/>
      </w:pPr>
      <w:r w:rsidRPr="00FC79A8">
        <w:t>Note: * indicates significance at the 10% level; ** indicates significance at the 5% level; *** indicates significance at the 1% level</w:t>
      </w:r>
    </w:p>
    <w:p w14:paraId="40DD9C26" w14:textId="1BF5B104" w:rsidR="007027A6" w:rsidRPr="00FC79A8" w:rsidRDefault="007027A6" w:rsidP="007027A6">
      <w:pPr>
        <w:pStyle w:val="a9"/>
        <w:keepNext/>
        <w:spacing w:before="180" w:after="180"/>
      </w:pPr>
      <w:bookmarkStart w:id="261" w:name="_Toc196354470"/>
      <w:r w:rsidRPr="00FC79A8">
        <w:t xml:space="preserve">Appendix Table </w:t>
      </w:r>
      <w:fldSimple w:instr=" SEQ Appendix_Table \* ARABIC ">
        <w:r w:rsidR="00850121">
          <w:rPr>
            <w:noProof/>
          </w:rPr>
          <w:t>10</w:t>
        </w:r>
      </w:fldSimple>
      <w:r w:rsidRPr="00FC79A8">
        <w:rPr>
          <w:rFonts w:hint="eastAsia"/>
        </w:rPr>
        <w:t xml:space="preserve">: </w:t>
      </w:r>
      <w:r w:rsidRPr="00FC79A8">
        <w:t>Three-Variable Regression Results for Products with 7 Days to Expiration (</w:t>
      </w:r>
      <w:r w:rsidR="008A5849">
        <w:t>Birru-Figlewski method</w:t>
      </w:r>
      <w:r w:rsidRPr="00FC79A8">
        <w:t>)</w:t>
      </w:r>
      <w:bookmarkEnd w:id="261"/>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C311FE" w:rsidRPr="00FC79A8" w14:paraId="12878A83"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32D0711E" w14:textId="77777777" w:rsidR="00C311FE" w:rsidRPr="00FC79A8" w:rsidRDefault="00C311FE" w:rsidP="00C311FE">
            <w:pPr>
              <w:pStyle w:val="af8"/>
              <w:rPr>
                <w:sz w:val="12"/>
                <w:szCs w:val="12"/>
              </w:rPr>
            </w:pPr>
            <w:r w:rsidRPr="00FC79A8">
              <w:rPr>
                <w:sz w:val="12"/>
                <w:szCs w:val="12"/>
              </w:rPr>
              <w:t xml:space="preserve">　</w:t>
            </w:r>
          </w:p>
        </w:tc>
        <w:tc>
          <w:tcPr>
            <w:tcW w:w="281" w:type="pct"/>
            <w:tcBorders>
              <w:top w:val="single" w:sz="8" w:space="0" w:color="auto"/>
              <w:bottom w:val="single" w:sz="4" w:space="0" w:color="auto"/>
            </w:tcBorders>
            <w:vAlign w:val="center"/>
          </w:tcPr>
          <w:p w14:paraId="3C06188B" w14:textId="550E8DC1" w:rsidR="00C311FE" w:rsidRPr="00FC79A8" w:rsidRDefault="00C311FE" w:rsidP="00C311FE">
            <w:pPr>
              <w:pStyle w:val="af8"/>
              <w:jc w:val="center"/>
              <w:rPr>
                <w:sz w:val="12"/>
                <w:szCs w:val="12"/>
              </w:rPr>
            </w:pPr>
            <w:r w:rsidRPr="00FC79A8">
              <w:rPr>
                <w:sz w:val="12"/>
                <w:szCs w:val="12"/>
              </w:rPr>
              <w:t>Coef</w:t>
            </w:r>
          </w:p>
        </w:tc>
        <w:tc>
          <w:tcPr>
            <w:tcW w:w="281" w:type="pct"/>
            <w:tcBorders>
              <w:top w:val="single" w:sz="8" w:space="0" w:color="auto"/>
              <w:bottom w:val="single" w:sz="4" w:space="0" w:color="auto"/>
            </w:tcBorders>
            <w:vAlign w:val="center"/>
          </w:tcPr>
          <w:p w14:paraId="50E85C25" w14:textId="2A610FAA" w:rsidR="00C311FE" w:rsidRPr="00FC79A8" w:rsidRDefault="00C311FE" w:rsidP="00C311FE">
            <w:pPr>
              <w:pStyle w:val="af8"/>
              <w:jc w:val="center"/>
              <w:rPr>
                <w:sz w:val="12"/>
                <w:szCs w:val="12"/>
              </w:rPr>
            </w:pPr>
            <w:r w:rsidRPr="00FC79A8">
              <w:rPr>
                <w:sz w:val="12"/>
                <w:szCs w:val="12"/>
              </w:rPr>
              <w:t>p</w:t>
            </w:r>
            <w:r w:rsidRPr="00FC79A8">
              <w:rPr>
                <w:rFonts w:hint="eastAsia"/>
                <w:sz w:val="12"/>
                <w:szCs w:val="12"/>
              </w:rPr>
              <w:t xml:space="preserve"> value</w:t>
            </w:r>
          </w:p>
        </w:tc>
        <w:tc>
          <w:tcPr>
            <w:tcW w:w="157" w:type="pct"/>
            <w:tcBorders>
              <w:top w:val="single" w:sz="8" w:space="0" w:color="auto"/>
              <w:bottom w:val="single" w:sz="4" w:space="0" w:color="auto"/>
            </w:tcBorders>
            <w:vAlign w:val="center"/>
          </w:tcPr>
          <w:p w14:paraId="7D23D480" w14:textId="68A2AB78" w:rsidR="00C311FE" w:rsidRPr="00FC79A8" w:rsidRDefault="00C311FE" w:rsidP="00C311FE">
            <w:pPr>
              <w:pStyle w:val="af8"/>
              <w:jc w:val="center"/>
              <w:rPr>
                <w:sz w:val="12"/>
                <w:szCs w:val="12"/>
              </w:rPr>
            </w:pPr>
            <w:r w:rsidRPr="00FC79A8">
              <w:rPr>
                <w:sz w:val="12"/>
                <w:szCs w:val="12"/>
              </w:rPr>
              <w:t>Sig</w:t>
            </w:r>
          </w:p>
        </w:tc>
        <w:tc>
          <w:tcPr>
            <w:tcW w:w="598" w:type="pct"/>
            <w:tcBorders>
              <w:top w:val="single" w:sz="8" w:space="0" w:color="auto"/>
              <w:bottom w:val="single" w:sz="4" w:space="0" w:color="auto"/>
            </w:tcBorders>
            <w:vAlign w:val="center"/>
          </w:tcPr>
          <w:p w14:paraId="3289A8F6" w14:textId="35A4C68B" w:rsidR="00C311FE" w:rsidRPr="00FC79A8" w:rsidRDefault="00C311FE" w:rsidP="00C311FE">
            <w:pPr>
              <w:pStyle w:val="af8"/>
              <w:jc w:val="center"/>
              <w:rPr>
                <w:sz w:val="12"/>
                <w:szCs w:val="12"/>
              </w:rPr>
            </w:pPr>
            <w:r w:rsidRPr="00FC79A8">
              <w:rPr>
                <w:sz w:val="12"/>
                <w:szCs w:val="12"/>
              </w:rPr>
              <w:t>Skewness_Coef</w:t>
            </w:r>
          </w:p>
        </w:tc>
        <w:tc>
          <w:tcPr>
            <w:tcW w:w="472" w:type="pct"/>
            <w:tcBorders>
              <w:top w:val="single" w:sz="8" w:space="0" w:color="auto"/>
              <w:bottom w:val="single" w:sz="4" w:space="0" w:color="auto"/>
            </w:tcBorders>
            <w:shd w:val="clear" w:color="auto" w:fill="auto"/>
            <w:noWrap/>
            <w:vAlign w:val="center"/>
            <w:hideMark/>
          </w:tcPr>
          <w:p w14:paraId="1C4E0D51" w14:textId="5363B0FD" w:rsidR="00C311FE" w:rsidRPr="00FC79A8" w:rsidRDefault="00C311FE" w:rsidP="00C311FE">
            <w:pPr>
              <w:pStyle w:val="af8"/>
              <w:jc w:val="center"/>
              <w:rPr>
                <w:sz w:val="12"/>
                <w:szCs w:val="12"/>
              </w:rPr>
            </w:pPr>
            <w:r w:rsidRPr="00FC79A8">
              <w:rPr>
                <w:sz w:val="12"/>
                <w:szCs w:val="12"/>
              </w:rPr>
              <w:t>Skewness_p</w:t>
            </w:r>
          </w:p>
        </w:tc>
        <w:tc>
          <w:tcPr>
            <w:tcW w:w="544" w:type="pct"/>
            <w:tcBorders>
              <w:top w:val="single" w:sz="8" w:space="0" w:color="auto"/>
              <w:bottom w:val="single" w:sz="4" w:space="0" w:color="auto"/>
            </w:tcBorders>
            <w:shd w:val="clear" w:color="auto" w:fill="auto"/>
            <w:noWrap/>
            <w:vAlign w:val="center"/>
            <w:hideMark/>
          </w:tcPr>
          <w:p w14:paraId="79619C7D" w14:textId="77777777" w:rsidR="00C311FE" w:rsidRPr="00FC79A8" w:rsidRDefault="00C311FE" w:rsidP="00C311FE">
            <w:pPr>
              <w:pStyle w:val="af8"/>
              <w:jc w:val="center"/>
              <w:rPr>
                <w:sz w:val="12"/>
                <w:szCs w:val="12"/>
              </w:rPr>
            </w:pPr>
            <w:r w:rsidRPr="00FC79A8">
              <w:rPr>
                <w:sz w:val="12"/>
                <w:szCs w:val="12"/>
              </w:rPr>
              <w:t>Skewness_Sig</w:t>
            </w:r>
          </w:p>
        </w:tc>
        <w:tc>
          <w:tcPr>
            <w:tcW w:w="550" w:type="pct"/>
            <w:tcBorders>
              <w:top w:val="single" w:sz="8" w:space="0" w:color="auto"/>
              <w:bottom w:val="single" w:sz="4" w:space="0" w:color="auto"/>
            </w:tcBorders>
            <w:shd w:val="clear" w:color="auto" w:fill="auto"/>
            <w:noWrap/>
            <w:vAlign w:val="center"/>
            <w:hideMark/>
          </w:tcPr>
          <w:p w14:paraId="30BD585E" w14:textId="77777777" w:rsidR="00C311FE" w:rsidRPr="00FC79A8" w:rsidRDefault="00C311FE" w:rsidP="00C311FE">
            <w:pPr>
              <w:pStyle w:val="af8"/>
              <w:jc w:val="center"/>
              <w:rPr>
                <w:sz w:val="12"/>
                <w:szCs w:val="12"/>
              </w:rPr>
            </w:pPr>
            <w:r w:rsidRPr="00FC79A8">
              <w:rPr>
                <w:sz w:val="12"/>
                <w:szCs w:val="12"/>
              </w:rPr>
              <w:t>Kurtosis_Coef</w:t>
            </w:r>
          </w:p>
        </w:tc>
        <w:tc>
          <w:tcPr>
            <w:tcW w:w="423" w:type="pct"/>
            <w:tcBorders>
              <w:top w:val="single" w:sz="8" w:space="0" w:color="auto"/>
              <w:bottom w:val="single" w:sz="4" w:space="0" w:color="auto"/>
            </w:tcBorders>
            <w:shd w:val="clear" w:color="auto" w:fill="auto"/>
            <w:noWrap/>
            <w:vAlign w:val="center"/>
            <w:hideMark/>
          </w:tcPr>
          <w:p w14:paraId="6AF3CE0F" w14:textId="77777777" w:rsidR="00C311FE" w:rsidRPr="00FC79A8" w:rsidRDefault="00C311FE" w:rsidP="00C311FE">
            <w:pPr>
              <w:pStyle w:val="af8"/>
              <w:jc w:val="center"/>
              <w:rPr>
                <w:sz w:val="12"/>
                <w:szCs w:val="12"/>
              </w:rPr>
            </w:pPr>
            <w:r w:rsidRPr="00FC79A8">
              <w:rPr>
                <w:sz w:val="12"/>
                <w:szCs w:val="12"/>
              </w:rPr>
              <w:t>Kurtosis_p</w:t>
            </w:r>
          </w:p>
        </w:tc>
        <w:tc>
          <w:tcPr>
            <w:tcW w:w="496" w:type="pct"/>
            <w:tcBorders>
              <w:top w:val="single" w:sz="8" w:space="0" w:color="auto"/>
              <w:bottom w:val="single" w:sz="4" w:space="0" w:color="auto"/>
            </w:tcBorders>
            <w:shd w:val="clear" w:color="auto" w:fill="auto"/>
            <w:noWrap/>
            <w:vAlign w:val="center"/>
            <w:hideMark/>
          </w:tcPr>
          <w:p w14:paraId="26351355" w14:textId="77777777" w:rsidR="00C311FE" w:rsidRPr="00FC79A8" w:rsidRDefault="00C311FE" w:rsidP="00C311FE">
            <w:pPr>
              <w:pStyle w:val="af8"/>
              <w:jc w:val="center"/>
              <w:rPr>
                <w:sz w:val="12"/>
                <w:szCs w:val="12"/>
              </w:rPr>
            </w:pPr>
            <w:r w:rsidRPr="00FC79A8">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1047189A" w14:textId="77777777" w:rsidR="00C311FE" w:rsidRPr="00FC79A8" w:rsidRDefault="00C311FE" w:rsidP="00C311FE">
            <w:pPr>
              <w:pStyle w:val="af8"/>
              <w:jc w:val="center"/>
              <w:rPr>
                <w:sz w:val="12"/>
                <w:szCs w:val="12"/>
              </w:rPr>
            </w:pPr>
            <w:r w:rsidRPr="00FC79A8">
              <w:rPr>
                <w:sz w:val="12"/>
                <w:szCs w:val="12"/>
              </w:rPr>
              <w:t>R-squared</w:t>
            </w:r>
          </w:p>
        </w:tc>
      </w:tr>
      <w:tr w:rsidR="00C311FE" w:rsidRPr="00FC79A8" w14:paraId="4A1D432A" w14:textId="77777777" w:rsidTr="00D26CE2">
        <w:trPr>
          <w:trHeight w:val="310"/>
        </w:trPr>
        <w:tc>
          <w:tcPr>
            <w:tcW w:w="797" w:type="pct"/>
            <w:tcBorders>
              <w:top w:val="single" w:sz="4" w:space="0" w:color="auto"/>
            </w:tcBorders>
            <w:shd w:val="clear" w:color="auto" w:fill="auto"/>
            <w:noWrap/>
            <w:vAlign w:val="center"/>
            <w:hideMark/>
          </w:tcPr>
          <w:p w14:paraId="74D990C3" w14:textId="77777777" w:rsidR="00C311FE" w:rsidRPr="00FC79A8" w:rsidRDefault="00C311FE" w:rsidP="00C311FE">
            <w:pPr>
              <w:pStyle w:val="af8"/>
              <w:rPr>
                <w:sz w:val="12"/>
                <w:szCs w:val="12"/>
              </w:rPr>
            </w:pPr>
            <w:r w:rsidRPr="00FC79A8">
              <w:rPr>
                <w:sz w:val="12"/>
                <w:szCs w:val="12"/>
              </w:rPr>
              <w:t>Mean</w:t>
            </w:r>
          </w:p>
        </w:tc>
        <w:tc>
          <w:tcPr>
            <w:tcW w:w="281" w:type="pct"/>
            <w:tcBorders>
              <w:top w:val="single" w:sz="4" w:space="0" w:color="auto"/>
            </w:tcBorders>
          </w:tcPr>
          <w:p w14:paraId="1B01CFC8" w14:textId="43991C12" w:rsidR="00C311FE" w:rsidRPr="00FC79A8" w:rsidRDefault="00C311FE" w:rsidP="00C311FE">
            <w:pPr>
              <w:pStyle w:val="af8"/>
              <w:jc w:val="right"/>
              <w:rPr>
                <w:sz w:val="12"/>
                <w:szCs w:val="14"/>
              </w:rPr>
            </w:pPr>
            <w:r w:rsidRPr="00FC79A8">
              <w:rPr>
                <w:sz w:val="12"/>
                <w:szCs w:val="14"/>
              </w:rPr>
              <w:t>-0.1591</w:t>
            </w:r>
          </w:p>
        </w:tc>
        <w:tc>
          <w:tcPr>
            <w:tcW w:w="281" w:type="pct"/>
            <w:tcBorders>
              <w:top w:val="single" w:sz="4" w:space="0" w:color="auto"/>
            </w:tcBorders>
          </w:tcPr>
          <w:p w14:paraId="2F8CEA99" w14:textId="63D6B395" w:rsidR="00C311FE" w:rsidRPr="00FC79A8" w:rsidRDefault="00C311FE" w:rsidP="00C311FE">
            <w:pPr>
              <w:pStyle w:val="af8"/>
              <w:jc w:val="right"/>
              <w:rPr>
                <w:sz w:val="12"/>
                <w:szCs w:val="14"/>
              </w:rPr>
            </w:pPr>
            <w:r w:rsidRPr="00FC79A8">
              <w:rPr>
                <w:sz w:val="12"/>
                <w:szCs w:val="14"/>
              </w:rPr>
              <w:t>0.0884</w:t>
            </w:r>
          </w:p>
        </w:tc>
        <w:tc>
          <w:tcPr>
            <w:tcW w:w="157" w:type="pct"/>
            <w:tcBorders>
              <w:top w:val="single" w:sz="4" w:space="0" w:color="auto"/>
            </w:tcBorders>
          </w:tcPr>
          <w:p w14:paraId="4C10B93C" w14:textId="3EB43B30" w:rsidR="00C311FE" w:rsidRPr="00FC79A8" w:rsidRDefault="00C311FE" w:rsidP="00C311FE">
            <w:pPr>
              <w:pStyle w:val="af8"/>
              <w:jc w:val="right"/>
              <w:rPr>
                <w:sz w:val="12"/>
                <w:szCs w:val="14"/>
              </w:rPr>
            </w:pPr>
            <w:r w:rsidRPr="00FC79A8">
              <w:rPr>
                <w:sz w:val="12"/>
                <w:szCs w:val="14"/>
              </w:rPr>
              <w:t>*</w:t>
            </w:r>
          </w:p>
        </w:tc>
        <w:tc>
          <w:tcPr>
            <w:tcW w:w="598" w:type="pct"/>
            <w:tcBorders>
              <w:top w:val="single" w:sz="4" w:space="0" w:color="auto"/>
            </w:tcBorders>
          </w:tcPr>
          <w:p w14:paraId="024BDE5F" w14:textId="0D619A3E" w:rsidR="00C311FE" w:rsidRPr="00FC79A8" w:rsidRDefault="00C311FE" w:rsidP="00C311FE">
            <w:pPr>
              <w:pStyle w:val="af8"/>
              <w:jc w:val="right"/>
              <w:rPr>
                <w:sz w:val="12"/>
                <w:szCs w:val="14"/>
              </w:rPr>
            </w:pPr>
            <w:r w:rsidRPr="00FC79A8">
              <w:rPr>
                <w:sz w:val="12"/>
                <w:szCs w:val="14"/>
              </w:rPr>
              <w:t>0.0685</w:t>
            </w:r>
          </w:p>
        </w:tc>
        <w:tc>
          <w:tcPr>
            <w:tcW w:w="472" w:type="pct"/>
            <w:tcBorders>
              <w:top w:val="single" w:sz="4" w:space="0" w:color="auto"/>
            </w:tcBorders>
            <w:shd w:val="clear" w:color="auto" w:fill="auto"/>
            <w:noWrap/>
            <w:hideMark/>
          </w:tcPr>
          <w:p w14:paraId="0C8176CC" w14:textId="6623B10B" w:rsidR="00C311FE" w:rsidRPr="00FC79A8" w:rsidRDefault="00C311FE" w:rsidP="00C311FE">
            <w:pPr>
              <w:pStyle w:val="af8"/>
              <w:jc w:val="right"/>
              <w:rPr>
                <w:sz w:val="12"/>
                <w:szCs w:val="14"/>
              </w:rPr>
            </w:pPr>
            <w:r w:rsidRPr="00FC79A8">
              <w:rPr>
                <w:sz w:val="12"/>
                <w:szCs w:val="14"/>
              </w:rPr>
              <w:t>0.5935</w:t>
            </w:r>
          </w:p>
        </w:tc>
        <w:tc>
          <w:tcPr>
            <w:tcW w:w="544" w:type="pct"/>
            <w:tcBorders>
              <w:top w:val="single" w:sz="4" w:space="0" w:color="auto"/>
            </w:tcBorders>
            <w:shd w:val="clear" w:color="auto" w:fill="auto"/>
            <w:noWrap/>
            <w:hideMark/>
          </w:tcPr>
          <w:p w14:paraId="5DB72C5A" w14:textId="77777777" w:rsidR="00C311FE" w:rsidRPr="00FC79A8" w:rsidRDefault="00C311FE" w:rsidP="00C311FE">
            <w:pPr>
              <w:pStyle w:val="af8"/>
              <w:rPr>
                <w:sz w:val="12"/>
                <w:szCs w:val="14"/>
              </w:rPr>
            </w:pPr>
          </w:p>
        </w:tc>
        <w:tc>
          <w:tcPr>
            <w:tcW w:w="550" w:type="pct"/>
            <w:tcBorders>
              <w:top w:val="single" w:sz="4" w:space="0" w:color="auto"/>
            </w:tcBorders>
            <w:shd w:val="clear" w:color="auto" w:fill="auto"/>
            <w:noWrap/>
            <w:hideMark/>
          </w:tcPr>
          <w:p w14:paraId="572D5408" w14:textId="3F3E194B" w:rsidR="00C311FE" w:rsidRPr="00FC79A8" w:rsidRDefault="00C311FE" w:rsidP="00C311FE">
            <w:pPr>
              <w:pStyle w:val="af8"/>
              <w:jc w:val="right"/>
              <w:rPr>
                <w:sz w:val="12"/>
                <w:szCs w:val="14"/>
              </w:rPr>
            </w:pPr>
            <w:r w:rsidRPr="00FC79A8">
              <w:rPr>
                <w:sz w:val="12"/>
                <w:szCs w:val="14"/>
              </w:rPr>
              <w:t>-0.1555</w:t>
            </w:r>
          </w:p>
        </w:tc>
        <w:tc>
          <w:tcPr>
            <w:tcW w:w="423" w:type="pct"/>
            <w:tcBorders>
              <w:top w:val="single" w:sz="4" w:space="0" w:color="auto"/>
            </w:tcBorders>
            <w:shd w:val="clear" w:color="auto" w:fill="auto"/>
            <w:noWrap/>
            <w:hideMark/>
          </w:tcPr>
          <w:p w14:paraId="00FDA0DC" w14:textId="2A04611C" w:rsidR="00C311FE" w:rsidRPr="00FC79A8" w:rsidRDefault="00C311FE" w:rsidP="00C311FE">
            <w:pPr>
              <w:pStyle w:val="af8"/>
              <w:jc w:val="right"/>
              <w:rPr>
                <w:sz w:val="12"/>
                <w:szCs w:val="14"/>
              </w:rPr>
            </w:pPr>
            <w:r w:rsidRPr="00FC79A8">
              <w:rPr>
                <w:sz w:val="12"/>
                <w:szCs w:val="14"/>
              </w:rPr>
              <w:t>0.2228</w:t>
            </w:r>
          </w:p>
        </w:tc>
        <w:tc>
          <w:tcPr>
            <w:tcW w:w="496" w:type="pct"/>
            <w:tcBorders>
              <w:top w:val="single" w:sz="4" w:space="0" w:color="auto"/>
            </w:tcBorders>
            <w:shd w:val="clear" w:color="auto" w:fill="auto"/>
            <w:noWrap/>
            <w:hideMark/>
          </w:tcPr>
          <w:p w14:paraId="1D10C542" w14:textId="77777777" w:rsidR="00C311FE" w:rsidRPr="00FC79A8" w:rsidRDefault="00C311FE" w:rsidP="00C311FE">
            <w:pPr>
              <w:pStyle w:val="af8"/>
              <w:rPr>
                <w:sz w:val="12"/>
                <w:szCs w:val="14"/>
              </w:rPr>
            </w:pPr>
          </w:p>
        </w:tc>
        <w:tc>
          <w:tcPr>
            <w:tcW w:w="400" w:type="pct"/>
            <w:tcBorders>
              <w:top w:val="single" w:sz="4" w:space="0" w:color="auto"/>
            </w:tcBorders>
            <w:shd w:val="clear" w:color="auto" w:fill="auto"/>
            <w:noWrap/>
            <w:hideMark/>
          </w:tcPr>
          <w:p w14:paraId="4C53E8F8" w14:textId="6C5D4E6B" w:rsidR="00C311FE" w:rsidRPr="00FC79A8" w:rsidRDefault="00C311FE" w:rsidP="00C311FE">
            <w:pPr>
              <w:pStyle w:val="af8"/>
              <w:jc w:val="right"/>
              <w:rPr>
                <w:sz w:val="12"/>
                <w:szCs w:val="14"/>
              </w:rPr>
            </w:pPr>
            <w:r w:rsidRPr="00FC79A8">
              <w:rPr>
                <w:sz w:val="12"/>
                <w:szCs w:val="14"/>
              </w:rPr>
              <w:t>0.0385</w:t>
            </w:r>
          </w:p>
        </w:tc>
      </w:tr>
      <w:tr w:rsidR="00C311FE" w:rsidRPr="00FC79A8" w14:paraId="6EEC5AA1" w14:textId="77777777" w:rsidTr="00D26CE2">
        <w:trPr>
          <w:trHeight w:val="310"/>
        </w:trPr>
        <w:tc>
          <w:tcPr>
            <w:tcW w:w="797" w:type="pct"/>
            <w:shd w:val="clear" w:color="auto" w:fill="auto"/>
            <w:noWrap/>
            <w:vAlign w:val="center"/>
            <w:hideMark/>
          </w:tcPr>
          <w:p w14:paraId="5FA690A0" w14:textId="77777777" w:rsidR="00C311FE" w:rsidRPr="00FC79A8" w:rsidRDefault="00C311FE" w:rsidP="00C311FE">
            <w:pPr>
              <w:pStyle w:val="af8"/>
              <w:rPr>
                <w:sz w:val="12"/>
                <w:szCs w:val="12"/>
              </w:rPr>
            </w:pPr>
            <w:r w:rsidRPr="00FC79A8">
              <w:rPr>
                <w:sz w:val="12"/>
                <w:szCs w:val="12"/>
              </w:rPr>
              <w:t>Std</w:t>
            </w:r>
          </w:p>
        </w:tc>
        <w:tc>
          <w:tcPr>
            <w:tcW w:w="281" w:type="pct"/>
          </w:tcPr>
          <w:p w14:paraId="4BE21649" w14:textId="234F7509" w:rsidR="00C311FE" w:rsidRPr="00FC79A8" w:rsidRDefault="00C311FE" w:rsidP="00C311FE">
            <w:pPr>
              <w:pStyle w:val="af8"/>
              <w:jc w:val="right"/>
              <w:rPr>
                <w:sz w:val="12"/>
                <w:szCs w:val="14"/>
              </w:rPr>
            </w:pPr>
            <w:r w:rsidRPr="00FC79A8">
              <w:rPr>
                <w:sz w:val="12"/>
                <w:szCs w:val="14"/>
              </w:rPr>
              <w:t>-0.1410</w:t>
            </w:r>
          </w:p>
        </w:tc>
        <w:tc>
          <w:tcPr>
            <w:tcW w:w="281" w:type="pct"/>
          </w:tcPr>
          <w:p w14:paraId="3B7DDEEA" w14:textId="3A499085" w:rsidR="00C311FE" w:rsidRPr="00FC79A8" w:rsidRDefault="00C311FE" w:rsidP="00C311FE">
            <w:pPr>
              <w:pStyle w:val="af8"/>
              <w:jc w:val="right"/>
              <w:rPr>
                <w:sz w:val="12"/>
                <w:szCs w:val="14"/>
              </w:rPr>
            </w:pPr>
            <w:r w:rsidRPr="00FC79A8">
              <w:rPr>
                <w:sz w:val="12"/>
                <w:szCs w:val="14"/>
              </w:rPr>
              <w:t>0.2082</w:t>
            </w:r>
          </w:p>
        </w:tc>
        <w:tc>
          <w:tcPr>
            <w:tcW w:w="157" w:type="pct"/>
          </w:tcPr>
          <w:p w14:paraId="66DD7C2A" w14:textId="77777777" w:rsidR="00C311FE" w:rsidRPr="00FC79A8" w:rsidRDefault="00C311FE" w:rsidP="00C311FE">
            <w:pPr>
              <w:pStyle w:val="af8"/>
              <w:jc w:val="right"/>
              <w:rPr>
                <w:sz w:val="12"/>
                <w:szCs w:val="14"/>
              </w:rPr>
            </w:pPr>
          </w:p>
        </w:tc>
        <w:tc>
          <w:tcPr>
            <w:tcW w:w="598" w:type="pct"/>
          </w:tcPr>
          <w:p w14:paraId="67992950" w14:textId="7466E488" w:rsidR="00C311FE" w:rsidRPr="00FC79A8" w:rsidRDefault="00C311FE" w:rsidP="00C311FE">
            <w:pPr>
              <w:pStyle w:val="af8"/>
              <w:jc w:val="right"/>
              <w:rPr>
                <w:sz w:val="12"/>
                <w:szCs w:val="14"/>
              </w:rPr>
            </w:pPr>
            <w:r w:rsidRPr="00FC79A8">
              <w:rPr>
                <w:sz w:val="12"/>
                <w:szCs w:val="14"/>
              </w:rPr>
              <w:t>0.0644</w:t>
            </w:r>
          </w:p>
        </w:tc>
        <w:tc>
          <w:tcPr>
            <w:tcW w:w="472" w:type="pct"/>
            <w:shd w:val="clear" w:color="auto" w:fill="auto"/>
            <w:noWrap/>
            <w:hideMark/>
          </w:tcPr>
          <w:p w14:paraId="742EC78B" w14:textId="339EA127" w:rsidR="00C311FE" w:rsidRPr="00FC79A8" w:rsidRDefault="00C311FE" w:rsidP="00C311FE">
            <w:pPr>
              <w:pStyle w:val="af8"/>
              <w:jc w:val="right"/>
              <w:rPr>
                <w:sz w:val="12"/>
                <w:szCs w:val="14"/>
              </w:rPr>
            </w:pPr>
            <w:r w:rsidRPr="00FC79A8">
              <w:rPr>
                <w:sz w:val="12"/>
                <w:szCs w:val="14"/>
              </w:rPr>
              <w:t>0.6194</w:t>
            </w:r>
          </w:p>
        </w:tc>
        <w:tc>
          <w:tcPr>
            <w:tcW w:w="544" w:type="pct"/>
            <w:shd w:val="clear" w:color="auto" w:fill="auto"/>
            <w:noWrap/>
            <w:hideMark/>
          </w:tcPr>
          <w:p w14:paraId="41AA07A6" w14:textId="77777777" w:rsidR="00C311FE" w:rsidRPr="00FC79A8" w:rsidRDefault="00C311FE" w:rsidP="00C311FE">
            <w:pPr>
              <w:pStyle w:val="af8"/>
              <w:rPr>
                <w:sz w:val="12"/>
                <w:szCs w:val="14"/>
              </w:rPr>
            </w:pPr>
          </w:p>
        </w:tc>
        <w:tc>
          <w:tcPr>
            <w:tcW w:w="550" w:type="pct"/>
            <w:shd w:val="clear" w:color="auto" w:fill="auto"/>
            <w:noWrap/>
            <w:hideMark/>
          </w:tcPr>
          <w:p w14:paraId="32F4315D" w14:textId="5139A479" w:rsidR="00C311FE" w:rsidRPr="00FC79A8" w:rsidRDefault="00C311FE" w:rsidP="00C311FE">
            <w:pPr>
              <w:pStyle w:val="af8"/>
              <w:jc w:val="right"/>
              <w:rPr>
                <w:sz w:val="12"/>
                <w:szCs w:val="14"/>
              </w:rPr>
            </w:pPr>
            <w:r w:rsidRPr="00FC79A8">
              <w:rPr>
                <w:sz w:val="12"/>
                <w:szCs w:val="14"/>
              </w:rPr>
              <w:t>-0.0822</w:t>
            </w:r>
          </w:p>
        </w:tc>
        <w:tc>
          <w:tcPr>
            <w:tcW w:w="423" w:type="pct"/>
            <w:shd w:val="clear" w:color="auto" w:fill="auto"/>
            <w:noWrap/>
            <w:hideMark/>
          </w:tcPr>
          <w:p w14:paraId="5D169041" w14:textId="3DCB04E1" w:rsidR="00C311FE" w:rsidRPr="00FC79A8" w:rsidRDefault="00C311FE" w:rsidP="00C311FE">
            <w:pPr>
              <w:pStyle w:val="af8"/>
              <w:jc w:val="right"/>
              <w:rPr>
                <w:sz w:val="12"/>
                <w:szCs w:val="14"/>
              </w:rPr>
            </w:pPr>
            <w:r w:rsidRPr="00FC79A8">
              <w:rPr>
                <w:sz w:val="12"/>
                <w:szCs w:val="14"/>
              </w:rPr>
              <w:t>0.5435</w:t>
            </w:r>
          </w:p>
        </w:tc>
        <w:tc>
          <w:tcPr>
            <w:tcW w:w="496" w:type="pct"/>
            <w:shd w:val="clear" w:color="auto" w:fill="auto"/>
            <w:noWrap/>
            <w:hideMark/>
          </w:tcPr>
          <w:p w14:paraId="45A8F4CA" w14:textId="77777777" w:rsidR="00C311FE" w:rsidRPr="00FC79A8" w:rsidRDefault="00C311FE" w:rsidP="00C311FE">
            <w:pPr>
              <w:pStyle w:val="af8"/>
              <w:rPr>
                <w:sz w:val="12"/>
                <w:szCs w:val="14"/>
              </w:rPr>
            </w:pPr>
          </w:p>
        </w:tc>
        <w:tc>
          <w:tcPr>
            <w:tcW w:w="400" w:type="pct"/>
            <w:shd w:val="clear" w:color="auto" w:fill="auto"/>
            <w:noWrap/>
            <w:hideMark/>
          </w:tcPr>
          <w:p w14:paraId="18B18FF5" w14:textId="7B224C85" w:rsidR="00C311FE" w:rsidRPr="00FC79A8" w:rsidRDefault="00C311FE" w:rsidP="00C311FE">
            <w:pPr>
              <w:pStyle w:val="af8"/>
              <w:jc w:val="right"/>
              <w:rPr>
                <w:sz w:val="12"/>
                <w:szCs w:val="14"/>
              </w:rPr>
            </w:pPr>
            <w:r w:rsidRPr="00FC79A8">
              <w:rPr>
                <w:sz w:val="12"/>
                <w:szCs w:val="14"/>
              </w:rPr>
              <w:t>0.0273</w:t>
            </w:r>
          </w:p>
        </w:tc>
      </w:tr>
      <w:tr w:rsidR="00C311FE" w:rsidRPr="00FC79A8" w14:paraId="6A7F0289" w14:textId="77777777" w:rsidTr="00D26CE2">
        <w:trPr>
          <w:trHeight w:val="310"/>
        </w:trPr>
        <w:tc>
          <w:tcPr>
            <w:tcW w:w="797" w:type="pct"/>
            <w:shd w:val="clear" w:color="auto" w:fill="auto"/>
            <w:noWrap/>
            <w:vAlign w:val="center"/>
            <w:hideMark/>
          </w:tcPr>
          <w:p w14:paraId="7C5DCE44" w14:textId="77777777" w:rsidR="00C311FE" w:rsidRPr="00FC79A8" w:rsidRDefault="00C311FE" w:rsidP="00C311FE">
            <w:pPr>
              <w:pStyle w:val="af8"/>
              <w:rPr>
                <w:sz w:val="12"/>
                <w:szCs w:val="12"/>
              </w:rPr>
            </w:pPr>
            <w:r w:rsidRPr="00FC79A8">
              <w:rPr>
                <w:sz w:val="12"/>
                <w:szCs w:val="12"/>
              </w:rPr>
              <w:t>Median</w:t>
            </w:r>
          </w:p>
        </w:tc>
        <w:tc>
          <w:tcPr>
            <w:tcW w:w="281" w:type="pct"/>
          </w:tcPr>
          <w:p w14:paraId="18B8526F" w14:textId="333A0546" w:rsidR="00C311FE" w:rsidRPr="00FC79A8" w:rsidRDefault="00C311FE" w:rsidP="00C311FE">
            <w:pPr>
              <w:pStyle w:val="af8"/>
              <w:jc w:val="right"/>
              <w:rPr>
                <w:sz w:val="12"/>
                <w:szCs w:val="14"/>
              </w:rPr>
            </w:pPr>
            <w:r w:rsidRPr="00FC79A8">
              <w:rPr>
                <w:sz w:val="12"/>
                <w:szCs w:val="14"/>
              </w:rPr>
              <w:t>-0.1591</w:t>
            </w:r>
          </w:p>
        </w:tc>
        <w:tc>
          <w:tcPr>
            <w:tcW w:w="281" w:type="pct"/>
          </w:tcPr>
          <w:p w14:paraId="723F1FDF" w14:textId="53E928CB" w:rsidR="00C311FE" w:rsidRPr="00FC79A8" w:rsidRDefault="00C311FE" w:rsidP="00C311FE">
            <w:pPr>
              <w:pStyle w:val="af8"/>
              <w:jc w:val="right"/>
              <w:rPr>
                <w:sz w:val="12"/>
                <w:szCs w:val="14"/>
              </w:rPr>
            </w:pPr>
            <w:r w:rsidRPr="00FC79A8">
              <w:rPr>
                <w:sz w:val="12"/>
                <w:szCs w:val="14"/>
              </w:rPr>
              <w:t>0.0876</w:t>
            </w:r>
          </w:p>
        </w:tc>
        <w:tc>
          <w:tcPr>
            <w:tcW w:w="157" w:type="pct"/>
          </w:tcPr>
          <w:p w14:paraId="7AB6AD03" w14:textId="32CECFD6" w:rsidR="00C311FE" w:rsidRPr="00FC79A8" w:rsidRDefault="00C311FE" w:rsidP="00C311FE">
            <w:pPr>
              <w:pStyle w:val="af8"/>
              <w:jc w:val="right"/>
              <w:rPr>
                <w:sz w:val="12"/>
                <w:szCs w:val="14"/>
              </w:rPr>
            </w:pPr>
            <w:r w:rsidRPr="00FC79A8">
              <w:rPr>
                <w:sz w:val="12"/>
                <w:szCs w:val="14"/>
              </w:rPr>
              <w:t>*</w:t>
            </w:r>
          </w:p>
        </w:tc>
        <w:tc>
          <w:tcPr>
            <w:tcW w:w="598" w:type="pct"/>
          </w:tcPr>
          <w:p w14:paraId="27D7F80D" w14:textId="2A5A3576" w:rsidR="00C311FE" w:rsidRPr="00FC79A8" w:rsidRDefault="00C311FE" w:rsidP="00C311FE">
            <w:pPr>
              <w:pStyle w:val="af8"/>
              <w:jc w:val="right"/>
              <w:rPr>
                <w:sz w:val="12"/>
                <w:szCs w:val="14"/>
              </w:rPr>
            </w:pPr>
            <w:r w:rsidRPr="00FC79A8">
              <w:rPr>
                <w:sz w:val="12"/>
                <w:szCs w:val="14"/>
              </w:rPr>
              <w:t>0.0660</w:t>
            </w:r>
          </w:p>
        </w:tc>
        <w:tc>
          <w:tcPr>
            <w:tcW w:w="472" w:type="pct"/>
            <w:shd w:val="clear" w:color="auto" w:fill="auto"/>
            <w:noWrap/>
            <w:hideMark/>
          </w:tcPr>
          <w:p w14:paraId="7CE03F5E" w14:textId="79D2D23A" w:rsidR="00C311FE" w:rsidRPr="00FC79A8" w:rsidRDefault="00C311FE" w:rsidP="00C311FE">
            <w:pPr>
              <w:pStyle w:val="af8"/>
              <w:jc w:val="right"/>
              <w:rPr>
                <w:sz w:val="12"/>
                <w:szCs w:val="14"/>
              </w:rPr>
            </w:pPr>
            <w:r w:rsidRPr="00FC79A8">
              <w:rPr>
                <w:sz w:val="12"/>
                <w:szCs w:val="14"/>
              </w:rPr>
              <w:t>0.6065</w:t>
            </w:r>
          </w:p>
        </w:tc>
        <w:tc>
          <w:tcPr>
            <w:tcW w:w="544" w:type="pct"/>
            <w:shd w:val="clear" w:color="auto" w:fill="auto"/>
            <w:noWrap/>
            <w:hideMark/>
          </w:tcPr>
          <w:p w14:paraId="41EC04F7" w14:textId="77777777" w:rsidR="00C311FE" w:rsidRPr="00FC79A8" w:rsidRDefault="00C311FE" w:rsidP="00C311FE">
            <w:pPr>
              <w:pStyle w:val="af8"/>
              <w:rPr>
                <w:sz w:val="12"/>
                <w:szCs w:val="14"/>
              </w:rPr>
            </w:pPr>
          </w:p>
        </w:tc>
        <w:tc>
          <w:tcPr>
            <w:tcW w:w="550" w:type="pct"/>
            <w:shd w:val="clear" w:color="auto" w:fill="auto"/>
            <w:noWrap/>
            <w:hideMark/>
          </w:tcPr>
          <w:p w14:paraId="16874F79" w14:textId="0923CC0C" w:rsidR="00C311FE" w:rsidRPr="00FC79A8" w:rsidRDefault="00C311FE" w:rsidP="00C311FE">
            <w:pPr>
              <w:pStyle w:val="af8"/>
              <w:jc w:val="right"/>
              <w:rPr>
                <w:sz w:val="12"/>
                <w:szCs w:val="14"/>
              </w:rPr>
            </w:pPr>
            <w:r w:rsidRPr="00FC79A8">
              <w:rPr>
                <w:sz w:val="12"/>
                <w:szCs w:val="14"/>
              </w:rPr>
              <w:t>-0.1560</w:t>
            </w:r>
          </w:p>
        </w:tc>
        <w:tc>
          <w:tcPr>
            <w:tcW w:w="423" w:type="pct"/>
            <w:shd w:val="clear" w:color="auto" w:fill="auto"/>
            <w:noWrap/>
            <w:hideMark/>
          </w:tcPr>
          <w:p w14:paraId="6000A355" w14:textId="64EB3372" w:rsidR="00C311FE" w:rsidRPr="00FC79A8" w:rsidRDefault="00C311FE" w:rsidP="00C311FE">
            <w:pPr>
              <w:pStyle w:val="af8"/>
              <w:jc w:val="right"/>
              <w:rPr>
                <w:sz w:val="12"/>
                <w:szCs w:val="14"/>
              </w:rPr>
            </w:pPr>
            <w:r w:rsidRPr="00FC79A8">
              <w:rPr>
                <w:sz w:val="12"/>
                <w:szCs w:val="14"/>
              </w:rPr>
              <w:t>0.2212</w:t>
            </w:r>
          </w:p>
        </w:tc>
        <w:tc>
          <w:tcPr>
            <w:tcW w:w="496" w:type="pct"/>
            <w:shd w:val="clear" w:color="auto" w:fill="auto"/>
            <w:noWrap/>
            <w:hideMark/>
          </w:tcPr>
          <w:p w14:paraId="1386CD92" w14:textId="77777777" w:rsidR="00C311FE" w:rsidRPr="00FC79A8" w:rsidRDefault="00C311FE" w:rsidP="00C311FE">
            <w:pPr>
              <w:pStyle w:val="af8"/>
              <w:rPr>
                <w:sz w:val="12"/>
                <w:szCs w:val="14"/>
              </w:rPr>
            </w:pPr>
          </w:p>
        </w:tc>
        <w:tc>
          <w:tcPr>
            <w:tcW w:w="400" w:type="pct"/>
            <w:shd w:val="clear" w:color="auto" w:fill="auto"/>
            <w:noWrap/>
            <w:hideMark/>
          </w:tcPr>
          <w:p w14:paraId="13E59B2E" w14:textId="2E896221" w:rsidR="00C311FE" w:rsidRPr="00FC79A8" w:rsidRDefault="00C311FE" w:rsidP="00C311FE">
            <w:pPr>
              <w:pStyle w:val="af8"/>
              <w:jc w:val="right"/>
              <w:rPr>
                <w:sz w:val="12"/>
                <w:szCs w:val="14"/>
              </w:rPr>
            </w:pPr>
            <w:r w:rsidRPr="00FC79A8">
              <w:rPr>
                <w:sz w:val="12"/>
                <w:szCs w:val="14"/>
              </w:rPr>
              <w:t>0.0386</w:t>
            </w:r>
          </w:p>
        </w:tc>
      </w:tr>
      <w:tr w:rsidR="00C311FE" w:rsidRPr="00FC79A8" w14:paraId="71539EEE" w14:textId="77777777" w:rsidTr="00D26CE2">
        <w:trPr>
          <w:trHeight w:val="310"/>
        </w:trPr>
        <w:tc>
          <w:tcPr>
            <w:tcW w:w="797" w:type="pct"/>
            <w:shd w:val="clear" w:color="auto" w:fill="auto"/>
            <w:noWrap/>
            <w:vAlign w:val="center"/>
            <w:hideMark/>
          </w:tcPr>
          <w:p w14:paraId="25911EE8" w14:textId="77777777" w:rsidR="00C311FE" w:rsidRPr="00FC79A8" w:rsidRDefault="00C311FE" w:rsidP="00C311FE">
            <w:pPr>
              <w:pStyle w:val="af8"/>
              <w:rPr>
                <w:sz w:val="12"/>
                <w:szCs w:val="12"/>
              </w:rPr>
            </w:pPr>
            <w:r w:rsidRPr="00FC79A8">
              <w:rPr>
                <w:sz w:val="12"/>
                <w:szCs w:val="12"/>
              </w:rPr>
              <w:t>Fear and Greed Index</w:t>
            </w:r>
          </w:p>
        </w:tc>
        <w:tc>
          <w:tcPr>
            <w:tcW w:w="281" w:type="pct"/>
          </w:tcPr>
          <w:p w14:paraId="378732C1" w14:textId="43080149" w:rsidR="00C311FE" w:rsidRPr="00FC79A8" w:rsidRDefault="00C311FE" w:rsidP="00C311FE">
            <w:pPr>
              <w:pStyle w:val="af8"/>
              <w:jc w:val="right"/>
              <w:rPr>
                <w:sz w:val="12"/>
                <w:szCs w:val="14"/>
              </w:rPr>
            </w:pPr>
            <w:r w:rsidRPr="00FC79A8">
              <w:rPr>
                <w:sz w:val="12"/>
                <w:szCs w:val="14"/>
              </w:rPr>
              <w:t>0.0621</w:t>
            </w:r>
          </w:p>
        </w:tc>
        <w:tc>
          <w:tcPr>
            <w:tcW w:w="281" w:type="pct"/>
          </w:tcPr>
          <w:p w14:paraId="58B2E131" w14:textId="25261E5E" w:rsidR="00C311FE" w:rsidRPr="00FC79A8" w:rsidRDefault="00C311FE" w:rsidP="00C311FE">
            <w:pPr>
              <w:pStyle w:val="af8"/>
              <w:jc w:val="right"/>
              <w:rPr>
                <w:sz w:val="12"/>
                <w:szCs w:val="14"/>
              </w:rPr>
            </w:pPr>
            <w:r w:rsidRPr="00FC79A8">
              <w:rPr>
                <w:sz w:val="12"/>
                <w:szCs w:val="14"/>
              </w:rPr>
              <w:t>0.5716</w:t>
            </w:r>
          </w:p>
        </w:tc>
        <w:tc>
          <w:tcPr>
            <w:tcW w:w="157" w:type="pct"/>
          </w:tcPr>
          <w:p w14:paraId="6175EECA" w14:textId="77777777" w:rsidR="00C311FE" w:rsidRPr="00FC79A8" w:rsidRDefault="00C311FE" w:rsidP="00C311FE">
            <w:pPr>
              <w:pStyle w:val="af8"/>
              <w:jc w:val="right"/>
              <w:rPr>
                <w:sz w:val="12"/>
                <w:szCs w:val="14"/>
              </w:rPr>
            </w:pPr>
          </w:p>
        </w:tc>
        <w:tc>
          <w:tcPr>
            <w:tcW w:w="598" w:type="pct"/>
          </w:tcPr>
          <w:p w14:paraId="6451BB89" w14:textId="61C1B3AD" w:rsidR="00C311FE" w:rsidRPr="00FC79A8" w:rsidRDefault="00C311FE" w:rsidP="00C311FE">
            <w:pPr>
              <w:pStyle w:val="af8"/>
              <w:jc w:val="right"/>
              <w:rPr>
                <w:sz w:val="12"/>
                <w:szCs w:val="14"/>
              </w:rPr>
            </w:pPr>
            <w:r w:rsidRPr="00FC79A8">
              <w:rPr>
                <w:sz w:val="12"/>
                <w:szCs w:val="14"/>
              </w:rPr>
              <w:t>-0.0054</w:t>
            </w:r>
          </w:p>
        </w:tc>
        <w:tc>
          <w:tcPr>
            <w:tcW w:w="472" w:type="pct"/>
            <w:shd w:val="clear" w:color="auto" w:fill="auto"/>
            <w:noWrap/>
            <w:hideMark/>
          </w:tcPr>
          <w:p w14:paraId="0FA3998D" w14:textId="2353E3AA" w:rsidR="00C311FE" w:rsidRPr="00FC79A8" w:rsidRDefault="00C311FE" w:rsidP="00C311FE">
            <w:pPr>
              <w:pStyle w:val="af8"/>
              <w:jc w:val="right"/>
              <w:rPr>
                <w:sz w:val="12"/>
                <w:szCs w:val="14"/>
              </w:rPr>
            </w:pPr>
            <w:r w:rsidRPr="00FC79A8">
              <w:rPr>
                <w:sz w:val="12"/>
                <w:szCs w:val="14"/>
              </w:rPr>
              <w:t>0.9709</w:t>
            </w:r>
          </w:p>
        </w:tc>
        <w:tc>
          <w:tcPr>
            <w:tcW w:w="544" w:type="pct"/>
            <w:shd w:val="clear" w:color="auto" w:fill="auto"/>
            <w:noWrap/>
            <w:hideMark/>
          </w:tcPr>
          <w:p w14:paraId="12466E92" w14:textId="77777777" w:rsidR="00C311FE" w:rsidRPr="00FC79A8" w:rsidRDefault="00C311FE" w:rsidP="00C311FE">
            <w:pPr>
              <w:pStyle w:val="af8"/>
              <w:rPr>
                <w:sz w:val="12"/>
                <w:szCs w:val="14"/>
              </w:rPr>
            </w:pPr>
          </w:p>
        </w:tc>
        <w:tc>
          <w:tcPr>
            <w:tcW w:w="550" w:type="pct"/>
            <w:shd w:val="clear" w:color="auto" w:fill="auto"/>
            <w:noWrap/>
            <w:hideMark/>
          </w:tcPr>
          <w:p w14:paraId="330CA14B" w14:textId="1B75A573" w:rsidR="00C311FE" w:rsidRPr="00FC79A8" w:rsidRDefault="00C311FE" w:rsidP="00C311FE">
            <w:pPr>
              <w:pStyle w:val="af8"/>
              <w:jc w:val="right"/>
              <w:rPr>
                <w:sz w:val="12"/>
                <w:szCs w:val="14"/>
              </w:rPr>
            </w:pPr>
            <w:r w:rsidRPr="00FC79A8">
              <w:rPr>
                <w:sz w:val="12"/>
                <w:szCs w:val="14"/>
              </w:rPr>
              <w:t>-0.1264</w:t>
            </w:r>
          </w:p>
        </w:tc>
        <w:tc>
          <w:tcPr>
            <w:tcW w:w="423" w:type="pct"/>
            <w:shd w:val="clear" w:color="auto" w:fill="auto"/>
            <w:noWrap/>
            <w:hideMark/>
          </w:tcPr>
          <w:p w14:paraId="06949450" w14:textId="705D0718" w:rsidR="00C311FE" w:rsidRPr="00FC79A8" w:rsidRDefault="00C311FE" w:rsidP="00C311FE">
            <w:pPr>
              <w:pStyle w:val="af8"/>
              <w:jc w:val="right"/>
              <w:rPr>
                <w:sz w:val="12"/>
                <w:szCs w:val="14"/>
              </w:rPr>
            </w:pPr>
            <w:r w:rsidRPr="00FC79A8">
              <w:rPr>
                <w:sz w:val="12"/>
                <w:szCs w:val="14"/>
              </w:rPr>
              <w:t>0.3322</w:t>
            </w:r>
          </w:p>
        </w:tc>
        <w:tc>
          <w:tcPr>
            <w:tcW w:w="496" w:type="pct"/>
            <w:shd w:val="clear" w:color="auto" w:fill="auto"/>
            <w:noWrap/>
            <w:hideMark/>
          </w:tcPr>
          <w:p w14:paraId="0D0A8148" w14:textId="77777777" w:rsidR="00C311FE" w:rsidRPr="00FC79A8" w:rsidRDefault="00C311FE" w:rsidP="00C311FE">
            <w:pPr>
              <w:pStyle w:val="af8"/>
              <w:rPr>
                <w:sz w:val="12"/>
                <w:szCs w:val="14"/>
              </w:rPr>
            </w:pPr>
          </w:p>
        </w:tc>
        <w:tc>
          <w:tcPr>
            <w:tcW w:w="400" w:type="pct"/>
            <w:shd w:val="clear" w:color="auto" w:fill="auto"/>
            <w:noWrap/>
            <w:hideMark/>
          </w:tcPr>
          <w:p w14:paraId="27CFFE18" w14:textId="50F6A450" w:rsidR="00C311FE" w:rsidRPr="00FC79A8" w:rsidRDefault="00C311FE" w:rsidP="00C311FE">
            <w:pPr>
              <w:pStyle w:val="af8"/>
              <w:jc w:val="right"/>
              <w:rPr>
                <w:sz w:val="12"/>
                <w:szCs w:val="14"/>
              </w:rPr>
            </w:pPr>
            <w:r w:rsidRPr="00FC79A8">
              <w:rPr>
                <w:sz w:val="12"/>
                <w:szCs w:val="14"/>
              </w:rPr>
              <w:t>0.0165</w:t>
            </w:r>
          </w:p>
        </w:tc>
      </w:tr>
      <w:tr w:rsidR="00C311FE" w:rsidRPr="00FC79A8" w14:paraId="499C3FAC" w14:textId="77777777" w:rsidTr="00D26CE2">
        <w:trPr>
          <w:trHeight w:val="310"/>
        </w:trPr>
        <w:tc>
          <w:tcPr>
            <w:tcW w:w="797" w:type="pct"/>
            <w:shd w:val="clear" w:color="auto" w:fill="auto"/>
            <w:noWrap/>
            <w:vAlign w:val="center"/>
            <w:hideMark/>
          </w:tcPr>
          <w:p w14:paraId="300503DA" w14:textId="77777777" w:rsidR="00C311FE" w:rsidRPr="00FC79A8" w:rsidRDefault="00C311FE" w:rsidP="00C311FE">
            <w:pPr>
              <w:pStyle w:val="af8"/>
              <w:rPr>
                <w:sz w:val="12"/>
                <w:szCs w:val="12"/>
              </w:rPr>
            </w:pPr>
            <w:r w:rsidRPr="00FC79A8">
              <w:rPr>
                <w:sz w:val="12"/>
                <w:szCs w:val="12"/>
              </w:rPr>
              <w:t>VIX</w:t>
            </w:r>
          </w:p>
        </w:tc>
        <w:tc>
          <w:tcPr>
            <w:tcW w:w="281" w:type="pct"/>
          </w:tcPr>
          <w:p w14:paraId="0984D36D" w14:textId="4267D59D" w:rsidR="00C311FE" w:rsidRPr="00FC79A8" w:rsidRDefault="00C311FE" w:rsidP="00C311FE">
            <w:pPr>
              <w:pStyle w:val="af8"/>
              <w:jc w:val="right"/>
              <w:rPr>
                <w:sz w:val="12"/>
                <w:szCs w:val="14"/>
              </w:rPr>
            </w:pPr>
            <w:r w:rsidRPr="00FC79A8">
              <w:rPr>
                <w:sz w:val="12"/>
                <w:szCs w:val="14"/>
              </w:rPr>
              <w:t>-0.0355</w:t>
            </w:r>
          </w:p>
        </w:tc>
        <w:tc>
          <w:tcPr>
            <w:tcW w:w="281" w:type="pct"/>
          </w:tcPr>
          <w:p w14:paraId="47AFA535" w14:textId="247ABD3B" w:rsidR="00C311FE" w:rsidRPr="00FC79A8" w:rsidRDefault="00C311FE" w:rsidP="00C311FE">
            <w:pPr>
              <w:pStyle w:val="af8"/>
              <w:jc w:val="right"/>
              <w:rPr>
                <w:sz w:val="12"/>
                <w:szCs w:val="14"/>
              </w:rPr>
            </w:pPr>
            <w:r w:rsidRPr="00FC79A8">
              <w:rPr>
                <w:sz w:val="12"/>
                <w:szCs w:val="14"/>
              </w:rPr>
              <w:t>0.7259</w:t>
            </w:r>
          </w:p>
        </w:tc>
        <w:tc>
          <w:tcPr>
            <w:tcW w:w="157" w:type="pct"/>
          </w:tcPr>
          <w:p w14:paraId="3861CD54" w14:textId="77777777" w:rsidR="00C311FE" w:rsidRPr="00FC79A8" w:rsidRDefault="00C311FE" w:rsidP="00C311FE">
            <w:pPr>
              <w:pStyle w:val="af8"/>
              <w:jc w:val="right"/>
              <w:rPr>
                <w:sz w:val="12"/>
                <w:szCs w:val="14"/>
              </w:rPr>
            </w:pPr>
          </w:p>
        </w:tc>
        <w:tc>
          <w:tcPr>
            <w:tcW w:w="598" w:type="pct"/>
          </w:tcPr>
          <w:p w14:paraId="0C7D6FFC" w14:textId="5F16DC72" w:rsidR="00C311FE" w:rsidRPr="00FC79A8" w:rsidRDefault="00C311FE" w:rsidP="00C311FE">
            <w:pPr>
              <w:pStyle w:val="af8"/>
              <w:jc w:val="right"/>
              <w:rPr>
                <w:sz w:val="12"/>
                <w:szCs w:val="14"/>
              </w:rPr>
            </w:pPr>
            <w:r w:rsidRPr="00FC79A8">
              <w:rPr>
                <w:sz w:val="12"/>
                <w:szCs w:val="14"/>
              </w:rPr>
              <w:t>0.0163</w:t>
            </w:r>
          </w:p>
        </w:tc>
        <w:tc>
          <w:tcPr>
            <w:tcW w:w="472" w:type="pct"/>
            <w:shd w:val="clear" w:color="auto" w:fill="auto"/>
            <w:noWrap/>
            <w:hideMark/>
          </w:tcPr>
          <w:p w14:paraId="5EE9690C" w14:textId="2E945B40" w:rsidR="00C311FE" w:rsidRPr="00FC79A8" w:rsidRDefault="00C311FE" w:rsidP="00C311FE">
            <w:pPr>
              <w:pStyle w:val="af8"/>
              <w:jc w:val="right"/>
              <w:rPr>
                <w:sz w:val="12"/>
                <w:szCs w:val="14"/>
              </w:rPr>
            </w:pPr>
            <w:r w:rsidRPr="00FC79A8">
              <w:rPr>
                <w:sz w:val="12"/>
                <w:szCs w:val="14"/>
              </w:rPr>
              <w:t>0.9069</w:t>
            </w:r>
          </w:p>
        </w:tc>
        <w:tc>
          <w:tcPr>
            <w:tcW w:w="544" w:type="pct"/>
            <w:shd w:val="clear" w:color="auto" w:fill="auto"/>
            <w:noWrap/>
            <w:hideMark/>
          </w:tcPr>
          <w:p w14:paraId="3B6FCC3F" w14:textId="77777777" w:rsidR="00C311FE" w:rsidRPr="00FC79A8" w:rsidRDefault="00C311FE" w:rsidP="00C311FE">
            <w:pPr>
              <w:pStyle w:val="af8"/>
              <w:rPr>
                <w:sz w:val="12"/>
                <w:szCs w:val="14"/>
              </w:rPr>
            </w:pPr>
          </w:p>
        </w:tc>
        <w:tc>
          <w:tcPr>
            <w:tcW w:w="550" w:type="pct"/>
            <w:shd w:val="clear" w:color="auto" w:fill="auto"/>
            <w:noWrap/>
            <w:hideMark/>
          </w:tcPr>
          <w:p w14:paraId="4AFB7363" w14:textId="3C23283B" w:rsidR="00C311FE" w:rsidRPr="00FC79A8" w:rsidRDefault="00C311FE" w:rsidP="00C311FE">
            <w:pPr>
              <w:pStyle w:val="af8"/>
              <w:jc w:val="right"/>
              <w:rPr>
                <w:sz w:val="12"/>
                <w:szCs w:val="14"/>
              </w:rPr>
            </w:pPr>
            <w:r w:rsidRPr="00FC79A8">
              <w:rPr>
                <w:sz w:val="12"/>
                <w:szCs w:val="14"/>
              </w:rPr>
              <w:t>-0.1225</w:t>
            </w:r>
          </w:p>
        </w:tc>
        <w:tc>
          <w:tcPr>
            <w:tcW w:w="423" w:type="pct"/>
            <w:shd w:val="clear" w:color="auto" w:fill="auto"/>
            <w:noWrap/>
            <w:hideMark/>
          </w:tcPr>
          <w:p w14:paraId="2B868963" w14:textId="2B13EA20" w:rsidR="00C311FE" w:rsidRPr="00FC79A8" w:rsidRDefault="00C311FE" w:rsidP="00C311FE">
            <w:pPr>
              <w:pStyle w:val="af8"/>
              <w:jc w:val="right"/>
              <w:rPr>
                <w:sz w:val="12"/>
                <w:szCs w:val="14"/>
              </w:rPr>
            </w:pPr>
            <w:r w:rsidRPr="00FC79A8">
              <w:rPr>
                <w:sz w:val="12"/>
                <w:szCs w:val="14"/>
              </w:rPr>
              <w:t>0.3708</w:t>
            </w:r>
          </w:p>
        </w:tc>
        <w:tc>
          <w:tcPr>
            <w:tcW w:w="496" w:type="pct"/>
            <w:shd w:val="clear" w:color="auto" w:fill="auto"/>
            <w:noWrap/>
            <w:hideMark/>
          </w:tcPr>
          <w:p w14:paraId="63516E6F" w14:textId="77777777" w:rsidR="00C311FE" w:rsidRPr="00FC79A8" w:rsidRDefault="00C311FE" w:rsidP="00C311FE">
            <w:pPr>
              <w:pStyle w:val="af8"/>
              <w:rPr>
                <w:sz w:val="12"/>
                <w:szCs w:val="14"/>
              </w:rPr>
            </w:pPr>
          </w:p>
        </w:tc>
        <w:tc>
          <w:tcPr>
            <w:tcW w:w="400" w:type="pct"/>
            <w:shd w:val="clear" w:color="auto" w:fill="auto"/>
            <w:noWrap/>
            <w:hideMark/>
          </w:tcPr>
          <w:p w14:paraId="192C0A85" w14:textId="4D47E2C1" w:rsidR="00C311FE" w:rsidRPr="00FC79A8" w:rsidRDefault="00C311FE" w:rsidP="00C311FE">
            <w:pPr>
              <w:pStyle w:val="af8"/>
              <w:jc w:val="right"/>
              <w:rPr>
                <w:sz w:val="12"/>
                <w:szCs w:val="14"/>
              </w:rPr>
            </w:pPr>
            <w:r w:rsidRPr="00FC79A8">
              <w:rPr>
                <w:sz w:val="12"/>
                <w:szCs w:val="14"/>
              </w:rPr>
              <w:t>0.0148</w:t>
            </w:r>
          </w:p>
        </w:tc>
      </w:tr>
      <w:tr w:rsidR="00C311FE" w:rsidRPr="00FC79A8" w14:paraId="5BC0283D" w14:textId="77777777" w:rsidTr="00D26CE2">
        <w:trPr>
          <w:trHeight w:val="310"/>
        </w:trPr>
        <w:tc>
          <w:tcPr>
            <w:tcW w:w="797" w:type="pct"/>
            <w:shd w:val="clear" w:color="auto" w:fill="auto"/>
            <w:noWrap/>
            <w:vAlign w:val="center"/>
            <w:hideMark/>
          </w:tcPr>
          <w:p w14:paraId="0A437B89" w14:textId="77777777" w:rsidR="00C311FE" w:rsidRPr="00FC79A8" w:rsidRDefault="00C311FE" w:rsidP="00C311FE">
            <w:pPr>
              <w:pStyle w:val="af8"/>
              <w:rPr>
                <w:sz w:val="12"/>
                <w:szCs w:val="12"/>
              </w:rPr>
            </w:pPr>
            <w:r w:rsidRPr="00FC79A8">
              <w:rPr>
                <w:sz w:val="12"/>
                <w:szCs w:val="12"/>
              </w:rPr>
              <w:t>T-1 Return</w:t>
            </w:r>
          </w:p>
        </w:tc>
        <w:tc>
          <w:tcPr>
            <w:tcW w:w="281" w:type="pct"/>
          </w:tcPr>
          <w:p w14:paraId="239A1692" w14:textId="13BA4811" w:rsidR="00C311FE" w:rsidRPr="00FC79A8" w:rsidRDefault="00C311FE" w:rsidP="00C311FE">
            <w:pPr>
              <w:pStyle w:val="af8"/>
              <w:jc w:val="right"/>
              <w:rPr>
                <w:sz w:val="12"/>
                <w:szCs w:val="14"/>
              </w:rPr>
            </w:pPr>
            <w:r w:rsidRPr="00FC79A8">
              <w:rPr>
                <w:sz w:val="12"/>
                <w:szCs w:val="14"/>
              </w:rPr>
              <w:t>-0.0750</w:t>
            </w:r>
          </w:p>
        </w:tc>
        <w:tc>
          <w:tcPr>
            <w:tcW w:w="281" w:type="pct"/>
          </w:tcPr>
          <w:p w14:paraId="6960B6B4" w14:textId="6C6B8086" w:rsidR="00C311FE" w:rsidRPr="00FC79A8" w:rsidRDefault="00C311FE" w:rsidP="00C311FE">
            <w:pPr>
              <w:pStyle w:val="af8"/>
              <w:jc w:val="right"/>
              <w:rPr>
                <w:sz w:val="12"/>
                <w:szCs w:val="14"/>
              </w:rPr>
            </w:pPr>
            <w:r w:rsidRPr="00FC79A8">
              <w:rPr>
                <w:sz w:val="12"/>
                <w:szCs w:val="14"/>
              </w:rPr>
              <w:t>0.4713</w:t>
            </w:r>
          </w:p>
        </w:tc>
        <w:tc>
          <w:tcPr>
            <w:tcW w:w="157" w:type="pct"/>
          </w:tcPr>
          <w:p w14:paraId="3E4E0529" w14:textId="77777777" w:rsidR="00C311FE" w:rsidRPr="00FC79A8" w:rsidRDefault="00C311FE" w:rsidP="00C311FE">
            <w:pPr>
              <w:pStyle w:val="af8"/>
              <w:jc w:val="right"/>
              <w:rPr>
                <w:sz w:val="12"/>
                <w:szCs w:val="14"/>
              </w:rPr>
            </w:pPr>
          </w:p>
        </w:tc>
        <w:tc>
          <w:tcPr>
            <w:tcW w:w="598" w:type="pct"/>
          </w:tcPr>
          <w:p w14:paraId="32F52B71" w14:textId="0B13F123" w:rsidR="00C311FE" w:rsidRPr="00FC79A8" w:rsidRDefault="00C311FE" w:rsidP="00C311FE">
            <w:pPr>
              <w:pStyle w:val="af8"/>
              <w:jc w:val="right"/>
              <w:rPr>
                <w:sz w:val="12"/>
                <w:szCs w:val="14"/>
              </w:rPr>
            </w:pPr>
            <w:r w:rsidRPr="00FC79A8">
              <w:rPr>
                <w:sz w:val="12"/>
                <w:szCs w:val="14"/>
              </w:rPr>
              <w:t>0.0820</w:t>
            </w:r>
          </w:p>
        </w:tc>
        <w:tc>
          <w:tcPr>
            <w:tcW w:w="472" w:type="pct"/>
            <w:shd w:val="clear" w:color="auto" w:fill="auto"/>
            <w:noWrap/>
            <w:hideMark/>
          </w:tcPr>
          <w:p w14:paraId="0A1CEB6B" w14:textId="433DBFD5" w:rsidR="00C311FE" w:rsidRPr="00FC79A8" w:rsidRDefault="00C311FE" w:rsidP="00C311FE">
            <w:pPr>
              <w:pStyle w:val="af8"/>
              <w:jc w:val="right"/>
              <w:rPr>
                <w:sz w:val="12"/>
                <w:szCs w:val="14"/>
              </w:rPr>
            </w:pPr>
            <w:r w:rsidRPr="00FC79A8">
              <w:rPr>
                <w:sz w:val="12"/>
                <w:szCs w:val="14"/>
              </w:rPr>
              <w:t>0.5680</w:t>
            </w:r>
          </w:p>
        </w:tc>
        <w:tc>
          <w:tcPr>
            <w:tcW w:w="544" w:type="pct"/>
            <w:shd w:val="clear" w:color="auto" w:fill="auto"/>
            <w:noWrap/>
            <w:hideMark/>
          </w:tcPr>
          <w:p w14:paraId="12800F23" w14:textId="77777777" w:rsidR="00C311FE" w:rsidRPr="00FC79A8" w:rsidRDefault="00C311FE" w:rsidP="00C311FE">
            <w:pPr>
              <w:pStyle w:val="af8"/>
              <w:rPr>
                <w:sz w:val="12"/>
                <w:szCs w:val="14"/>
              </w:rPr>
            </w:pPr>
          </w:p>
        </w:tc>
        <w:tc>
          <w:tcPr>
            <w:tcW w:w="550" w:type="pct"/>
            <w:shd w:val="clear" w:color="auto" w:fill="auto"/>
            <w:noWrap/>
            <w:hideMark/>
          </w:tcPr>
          <w:p w14:paraId="55D16C15" w14:textId="782B8ABF" w:rsidR="00C311FE" w:rsidRPr="00FC79A8" w:rsidRDefault="00C311FE" w:rsidP="00C311FE">
            <w:pPr>
              <w:pStyle w:val="af8"/>
              <w:jc w:val="right"/>
              <w:rPr>
                <w:sz w:val="12"/>
                <w:szCs w:val="14"/>
              </w:rPr>
            </w:pPr>
            <w:r w:rsidRPr="00FC79A8">
              <w:rPr>
                <w:sz w:val="12"/>
                <w:szCs w:val="14"/>
              </w:rPr>
              <w:t>-0.1766</w:t>
            </w:r>
          </w:p>
        </w:tc>
        <w:tc>
          <w:tcPr>
            <w:tcW w:w="423" w:type="pct"/>
            <w:shd w:val="clear" w:color="auto" w:fill="auto"/>
            <w:noWrap/>
            <w:hideMark/>
          </w:tcPr>
          <w:p w14:paraId="5E2C4E93" w14:textId="1D2F8EC2" w:rsidR="00C311FE" w:rsidRPr="00FC79A8" w:rsidRDefault="00C311FE" w:rsidP="00C311FE">
            <w:pPr>
              <w:pStyle w:val="af8"/>
              <w:jc w:val="right"/>
              <w:rPr>
                <w:sz w:val="12"/>
                <w:szCs w:val="14"/>
              </w:rPr>
            </w:pPr>
            <w:r w:rsidRPr="00FC79A8">
              <w:rPr>
                <w:sz w:val="12"/>
                <w:szCs w:val="14"/>
              </w:rPr>
              <w:t>0.2032</w:t>
            </w:r>
          </w:p>
        </w:tc>
        <w:tc>
          <w:tcPr>
            <w:tcW w:w="496" w:type="pct"/>
            <w:shd w:val="clear" w:color="auto" w:fill="auto"/>
            <w:noWrap/>
            <w:hideMark/>
          </w:tcPr>
          <w:p w14:paraId="64CF3B49" w14:textId="77777777" w:rsidR="00C311FE" w:rsidRPr="00FC79A8" w:rsidRDefault="00C311FE" w:rsidP="00C311FE">
            <w:pPr>
              <w:pStyle w:val="af8"/>
              <w:rPr>
                <w:sz w:val="12"/>
                <w:szCs w:val="14"/>
              </w:rPr>
            </w:pPr>
          </w:p>
        </w:tc>
        <w:tc>
          <w:tcPr>
            <w:tcW w:w="400" w:type="pct"/>
            <w:shd w:val="clear" w:color="auto" w:fill="auto"/>
            <w:noWrap/>
            <w:hideMark/>
          </w:tcPr>
          <w:p w14:paraId="096AA81D" w14:textId="039CAB73" w:rsidR="00C311FE" w:rsidRPr="00FC79A8" w:rsidRDefault="00C311FE" w:rsidP="00C311FE">
            <w:pPr>
              <w:pStyle w:val="af8"/>
              <w:jc w:val="right"/>
              <w:rPr>
                <w:sz w:val="12"/>
                <w:szCs w:val="14"/>
              </w:rPr>
            </w:pPr>
            <w:r w:rsidRPr="00FC79A8">
              <w:rPr>
                <w:sz w:val="12"/>
                <w:szCs w:val="14"/>
              </w:rPr>
              <w:t>0.0182</w:t>
            </w:r>
          </w:p>
        </w:tc>
      </w:tr>
      <w:tr w:rsidR="00C311FE" w:rsidRPr="00FC79A8" w14:paraId="18D32377" w14:textId="77777777" w:rsidTr="00D26CE2">
        <w:trPr>
          <w:trHeight w:val="310"/>
        </w:trPr>
        <w:tc>
          <w:tcPr>
            <w:tcW w:w="797" w:type="pct"/>
            <w:shd w:val="clear" w:color="auto" w:fill="auto"/>
            <w:noWrap/>
            <w:vAlign w:val="center"/>
            <w:hideMark/>
          </w:tcPr>
          <w:p w14:paraId="75D4A5D7" w14:textId="77777777" w:rsidR="00C311FE" w:rsidRPr="00FC79A8" w:rsidRDefault="00C311FE" w:rsidP="00C311FE">
            <w:pPr>
              <w:pStyle w:val="af8"/>
              <w:rPr>
                <w:sz w:val="12"/>
                <w:szCs w:val="12"/>
              </w:rPr>
            </w:pPr>
            <w:r w:rsidRPr="00FC79A8">
              <w:rPr>
                <w:sz w:val="12"/>
                <w:szCs w:val="12"/>
              </w:rPr>
              <w:t>T-2 Return</w:t>
            </w:r>
          </w:p>
        </w:tc>
        <w:tc>
          <w:tcPr>
            <w:tcW w:w="281" w:type="pct"/>
          </w:tcPr>
          <w:p w14:paraId="034E8A1E" w14:textId="732E9867" w:rsidR="00C311FE" w:rsidRPr="00FC79A8" w:rsidRDefault="00C311FE" w:rsidP="00C311FE">
            <w:pPr>
              <w:pStyle w:val="af8"/>
              <w:jc w:val="right"/>
              <w:rPr>
                <w:sz w:val="12"/>
                <w:szCs w:val="14"/>
              </w:rPr>
            </w:pPr>
            <w:r w:rsidRPr="00FC79A8">
              <w:rPr>
                <w:sz w:val="12"/>
                <w:szCs w:val="14"/>
              </w:rPr>
              <w:t>0.0150</w:t>
            </w:r>
          </w:p>
        </w:tc>
        <w:tc>
          <w:tcPr>
            <w:tcW w:w="281" w:type="pct"/>
          </w:tcPr>
          <w:p w14:paraId="77155FAF" w14:textId="5D998DD8" w:rsidR="00C311FE" w:rsidRPr="00FC79A8" w:rsidRDefault="00C311FE" w:rsidP="00C311FE">
            <w:pPr>
              <w:pStyle w:val="af8"/>
              <w:jc w:val="right"/>
              <w:rPr>
                <w:sz w:val="12"/>
                <w:szCs w:val="14"/>
              </w:rPr>
            </w:pPr>
            <w:r w:rsidRPr="00FC79A8">
              <w:rPr>
                <w:sz w:val="12"/>
                <w:szCs w:val="14"/>
              </w:rPr>
              <w:t>0.8744</w:t>
            </w:r>
          </w:p>
        </w:tc>
        <w:tc>
          <w:tcPr>
            <w:tcW w:w="157" w:type="pct"/>
          </w:tcPr>
          <w:p w14:paraId="0A04C506" w14:textId="77777777" w:rsidR="00C311FE" w:rsidRPr="00FC79A8" w:rsidRDefault="00C311FE" w:rsidP="00C311FE">
            <w:pPr>
              <w:pStyle w:val="af8"/>
              <w:jc w:val="right"/>
              <w:rPr>
                <w:sz w:val="12"/>
                <w:szCs w:val="14"/>
              </w:rPr>
            </w:pPr>
          </w:p>
        </w:tc>
        <w:tc>
          <w:tcPr>
            <w:tcW w:w="598" w:type="pct"/>
          </w:tcPr>
          <w:p w14:paraId="769E4223" w14:textId="17167886" w:rsidR="00C311FE" w:rsidRPr="00FC79A8" w:rsidRDefault="00C311FE" w:rsidP="00C311FE">
            <w:pPr>
              <w:pStyle w:val="af8"/>
              <w:jc w:val="right"/>
              <w:rPr>
                <w:sz w:val="12"/>
                <w:szCs w:val="14"/>
              </w:rPr>
            </w:pPr>
            <w:r w:rsidRPr="00FC79A8">
              <w:rPr>
                <w:sz w:val="12"/>
                <w:szCs w:val="14"/>
              </w:rPr>
              <w:t>0.0312</w:t>
            </w:r>
          </w:p>
        </w:tc>
        <w:tc>
          <w:tcPr>
            <w:tcW w:w="472" w:type="pct"/>
            <w:shd w:val="clear" w:color="auto" w:fill="auto"/>
            <w:noWrap/>
            <w:hideMark/>
          </w:tcPr>
          <w:p w14:paraId="4D858E7B" w14:textId="02905875" w:rsidR="00C311FE" w:rsidRPr="00FC79A8" w:rsidRDefault="00C311FE" w:rsidP="00C311FE">
            <w:pPr>
              <w:pStyle w:val="af8"/>
              <w:jc w:val="right"/>
              <w:rPr>
                <w:sz w:val="12"/>
                <w:szCs w:val="14"/>
              </w:rPr>
            </w:pPr>
            <w:r w:rsidRPr="00FC79A8">
              <w:rPr>
                <w:sz w:val="12"/>
                <w:szCs w:val="14"/>
              </w:rPr>
              <w:t>0.8120</w:t>
            </w:r>
          </w:p>
        </w:tc>
        <w:tc>
          <w:tcPr>
            <w:tcW w:w="544" w:type="pct"/>
            <w:shd w:val="clear" w:color="auto" w:fill="auto"/>
            <w:noWrap/>
            <w:hideMark/>
          </w:tcPr>
          <w:p w14:paraId="17B7DFB9" w14:textId="77777777" w:rsidR="00C311FE" w:rsidRPr="00FC79A8" w:rsidRDefault="00C311FE" w:rsidP="00C311FE">
            <w:pPr>
              <w:pStyle w:val="af8"/>
              <w:rPr>
                <w:sz w:val="12"/>
                <w:szCs w:val="14"/>
              </w:rPr>
            </w:pPr>
          </w:p>
        </w:tc>
        <w:tc>
          <w:tcPr>
            <w:tcW w:w="550" w:type="pct"/>
            <w:shd w:val="clear" w:color="auto" w:fill="auto"/>
            <w:noWrap/>
            <w:hideMark/>
          </w:tcPr>
          <w:p w14:paraId="040E8A49" w14:textId="3EC24EA9" w:rsidR="00C311FE" w:rsidRPr="00FC79A8" w:rsidRDefault="00C311FE" w:rsidP="00C311FE">
            <w:pPr>
              <w:pStyle w:val="af8"/>
              <w:jc w:val="right"/>
              <w:rPr>
                <w:sz w:val="12"/>
                <w:szCs w:val="14"/>
              </w:rPr>
            </w:pPr>
            <w:r w:rsidRPr="00FC79A8">
              <w:rPr>
                <w:sz w:val="12"/>
                <w:szCs w:val="14"/>
              </w:rPr>
              <w:t>-0.1370</w:t>
            </w:r>
          </w:p>
        </w:tc>
        <w:tc>
          <w:tcPr>
            <w:tcW w:w="423" w:type="pct"/>
            <w:shd w:val="clear" w:color="auto" w:fill="auto"/>
            <w:noWrap/>
            <w:hideMark/>
          </w:tcPr>
          <w:p w14:paraId="3CDBD056" w14:textId="0F264234" w:rsidR="00C311FE" w:rsidRPr="00FC79A8" w:rsidRDefault="00C311FE" w:rsidP="00C311FE">
            <w:pPr>
              <w:pStyle w:val="af8"/>
              <w:jc w:val="right"/>
              <w:rPr>
                <w:sz w:val="12"/>
                <w:szCs w:val="14"/>
              </w:rPr>
            </w:pPr>
            <w:r w:rsidRPr="00FC79A8">
              <w:rPr>
                <w:sz w:val="12"/>
                <w:szCs w:val="14"/>
              </w:rPr>
              <w:t>0.2893</w:t>
            </w:r>
          </w:p>
        </w:tc>
        <w:tc>
          <w:tcPr>
            <w:tcW w:w="496" w:type="pct"/>
            <w:shd w:val="clear" w:color="auto" w:fill="auto"/>
            <w:noWrap/>
            <w:hideMark/>
          </w:tcPr>
          <w:p w14:paraId="57D44776" w14:textId="77777777" w:rsidR="00C311FE" w:rsidRPr="00FC79A8" w:rsidRDefault="00C311FE" w:rsidP="00C311FE">
            <w:pPr>
              <w:pStyle w:val="af8"/>
              <w:rPr>
                <w:sz w:val="12"/>
                <w:szCs w:val="14"/>
              </w:rPr>
            </w:pPr>
          </w:p>
        </w:tc>
        <w:tc>
          <w:tcPr>
            <w:tcW w:w="400" w:type="pct"/>
            <w:shd w:val="clear" w:color="auto" w:fill="auto"/>
            <w:noWrap/>
            <w:hideMark/>
          </w:tcPr>
          <w:p w14:paraId="73AB972A" w14:textId="4B0FBFCA" w:rsidR="00C311FE" w:rsidRPr="00FC79A8" w:rsidRDefault="00C311FE" w:rsidP="00C311FE">
            <w:pPr>
              <w:pStyle w:val="af8"/>
              <w:jc w:val="right"/>
              <w:rPr>
                <w:sz w:val="12"/>
                <w:szCs w:val="14"/>
              </w:rPr>
            </w:pPr>
            <w:r w:rsidRPr="00FC79A8">
              <w:rPr>
                <w:sz w:val="12"/>
                <w:szCs w:val="14"/>
              </w:rPr>
              <w:t>0.0140</w:t>
            </w:r>
          </w:p>
        </w:tc>
      </w:tr>
      <w:tr w:rsidR="00C311FE" w:rsidRPr="00FC79A8" w14:paraId="0B2A8492" w14:textId="77777777" w:rsidTr="00D26CE2">
        <w:trPr>
          <w:trHeight w:val="310"/>
        </w:trPr>
        <w:tc>
          <w:tcPr>
            <w:tcW w:w="797" w:type="pct"/>
            <w:shd w:val="clear" w:color="auto" w:fill="auto"/>
            <w:noWrap/>
            <w:vAlign w:val="center"/>
            <w:hideMark/>
          </w:tcPr>
          <w:p w14:paraId="770453C9" w14:textId="77777777" w:rsidR="00C311FE" w:rsidRPr="00FC79A8" w:rsidRDefault="00C311FE" w:rsidP="00C311FE">
            <w:pPr>
              <w:pStyle w:val="af8"/>
              <w:rPr>
                <w:sz w:val="12"/>
                <w:szCs w:val="12"/>
              </w:rPr>
            </w:pPr>
            <w:r w:rsidRPr="00FC79A8">
              <w:rPr>
                <w:sz w:val="12"/>
                <w:szCs w:val="12"/>
              </w:rPr>
              <w:t>T-3 Return</w:t>
            </w:r>
          </w:p>
        </w:tc>
        <w:tc>
          <w:tcPr>
            <w:tcW w:w="281" w:type="pct"/>
          </w:tcPr>
          <w:p w14:paraId="5418A864" w14:textId="66E37CFF" w:rsidR="00C311FE" w:rsidRPr="00FC79A8" w:rsidRDefault="00C311FE" w:rsidP="00C311FE">
            <w:pPr>
              <w:pStyle w:val="af8"/>
              <w:jc w:val="right"/>
              <w:rPr>
                <w:sz w:val="12"/>
                <w:szCs w:val="14"/>
              </w:rPr>
            </w:pPr>
            <w:r w:rsidRPr="00FC79A8">
              <w:rPr>
                <w:sz w:val="12"/>
                <w:szCs w:val="14"/>
              </w:rPr>
              <w:t>-0.0017</w:t>
            </w:r>
          </w:p>
        </w:tc>
        <w:tc>
          <w:tcPr>
            <w:tcW w:w="281" w:type="pct"/>
          </w:tcPr>
          <w:p w14:paraId="5100D660" w14:textId="403F2132" w:rsidR="00C311FE" w:rsidRPr="00FC79A8" w:rsidRDefault="00C311FE" w:rsidP="00C311FE">
            <w:pPr>
              <w:pStyle w:val="af8"/>
              <w:jc w:val="right"/>
              <w:rPr>
                <w:sz w:val="12"/>
                <w:szCs w:val="14"/>
              </w:rPr>
            </w:pPr>
            <w:r w:rsidRPr="00FC79A8">
              <w:rPr>
                <w:sz w:val="12"/>
                <w:szCs w:val="14"/>
              </w:rPr>
              <w:t>0.9859</w:t>
            </w:r>
          </w:p>
        </w:tc>
        <w:tc>
          <w:tcPr>
            <w:tcW w:w="157" w:type="pct"/>
          </w:tcPr>
          <w:p w14:paraId="282CF6BF" w14:textId="77777777" w:rsidR="00C311FE" w:rsidRPr="00FC79A8" w:rsidRDefault="00C311FE" w:rsidP="00C311FE">
            <w:pPr>
              <w:pStyle w:val="af8"/>
              <w:jc w:val="right"/>
              <w:rPr>
                <w:sz w:val="12"/>
                <w:szCs w:val="14"/>
              </w:rPr>
            </w:pPr>
          </w:p>
        </w:tc>
        <w:tc>
          <w:tcPr>
            <w:tcW w:w="598" w:type="pct"/>
          </w:tcPr>
          <w:p w14:paraId="5DACF049" w14:textId="541A77FB" w:rsidR="00C311FE" w:rsidRPr="00FC79A8" w:rsidRDefault="00C311FE" w:rsidP="00C311FE">
            <w:pPr>
              <w:pStyle w:val="af8"/>
              <w:jc w:val="right"/>
              <w:rPr>
                <w:sz w:val="12"/>
                <w:szCs w:val="14"/>
              </w:rPr>
            </w:pPr>
            <w:r w:rsidRPr="00FC79A8">
              <w:rPr>
                <w:sz w:val="12"/>
                <w:szCs w:val="14"/>
              </w:rPr>
              <w:t>0.0357</w:t>
            </w:r>
          </w:p>
        </w:tc>
        <w:tc>
          <w:tcPr>
            <w:tcW w:w="472" w:type="pct"/>
            <w:shd w:val="clear" w:color="auto" w:fill="auto"/>
            <w:noWrap/>
            <w:hideMark/>
          </w:tcPr>
          <w:p w14:paraId="6DF50DD5" w14:textId="305C3D6B" w:rsidR="00C311FE" w:rsidRPr="00FC79A8" w:rsidRDefault="00C311FE" w:rsidP="00C311FE">
            <w:pPr>
              <w:pStyle w:val="af8"/>
              <w:jc w:val="right"/>
              <w:rPr>
                <w:sz w:val="12"/>
                <w:szCs w:val="14"/>
              </w:rPr>
            </w:pPr>
            <w:r w:rsidRPr="00FC79A8">
              <w:rPr>
                <w:sz w:val="12"/>
                <w:szCs w:val="14"/>
              </w:rPr>
              <w:t>0.7840</w:t>
            </w:r>
          </w:p>
        </w:tc>
        <w:tc>
          <w:tcPr>
            <w:tcW w:w="544" w:type="pct"/>
            <w:shd w:val="clear" w:color="auto" w:fill="auto"/>
            <w:noWrap/>
            <w:hideMark/>
          </w:tcPr>
          <w:p w14:paraId="6D20984A" w14:textId="77777777" w:rsidR="00C311FE" w:rsidRPr="00FC79A8" w:rsidRDefault="00C311FE" w:rsidP="00C311FE">
            <w:pPr>
              <w:pStyle w:val="af8"/>
              <w:rPr>
                <w:sz w:val="12"/>
                <w:szCs w:val="14"/>
              </w:rPr>
            </w:pPr>
          </w:p>
        </w:tc>
        <w:tc>
          <w:tcPr>
            <w:tcW w:w="550" w:type="pct"/>
            <w:shd w:val="clear" w:color="auto" w:fill="auto"/>
            <w:noWrap/>
            <w:hideMark/>
          </w:tcPr>
          <w:p w14:paraId="167F4F17" w14:textId="56F401BD" w:rsidR="00C311FE" w:rsidRPr="00FC79A8" w:rsidRDefault="00C311FE" w:rsidP="00C311FE">
            <w:pPr>
              <w:pStyle w:val="af8"/>
              <w:jc w:val="right"/>
              <w:rPr>
                <w:sz w:val="12"/>
                <w:szCs w:val="14"/>
              </w:rPr>
            </w:pPr>
            <w:r w:rsidRPr="00FC79A8">
              <w:rPr>
                <w:sz w:val="12"/>
                <w:szCs w:val="14"/>
              </w:rPr>
              <w:t>-0.1393</w:t>
            </w:r>
          </w:p>
        </w:tc>
        <w:tc>
          <w:tcPr>
            <w:tcW w:w="423" w:type="pct"/>
            <w:shd w:val="clear" w:color="auto" w:fill="auto"/>
            <w:noWrap/>
            <w:hideMark/>
          </w:tcPr>
          <w:p w14:paraId="2D09D0BE" w14:textId="3E538C28" w:rsidR="00C311FE" w:rsidRPr="00FC79A8" w:rsidRDefault="00C311FE" w:rsidP="00C311FE">
            <w:pPr>
              <w:pStyle w:val="af8"/>
              <w:jc w:val="right"/>
              <w:rPr>
                <w:sz w:val="12"/>
                <w:szCs w:val="14"/>
              </w:rPr>
            </w:pPr>
            <w:r w:rsidRPr="00FC79A8">
              <w:rPr>
                <w:sz w:val="12"/>
                <w:szCs w:val="14"/>
              </w:rPr>
              <w:t>0.2833</w:t>
            </w:r>
          </w:p>
        </w:tc>
        <w:tc>
          <w:tcPr>
            <w:tcW w:w="496" w:type="pct"/>
            <w:shd w:val="clear" w:color="auto" w:fill="auto"/>
            <w:noWrap/>
            <w:hideMark/>
          </w:tcPr>
          <w:p w14:paraId="6C99C304" w14:textId="77777777" w:rsidR="00C311FE" w:rsidRPr="00FC79A8" w:rsidRDefault="00C311FE" w:rsidP="00C311FE">
            <w:pPr>
              <w:pStyle w:val="af8"/>
              <w:rPr>
                <w:sz w:val="12"/>
                <w:szCs w:val="14"/>
              </w:rPr>
            </w:pPr>
          </w:p>
        </w:tc>
        <w:tc>
          <w:tcPr>
            <w:tcW w:w="400" w:type="pct"/>
            <w:shd w:val="clear" w:color="auto" w:fill="auto"/>
            <w:noWrap/>
            <w:hideMark/>
          </w:tcPr>
          <w:p w14:paraId="239E4E31" w14:textId="1D0A7B23" w:rsidR="00C311FE" w:rsidRPr="00FC79A8" w:rsidRDefault="00C311FE" w:rsidP="00C311FE">
            <w:pPr>
              <w:pStyle w:val="af8"/>
              <w:jc w:val="right"/>
              <w:rPr>
                <w:sz w:val="12"/>
                <w:szCs w:val="14"/>
              </w:rPr>
            </w:pPr>
            <w:r w:rsidRPr="00FC79A8">
              <w:rPr>
                <w:sz w:val="12"/>
                <w:szCs w:val="14"/>
              </w:rPr>
              <w:t>0.0138</w:t>
            </w:r>
          </w:p>
        </w:tc>
      </w:tr>
      <w:tr w:rsidR="00C311FE" w:rsidRPr="00FC79A8" w14:paraId="2945EFFE" w14:textId="77777777" w:rsidTr="00D26CE2">
        <w:trPr>
          <w:trHeight w:val="310"/>
        </w:trPr>
        <w:tc>
          <w:tcPr>
            <w:tcW w:w="797" w:type="pct"/>
            <w:tcBorders>
              <w:bottom w:val="single" w:sz="8" w:space="0" w:color="auto"/>
            </w:tcBorders>
            <w:shd w:val="clear" w:color="auto" w:fill="auto"/>
            <w:noWrap/>
            <w:vAlign w:val="center"/>
            <w:hideMark/>
          </w:tcPr>
          <w:p w14:paraId="792C958D" w14:textId="77777777" w:rsidR="00C311FE" w:rsidRPr="00FC79A8" w:rsidRDefault="00C311FE" w:rsidP="00C311FE">
            <w:pPr>
              <w:pStyle w:val="af8"/>
              <w:rPr>
                <w:sz w:val="12"/>
                <w:szCs w:val="12"/>
              </w:rPr>
            </w:pPr>
            <w:r w:rsidRPr="00FC79A8">
              <w:rPr>
                <w:sz w:val="12"/>
                <w:szCs w:val="12"/>
              </w:rPr>
              <w:t>T-4 Return</w:t>
            </w:r>
          </w:p>
        </w:tc>
        <w:tc>
          <w:tcPr>
            <w:tcW w:w="281" w:type="pct"/>
            <w:tcBorders>
              <w:bottom w:val="single" w:sz="8" w:space="0" w:color="auto"/>
            </w:tcBorders>
          </w:tcPr>
          <w:p w14:paraId="6333955A" w14:textId="50E95DD8" w:rsidR="00C311FE" w:rsidRPr="00FC79A8" w:rsidRDefault="00C311FE" w:rsidP="00C311FE">
            <w:pPr>
              <w:pStyle w:val="af8"/>
              <w:jc w:val="right"/>
              <w:rPr>
                <w:sz w:val="12"/>
                <w:szCs w:val="14"/>
              </w:rPr>
            </w:pPr>
            <w:r w:rsidRPr="00FC79A8">
              <w:rPr>
                <w:sz w:val="12"/>
                <w:szCs w:val="14"/>
              </w:rPr>
              <w:t>-0.0908</w:t>
            </w:r>
          </w:p>
        </w:tc>
        <w:tc>
          <w:tcPr>
            <w:tcW w:w="281" w:type="pct"/>
            <w:tcBorders>
              <w:bottom w:val="single" w:sz="8" w:space="0" w:color="auto"/>
            </w:tcBorders>
          </w:tcPr>
          <w:p w14:paraId="4CF57E6D" w14:textId="23C209C7" w:rsidR="00C311FE" w:rsidRPr="00FC79A8" w:rsidRDefault="00C311FE" w:rsidP="00C311FE">
            <w:pPr>
              <w:pStyle w:val="af8"/>
              <w:jc w:val="right"/>
              <w:rPr>
                <w:sz w:val="12"/>
                <w:szCs w:val="14"/>
              </w:rPr>
            </w:pPr>
            <w:r w:rsidRPr="00FC79A8">
              <w:rPr>
                <w:sz w:val="12"/>
                <w:szCs w:val="14"/>
              </w:rPr>
              <w:t>0.3330</w:t>
            </w:r>
          </w:p>
        </w:tc>
        <w:tc>
          <w:tcPr>
            <w:tcW w:w="157" w:type="pct"/>
            <w:tcBorders>
              <w:bottom w:val="single" w:sz="8" w:space="0" w:color="auto"/>
            </w:tcBorders>
          </w:tcPr>
          <w:p w14:paraId="0100088C" w14:textId="77777777" w:rsidR="00C311FE" w:rsidRPr="00FC79A8" w:rsidRDefault="00C311FE" w:rsidP="00C311FE">
            <w:pPr>
              <w:pStyle w:val="af8"/>
              <w:jc w:val="right"/>
              <w:rPr>
                <w:sz w:val="12"/>
                <w:szCs w:val="14"/>
              </w:rPr>
            </w:pPr>
          </w:p>
        </w:tc>
        <w:tc>
          <w:tcPr>
            <w:tcW w:w="598" w:type="pct"/>
            <w:tcBorders>
              <w:bottom w:val="single" w:sz="8" w:space="0" w:color="auto"/>
            </w:tcBorders>
          </w:tcPr>
          <w:p w14:paraId="4676B8CA" w14:textId="1679C715" w:rsidR="00C311FE" w:rsidRPr="00FC79A8" w:rsidRDefault="00C311FE" w:rsidP="00C311FE">
            <w:pPr>
              <w:pStyle w:val="af8"/>
              <w:jc w:val="right"/>
              <w:rPr>
                <w:sz w:val="12"/>
                <w:szCs w:val="14"/>
              </w:rPr>
            </w:pPr>
            <w:r w:rsidRPr="00FC79A8">
              <w:rPr>
                <w:sz w:val="12"/>
                <w:szCs w:val="14"/>
              </w:rPr>
              <w:t>0.0552</w:t>
            </w:r>
          </w:p>
        </w:tc>
        <w:tc>
          <w:tcPr>
            <w:tcW w:w="472" w:type="pct"/>
            <w:tcBorders>
              <w:bottom w:val="single" w:sz="8" w:space="0" w:color="auto"/>
            </w:tcBorders>
            <w:shd w:val="clear" w:color="auto" w:fill="auto"/>
            <w:noWrap/>
            <w:hideMark/>
          </w:tcPr>
          <w:p w14:paraId="3CED297E" w14:textId="4E8B061F" w:rsidR="00C311FE" w:rsidRPr="00FC79A8" w:rsidRDefault="00C311FE" w:rsidP="00C311FE">
            <w:pPr>
              <w:pStyle w:val="af8"/>
              <w:jc w:val="right"/>
              <w:rPr>
                <w:sz w:val="12"/>
                <w:szCs w:val="14"/>
              </w:rPr>
            </w:pPr>
            <w:r w:rsidRPr="00FC79A8">
              <w:rPr>
                <w:sz w:val="12"/>
                <w:szCs w:val="14"/>
              </w:rPr>
              <w:t>0.6700</w:t>
            </w:r>
          </w:p>
        </w:tc>
        <w:tc>
          <w:tcPr>
            <w:tcW w:w="544" w:type="pct"/>
            <w:tcBorders>
              <w:bottom w:val="single" w:sz="8" w:space="0" w:color="auto"/>
            </w:tcBorders>
            <w:shd w:val="clear" w:color="auto" w:fill="auto"/>
            <w:noWrap/>
            <w:hideMark/>
          </w:tcPr>
          <w:p w14:paraId="715D8975" w14:textId="77777777" w:rsidR="00C311FE" w:rsidRPr="00FC79A8" w:rsidRDefault="00C311FE" w:rsidP="00C311FE">
            <w:pPr>
              <w:pStyle w:val="af8"/>
              <w:rPr>
                <w:sz w:val="12"/>
                <w:szCs w:val="14"/>
              </w:rPr>
            </w:pPr>
          </w:p>
        </w:tc>
        <w:tc>
          <w:tcPr>
            <w:tcW w:w="550" w:type="pct"/>
            <w:tcBorders>
              <w:bottom w:val="single" w:sz="8" w:space="0" w:color="auto"/>
            </w:tcBorders>
            <w:shd w:val="clear" w:color="auto" w:fill="auto"/>
            <w:noWrap/>
            <w:hideMark/>
          </w:tcPr>
          <w:p w14:paraId="2C6F40AC" w14:textId="34DF73F9" w:rsidR="00C311FE" w:rsidRPr="00FC79A8" w:rsidRDefault="00C311FE" w:rsidP="00C311FE">
            <w:pPr>
              <w:pStyle w:val="af8"/>
              <w:jc w:val="right"/>
              <w:rPr>
                <w:sz w:val="12"/>
                <w:szCs w:val="14"/>
              </w:rPr>
            </w:pPr>
            <w:r w:rsidRPr="00FC79A8">
              <w:rPr>
                <w:sz w:val="12"/>
                <w:szCs w:val="14"/>
              </w:rPr>
              <w:t>-0.1524</w:t>
            </w:r>
          </w:p>
        </w:tc>
        <w:tc>
          <w:tcPr>
            <w:tcW w:w="423" w:type="pct"/>
            <w:tcBorders>
              <w:bottom w:val="single" w:sz="8" w:space="0" w:color="auto"/>
            </w:tcBorders>
            <w:shd w:val="clear" w:color="auto" w:fill="auto"/>
            <w:noWrap/>
            <w:hideMark/>
          </w:tcPr>
          <w:p w14:paraId="4310C101" w14:textId="33E644D0" w:rsidR="00C311FE" w:rsidRPr="00FC79A8" w:rsidRDefault="00C311FE" w:rsidP="00C311FE">
            <w:pPr>
              <w:pStyle w:val="af8"/>
              <w:jc w:val="right"/>
              <w:rPr>
                <w:sz w:val="12"/>
                <w:szCs w:val="14"/>
              </w:rPr>
            </w:pPr>
            <w:r w:rsidRPr="00FC79A8">
              <w:rPr>
                <w:sz w:val="12"/>
                <w:szCs w:val="14"/>
              </w:rPr>
              <w:t>0.2374</w:t>
            </w:r>
          </w:p>
        </w:tc>
        <w:tc>
          <w:tcPr>
            <w:tcW w:w="496" w:type="pct"/>
            <w:tcBorders>
              <w:bottom w:val="single" w:sz="8" w:space="0" w:color="auto"/>
            </w:tcBorders>
            <w:shd w:val="clear" w:color="auto" w:fill="auto"/>
            <w:noWrap/>
            <w:hideMark/>
          </w:tcPr>
          <w:p w14:paraId="74C917E1" w14:textId="77777777" w:rsidR="00C311FE" w:rsidRPr="00FC79A8" w:rsidRDefault="00C311FE" w:rsidP="00C311FE">
            <w:pPr>
              <w:pStyle w:val="af8"/>
              <w:rPr>
                <w:sz w:val="12"/>
                <w:szCs w:val="14"/>
              </w:rPr>
            </w:pPr>
          </w:p>
        </w:tc>
        <w:tc>
          <w:tcPr>
            <w:tcW w:w="400" w:type="pct"/>
            <w:tcBorders>
              <w:bottom w:val="single" w:sz="8" w:space="0" w:color="auto"/>
            </w:tcBorders>
            <w:shd w:val="clear" w:color="auto" w:fill="auto"/>
            <w:noWrap/>
            <w:hideMark/>
          </w:tcPr>
          <w:p w14:paraId="1B6FC0D8" w14:textId="13FDBEF9" w:rsidR="00C311FE" w:rsidRPr="00FC79A8" w:rsidRDefault="00C311FE" w:rsidP="00C311FE">
            <w:pPr>
              <w:pStyle w:val="af8"/>
              <w:jc w:val="right"/>
              <w:rPr>
                <w:sz w:val="12"/>
                <w:szCs w:val="14"/>
              </w:rPr>
            </w:pPr>
            <w:r w:rsidRPr="00FC79A8">
              <w:rPr>
                <w:sz w:val="12"/>
                <w:szCs w:val="14"/>
              </w:rPr>
              <w:t>0.0218</w:t>
            </w:r>
          </w:p>
        </w:tc>
      </w:tr>
    </w:tbl>
    <w:p w14:paraId="7B14AEB9" w14:textId="5B3C352A" w:rsidR="00360605" w:rsidRPr="00FC79A8" w:rsidRDefault="00163558" w:rsidP="00360605">
      <w:pPr>
        <w:pStyle w:val="af8"/>
      </w:pPr>
      <w:r w:rsidRPr="00FC79A8">
        <w:t>Note: * indicates significance at the 10% level; ** indicates significance at the 5% level; *** indicates significance at the 1% level</w:t>
      </w:r>
    </w:p>
    <w:p w14:paraId="74F67E77" w14:textId="77777777" w:rsidR="00A67835" w:rsidRPr="00FC79A8" w:rsidRDefault="00A67835">
      <w:pPr>
        <w:widowControl/>
        <w:spacing w:beforeLines="0" w:before="0" w:afterLines="0" w:after="0" w:line="240" w:lineRule="auto"/>
        <w:ind w:firstLineChars="0" w:firstLine="0"/>
        <w:jc w:val="left"/>
        <w:rPr>
          <w:sz w:val="20"/>
        </w:rPr>
      </w:pPr>
      <w:bookmarkStart w:id="262" w:name="_Ref194477387"/>
      <w:r w:rsidRPr="00FC79A8">
        <w:br w:type="page"/>
      </w:r>
    </w:p>
    <w:p w14:paraId="36B8F724" w14:textId="2E06E556" w:rsidR="007027A6" w:rsidRPr="00FC79A8" w:rsidRDefault="007027A6" w:rsidP="007027A6">
      <w:pPr>
        <w:pStyle w:val="a9"/>
        <w:keepNext/>
        <w:spacing w:before="180" w:after="180"/>
      </w:pPr>
      <w:bookmarkStart w:id="263" w:name="_Ref194630142"/>
      <w:bookmarkStart w:id="264" w:name="_Toc196354471"/>
      <w:r w:rsidRPr="00FC79A8">
        <w:lastRenderedPageBreak/>
        <w:t xml:space="preserve">Appendix Table </w:t>
      </w:r>
      <w:fldSimple w:instr=" SEQ Appendix_Table \* ARABIC ">
        <w:r w:rsidR="00850121">
          <w:rPr>
            <w:noProof/>
          </w:rPr>
          <w:t>11</w:t>
        </w:r>
      </w:fldSimple>
      <w:bookmarkEnd w:id="262"/>
      <w:bookmarkEnd w:id="263"/>
      <w:r w:rsidRPr="00FC79A8">
        <w:rPr>
          <w:rFonts w:hint="eastAsia"/>
        </w:rPr>
        <w:t xml:space="preserve">: </w:t>
      </w:r>
      <w:r w:rsidRPr="00FC79A8">
        <w:t>Four-Variable Regression Results for Products with 7 Days to Expiration (</w:t>
      </w:r>
      <w:r w:rsidR="008A5849">
        <w:t>Birru-Figlewski method</w:t>
      </w:r>
      <w:r w:rsidRPr="00FC79A8">
        <w:t>)</w:t>
      </w:r>
      <w:bookmarkEnd w:id="264"/>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D412B7" w:rsidRPr="00FC79A8" w14:paraId="64A56E14" w14:textId="77777777" w:rsidTr="00D26CE2">
        <w:trPr>
          <w:trHeight w:val="227"/>
        </w:trPr>
        <w:tc>
          <w:tcPr>
            <w:tcW w:w="648" w:type="pct"/>
            <w:tcBorders>
              <w:top w:val="single" w:sz="8" w:space="0" w:color="auto"/>
              <w:bottom w:val="single" w:sz="4" w:space="0" w:color="auto"/>
            </w:tcBorders>
            <w:shd w:val="clear" w:color="auto" w:fill="auto"/>
            <w:noWrap/>
            <w:vAlign w:val="center"/>
            <w:hideMark/>
          </w:tcPr>
          <w:p w14:paraId="3D8F06C9" w14:textId="77777777" w:rsidR="00D412B7" w:rsidRPr="00FC79A8" w:rsidRDefault="00D412B7" w:rsidP="00D26CE2">
            <w:pPr>
              <w:pStyle w:val="af8"/>
              <w:rPr>
                <w:sz w:val="10"/>
                <w:szCs w:val="10"/>
              </w:rPr>
            </w:pPr>
            <w:r w:rsidRPr="00FC79A8">
              <w:rPr>
                <w:sz w:val="10"/>
                <w:szCs w:val="10"/>
              </w:rPr>
              <w:t xml:space="preserve">　</w:t>
            </w:r>
          </w:p>
        </w:tc>
        <w:tc>
          <w:tcPr>
            <w:tcW w:w="270" w:type="pct"/>
            <w:tcBorders>
              <w:top w:val="single" w:sz="8" w:space="0" w:color="auto"/>
              <w:bottom w:val="single" w:sz="4" w:space="0" w:color="auto"/>
            </w:tcBorders>
            <w:vAlign w:val="center"/>
          </w:tcPr>
          <w:p w14:paraId="6C804967" w14:textId="1F9EB769" w:rsidR="00D412B7" w:rsidRPr="00FC79A8" w:rsidRDefault="00D412B7" w:rsidP="00D26CE2">
            <w:pPr>
              <w:pStyle w:val="af8"/>
              <w:jc w:val="center"/>
              <w:rPr>
                <w:sz w:val="10"/>
                <w:szCs w:val="10"/>
              </w:rPr>
            </w:pPr>
            <w:r w:rsidRPr="00FC79A8">
              <w:rPr>
                <w:sz w:val="10"/>
                <w:szCs w:val="10"/>
              </w:rPr>
              <w:t>Coef</w:t>
            </w:r>
          </w:p>
        </w:tc>
        <w:tc>
          <w:tcPr>
            <w:tcW w:w="270" w:type="pct"/>
            <w:tcBorders>
              <w:top w:val="single" w:sz="8" w:space="0" w:color="auto"/>
              <w:bottom w:val="single" w:sz="4" w:space="0" w:color="auto"/>
            </w:tcBorders>
            <w:vAlign w:val="center"/>
          </w:tcPr>
          <w:p w14:paraId="108CDFB8" w14:textId="26EEFCFB" w:rsidR="00D412B7" w:rsidRPr="00FC79A8" w:rsidRDefault="00D412B7" w:rsidP="00D26CE2">
            <w:pPr>
              <w:pStyle w:val="af8"/>
              <w:jc w:val="center"/>
              <w:rPr>
                <w:sz w:val="10"/>
                <w:szCs w:val="10"/>
              </w:rPr>
            </w:pPr>
            <w:r w:rsidRPr="00FC79A8">
              <w:rPr>
                <w:sz w:val="10"/>
                <w:szCs w:val="10"/>
              </w:rPr>
              <w:t>p</w:t>
            </w:r>
            <w:r w:rsidRPr="00FC79A8">
              <w:rPr>
                <w:rFonts w:hint="eastAsia"/>
                <w:sz w:val="10"/>
                <w:szCs w:val="10"/>
              </w:rPr>
              <w:t xml:space="preserve"> value</w:t>
            </w:r>
          </w:p>
        </w:tc>
        <w:tc>
          <w:tcPr>
            <w:tcW w:w="133" w:type="pct"/>
            <w:tcBorders>
              <w:top w:val="single" w:sz="8" w:space="0" w:color="auto"/>
              <w:bottom w:val="single" w:sz="4" w:space="0" w:color="auto"/>
            </w:tcBorders>
            <w:vAlign w:val="center"/>
          </w:tcPr>
          <w:p w14:paraId="076F4D85" w14:textId="396BE7C0" w:rsidR="00D412B7" w:rsidRPr="00FC79A8" w:rsidRDefault="00D412B7" w:rsidP="00D26CE2">
            <w:pPr>
              <w:pStyle w:val="af8"/>
              <w:jc w:val="center"/>
              <w:rPr>
                <w:sz w:val="10"/>
                <w:szCs w:val="10"/>
              </w:rPr>
            </w:pPr>
            <w:r w:rsidRPr="00FC79A8">
              <w:rPr>
                <w:sz w:val="10"/>
                <w:szCs w:val="10"/>
              </w:rPr>
              <w:t>Sig</w:t>
            </w:r>
          </w:p>
        </w:tc>
        <w:tc>
          <w:tcPr>
            <w:tcW w:w="487" w:type="pct"/>
            <w:tcBorders>
              <w:top w:val="single" w:sz="8" w:space="0" w:color="auto"/>
              <w:bottom w:val="single" w:sz="4" w:space="0" w:color="auto"/>
            </w:tcBorders>
            <w:vAlign w:val="center"/>
          </w:tcPr>
          <w:p w14:paraId="42142791" w14:textId="3BCC865A" w:rsidR="00D412B7" w:rsidRPr="00FC79A8" w:rsidRDefault="00D412B7" w:rsidP="00D26CE2">
            <w:pPr>
              <w:pStyle w:val="af8"/>
              <w:jc w:val="center"/>
              <w:rPr>
                <w:sz w:val="10"/>
                <w:szCs w:val="10"/>
              </w:rPr>
            </w:pPr>
            <w:r w:rsidRPr="00FC79A8">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4264AB4F" w14:textId="47EBF49E" w:rsidR="00D412B7" w:rsidRPr="00FC79A8" w:rsidRDefault="00D412B7" w:rsidP="00D26CE2">
            <w:pPr>
              <w:pStyle w:val="af8"/>
              <w:jc w:val="center"/>
              <w:rPr>
                <w:sz w:val="10"/>
                <w:szCs w:val="10"/>
              </w:rPr>
            </w:pPr>
            <w:r w:rsidRPr="00FC79A8">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2B0CC739" w14:textId="77777777" w:rsidR="00D412B7" w:rsidRPr="00FC79A8" w:rsidRDefault="00D412B7" w:rsidP="00D26CE2">
            <w:pPr>
              <w:pStyle w:val="af8"/>
              <w:jc w:val="center"/>
              <w:rPr>
                <w:sz w:val="10"/>
                <w:szCs w:val="10"/>
              </w:rPr>
            </w:pPr>
            <w:r w:rsidRPr="00FC79A8">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2443A129" w14:textId="77777777" w:rsidR="00D412B7" w:rsidRPr="00FC79A8" w:rsidRDefault="00D412B7" w:rsidP="00D26CE2">
            <w:pPr>
              <w:pStyle w:val="af8"/>
              <w:jc w:val="center"/>
              <w:rPr>
                <w:sz w:val="10"/>
                <w:szCs w:val="10"/>
              </w:rPr>
            </w:pPr>
            <w:r w:rsidRPr="00FC79A8">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518A785C" w14:textId="77777777" w:rsidR="00D412B7" w:rsidRPr="00FC79A8" w:rsidRDefault="00D412B7" w:rsidP="00D26CE2">
            <w:pPr>
              <w:pStyle w:val="af8"/>
              <w:jc w:val="center"/>
              <w:rPr>
                <w:sz w:val="10"/>
                <w:szCs w:val="10"/>
              </w:rPr>
            </w:pPr>
            <w:r w:rsidRPr="00FC79A8">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483852CA" w14:textId="77777777" w:rsidR="00D412B7" w:rsidRPr="00FC79A8" w:rsidRDefault="00D412B7" w:rsidP="00D26CE2">
            <w:pPr>
              <w:pStyle w:val="af8"/>
              <w:jc w:val="center"/>
              <w:rPr>
                <w:sz w:val="10"/>
                <w:szCs w:val="10"/>
              </w:rPr>
            </w:pPr>
            <w:r w:rsidRPr="00FC79A8">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33CCE268" w14:textId="77777777" w:rsidR="00D412B7" w:rsidRPr="00FC79A8" w:rsidRDefault="00D412B7" w:rsidP="00D26CE2">
            <w:pPr>
              <w:pStyle w:val="af8"/>
              <w:jc w:val="center"/>
              <w:rPr>
                <w:sz w:val="10"/>
                <w:szCs w:val="10"/>
              </w:rPr>
            </w:pPr>
            <w:r w:rsidRPr="00FC79A8">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56166D26" w14:textId="77777777" w:rsidR="00D412B7" w:rsidRPr="00FC79A8" w:rsidRDefault="00D412B7" w:rsidP="00D26CE2">
            <w:pPr>
              <w:pStyle w:val="af8"/>
              <w:jc w:val="center"/>
              <w:rPr>
                <w:sz w:val="10"/>
                <w:szCs w:val="10"/>
              </w:rPr>
            </w:pPr>
            <w:r w:rsidRPr="00FC79A8">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35661B94" w14:textId="77777777" w:rsidR="00D412B7" w:rsidRPr="00FC79A8" w:rsidRDefault="00D412B7" w:rsidP="00D26CE2">
            <w:pPr>
              <w:pStyle w:val="af8"/>
              <w:jc w:val="center"/>
              <w:rPr>
                <w:sz w:val="10"/>
                <w:szCs w:val="10"/>
              </w:rPr>
            </w:pPr>
            <w:r w:rsidRPr="00FC79A8">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0E90D0C2" w14:textId="77777777" w:rsidR="00D412B7" w:rsidRPr="00FC79A8" w:rsidRDefault="00D412B7" w:rsidP="00D26CE2">
            <w:pPr>
              <w:pStyle w:val="af8"/>
              <w:jc w:val="center"/>
              <w:rPr>
                <w:sz w:val="10"/>
                <w:szCs w:val="10"/>
              </w:rPr>
            </w:pPr>
            <w:r w:rsidRPr="00FC79A8">
              <w:rPr>
                <w:sz w:val="10"/>
                <w:szCs w:val="10"/>
              </w:rPr>
              <w:t>R-squared</w:t>
            </w:r>
          </w:p>
        </w:tc>
      </w:tr>
      <w:tr w:rsidR="00D412B7" w:rsidRPr="00FC79A8" w14:paraId="1CF9CAA4" w14:textId="77777777" w:rsidTr="00D26CE2">
        <w:trPr>
          <w:trHeight w:val="227"/>
        </w:trPr>
        <w:tc>
          <w:tcPr>
            <w:tcW w:w="648" w:type="pct"/>
            <w:tcBorders>
              <w:top w:val="single" w:sz="4" w:space="0" w:color="auto"/>
            </w:tcBorders>
            <w:shd w:val="clear" w:color="auto" w:fill="auto"/>
            <w:noWrap/>
            <w:vAlign w:val="center"/>
            <w:hideMark/>
          </w:tcPr>
          <w:p w14:paraId="397CD9AC" w14:textId="77777777" w:rsidR="00D412B7" w:rsidRPr="00FC79A8" w:rsidRDefault="00D412B7" w:rsidP="00D412B7">
            <w:pPr>
              <w:pStyle w:val="af8"/>
              <w:rPr>
                <w:sz w:val="10"/>
                <w:szCs w:val="10"/>
              </w:rPr>
            </w:pPr>
            <w:r w:rsidRPr="00FC79A8">
              <w:rPr>
                <w:sz w:val="10"/>
                <w:szCs w:val="10"/>
              </w:rPr>
              <w:t>Mean</w:t>
            </w:r>
          </w:p>
        </w:tc>
        <w:tc>
          <w:tcPr>
            <w:tcW w:w="270" w:type="pct"/>
            <w:tcBorders>
              <w:top w:val="single" w:sz="4" w:space="0" w:color="auto"/>
            </w:tcBorders>
          </w:tcPr>
          <w:p w14:paraId="42EBD222" w14:textId="7BA67DEC" w:rsidR="00D412B7" w:rsidRPr="00FC79A8" w:rsidRDefault="00D412B7" w:rsidP="00D412B7">
            <w:pPr>
              <w:pStyle w:val="af8"/>
              <w:jc w:val="right"/>
              <w:rPr>
                <w:sz w:val="12"/>
                <w:szCs w:val="14"/>
              </w:rPr>
            </w:pPr>
            <w:r w:rsidRPr="00FC79A8">
              <w:rPr>
                <w:sz w:val="12"/>
                <w:szCs w:val="14"/>
              </w:rPr>
              <w:t>-0.2019</w:t>
            </w:r>
          </w:p>
        </w:tc>
        <w:tc>
          <w:tcPr>
            <w:tcW w:w="270" w:type="pct"/>
            <w:tcBorders>
              <w:top w:val="single" w:sz="4" w:space="0" w:color="auto"/>
            </w:tcBorders>
          </w:tcPr>
          <w:p w14:paraId="6BE9458E" w14:textId="3D39CA62" w:rsidR="00D412B7" w:rsidRPr="00FC79A8" w:rsidRDefault="00D412B7" w:rsidP="00D412B7">
            <w:pPr>
              <w:pStyle w:val="af8"/>
              <w:jc w:val="right"/>
              <w:rPr>
                <w:sz w:val="12"/>
                <w:szCs w:val="14"/>
              </w:rPr>
            </w:pPr>
            <w:r w:rsidRPr="00FC79A8">
              <w:rPr>
                <w:sz w:val="12"/>
                <w:szCs w:val="14"/>
              </w:rPr>
              <w:t>0.2372</w:t>
            </w:r>
          </w:p>
        </w:tc>
        <w:tc>
          <w:tcPr>
            <w:tcW w:w="133" w:type="pct"/>
            <w:tcBorders>
              <w:top w:val="single" w:sz="4" w:space="0" w:color="auto"/>
            </w:tcBorders>
          </w:tcPr>
          <w:p w14:paraId="6F1E454E" w14:textId="77777777" w:rsidR="00D412B7" w:rsidRPr="00FC79A8" w:rsidRDefault="00D412B7" w:rsidP="00D412B7">
            <w:pPr>
              <w:pStyle w:val="af8"/>
              <w:jc w:val="right"/>
              <w:rPr>
                <w:sz w:val="12"/>
                <w:szCs w:val="14"/>
              </w:rPr>
            </w:pPr>
          </w:p>
        </w:tc>
        <w:tc>
          <w:tcPr>
            <w:tcW w:w="487" w:type="pct"/>
            <w:tcBorders>
              <w:top w:val="single" w:sz="4" w:space="0" w:color="auto"/>
            </w:tcBorders>
          </w:tcPr>
          <w:p w14:paraId="739F441F" w14:textId="304B0CB4" w:rsidR="00D412B7" w:rsidRPr="00FC79A8" w:rsidRDefault="00D412B7" w:rsidP="00D412B7">
            <w:pPr>
              <w:pStyle w:val="af8"/>
              <w:jc w:val="right"/>
              <w:rPr>
                <w:sz w:val="12"/>
                <w:szCs w:val="14"/>
              </w:rPr>
            </w:pPr>
            <w:r w:rsidRPr="00FC79A8">
              <w:rPr>
                <w:sz w:val="12"/>
                <w:szCs w:val="14"/>
              </w:rPr>
              <w:t>0.0648</w:t>
            </w:r>
          </w:p>
        </w:tc>
        <w:tc>
          <w:tcPr>
            <w:tcW w:w="386" w:type="pct"/>
            <w:tcBorders>
              <w:top w:val="single" w:sz="4" w:space="0" w:color="auto"/>
            </w:tcBorders>
            <w:shd w:val="clear" w:color="auto" w:fill="auto"/>
            <w:noWrap/>
            <w:hideMark/>
          </w:tcPr>
          <w:p w14:paraId="66A76AA8" w14:textId="1A3EBB2C" w:rsidR="00D412B7" w:rsidRPr="00FC79A8" w:rsidRDefault="00D412B7" w:rsidP="00D412B7">
            <w:pPr>
              <w:pStyle w:val="af8"/>
              <w:jc w:val="right"/>
              <w:rPr>
                <w:sz w:val="12"/>
                <w:szCs w:val="14"/>
              </w:rPr>
            </w:pPr>
            <w:r w:rsidRPr="00FC79A8">
              <w:rPr>
                <w:sz w:val="12"/>
                <w:szCs w:val="14"/>
              </w:rPr>
              <w:t>0.6165</w:t>
            </w:r>
          </w:p>
        </w:tc>
        <w:tc>
          <w:tcPr>
            <w:tcW w:w="444" w:type="pct"/>
            <w:tcBorders>
              <w:top w:val="single" w:sz="4" w:space="0" w:color="auto"/>
            </w:tcBorders>
            <w:shd w:val="clear" w:color="auto" w:fill="auto"/>
            <w:noWrap/>
            <w:hideMark/>
          </w:tcPr>
          <w:p w14:paraId="3FB38BB8" w14:textId="77777777" w:rsidR="00D412B7" w:rsidRPr="00FC79A8" w:rsidRDefault="00D412B7" w:rsidP="00D412B7">
            <w:pPr>
              <w:pStyle w:val="af8"/>
              <w:rPr>
                <w:sz w:val="12"/>
                <w:szCs w:val="14"/>
              </w:rPr>
            </w:pPr>
          </w:p>
        </w:tc>
        <w:tc>
          <w:tcPr>
            <w:tcW w:w="448" w:type="pct"/>
            <w:tcBorders>
              <w:top w:val="single" w:sz="4" w:space="0" w:color="auto"/>
            </w:tcBorders>
            <w:shd w:val="clear" w:color="auto" w:fill="auto"/>
            <w:noWrap/>
            <w:hideMark/>
          </w:tcPr>
          <w:p w14:paraId="6603DFC4" w14:textId="2FE0C958" w:rsidR="00D412B7" w:rsidRPr="00FC79A8" w:rsidRDefault="00D412B7" w:rsidP="00D412B7">
            <w:pPr>
              <w:pStyle w:val="af8"/>
              <w:jc w:val="right"/>
              <w:rPr>
                <w:sz w:val="12"/>
                <w:szCs w:val="14"/>
              </w:rPr>
            </w:pPr>
            <w:r w:rsidRPr="00FC79A8">
              <w:rPr>
                <w:sz w:val="12"/>
                <w:szCs w:val="14"/>
              </w:rPr>
              <w:t>-0.1846</w:t>
            </w:r>
          </w:p>
        </w:tc>
        <w:tc>
          <w:tcPr>
            <w:tcW w:w="347" w:type="pct"/>
            <w:tcBorders>
              <w:top w:val="single" w:sz="4" w:space="0" w:color="auto"/>
            </w:tcBorders>
            <w:shd w:val="clear" w:color="auto" w:fill="auto"/>
            <w:noWrap/>
            <w:hideMark/>
          </w:tcPr>
          <w:p w14:paraId="3DAC5ECF" w14:textId="51BD852F" w:rsidR="00D412B7" w:rsidRPr="00FC79A8" w:rsidRDefault="00D412B7" w:rsidP="00D412B7">
            <w:pPr>
              <w:pStyle w:val="af8"/>
              <w:jc w:val="right"/>
              <w:rPr>
                <w:sz w:val="12"/>
                <w:szCs w:val="14"/>
              </w:rPr>
            </w:pPr>
            <w:r w:rsidRPr="00FC79A8">
              <w:rPr>
                <w:sz w:val="12"/>
                <w:szCs w:val="14"/>
              </w:rPr>
              <w:t>0.2507</w:t>
            </w:r>
          </w:p>
        </w:tc>
        <w:tc>
          <w:tcPr>
            <w:tcW w:w="405" w:type="pct"/>
            <w:tcBorders>
              <w:top w:val="single" w:sz="4" w:space="0" w:color="auto"/>
            </w:tcBorders>
            <w:shd w:val="clear" w:color="auto" w:fill="auto"/>
            <w:noWrap/>
            <w:hideMark/>
          </w:tcPr>
          <w:p w14:paraId="18BE07AA" w14:textId="77777777" w:rsidR="00D412B7" w:rsidRPr="00FC79A8" w:rsidRDefault="00D412B7" w:rsidP="00D412B7">
            <w:pPr>
              <w:pStyle w:val="af8"/>
              <w:rPr>
                <w:sz w:val="12"/>
                <w:szCs w:val="14"/>
              </w:rPr>
            </w:pPr>
          </w:p>
        </w:tc>
        <w:tc>
          <w:tcPr>
            <w:tcW w:w="304" w:type="pct"/>
            <w:tcBorders>
              <w:top w:val="single" w:sz="4" w:space="0" w:color="auto"/>
            </w:tcBorders>
            <w:shd w:val="clear" w:color="auto" w:fill="auto"/>
            <w:noWrap/>
            <w:hideMark/>
          </w:tcPr>
          <w:p w14:paraId="4D38BDC7" w14:textId="3A4E5786" w:rsidR="00D412B7" w:rsidRPr="00FC79A8" w:rsidRDefault="00D412B7" w:rsidP="00D412B7">
            <w:pPr>
              <w:pStyle w:val="af8"/>
              <w:jc w:val="right"/>
              <w:rPr>
                <w:sz w:val="12"/>
                <w:szCs w:val="14"/>
              </w:rPr>
            </w:pPr>
            <w:r w:rsidRPr="00FC79A8">
              <w:rPr>
                <w:sz w:val="12"/>
                <w:szCs w:val="14"/>
              </w:rPr>
              <w:t>0.0612</w:t>
            </w:r>
          </w:p>
        </w:tc>
        <w:tc>
          <w:tcPr>
            <w:tcW w:w="270" w:type="pct"/>
            <w:tcBorders>
              <w:top w:val="single" w:sz="4" w:space="0" w:color="auto"/>
            </w:tcBorders>
            <w:shd w:val="clear" w:color="auto" w:fill="auto"/>
            <w:noWrap/>
            <w:hideMark/>
          </w:tcPr>
          <w:p w14:paraId="14D55DE7" w14:textId="5F878C3B" w:rsidR="00D412B7" w:rsidRPr="00FC79A8" w:rsidRDefault="00D412B7" w:rsidP="00D412B7">
            <w:pPr>
              <w:pStyle w:val="af8"/>
              <w:jc w:val="right"/>
              <w:rPr>
                <w:sz w:val="12"/>
                <w:szCs w:val="14"/>
              </w:rPr>
            </w:pPr>
            <w:r w:rsidRPr="00FC79A8">
              <w:rPr>
                <w:sz w:val="12"/>
                <w:szCs w:val="14"/>
              </w:rPr>
              <w:t>0.7640</w:t>
            </w:r>
          </w:p>
        </w:tc>
        <w:tc>
          <w:tcPr>
            <w:tcW w:w="261" w:type="pct"/>
            <w:tcBorders>
              <w:top w:val="single" w:sz="4" w:space="0" w:color="auto"/>
            </w:tcBorders>
            <w:shd w:val="clear" w:color="auto" w:fill="auto"/>
            <w:noWrap/>
            <w:hideMark/>
          </w:tcPr>
          <w:p w14:paraId="58801BE4" w14:textId="77777777" w:rsidR="00D412B7" w:rsidRPr="00FC79A8" w:rsidRDefault="00D412B7" w:rsidP="00D412B7">
            <w:pPr>
              <w:pStyle w:val="af8"/>
              <w:rPr>
                <w:sz w:val="12"/>
                <w:szCs w:val="14"/>
              </w:rPr>
            </w:pPr>
          </w:p>
        </w:tc>
        <w:tc>
          <w:tcPr>
            <w:tcW w:w="327" w:type="pct"/>
            <w:tcBorders>
              <w:top w:val="single" w:sz="4" w:space="0" w:color="auto"/>
            </w:tcBorders>
            <w:shd w:val="clear" w:color="auto" w:fill="auto"/>
            <w:noWrap/>
            <w:hideMark/>
          </w:tcPr>
          <w:p w14:paraId="67395188" w14:textId="64FDAC9F" w:rsidR="00D412B7" w:rsidRPr="00FC79A8" w:rsidRDefault="00D412B7" w:rsidP="00D412B7">
            <w:pPr>
              <w:pStyle w:val="af8"/>
              <w:jc w:val="right"/>
              <w:rPr>
                <w:sz w:val="12"/>
                <w:szCs w:val="14"/>
              </w:rPr>
            </w:pPr>
            <w:r w:rsidRPr="00FC79A8">
              <w:rPr>
                <w:sz w:val="12"/>
                <w:szCs w:val="14"/>
              </w:rPr>
              <w:t>0.0392</w:t>
            </w:r>
          </w:p>
        </w:tc>
      </w:tr>
      <w:tr w:rsidR="00D412B7" w:rsidRPr="00FC79A8" w14:paraId="1DC8AD4D" w14:textId="77777777" w:rsidTr="00D26CE2">
        <w:trPr>
          <w:trHeight w:val="227"/>
        </w:trPr>
        <w:tc>
          <w:tcPr>
            <w:tcW w:w="648" w:type="pct"/>
            <w:shd w:val="clear" w:color="auto" w:fill="auto"/>
            <w:noWrap/>
            <w:vAlign w:val="center"/>
            <w:hideMark/>
          </w:tcPr>
          <w:p w14:paraId="35DFAF33" w14:textId="77777777" w:rsidR="00D412B7" w:rsidRPr="00FC79A8" w:rsidRDefault="00D412B7" w:rsidP="00D412B7">
            <w:pPr>
              <w:pStyle w:val="af8"/>
              <w:rPr>
                <w:sz w:val="10"/>
                <w:szCs w:val="10"/>
              </w:rPr>
            </w:pPr>
            <w:r w:rsidRPr="00FC79A8">
              <w:rPr>
                <w:sz w:val="10"/>
                <w:szCs w:val="10"/>
              </w:rPr>
              <w:t>Median</w:t>
            </w:r>
          </w:p>
        </w:tc>
        <w:tc>
          <w:tcPr>
            <w:tcW w:w="270" w:type="pct"/>
          </w:tcPr>
          <w:p w14:paraId="2D6AB9DA" w14:textId="6D15F0FC" w:rsidR="00D412B7" w:rsidRPr="00FC79A8" w:rsidRDefault="00D412B7" w:rsidP="00D412B7">
            <w:pPr>
              <w:pStyle w:val="af8"/>
              <w:jc w:val="right"/>
              <w:rPr>
                <w:sz w:val="12"/>
                <w:szCs w:val="14"/>
              </w:rPr>
            </w:pPr>
            <w:r w:rsidRPr="00FC79A8">
              <w:rPr>
                <w:sz w:val="12"/>
                <w:szCs w:val="14"/>
              </w:rPr>
              <w:t>-0.2031</w:t>
            </w:r>
          </w:p>
        </w:tc>
        <w:tc>
          <w:tcPr>
            <w:tcW w:w="270" w:type="pct"/>
          </w:tcPr>
          <w:p w14:paraId="72689CA9" w14:textId="7DCAD626" w:rsidR="00D412B7" w:rsidRPr="00FC79A8" w:rsidRDefault="00D412B7" w:rsidP="00D412B7">
            <w:pPr>
              <w:pStyle w:val="af8"/>
              <w:jc w:val="right"/>
              <w:rPr>
                <w:sz w:val="12"/>
                <w:szCs w:val="14"/>
              </w:rPr>
            </w:pPr>
            <w:r w:rsidRPr="00FC79A8">
              <w:rPr>
                <w:sz w:val="12"/>
                <w:szCs w:val="14"/>
              </w:rPr>
              <w:t>0.2339</w:t>
            </w:r>
          </w:p>
        </w:tc>
        <w:tc>
          <w:tcPr>
            <w:tcW w:w="133" w:type="pct"/>
          </w:tcPr>
          <w:p w14:paraId="324EEFA3" w14:textId="77777777" w:rsidR="00D412B7" w:rsidRPr="00FC79A8" w:rsidRDefault="00D412B7" w:rsidP="00D412B7">
            <w:pPr>
              <w:pStyle w:val="af8"/>
              <w:jc w:val="right"/>
              <w:rPr>
                <w:sz w:val="12"/>
                <w:szCs w:val="14"/>
              </w:rPr>
            </w:pPr>
          </w:p>
        </w:tc>
        <w:tc>
          <w:tcPr>
            <w:tcW w:w="487" w:type="pct"/>
          </w:tcPr>
          <w:p w14:paraId="2987ED7F" w14:textId="4A331F58" w:rsidR="00D412B7" w:rsidRPr="00FC79A8" w:rsidRDefault="00D412B7" w:rsidP="00D412B7">
            <w:pPr>
              <w:pStyle w:val="af8"/>
              <w:jc w:val="right"/>
              <w:rPr>
                <w:sz w:val="12"/>
                <w:szCs w:val="14"/>
              </w:rPr>
            </w:pPr>
            <w:r w:rsidRPr="00FC79A8">
              <w:rPr>
                <w:sz w:val="12"/>
                <w:szCs w:val="14"/>
              </w:rPr>
              <w:t>0.0615</w:t>
            </w:r>
          </w:p>
        </w:tc>
        <w:tc>
          <w:tcPr>
            <w:tcW w:w="386" w:type="pct"/>
            <w:shd w:val="clear" w:color="auto" w:fill="auto"/>
            <w:noWrap/>
            <w:hideMark/>
          </w:tcPr>
          <w:p w14:paraId="7C3F89E6" w14:textId="400561DB" w:rsidR="00D412B7" w:rsidRPr="00FC79A8" w:rsidRDefault="00D412B7" w:rsidP="00D412B7">
            <w:pPr>
              <w:pStyle w:val="af8"/>
              <w:jc w:val="right"/>
              <w:rPr>
                <w:sz w:val="12"/>
                <w:szCs w:val="14"/>
              </w:rPr>
            </w:pPr>
            <w:r w:rsidRPr="00FC79A8">
              <w:rPr>
                <w:sz w:val="12"/>
                <w:szCs w:val="14"/>
              </w:rPr>
              <w:t>0.6348</w:t>
            </w:r>
          </w:p>
        </w:tc>
        <w:tc>
          <w:tcPr>
            <w:tcW w:w="444" w:type="pct"/>
            <w:shd w:val="clear" w:color="auto" w:fill="auto"/>
            <w:noWrap/>
            <w:hideMark/>
          </w:tcPr>
          <w:p w14:paraId="2C9A2980" w14:textId="77777777" w:rsidR="00D412B7" w:rsidRPr="00FC79A8" w:rsidRDefault="00D412B7" w:rsidP="00D412B7">
            <w:pPr>
              <w:pStyle w:val="af8"/>
              <w:rPr>
                <w:sz w:val="12"/>
                <w:szCs w:val="14"/>
              </w:rPr>
            </w:pPr>
          </w:p>
        </w:tc>
        <w:tc>
          <w:tcPr>
            <w:tcW w:w="448" w:type="pct"/>
            <w:shd w:val="clear" w:color="auto" w:fill="auto"/>
            <w:noWrap/>
            <w:hideMark/>
          </w:tcPr>
          <w:p w14:paraId="3136F189" w14:textId="1B1DD383" w:rsidR="00D412B7" w:rsidRPr="00FC79A8" w:rsidRDefault="00D412B7" w:rsidP="00D412B7">
            <w:pPr>
              <w:pStyle w:val="af8"/>
              <w:jc w:val="right"/>
              <w:rPr>
                <w:sz w:val="12"/>
                <w:szCs w:val="14"/>
              </w:rPr>
            </w:pPr>
            <w:r w:rsidRPr="00FC79A8">
              <w:rPr>
                <w:sz w:val="12"/>
                <w:szCs w:val="14"/>
              </w:rPr>
              <w:t>-0.1861</w:t>
            </w:r>
          </w:p>
        </w:tc>
        <w:tc>
          <w:tcPr>
            <w:tcW w:w="347" w:type="pct"/>
            <w:shd w:val="clear" w:color="auto" w:fill="auto"/>
            <w:noWrap/>
            <w:hideMark/>
          </w:tcPr>
          <w:p w14:paraId="23DCED09" w14:textId="7ECBE7C6" w:rsidR="00D412B7" w:rsidRPr="00FC79A8" w:rsidRDefault="00D412B7" w:rsidP="00D412B7">
            <w:pPr>
              <w:pStyle w:val="af8"/>
              <w:jc w:val="right"/>
              <w:rPr>
                <w:sz w:val="12"/>
                <w:szCs w:val="14"/>
              </w:rPr>
            </w:pPr>
            <w:r w:rsidRPr="00FC79A8">
              <w:rPr>
                <w:sz w:val="12"/>
                <w:szCs w:val="14"/>
              </w:rPr>
              <w:t>0.2477</w:t>
            </w:r>
          </w:p>
        </w:tc>
        <w:tc>
          <w:tcPr>
            <w:tcW w:w="405" w:type="pct"/>
            <w:shd w:val="clear" w:color="auto" w:fill="auto"/>
            <w:noWrap/>
            <w:hideMark/>
          </w:tcPr>
          <w:p w14:paraId="6D7E4B0F" w14:textId="77777777" w:rsidR="00D412B7" w:rsidRPr="00FC79A8" w:rsidRDefault="00D412B7" w:rsidP="00D412B7">
            <w:pPr>
              <w:pStyle w:val="af8"/>
              <w:rPr>
                <w:sz w:val="12"/>
                <w:szCs w:val="14"/>
              </w:rPr>
            </w:pPr>
          </w:p>
        </w:tc>
        <w:tc>
          <w:tcPr>
            <w:tcW w:w="304" w:type="pct"/>
            <w:shd w:val="clear" w:color="auto" w:fill="auto"/>
            <w:noWrap/>
            <w:hideMark/>
          </w:tcPr>
          <w:p w14:paraId="211261A8" w14:textId="414A7340" w:rsidR="00D412B7" w:rsidRPr="00FC79A8" w:rsidRDefault="00D412B7" w:rsidP="00D412B7">
            <w:pPr>
              <w:pStyle w:val="af8"/>
              <w:jc w:val="right"/>
              <w:rPr>
                <w:sz w:val="12"/>
                <w:szCs w:val="14"/>
              </w:rPr>
            </w:pPr>
            <w:r w:rsidRPr="00FC79A8">
              <w:rPr>
                <w:sz w:val="12"/>
                <w:szCs w:val="14"/>
              </w:rPr>
              <w:t>0.0631</w:t>
            </w:r>
          </w:p>
        </w:tc>
        <w:tc>
          <w:tcPr>
            <w:tcW w:w="270" w:type="pct"/>
            <w:shd w:val="clear" w:color="auto" w:fill="auto"/>
            <w:noWrap/>
            <w:hideMark/>
          </w:tcPr>
          <w:p w14:paraId="59393063" w14:textId="50584502" w:rsidR="00D412B7" w:rsidRPr="00FC79A8" w:rsidRDefault="00D412B7" w:rsidP="00D412B7">
            <w:pPr>
              <w:pStyle w:val="af8"/>
              <w:jc w:val="right"/>
              <w:rPr>
                <w:sz w:val="12"/>
                <w:szCs w:val="14"/>
              </w:rPr>
            </w:pPr>
            <w:r w:rsidRPr="00FC79A8">
              <w:rPr>
                <w:sz w:val="12"/>
                <w:szCs w:val="14"/>
              </w:rPr>
              <w:t>0.7574</w:t>
            </w:r>
          </w:p>
        </w:tc>
        <w:tc>
          <w:tcPr>
            <w:tcW w:w="261" w:type="pct"/>
            <w:shd w:val="clear" w:color="auto" w:fill="auto"/>
            <w:noWrap/>
            <w:hideMark/>
          </w:tcPr>
          <w:p w14:paraId="02023550" w14:textId="77777777" w:rsidR="00D412B7" w:rsidRPr="00FC79A8" w:rsidRDefault="00D412B7" w:rsidP="00D412B7">
            <w:pPr>
              <w:pStyle w:val="af8"/>
              <w:rPr>
                <w:sz w:val="12"/>
                <w:szCs w:val="14"/>
              </w:rPr>
            </w:pPr>
          </w:p>
        </w:tc>
        <w:tc>
          <w:tcPr>
            <w:tcW w:w="327" w:type="pct"/>
            <w:shd w:val="clear" w:color="auto" w:fill="auto"/>
            <w:noWrap/>
            <w:hideMark/>
          </w:tcPr>
          <w:p w14:paraId="41601314" w14:textId="46EE1C9B" w:rsidR="00D412B7" w:rsidRPr="00FC79A8" w:rsidRDefault="00D412B7" w:rsidP="00D412B7">
            <w:pPr>
              <w:pStyle w:val="af8"/>
              <w:jc w:val="right"/>
              <w:rPr>
                <w:sz w:val="12"/>
                <w:szCs w:val="14"/>
              </w:rPr>
            </w:pPr>
            <w:r w:rsidRPr="00FC79A8">
              <w:rPr>
                <w:sz w:val="12"/>
                <w:szCs w:val="14"/>
              </w:rPr>
              <w:t>0.0394</w:t>
            </w:r>
          </w:p>
        </w:tc>
      </w:tr>
      <w:tr w:rsidR="00D412B7" w:rsidRPr="00FC79A8" w14:paraId="6D85FBEC" w14:textId="77777777" w:rsidTr="00D26CE2">
        <w:trPr>
          <w:trHeight w:val="227"/>
        </w:trPr>
        <w:tc>
          <w:tcPr>
            <w:tcW w:w="648" w:type="pct"/>
            <w:shd w:val="clear" w:color="auto" w:fill="auto"/>
            <w:noWrap/>
            <w:vAlign w:val="center"/>
            <w:hideMark/>
          </w:tcPr>
          <w:p w14:paraId="36AD1DF1" w14:textId="77777777" w:rsidR="00D412B7" w:rsidRPr="00FC79A8" w:rsidRDefault="00D412B7" w:rsidP="00D412B7">
            <w:pPr>
              <w:pStyle w:val="af8"/>
              <w:rPr>
                <w:sz w:val="10"/>
                <w:szCs w:val="10"/>
              </w:rPr>
            </w:pPr>
            <w:r w:rsidRPr="00FC79A8">
              <w:rPr>
                <w:sz w:val="10"/>
                <w:szCs w:val="10"/>
              </w:rPr>
              <w:t>Fear and Greed Index</w:t>
            </w:r>
          </w:p>
        </w:tc>
        <w:tc>
          <w:tcPr>
            <w:tcW w:w="270" w:type="pct"/>
          </w:tcPr>
          <w:p w14:paraId="1825D609" w14:textId="69867181" w:rsidR="00D412B7" w:rsidRPr="00FC79A8" w:rsidRDefault="00D412B7" w:rsidP="00D412B7">
            <w:pPr>
              <w:pStyle w:val="af8"/>
              <w:jc w:val="right"/>
              <w:rPr>
                <w:sz w:val="12"/>
                <w:szCs w:val="14"/>
              </w:rPr>
            </w:pPr>
            <w:r w:rsidRPr="00FC79A8">
              <w:rPr>
                <w:sz w:val="12"/>
                <w:szCs w:val="14"/>
              </w:rPr>
              <w:t>0.1350</w:t>
            </w:r>
          </w:p>
        </w:tc>
        <w:tc>
          <w:tcPr>
            <w:tcW w:w="270" w:type="pct"/>
          </w:tcPr>
          <w:p w14:paraId="7E90DA2D" w14:textId="65BD4BE3" w:rsidR="00D412B7" w:rsidRPr="00FC79A8" w:rsidRDefault="00D412B7" w:rsidP="00D412B7">
            <w:pPr>
              <w:pStyle w:val="af8"/>
              <w:jc w:val="right"/>
              <w:rPr>
                <w:sz w:val="12"/>
                <w:szCs w:val="14"/>
              </w:rPr>
            </w:pPr>
            <w:r w:rsidRPr="00FC79A8">
              <w:rPr>
                <w:sz w:val="12"/>
                <w:szCs w:val="14"/>
              </w:rPr>
              <w:t>0.2543</w:t>
            </w:r>
          </w:p>
        </w:tc>
        <w:tc>
          <w:tcPr>
            <w:tcW w:w="133" w:type="pct"/>
          </w:tcPr>
          <w:p w14:paraId="160EF86C" w14:textId="77777777" w:rsidR="00D412B7" w:rsidRPr="00FC79A8" w:rsidRDefault="00D412B7" w:rsidP="00D412B7">
            <w:pPr>
              <w:pStyle w:val="af8"/>
              <w:jc w:val="right"/>
              <w:rPr>
                <w:sz w:val="12"/>
                <w:szCs w:val="14"/>
              </w:rPr>
            </w:pPr>
          </w:p>
        </w:tc>
        <w:tc>
          <w:tcPr>
            <w:tcW w:w="487" w:type="pct"/>
          </w:tcPr>
          <w:p w14:paraId="74EB7386" w14:textId="26465786" w:rsidR="00D412B7" w:rsidRPr="00FC79A8" w:rsidRDefault="00D412B7" w:rsidP="00D412B7">
            <w:pPr>
              <w:pStyle w:val="af8"/>
              <w:jc w:val="right"/>
              <w:rPr>
                <w:sz w:val="12"/>
                <w:szCs w:val="14"/>
              </w:rPr>
            </w:pPr>
            <w:r w:rsidRPr="00FC79A8">
              <w:rPr>
                <w:sz w:val="12"/>
                <w:szCs w:val="14"/>
              </w:rPr>
              <w:t>-0.0131</w:t>
            </w:r>
          </w:p>
        </w:tc>
        <w:tc>
          <w:tcPr>
            <w:tcW w:w="386" w:type="pct"/>
            <w:shd w:val="clear" w:color="auto" w:fill="auto"/>
            <w:noWrap/>
            <w:hideMark/>
          </w:tcPr>
          <w:p w14:paraId="1F9C713C" w14:textId="5EAED9EE" w:rsidR="00D412B7" w:rsidRPr="00FC79A8" w:rsidRDefault="00D412B7" w:rsidP="00D412B7">
            <w:pPr>
              <w:pStyle w:val="af8"/>
              <w:jc w:val="right"/>
              <w:rPr>
                <w:sz w:val="12"/>
                <w:szCs w:val="14"/>
              </w:rPr>
            </w:pPr>
            <w:r w:rsidRPr="00FC79A8">
              <w:rPr>
                <w:sz w:val="12"/>
                <w:szCs w:val="14"/>
              </w:rPr>
              <w:t>0.9283</w:t>
            </w:r>
          </w:p>
        </w:tc>
        <w:tc>
          <w:tcPr>
            <w:tcW w:w="444" w:type="pct"/>
            <w:shd w:val="clear" w:color="auto" w:fill="auto"/>
            <w:noWrap/>
            <w:hideMark/>
          </w:tcPr>
          <w:p w14:paraId="4FB0D81F" w14:textId="77777777" w:rsidR="00D412B7" w:rsidRPr="00FC79A8" w:rsidRDefault="00D412B7" w:rsidP="00D412B7">
            <w:pPr>
              <w:pStyle w:val="af8"/>
              <w:rPr>
                <w:sz w:val="12"/>
                <w:szCs w:val="14"/>
              </w:rPr>
            </w:pPr>
          </w:p>
        </w:tc>
        <w:tc>
          <w:tcPr>
            <w:tcW w:w="448" w:type="pct"/>
            <w:shd w:val="clear" w:color="auto" w:fill="auto"/>
            <w:noWrap/>
            <w:hideMark/>
          </w:tcPr>
          <w:p w14:paraId="4E60087C" w14:textId="786CF4BB" w:rsidR="00D412B7" w:rsidRPr="00FC79A8" w:rsidRDefault="00D412B7" w:rsidP="00D412B7">
            <w:pPr>
              <w:pStyle w:val="af8"/>
              <w:jc w:val="right"/>
              <w:rPr>
                <w:sz w:val="12"/>
                <w:szCs w:val="14"/>
              </w:rPr>
            </w:pPr>
            <w:r w:rsidRPr="00FC79A8">
              <w:rPr>
                <w:sz w:val="12"/>
                <w:szCs w:val="14"/>
              </w:rPr>
              <w:t>-0.0336</w:t>
            </w:r>
          </w:p>
        </w:tc>
        <w:tc>
          <w:tcPr>
            <w:tcW w:w="347" w:type="pct"/>
            <w:shd w:val="clear" w:color="auto" w:fill="auto"/>
            <w:noWrap/>
            <w:hideMark/>
          </w:tcPr>
          <w:p w14:paraId="5532541D" w14:textId="1833E1FC" w:rsidR="00D412B7" w:rsidRPr="00FC79A8" w:rsidRDefault="00D412B7" w:rsidP="00D412B7">
            <w:pPr>
              <w:pStyle w:val="af8"/>
              <w:jc w:val="right"/>
              <w:rPr>
                <w:sz w:val="12"/>
                <w:szCs w:val="14"/>
              </w:rPr>
            </w:pPr>
            <w:r w:rsidRPr="00FC79A8">
              <w:rPr>
                <w:sz w:val="12"/>
                <w:szCs w:val="14"/>
              </w:rPr>
              <w:t>0.8126</w:t>
            </w:r>
          </w:p>
        </w:tc>
        <w:tc>
          <w:tcPr>
            <w:tcW w:w="405" w:type="pct"/>
            <w:shd w:val="clear" w:color="auto" w:fill="auto"/>
            <w:noWrap/>
            <w:hideMark/>
          </w:tcPr>
          <w:p w14:paraId="06D1B8ED" w14:textId="77777777" w:rsidR="00D412B7" w:rsidRPr="00FC79A8" w:rsidRDefault="00D412B7" w:rsidP="00D412B7">
            <w:pPr>
              <w:pStyle w:val="af8"/>
              <w:rPr>
                <w:sz w:val="12"/>
                <w:szCs w:val="14"/>
              </w:rPr>
            </w:pPr>
          </w:p>
        </w:tc>
        <w:tc>
          <w:tcPr>
            <w:tcW w:w="304" w:type="pct"/>
            <w:shd w:val="clear" w:color="auto" w:fill="auto"/>
            <w:noWrap/>
            <w:hideMark/>
          </w:tcPr>
          <w:p w14:paraId="36B00E27" w14:textId="273EB7D8" w:rsidR="00D412B7" w:rsidRPr="00FC79A8" w:rsidRDefault="00D412B7" w:rsidP="00D412B7">
            <w:pPr>
              <w:pStyle w:val="af8"/>
              <w:jc w:val="right"/>
              <w:rPr>
                <w:sz w:val="12"/>
                <w:szCs w:val="14"/>
              </w:rPr>
            </w:pPr>
            <w:r w:rsidRPr="00FC79A8">
              <w:rPr>
                <w:sz w:val="12"/>
                <w:szCs w:val="14"/>
              </w:rPr>
              <w:t>-0.1941</w:t>
            </w:r>
          </w:p>
        </w:tc>
        <w:tc>
          <w:tcPr>
            <w:tcW w:w="270" w:type="pct"/>
            <w:shd w:val="clear" w:color="auto" w:fill="auto"/>
            <w:noWrap/>
            <w:hideMark/>
          </w:tcPr>
          <w:p w14:paraId="1B1BAE89" w14:textId="5537A601" w:rsidR="00D412B7" w:rsidRPr="00FC79A8" w:rsidRDefault="00D412B7" w:rsidP="00D412B7">
            <w:pPr>
              <w:pStyle w:val="af8"/>
              <w:jc w:val="right"/>
              <w:rPr>
                <w:sz w:val="12"/>
                <w:szCs w:val="14"/>
              </w:rPr>
            </w:pPr>
            <w:r w:rsidRPr="00FC79A8">
              <w:rPr>
                <w:sz w:val="12"/>
                <w:szCs w:val="14"/>
              </w:rPr>
              <w:t>0.1101</w:t>
            </w:r>
          </w:p>
        </w:tc>
        <w:tc>
          <w:tcPr>
            <w:tcW w:w="261" w:type="pct"/>
            <w:shd w:val="clear" w:color="auto" w:fill="auto"/>
            <w:noWrap/>
            <w:hideMark/>
          </w:tcPr>
          <w:p w14:paraId="1003725F" w14:textId="77777777" w:rsidR="00D412B7" w:rsidRPr="00FC79A8" w:rsidRDefault="00D412B7" w:rsidP="00D412B7">
            <w:pPr>
              <w:pStyle w:val="af8"/>
              <w:rPr>
                <w:sz w:val="12"/>
                <w:szCs w:val="14"/>
              </w:rPr>
            </w:pPr>
          </w:p>
        </w:tc>
        <w:tc>
          <w:tcPr>
            <w:tcW w:w="327" w:type="pct"/>
            <w:shd w:val="clear" w:color="auto" w:fill="auto"/>
            <w:noWrap/>
            <w:hideMark/>
          </w:tcPr>
          <w:p w14:paraId="2880BAAB" w14:textId="3FA80E7E" w:rsidR="00D412B7" w:rsidRPr="00FC79A8" w:rsidRDefault="00D412B7" w:rsidP="00D412B7">
            <w:pPr>
              <w:pStyle w:val="af8"/>
              <w:jc w:val="right"/>
              <w:rPr>
                <w:sz w:val="12"/>
                <w:szCs w:val="14"/>
              </w:rPr>
            </w:pPr>
            <w:r w:rsidRPr="00FC79A8">
              <w:rPr>
                <w:sz w:val="12"/>
                <w:szCs w:val="14"/>
              </w:rPr>
              <w:t>0.0384</w:t>
            </w:r>
          </w:p>
        </w:tc>
      </w:tr>
      <w:tr w:rsidR="00D412B7" w:rsidRPr="00FC79A8" w14:paraId="042732E1" w14:textId="77777777" w:rsidTr="00D26CE2">
        <w:trPr>
          <w:trHeight w:val="227"/>
        </w:trPr>
        <w:tc>
          <w:tcPr>
            <w:tcW w:w="648" w:type="pct"/>
            <w:shd w:val="clear" w:color="auto" w:fill="auto"/>
            <w:noWrap/>
            <w:vAlign w:val="center"/>
            <w:hideMark/>
          </w:tcPr>
          <w:p w14:paraId="481E89B7" w14:textId="77777777" w:rsidR="00D412B7" w:rsidRPr="00FC79A8" w:rsidRDefault="00D412B7" w:rsidP="00D412B7">
            <w:pPr>
              <w:pStyle w:val="af8"/>
              <w:rPr>
                <w:sz w:val="10"/>
                <w:szCs w:val="10"/>
              </w:rPr>
            </w:pPr>
            <w:r w:rsidRPr="00FC79A8">
              <w:rPr>
                <w:sz w:val="10"/>
                <w:szCs w:val="10"/>
              </w:rPr>
              <w:t>VIX</w:t>
            </w:r>
          </w:p>
        </w:tc>
        <w:tc>
          <w:tcPr>
            <w:tcW w:w="270" w:type="pct"/>
          </w:tcPr>
          <w:p w14:paraId="243BF31A" w14:textId="2A151E21" w:rsidR="00D412B7" w:rsidRPr="00FC79A8" w:rsidRDefault="00D412B7" w:rsidP="00D412B7">
            <w:pPr>
              <w:pStyle w:val="af8"/>
              <w:jc w:val="right"/>
              <w:rPr>
                <w:sz w:val="12"/>
                <w:szCs w:val="14"/>
              </w:rPr>
            </w:pPr>
            <w:r w:rsidRPr="00FC79A8">
              <w:rPr>
                <w:sz w:val="12"/>
                <w:szCs w:val="14"/>
              </w:rPr>
              <w:t>-0.0413</w:t>
            </w:r>
          </w:p>
        </w:tc>
        <w:tc>
          <w:tcPr>
            <w:tcW w:w="270" w:type="pct"/>
          </w:tcPr>
          <w:p w14:paraId="2AE9FBA5" w14:textId="0731A997" w:rsidR="00D412B7" w:rsidRPr="00FC79A8" w:rsidRDefault="00D412B7" w:rsidP="00D412B7">
            <w:pPr>
              <w:pStyle w:val="af8"/>
              <w:jc w:val="right"/>
              <w:rPr>
                <w:sz w:val="12"/>
                <w:szCs w:val="14"/>
              </w:rPr>
            </w:pPr>
            <w:r w:rsidRPr="00FC79A8">
              <w:rPr>
                <w:sz w:val="12"/>
                <w:szCs w:val="14"/>
              </w:rPr>
              <w:t>0.6830</w:t>
            </w:r>
          </w:p>
        </w:tc>
        <w:tc>
          <w:tcPr>
            <w:tcW w:w="133" w:type="pct"/>
          </w:tcPr>
          <w:p w14:paraId="6D67C28E" w14:textId="77777777" w:rsidR="00D412B7" w:rsidRPr="00FC79A8" w:rsidRDefault="00D412B7" w:rsidP="00D412B7">
            <w:pPr>
              <w:pStyle w:val="af8"/>
              <w:jc w:val="right"/>
              <w:rPr>
                <w:sz w:val="12"/>
                <w:szCs w:val="14"/>
              </w:rPr>
            </w:pPr>
          </w:p>
        </w:tc>
        <w:tc>
          <w:tcPr>
            <w:tcW w:w="487" w:type="pct"/>
          </w:tcPr>
          <w:p w14:paraId="49434910" w14:textId="73988060" w:rsidR="00D412B7" w:rsidRPr="00FC79A8" w:rsidRDefault="00D412B7" w:rsidP="00D412B7">
            <w:pPr>
              <w:pStyle w:val="af8"/>
              <w:jc w:val="right"/>
              <w:rPr>
                <w:sz w:val="12"/>
                <w:szCs w:val="14"/>
              </w:rPr>
            </w:pPr>
            <w:r w:rsidRPr="00FC79A8">
              <w:rPr>
                <w:sz w:val="12"/>
                <w:szCs w:val="14"/>
              </w:rPr>
              <w:t>0.0427</w:t>
            </w:r>
          </w:p>
        </w:tc>
        <w:tc>
          <w:tcPr>
            <w:tcW w:w="386" w:type="pct"/>
            <w:shd w:val="clear" w:color="auto" w:fill="auto"/>
            <w:noWrap/>
            <w:hideMark/>
          </w:tcPr>
          <w:p w14:paraId="551A9C03" w14:textId="07BBC362" w:rsidR="00D412B7" w:rsidRPr="00FC79A8" w:rsidRDefault="00D412B7" w:rsidP="00D412B7">
            <w:pPr>
              <w:pStyle w:val="af8"/>
              <w:jc w:val="right"/>
              <w:rPr>
                <w:sz w:val="12"/>
                <w:szCs w:val="14"/>
              </w:rPr>
            </w:pPr>
            <w:r w:rsidRPr="00FC79A8">
              <w:rPr>
                <w:sz w:val="12"/>
                <w:szCs w:val="14"/>
              </w:rPr>
              <w:t>0.7614</w:t>
            </w:r>
          </w:p>
        </w:tc>
        <w:tc>
          <w:tcPr>
            <w:tcW w:w="444" w:type="pct"/>
            <w:shd w:val="clear" w:color="auto" w:fill="auto"/>
            <w:noWrap/>
            <w:hideMark/>
          </w:tcPr>
          <w:p w14:paraId="78E00391" w14:textId="77777777" w:rsidR="00D412B7" w:rsidRPr="00FC79A8" w:rsidRDefault="00D412B7" w:rsidP="00D412B7">
            <w:pPr>
              <w:pStyle w:val="af8"/>
              <w:rPr>
                <w:sz w:val="12"/>
                <w:szCs w:val="14"/>
              </w:rPr>
            </w:pPr>
          </w:p>
        </w:tc>
        <w:tc>
          <w:tcPr>
            <w:tcW w:w="448" w:type="pct"/>
            <w:shd w:val="clear" w:color="auto" w:fill="auto"/>
            <w:noWrap/>
            <w:hideMark/>
          </w:tcPr>
          <w:p w14:paraId="44F5C1C5" w14:textId="37F35DBE" w:rsidR="00D412B7" w:rsidRPr="00FC79A8" w:rsidRDefault="00D412B7" w:rsidP="00D412B7">
            <w:pPr>
              <w:pStyle w:val="af8"/>
              <w:jc w:val="right"/>
              <w:rPr>
                <w:sz w:val="12"/>
                <w:szCs w:val="14"/>
              </w:rPr>
            </w:pPr>
            <w:r w:rsidRPr="00FC79A8">
              <w:rPr>
                <w:sz w:val="12"/>
                <w:szCs w:val="14"/>
              </w:rPr>
              <w:t>-0.0622</w:t>
            </w:r>
          </w:p>
        </w:tc>
        <w:tc>
          <w:tcPr>
            <w:tcW w:w="347" w:type="pct"/>
            <w:shd w:val="clear" w:color="auto" w:fill="auto"/>
            <w:noWrap/>
            <w:hideMark/>
          </w:tcPr>
          <w:p w14:paraId="23177238" w14:textId="1908543A" w:rsidR="00D412B7" w:rsidRPr="00FC79A8" w:rsidRDefault="00D412B7" w:rsidP="00D412B7">
            <w:pPr>
              <w:pStyle w:val="af8"/>
              <w:jc w:val="right"/>
              <w:rPr>
                <w:sz w:val="12"/>
                <w:szCs w:val="14"/>
              </w:rPr>
            </w:pPr>
            <w:r w:rsidRPr="00FC79A8">
              <w:rPr>
                <w:sz w:val="12"/>
                <w:szCs w:val="14"/>
              </w:rPr>
              <w:t>0.6664</w:t>
            </w:r>
          </w:p>
        </w:tc>
        <w:tc>
          <w:tcPr>
            <w:tcW w:w="405" w:type="pct"/>
            <w:shd w:val="clear" w:color="auto" w:fill="auto"/>
            <w:noWrap/>
            <w:hideMark/>
          </w:tcPr>
          <w:p w14:paraId="5585850A" w14:textId="77777777" w:rsidR="00D412B7" w:rsidRPr="00FC79A8" w:rsidRDefault="00D412B7" w:rsidP="00D412B7">
            <w:pPr>
              <w:pStyle w:val="af8"/>
              <w:rPr>
                <w:sz w:val="12"/>
                <w:szCs w:val="14"/>
              </w:rPr>
            </w:pPr>
          </w:p>
        </w:tc>
        <w:tc>
          <w:tcPr>
            <w:tcW w:w="304" w:type="pct"/>
            <w:shd w:val="clear" w:color="auto" w:fill="auto"/>
            <w:noWrap/>
            <w:hideMark/>
          </w:tcPr>
          <w:p w14:paraId="7E4DC165" w14:textId="18B76FC0" w:rsidR="00D412B7" w:rsidRPr="00FC79A8" w:rsidRDefault="00D412B7" w:rsidP="00D412B7">
            <w:pPr>
              <w:pStyle w:val="af8"/>
              <w:jc w:val="right"/>
              <w:rPr>
                <w:sz w:val="12"/>
                <w:szCs w:val="14"/>
              </w:rPr>
            </w:pPr>
            <w:r w:rsidRPr="00FC79A8">
              <w:rPr>
                <w:sz w:val="12"/>
                <w:szCs w:val="14"/>
              </w:rPr>
              <w:t>-0.1431</w:t>
            </w:r>
          </w:p>
        </w:tc>
        <w:tc>
          <w:tcPr>
            <w:tcW w:w="270" w:type="pct"/>
            <w:shd w:val="clear" w:color="auto" w:fill="auto"/>
            <w:noWrap/>
            <w:hideMark/>
          </w:tcPr>
          <w:p w14:paraId="08014E0F" w14:textId="472C9DB5" w:rsidR="00D412B7" w:rsidRPr="00FC79A8" w:rsidRDefault="00D412B7" w:rsidP="00D412B7">
            <w:pPr>
              <w:pStyle w:val="af8"/>
              <w:jc w:val="right"/>
              <w:rPr>
                <w:sz w:val="12"/>
                <w:szCs w:val="14"/>
              </w:rPr>
            </w:pPr>
            <w:r w:rsidRPr="00FC79A8">
              <w:rPr>
                <w:sz w:val="12"/>
                <w:szCs w:val="14"/>
              </w:rPr>
              <w:t>0.2038</w:t>
            </w:r>
          </w:p>
        </w:tc>
        <w:tc>
          <w:tcPr>
            <w:tcW w:w="261" w:type="pct"/>
            <w:shd w:val="clear" w:color="auto" w:fill="auto"/>
            <w:noWrap/>
            <w:hideMark/>
          </w:tcPr>
          <w:p w14:paraId="351C4D6C" w14:textId="77777777" w:rsidR="00D412B7" w:rsidRPr="00FC79A8" w:rsidRDefault="00D412B7" w:rsidP="00D412B7">
            <w:pPr>
              <w:pStyle w:val="af8"/>
              <w:rPr>
                <w:sz w:val="12"/>
                <w:szCs w:val="14"/>
              </w:rPr>
            </w:pPr>
          </w:p>
        </w:tc>
        <w:tc>
          <w:tcPr>
            <w:tcW w:w="327" w:type="pct"/>
            <w:shd w:val="clear" w:color="auto" w:fill="auto"/>
            <w:noWrap/>
            <w:hideMark/>
          </w:tcPr>
          <w:p w14:paraId="3795AD54" w14:textId="0847FB5E" w:rsidR="00D412B7" w:rsidRPr="00FC79A8" w:rsidRDefault="00D412B7" w:rsidP="00D412B7">
            <w:pPr>
              <w:pStyle w:val="af8"/>
              <w:jc w:val="right"/>
              <w:rPr>
                <w:sz w:val="12"/>
                <w:szCs w:val="14"/>
              </w:rPr>
            </w:pPr>
            <w:r w:rsidRPr="00FC79A8">
              <w:rPr>
                <w:sz w:val="12"/>
                <w:szCs w:val="14"/>
              </w:rPr>
              <w:t>0.0288</w:t>
            </w:r>
          </w:p>
        </w:tc>
      </w:tr>
      <w:tr w:rsidR="00D412B7" w:rsidRPr="00FC79A8" w14:paraId="402D0FE1" w14:textId="77777777" w:rsidTr="00D26CE2">
        <w:trPr>
          <w:trHeight w:val="227"/>
        </w:trPr>
        <w:tc>
          <w:tcPr>
            <w:tcW w:w="648" w:type="pct"/>
            <w:shd w:val="clear" w:color="auto" w:fill="auto"/>
            <w:noWrap/>
            <w:vAlign w:val="center"/>
            <w:hideMark/>
          </w:tcPr>
          <w:p w14:paraId="6ED7A087" w14:textId="77777777" w:rsidR="00D412B7" w:rsidRPr="00FC79A8" w:rsidRDefault="00D412B7" w:rsidP="00D412B7">
            <w:pPr>
              <w:pStyle w:val="af8"/>
              <w:rPr>
                <w:sz w:val="10"/>
                <w:szCs w:val="10"/>
              </w:rPr>
            </w:pPr>
            <w:r w:rsidRPr="00FC79A8">
              <w:rPr>
                <w:sz w:val="10"/>
                <w:szCs w:val="10"/>
              </w:rPr>
              <w:t>T-1 Return</w:t>
            </w:r>
          </w:p>
        </w:tc>
        <w:tc>
          <w:tcPr>
            <w:tcW w:w="270" w:type="pct"/>
          </w:tcPr>
          <w:p w14:paraId="477EE64F" w14:textId="1743B1EB" w:rsidR="00D412B7" w:rsidRPr="00FC79A8" w:rsidRDefault="00D412B7" w:rsidP="00D412B7">
            <w:pPr>
              <w:pStyle w:val="af8"/>
              <w:jc w:val="right"/>
              <w:rPr>
                <w:sz w:val="12"/>
                <w:szCs w:val="14"/>
              </w:rPr>
            </w:pPr>
            <w:r w:rsidRPr="00FC79A8">
              <w:rPr>
                <w:sz w:val="12"/>
                <w:szCs w:val="14"/>
              </w:rPr>
              <w:t>-0.0743</w:t>
            </w:r>
          </w:p>
        </w:tc>
        <w:tc>
          <w:tcPr>
            <w:tcW w:w="270" w:type="pct"/>
          </w:tcPr>
          <w:p w14:paraId="6A5638C4" w14:textId="1B0D305B" w:rsidR="00D412B7" w:rsidRPr="00FC79A8" w:rsidRDefault="00D412B7" w:rsidP="00D412B7">
            <w:pPr>
              <w:pStyle w:val="af8"/>
              <w:jc w:val="right"/>
              <w:rPr>
                <w:sz w:val="12"/>
                <w:szCs w:val="14"/>
              </w:rPr>
            </w:pPr>
            <w:r w:rsidRPr="00FC79A8">
              <w:rPr>
                <w:sz w:val="12"/>
                <w:szCs w:val="14"/>
              </w:rPr>
              <w:t>0.4741</w:t>
            </w:r>
          </w:p>
        </w:tc>
        <w:tc>
          <w:tcPr>
            <w:tcW w:w="133" w:type="pct"/>
          </w:tcPr>
          <w:p w14:paraId="08CCAFC4" w14:textId="77777777" w:rsidR="00D412B7" w:rsidRPr="00FC79A8" w:rsidRDefault="00D412B7" w:rsidP="00D412B7">
            <w:pPr>
              <w:pStyle w:val="af8"/>
              <w:jc w:val="right"/>
              <w:rPr>
                <w:sz w:val="12"/>
                <w:szCs w:val="14"/>
              </w:rPr>
            </w:pPr>
          </w:p>
        </w:tc>
        <w:tc>
          <w:tcPr>
            <w:tcW w:w="487" w:type="pct"/>
          </w:tcPr>
          <w:p w14:paraId="5D6CA4B5" w14:textId="3C81D4C4" w:rsidR="00D412B7" w:rsidRPr="00FC79A8" w:rsidRDefault="00D412B7" w:rsidP="00D412B7">
            <w:pPr>
              <w:pStyle w:val="af8"/>
              <w:jc w:val="right"/>
              <w:rPr>
                <w:sz w:val="12"/>
                <w:szCs w:val="14"/>
              </w:rPr>
            </w:pPr>
            <w:r w:rsidRPr="00FC79A8">
              <w:rPr>
                <w:sz w:val="12"/>
                <w:szCs w:val="14"/>
              </w:rPr>
              <w:t>0.1105</w:t>
            </w:r>
          </w:p>
        </w:tc>
        <w:tc>
          <w:tcPr>
            <w:tcW w:w="386" w:type="pct"/>
            <w:shd w:val="clear" w:color="auto" w:fill="auto"/>
            <w:noWrap/>
            <w:hideMark/>
          </w:tcPr>
          <w:p w14:paraId="78D3C59F" w14:textId="3556C913" w:rsidR="00D412B7" w:rsidRPr="00FC79A8" w:rsidRDefault="00D412B7" w:rsidP="00D412B7">
            <w:pPr>
              <w:pStyle w:val="af8"/>
              <w:jc w:val="right"/>
              <w:rPr>
                <w:sz w:val="12"/>
                <w:szCs w:val="14"/>
              </w:rPr>
            </w:pPr>
            <w:r w:rsidRPr="00FC79A8">
              <w:rPr>
                <w:sz w:val="12"/>
                <w:szCs w:val="14"/>
              </w:rPr>
              <w:t>0.4462</w:t>
            </w:r>
          </w:p>
        </w:tc>
        <w:tc>
          <w:tcPr>
            <w:tcW w:w="444" w:type="pct"/>
            <w:shd w:val="clear" w:color="auto" w:fill="auto"/>
            <w:noWrap/>
            <w:hideMark/>
          </w:tcPr>
          <w:p w14:paraId="6F514C29" w14:textId="77777777" w:rsidR="00D412B7" w:rsidRPr="00FC79A8" w:rsidRDefault="00D412B7" w:rsidP="00D412B7">
            <w:pPr>
              <w:pStyle w:val="af8"/>
              <w:rPr>
                <w:sz w:val="12"/>
                <w:szCs w:val="14"/>
              </w:rPr>
            </w:pPr>
          </w:p>
        </w:tc>
        <w:tc>
          <w:tcPr>
            <w:tcW w:w="448" w:type="pct"/>
            <w:shd w:val="clear" w:color="auto" w:fill="auto"/>
            <w:noWrap/>
            <w:hideMark/>
          </w:tcPr>
          <w:p w14:paraId="1CE3B436" w14:textId="023D9AA4" w:rsidR="00D412B7" w:rsidRPr="00FC79A8" w:rsidRDefault="00D412B7" w:rsidP="00D412B7">
            <w:pPr>
              <w:pStyle w:val="af8"/>
              <w:jc w:val="right"/>
              <w:rPr>
                <w:sz w:val="12"/>
                <w:szCs w:val="14"/>
              </w:rPr>
            </w:pPr>
            <w:r w:rsidRPr="00FC79A8">
              <w:rPr>
                <w:sz w:val="12"/>
                <w:szCs w:val="14"/>
              </w:rPr>
              <w:t>-0.1196</w:t>
            </w:r>
          </w:p>
        </w:tc>
        <w:tc>
          <w:tcPr>
            <w:tcW w:w="347" w:type="pct"/>
            <w:shd w:val="clear" w:color="auto" w:fill="auto"/>
            <w:noWrap/>
            <w:hideMark/>
          </w:tcPr>
          <w:p w14:paraId="66854412" w14:textId="2320F09A" w:rsidR="00D412B7" w:rsidRPr="00FC79A8" w:rsidRDefault="00D412B7" w:rsidP="00D412B7">
            <w:pPr>
              <w:pStyle w:val="af8"/>
              <w:jc w:val="right"/>
              <w:rPr>
                <w:sz w:val="12"/>
                <w:szCs w:val="14"/>
              </w:rPr>
            </w:pPr>
            <w:r w:rsidRPr="00FC79A8">
              <w:rPr>
                <w:sz w:val="12"/>
                <w:szCs w:val="14"/>
              </w:rPr>
              <w:t>0.4106</w:t>
            </w:r>
          </w:p>
        </w:tc>
        <w:tc>
          <w:tcPr>
            <w:tcW w:w="405" w:type="pct"/>
            <w:shd w:val="clear" w:color="auto" w:fill="auto"/>
            <w:noWrap/>
            <w:hideMark/>
          </w:tcPr>
          <w:p w14:paraId="2191592E" w14:textId="77777777" w:rsidR="00D412B7" w:rsidRPr="00FC79A8" w:rsidRDefault="00D412B7" w:rsidP="00D412B7">
            <w:pPr>
              <w:pStyle w:val="af8"/>
              <w:rPr>
                <w:sz w:val="12"/>
                <w:szCs w:val="14"/>
              </w:rPr>
            </w:pPr>
          </w:p>
        </w:tc>
        <w:tc>
          <w:tcPr>
            <w:tcW w:w="304" w:type="pct"/>
            <w:shd w:val="clear" w:color="auto" w:fill="auto"/>
            <w:noWrap/>
            <w:hideMark/>
          </w:tcPr>
          <w:p w14:paraId="6017101A" w14:textId="4137B7DA" w:rsidR="00D412B7" w:rsidRPr="00FC79A8" w:rsidRDefault="00D412B7" w:rsidP="00D412B7">
            <w:pPr>
              <w:pStyle w:val="af8"/>
              <w:jc w:val="right"/>
              <w:rPr>
                <w:sz w:val="12"/>
                <w:szCs w:val="14"/>
              </w:rPr>
            </w:pPr>
            <w:r w:rsidRPr="00FC79A8">
              <w:rPr>
                <w:sz w:val="12"/>
                <w:szCs w:val="14"/>
              </w:rPr>
              <w:t>-0.1406</w:t>
            </w:r>
          </w:p>
        </w:tc>
        <w:tc>
          <w:tcPr>
            <w:tcW w:w="270" w:type="pct"/>
            <w:shd w:val="clear" w:color="auto" w:fill="auto"/>
            <w:noWrap/>
            <w:hideMark/>
          </w:tcPr>
          <w:p w14:paraId="6FD19FD7" w14:textId="1DA1FA43" w:rsidR="00D412B7" w:rsidRPr="00FC79A8" w:rsidRDefault="00D412B7" w:rsidP="00D412B7">
            <w:pPr>
              <w:pStyle w:val="af8"/>
              <w:jc w:val="right"/>
              <w:rPr>
                <w:sz w:val="12"/>
                <w:szCs w:val="14"/>
              </w:rPr>
            </w:pPr>
            <w:r w:rsidRPr="00FC79A8">
              <w:rPr>
                <w:sz w:val="12"/>
                <w:szCs w:val="14"/>
              </w:rPr>
              <w:t>0.2105</w:t>
            </w:r>
          </w:p>
        </w:tc>
        <w:tc>
          <w:tcPr>
            <w:tcW w:w="261" w:type="pct"/>
            <w:shd w:val="clear" w:color="auto" w:fill="auto"/>
            <w:noWrap/>
            <w:hideMark/>
          </w:tcPr>
          <w:p w14:paraId="57EDF89C" w14:textId="77777777" w:rsidR="00D412B7" w:rsidRPr="00FC79A8" w:rsidRDefault="00D412B7" w:rsidP="00D412B7">
            <w:pPr>
              <w:pStyle w:val="af8"/>
              <w:rPr>
                <w:sz w:val="12"/>
                <w:szCs w:val="14"/>
              </w:rPr>
            </w:pPr>
          </w:p>
        </w:tc>
        <w:tc>
          <w:tcPr>
            <w:tcW w:w="327" w:type="pct"/>
            <w:shd w:val="clear" w:color="auto" w:fill="auto"/>
            <w:noWrap/>
            <w:hideMark/>
          </w:tcPr>
          <w:p w14:paraId="37C94A1D" w14:textId="0E92183A" w:rsidR="00D412B7" w:rsidRPr="00FC79A8" w:rsidRDefault="00D412B7" w:rsidP="00D412B7">
            <w:pPr>
              <w:pStyle w:val="af8"/>
              <w:jc w:val="right"/>
              <w:rPr>
                <w:sz w:val="12"/>
                <w:szCs w:val="14"/>
              </w:rPr>
            </w:pPr>
            <w:r w:rsidRPr="00FC79A8">
              <w:rPr>
                <w:sz w:val="12"/>
                <w:szCs w:val="14"/>
              </w:rPr>
              <w:t>0.0317</w:t>
            </w:r>
          </w:p>
        </w:tc>
      </w:tr>
      <w:tr w:rsidR="00D412B7" w:rsidRPr="00FC79A8" w14:paraId="70E695CD" w14:textId="77777777" w:rsidTr="00D26CE2">
        <w:trPr>
          <w:trHeight w:val="227"/>
        </w:trPr>
        <w:tc>
          <w:tcPr>
            <w:tcW w:w="648" w:type="pct"/>
            <w:shd w:val="clear" w:color="auto" w:fill="auto"/>
            <w:noWrap/>
            <w:vAlign w:val="center"/>
            <w:hideMark/>
          </w:tcPr>
          <w:p w14:paraId="1BC7004F" w14:textId="77777777" w:rsidR="00D412B7" w:rsidRPr="00FC79A8" w:rsidRDefault="00D412B7" w:rsidP="00D412B7">
            <w:pPr>
              <w:pStyle w:val="af8"/>
              <w:rPr>
                <w:sz w:val="10"/>
                <w:szCs w:val="10"/>
              </w:rPr>
            </w:pPr>
            <w:r w:rsidRPr="00FC79A8">
              <w:rPr>
                <w:sz w:val="10"/>
                <w:szCs w:val="10"/>
              </w:rPr>
              <w:t>T-2 Return</w:t>
            </w:r>
          </w:p>
        </w:tc>
        <w:tc>
          <w:tcPr>
            <w:tcW w:w="270" w:type="pct"/>
          </w:tcPr>
          <w:p w14:paraId="508224AF" w14:textId="6404DE6F" w:rsidR="00D412B7" w:rsidRPr="00FC79A8" w:rsidRDefault="00D412B7" w:rsidP="00D412B7">
            <w:pPr>
              <w:pStyle w:val="af8"/>
              <w:jc w:val="right"/>
              <w:rPr>
                <w:sz w:val="12"/>
                <w:szCs w:val="14"/>
              </w:rPr>
            </w:pPr>
            <w:r w:rsidRPr="00FC79A8">
              <w:rPr>
                <w:sz w:val="12"/>
                <w:szCs w:val="14"/>
              </w:rPr>
              <w:t>0.0145</w:t>
            </w:r>
          </w:p>
        </w:tc>
        <w:tc>
          <w:tcPr>
            <w:tcW w:w="270" w:type="pct"/>
          </w:tcPr>
          <w:p w14:paraId="2BC61BF3" w14:textId="29D63E30" w:rsidR="00D412B7" w:rsidRPr="00FC79A8" w:rsidRDefault="00D412B7" w:rsidP="00D412B7">
            <w:pPr>
              <w:pStyle w:val="af8"/>
              <w:jc w:val="right"/>
              <w:rPr>
                <w:sz w:val="12"/>
                <w:szCs w:val="14"/>
              </w:rPr>
            </w:pPr>
            <w:r w:rsidRPr="00FC79A8">
              <w:rPr>
                <w:sz w:val="12"/>
                <w:szCs w:val="14"/>
              </w:rPr>
              <w:t>0.8779</w:t>
            </w:r>
          </w:p>
        </w:tc>
        <w:tc>
          <w:tcPr>
            <w:tcW w:w="133" w:type="pct"/>
          </w:tcPr>
          <w:p w14:paraId="6A2B12F7" w14:textId="77777777" w:rsidR="00D412B7" w:rsidRPr="00FC79A8" w:rsidRDefault="00D412B7" w:rsidP="00D412B7">
            <w:pPr>
              <w:pStyle w:val="af8"/>
              <w:jc w:val="right"/>
              <w:rPr>
                <w:sz w:val="12"/>
                <w:szCs w:val="14"/>
              </w:rPr>
            </w:pPr>
          </w:p>
        </w:tc>
        <w:tc>
          <w:tcPr>
            <w:tcW w:w="487" w:type="pct"/>
          </w:tcPr>
          <w:p w14:paraId="56BD06D3" w14:textId="5BCC40A3" w:rsidR="00D412B7" w:rsidRPr="00FC79A8" w:rsidRDefault="00D412B7" w:rsidP="00D412B7">
            <w:pPr>
              <w:pStyle w:val="af8"/>
              <w:jc w:val="right"/>
              <w:rPr>
                <w:sz w:val="12"/>
                <w:szCs w:val="14"/>
              </w:rPr>
            </w:pPr>
            <w:r w:rsidRPr="00FC79A8">
              <w:rPr>
                <w:sz w:val="12"/>
                <w:szCs w:val="14"/>
              </w:rPr>
              <w:t>0.0603</w:t>
            </w:r>
          </w:p>
        </w:tc>
        <w:tc>
          <w:tcPr>
            <w:tcW w:w="386" w:type="pct"/>
            <w:shd w:val="clear" w:color="auto" w:fill="auto"/>
            <w:noWrap/>
            <w:hideMark/>
          </w:tcPr>
          <w:p w14:paraId="5436D54F" w14:textId="2BF7A68C" w:rsidR="00D412B7" w:rsidRPr="00FC79A8" w:rsidRDefault="00D412B7" w:rsidP="00D412B7">
            <w:pPr>
              <w:pStyle w:val="af8"/>
              <w:jc w:val="right"/>
              <w:rPr>
                <w:sz w:val="12"/>
                <w:szCs w:val="14"/>
              </w:rPr>
            </w:pPr>
            <w:r w:rsidRPr="00FC79A8">
              <w:rPr>
                <w:sz w:val="12"/>
                <w:szCs w:val="14"/>
              </w:rPr>
              <w:t>0.6497</w:t>
            </w:r>
          </w:p>
        </w:tc>
        <w:tc>
          <w:tcPr>
            <w:tcW w:w="444" w:type="pct"/>
            <w:shd w:val="clear" w:color="auto" w:fill="auto"/>
            <w:noWrap/>
            <w:hideMark/>
          </w:tcPr>
          <w:p w14:paraId="56A216EF" w14:textId="77777777" w:rsidR="00D412B7" w:rsidRPr="00FC79A8" w:rsidRDefault="00D412B7" w:rsidP="00D412B7">
            <w:pPr>
              <w:pStyle w:val="af8"/>
              <w:rPr>
                <w:sz w:val="12"/>
                <w:szCs w:val="14"/>
              </w:rPr>
            </w:pPr>
          </w:p>
        </w:tc>
        <w:tc>
          <w:tcPr>
            <w:tcW w:w="448" w:type="pct"/>
            <w:shd w:val="clear" w:color="auto" w:fill="auto"/>
            <w:noWrap/>
            <w:hideMark/>
          </w:tcPr>
          <w:p w14:paraId="2356A37F" w14:textId="060017D2" w:rsidR="00D412B7" w:rsidRPr="00FC79A8" w:rsidRDefault="00D412B7" w:rsidP="00D412B7">
            <w:pPr>
              <w:pStyle w:val="af8"/>
              <w:jc w:val="right"/>
              <w:rPr>
                <w:sz w:val="12"/>
                <w:szCs w:val="14"/>
              </w:rPr>
            </w:pPr>
            <w:r w:rsidRPr="00FC79A8">
              <w:rPr>
                <w:sz w:val="12"/>
                <w:szCs w:val="14"/>
              </w:rPr>
              <w:t>-0.0803</w:t>
            </w:r>
          </w:p>
        </w:tc>
        <w:tc>
          <w:tcPr>
            <w:tcW w:w="347" w:type="pct"/>
            <w:shd w:val="clear" w:color="auto" w:fill="auto"/>
            <w:noWrap/>
            <w:hideMark/>
          </w:tcPr>
          <w:p w14:paraId="4DCAFC5A" w14:textId="7620FBD7" w:rsidR="00D412B7" w:rsidRPr="00FC79A8" w:rsidRDefault="00D412B7" w:rsidP="00D412B7">
            <w:pPr>
              <w:pStyle w:val="af8"/>
              <w:jc w:val="right"/>
              <w:rPr>
                <w:sz w:val="12"/>
                <w:szCs w:val="14"/>
              </w:rPr>
            </w:pPr>
            <w:r w:rsidRPr="00FC79A8">
              <w:rPr>
                <w:sz w:val="12"/>
                <w:szCs w:val="14"/>
              </w:rPr>
              <w:t>0.5561</w:t>
            </w:r>
          </w:p>
        </w:tc>
        <w:tc>
          <w:tcPr>
            <w:tcW w:w="405" w:type="pct"/>
            <w:shd w:val="clear" w:color="auto" w:fill="auto"/>
            <w:noWrap/>
            <w:hideMark/>
          </w:tcPr>
          <w:p w14:paraId="7F3FF1E4" w14:textId="77777777" w:rsidR="00D412B7" w:rsidRPr="00FC79A8" w:rsidRDefault="00D412B7" w:rsidP="00D412B7">
            <w:pPr>
              <w:pStyle w:val="af8"/>
              <w:rPr>
                <w:sz w:val="12"/>
                <w:szCs w:val="14"/>
              </w:rPr>
            </w:pPr>
          </w:p>
        </w:tc>
        <w:tc>
          <w:tcPr>
            <w:tcW w:w="304" w:type="pct"/>
            <w:shd w:val="clear" w:color="auto" w:fill="auto"/>
            <w:noWrap/>
            <w:hideMark/>
          </w:tcPr>
          <w:p w14:paraId="532FB8EE" w14:textId="0F54D016" w:rsidR="00D412B7" w:rsidRPr="00FC79A8" w:rsidRDefault="00D412B7" w:rsidP="00D412B7">
            <w:pPr>
              <w:pStyle w:val="af8"/>
              <w:jc w:val="right"/>
              <w:rPr>
                <w:sz w:val="12"/>
                <w:szCs w:val="14"/>
              </w:rPr>
            </w:pPr>
            <w:r w:rsidRPr="00FC79A8">
              <w:rPr>
                <w:sz w:val="12"/>
                <w:szCs w:val="14"/>
              </w:rPr>
              <w:t>-0.1410</w:t>
            </w:r>
          </w:p>
        </w:tc>
        <w:tc>
          <w:tcPr>
            <w:tcW w:w="270" w:type="pct"/>
            <w:shd w:val="clear" w:color="auto" w:fill="auto"/>
            <w:noWrap/>
            <w:hideMark/>
          </w:tcPr>
          <w:p w14:paraId="68D65B19" w14:textId="291A874F" w:rsidR="00D412B7" w:rsidRPr="00FC79A8" w:rsidRDefault="00D412B7" w:rsidP="00D412B7">
            <w:pPr>
              <w:pStyle w:val="af8"/>
              <w:jc w:val="right"/>
              <w:rPr>
                <w:sz w:val="12"/>
                <w:szCs w:val="14"/>
              </w:rPr>
            </w:pPr>
            <w:r w:rsidRPr="00FC79A8">
              <w:rPr>
                <w:sz w:val="12"/>
                <w:szCs w:val="14"/>
              </w:rPr>
              <w:t>0.2103</w:t>
            </w:r>
          </w:p>
        </w:tc>
        <w:tc>
          <w:tcPr>
            <w:tcW w:w="261" w:type="pct"/>
            <w:shd w:val="clear" w:color="auto" w:fill="auto"/>
            <w:noWrap/>
            <w:hideMark/>
          </w:tcPr>
          <w:p w14:paraId="0271C9B8" w14:textId="77777777" w:rsidR="00D412B7" w:rsidRPr="00FC79A8" w:rsidRDefault="00D412B7" w:rsidP="00D412B7">
            <w:pPr>
              <w:pStyle w:val="af8"/>
              <w:rPr>
                <w:sz w:val="12"/>
                <w:szCs w:val="14"/>
              </w:rPr>
            </w:pPr>
          </w:p>
        </w:tc>
        <w:tc>
          <w:tcPr>
            <w:tcW w:w="327" w:type="pct"/>
            <w:shd w:val="clear" w:color="auto" w:fill="auto"/>
            <w:noWrap/>
            <w:hideMark/>
          </w:tcPr>
          <w:p w14:paraId="1DFC3E16" w14:textId="140AA89D" w:rsidR="00D412B7" w:rsidRPr="00FC79A8" w:rsidRDefault="00D412B7" w:rsidP="00D412B7">
            <w:pPr>
              <w:pStyle w:val="af8"/>
              <w:jc w:val="right"/>
              <w:rPr>
                <w:sz w:val="12"/>
                <w:szCs w:val="14"/>
              </w:rPr>
            </w:pPr>
            <w:r w:rsidRPr="00FC79A8">
              <w:rPr>
                <w:sz w:val="12"/>
                <w:szCs w:val="14"/>
              </w:rPr>
              <w:t>0.0275</w:t>
            </w:r>
          </w:p>
        </w:tc>
      </w:tr>
      <w:tr w:rsidR="00D412B7" w:rsidRPr="00FC79A8" w14:paraId="574A2748" w14:textId="77777777" w:rsidTr="00D26CE2">
        <w:trPr>
          <w:trHeight w:val="227"/>
        </w:trPr>
        <w:tc>
          <w:tcPr>
            <w:tcW w:w="648" w:type="pct"/>
            <w:shd w:val="clear" w:color="auto" w:fill="auto"/>
            <w:noWrap/>
            <w:vAlign w:val="center"/>
            <w:hideMark/>
          </w:tcPr>
          <w:p w14:paraId="590DC212" w14:textId="77777777" w:rsidR="00D412B7" w:rsidRPr="00FC79A8" w:rsidRDefault="00D412B7" w:rsidP="00D412B7">
            <w:pPr>
              <w:pStyle w:val="af8"/>
              <w:rPr>
                <w:sz w:val="10"/>
                <w:szCs w:val="10"/>
              </w:rPr>
            </w:pPr>
            <w:r w:rsidRPr="00FC79A8">
              <w:rPr>
                <w:sz w:val="10"/>
                <w:szCs w:val="10"/>
              </w:rPr>
              <w:t>T-3 Return</w:t>
            </w:r>
          </w:p>
        </w:tc>
        <w:tc>
          <w:tcPr>
            <w:tcW w:w="270" w:type="pct"/>
          </w:tcPr>
          <w:p w14:paraId="7B98E1A5" w14:textId="1B1C8690" w:rsidR="00D412B7" w:rsidRPr="00FC79A8" w:rsidRDefault="00D412B7" w:rsidP="00D412B7">
            <w:pPr>
              <w:pStyle w:val="af8"/>
              <w:jc w:val="right"/>
              <w:rPr>
                <w:sz w:val="12"/>
                <w:szCs w:val="14"/>
              </w:rPr>
            </w:pPr>
            <w:r w:rsidRPr="00FC79A8">
              <w:rPr>
                <w:sz w:val="12"/>
                <w:szCs w:val="14"/>
              </w:rPr>
              <w:t>-0.0007</w:t>
            </w:r>
          </w:p>
        </w:tc>
        <w:tc>
          <w:tcPr>
            <w:tcW w:w="270" w:type="pct"/>
          </w:tcPr>
          <w:p w14:paraId="33156AC8" w14:textId="306314F6" w:rsidR="00D412B7" w:rsidRPr="00FC79A8" w:rsidRDefault="00D412B7" w:rsidP="00D412B7">
            <w:pPr>
              <w:pStyle w:val="af8"/>
              <w:jc w:val="right"/>
              <w:rPr>
                <w:sz w:val="12"/>
                <w:szCs w:val="14"/>
              </w:rPr>
            </w:pPr>
            <w:r w:rsidRPr="00FC79A8">
              <w:rPr>
                <w:sz w:val="12"/>
                <w:szCs w:val="14"/>
              </w:rPr>
              <w:t>0.9940</w:t>
            </w:r>
          </w:p>
        </w:tc>
        <w:tc>
          <w:tcPr>
            <w:tcW w:w="133" w:type="pct"/>
          </w:tcPr>
          <w:p w14:paraId="57AE4D9A" w14:textId="77777777" w:rsidR="00D412B7" w:rsidRPr="00FC79A8" w:rsidRDefault="00D412B7" w:rsidP="00D412B7">
            <w:pPr>
              <w:pStyle w:val="af8"/>
              <w:jc w:val="right"/>
              <w:rPr>
                <w:sz w:val="12"/>
                <w:szCs w:val="14"/>
              </w:rPr>
            </w:pPr>
          </w:p>
        </w:tc>
        <w:tc>
          <w:tcPr>
            <w:tcW w:w="487" w:type="pct"/>
          </w:tcPr>
          <w:p w14:paraId="372E1317" w14:textId="45D89A76" w:rsidR="00D412B7" w:rsidRPr="00FC79A8" w:rsidRDefault="00D412B7" w:rsidP="00D412B7">
            <w:pPr>
              <w:pStyle w:val="af8"/>
              <w:jc w:val="right"/>
              <w:rPr>
                <w:sz w:val="12"/>
                <w:szCs w:val="14"/>
              </w:rPr>
            </w:pPr>
            <w:r w:rsidRPr="00FC79A8">
              <w:rPr>
                <w:sz w:val="12"/>
                <w:szCs w:val="14"/>
              </w:rPr>
              <w:t>0.0645</w:t>
            </w:r>
          </w:p>
        </w:tc>
        <w:tc>
          <w:tcPr>
            <w:tcW w:w="386" w:type="pct"/>
            <w:shd w:val="clear" w:color="auto" w:fill="auto"/>
            <w:noWrap/>
            <w:hideMark/>
          </w:tcPr>
          <w:p w14:paraId="13D7E326" w14:textId="2CBBAECF" w:rsidR="00D412B7" w:rsidRPr="00FC79A8" w:rsidRDefault="00D412B7" w:rsidP="00D412B7">
            <w:pPr>
              <w:pStyle w:val="af8"/>
              <w:jc w:val="right"/>
              <w:rPr>
                <w:sz w:val="12"/>
                <w:szCs w:val="14"/>
              </w:rPr>
            </w:pPr>
            <w:r w:rsidRPr="00FC79A8">
              <w:rPr>
                <w:sz w:val="12"/>
                <w:szCs w:val="14"/>
              </w:rPr>
              <w:t>0.6251</w:t>
            </w:r>
          </w:p>
        </w:tc>
        <w:tc>
          <w:tcPr>
            <w:tcW w:w="444" w:type="pct"/>
            <w:shd w:val="clear" w:color="auto" w:fill="auto"/>
            <w:noWrap/>
            <w:hideMark/>
          </w:tcPr>
          <w:p w14:paraId="5C31F442" w14:textId="77777777" w:rsidR="00D412B7" w:rsidRPr="00FC79A8" w:rsidRDefault="00D412B7" w:rsidP="00D412B7">
            <w:pPr>
              <w:pStyle w:val="af8"/>
              <w:rPr>
                <w:sz w:val="12"/>
                <w:szCs w:val="14"/>
              </w:rPr>
            </w:pPr>
          </w:p>
        </w:tc>
        <w:tc>
          <w:tcPr>
            <w:tcW w:w="448" w:type="pct"/>
            <w:shd w:val="clear" w:color="auto" w:fill="auto"/>
            <w:noWrap/>
            <w:hideMark/>
          </w:tcPr>
          <w:p w14:paraId="03745E73" w14:textId="3A55D2A2" w:rsidR="00D412B7" w:rsidRPr="00FC79A8" w:rsidRDefault="00D412B7" w:rsidP="00D412B7">
            <w:pPr>
              <w:pStyle w:val="af8"/>
              <w:jc w:val="right"/>
              <w:rPr>
                <w:sz w:val="12"/>
                <w:szCs w:val="14"/>
              </w:rPr>
            </w:pPr>
            <w:r w:rsidRPr="00FC79A8">
              <w:rPr>
                <w:sz w:val="12"/>
                <w:szCs w:val="14"/>
              </w:rPr>
              <w:t>-0.0823</w:t>
            </w:r>
          </w:p>
        </w:tc>
        <w:tc>
          <w:tcPr>
            <w:tcW w:w="347" w:type="pct"/>
            <w:shd w:val="clear" w:color="auto" w:fill="auto"/>
            <w:noWrap/>
            <w:hideMark/>
          </w:tcPr>
          <w:p w14:paraId="2258066B" w14:textId="52D28E55" w:rsidR="00D412B7" w:rsidRPr="00FC79A8" w:rsidRDefault="00D412B7" w:rsidP="00D412B7">
            <w:pPr>
              <w:pStyle w:val="af8"/>
              <w:jc w:val="right"/>
              <w:rPr>
                <w:sz w:val="12"/>
                <w:szCs w:val="14"/>
              </w:rPr>
            </w:pPr>
            <w:r w:rsidRPr="00FC79A8">
              <w:rPr>
                <w:sz w:val="12"/>
                <w:szCs w:val="14"/>
              </w:rPr>
              <w:t>0.5478</w:t>
            </w:r>
          </w:p>
        </w:tc>
        <w:tc>
          <w:tcPr>
            <w:tcW w:w="405" w:type="pct"/>
            <w:shd w:val="clear" w:color="auto" w:fill="auto"/>
            <w:noWrap/>
            <w:hideMark/>
          </w:tcPr>
          <w:p w14:paraId="25FB09E5" w14:textId="77777777" w:rsidR="00D412B7" w:rsidRPr="00FC79A8" w:rsidRDefault="00D412B7" w:rsidP="00D412B7">
            <w:pPr>
              <w:pStyle w:val="af8"/>
              <w:rPr>
                <w:sz w:val="12"/>
                <w:szCs w:val="14"/>
              </w:rPr>
            </w:pPr>
          </w:p>
        </w:tc>
        <w:tc>
          <w:tcPr>
            <w:tcW w:w="304" w:type="pct"/>
            <w:shd w:val="clear" w:color="auto" w:fill="auto"/>
            <w:noWrap/>
            <w:hideMark/>
          </w:tcPr>
          <w:p w14:paraId="2AB7538F" w14:textId="2DB6CB4F" w:rsidR="00D412B7" w:rsidRPr="00FC79A8" w:rsidRDefault="00D412B7" w:rsidP="00D412B7">
            <w:pPr>
              <w:pStyle w:val="af8"/>
              <w:jc w:val="right"/>
              <w:rPr>
                <w:sz w:val="12"/>
                <w:szCs w:val="14"/>
              </w:rPr>
            </w:pPr>
            <w:r w:rsidRPr="00FC79A8">
              <w:rPr>
                <w:sz w:val="12"/>
                <w:szCs w:val="14"/>
              </w:rPr>
              <w:t>-0.1410</w:t>
            </w:r>
          </w:p>
        </w:tc>
        <w:tc>
          <w:tcPr>
            <w:tcW w:w="270" w:type="pct"/>
            <w:shd w:val="clear" w:color="auto" w:fill="auto"/>
            <w:noWrap/>
            <w:hideMark/>
          </w:tcPr>
          <w:p w14:paraId="560D65B9" w14:textId="6705FC30" w:rsidR="00D412B7" w:rsidRPr="00FC79A8" w:rsidRDefault="00D412B7" w:rsidP="00D412B7">
            <w:pPr>
              <w:pStyle w:val="af8"/>
              <w:jc w:val="right"/>
              <w:rPr>
                <w:sz w:val="12"/>
                <w:szCs w:val="14"/>
              </w:rPr>
            </w:pPr>
            <w:r w:rsidRPr="00FC79A8">
              <w:rPr>
                <w:sz w:val="12"/>
                <w:szCs w:val="14"/>
              </w:rPr>
              <w:t>0.2102</w:t>
            </w:r>
          </w:p>
        </w:tc>
        <w:tc>
          <w:tcPr>
            <w:tcW w:w="261" w:type="pct"/>
            <w:shd w:val="clear" w:color="auto" w:fill="auto"/>
            <w:noWrap/>
            <w:hideMark/>
          </w:tcPr>
          <w:p w14:paraId="5B043CB4" w14:textId="77777777" w:rsidR="00D412B7" w:rsidRPr="00FC79A8" w:rsidRDefault="00D412B7" w:rsidP="00D412B7">
            <w:pPr>
              <w:pStyle w:val="af8"/>
              <w:rPr>
                <w:sz w:val="12"/>
                <w:szCs w:val="14"/>
              </w:rPr>
            </w:pPr>
          </w:p>
        </w:tc>
        <w:tc>
          <w:tcPr>
            <w:tcW w:w="327" w:type="pct"/>
            <w:shd w:val="clear" w:color="auto" w:fill="auto"/>
            <w:noWrap/>
            <w:hideMark/>
          </w:tcPr>
          <w:p w14:paraId="441E3E55" w14:textId="4B16C255" w:rsidR="00D412B7" w:rsidRPr="00FC79A8" w:rsidRDefault="00D412B7" w:rsidP="00D412B7">
            <w:pPr>
              <w:pStyle w:val="af8"/>
              <w:jc w:val="right"/>
              <w:rPr>
                <w:sz w:val="12"/>
                <w:szCs w:val="14"/>
              </w:rPr>
            </w:pPr>
            <w:r w:rsidRPr="00FC79A8">
              <w:rPr>
                <w:sz w:val="12"/>
                <w:szCs w:val="14"/>
              </w:rPr>
              <w:t>0.0273</w:t>
            </w:r>
          </w:p>
        </w:tc>
      </w:tr>
      <w:tr w:rsidR="00D412B7" w:rsidRPr="00FC79A8" w14:paraId="2266C493" w14:textId="77777777" w:rsidTr="00D26CE2">
        <w:trPr>
          <w:trHeight w:val="227"/>
        </w:trPr>
        <w:tc>
          <w:tcPr>
            <w:tcW w:w="648" w:type="pct"/>
            <w:tcBorders>
              <w:bottom w:val="single" w:sz="8" w:space="0" w:color="auto"/>
            </w:tcBorders>
            <w:shd w:val="clear" w:color="auto" w:fill="auto"/>
            <w:noWrap/>
            <w:vAlign w:val="center"/>
            <w:hideMark/>
          </w:tcPr>
          <w:p w14:paraId="52D1DE48" w14:textId="77777777" w:rsidR="00D412B7" w:rsidRPr="00FC79A8" w:rsidRDefault="00D412B7" w:rsidP="00D412B7">
            <w:pPr>
              <w:pStyle w:val="af8"/>
              <w:rPr>
                <w:sz w:val="10"/>
                <w:szCs w:val="10"/>
              </w:rPr>
            </w:pPr>
            <w:r w:rsidRPr="00FC79A8">
              <w:rPr>
                <w:sz w:val="10"/>
                <w:szCs w:val="10"/>
              </w:rPr>
              <w:t>T-4 Return</w:t>
            </w:r>
          </w:p>
        </w:tc>
        <w:tc>
          <w:tcPr>
            <w:tcW w:w="270" w:type="pct"/>
            <w:tcBorders>
              <w:bottom w:val="single" w:sz="8" w:space="0" w:color="auto"/>
            </w:tcBorders>
          </w:tcPr>
          <w:p w14:paraId="468999A6" w14:textId="6427E241" w:rsidR="00D412B7" w:rsidRPr="00FC79A8" w:rsidRDefault="00D412B7" w:rsidP="00D412B7">
            <w:pPr>
              <w:pStyle w:val="af8"/>
              <w:jc w:val="right"/>
              <w:rPr>
                <w:sz w:val="12"/>
                <w:szCs w:val="14"/>
              </w:rPr>
            </w:pPr>
            <w:r w:rsidRPr="00FC79A8">
              <w:rPr>
                <w:sz w:val="12"/>
                <w:szCs w:val="14"/>
              </w:rPr>
              <w:t>-0.0904</w:t>
            </w:r>
          </w:p>
        </w:tc>
        <w:tc>
          <w:tcPr>
            <w:tcW w:w="270" w:type="pct"/>
            <w:tcBorders>
              <w:bottom w:val="single" w:sz="8" w:space="0" w:color="auto"/>
            </w:tcBorders>
          </w:tcPr>
          <w:p w14:paraId="27D8476E" w14:textId="691FBCFD" w:rsidR="00D412B7" w:rsidRPr="00FC79A8" w:rsidRDefault="00D412B7" w:rsidP="00D412B7">
            <w:pPr>
              <w:pStyle w:val="af8"/>
              <w:jc w:val="right"/>
              <w:rPr>
                <w:sz w:val="12"/>
                <w:szCs w:val="14"/>
              </w:rPr>
            </w:pPr>
            <w:r w:rsidRPr="00FC79A8">
              <w:rPr>
                <w:sz w:val="12"/>
                <w:szCs w:val="14"/>
              </w:rPr>
              <w:t>0.3338</w:t>
            </w:r>
          </w:p>
        </w:tc>
        <w:tc>
          <w:tcPr>
            <w:tcW w:w="133" w:type="pct"/>
            <w:tcBorders>
              <w:bottom w:val="single" w:sz="8" w:space="0" w:color="auto"/>
            </w:tcBorders>
          </w:tcPr>
          <w:p w14:paraId="2F38FD6F" w14:textId="77777777" w:rsidR="00D412B7" w:rsidRPr="00FC79A8" w:rsidRDefault="00D412B7" w:rsidP="00D412B7">
            <w:pPr>
              <w:pStyle w:val="af8"/>
              <w:jc w:val="right"/>
              <w:rPr>
                <w:sz w:val="12"/>
                <w:szCs w:val="14"/>
              </w:rPr>
            </w:pPr>
          </w:p>
        </w:tc>
        <w:tc>
          <w:tcPr>
            <w:tcW w:w="487" w:type="pct"/>
            <w:tcBorders>
              <w:bottom w:val="single" w:sz="8" w:space="0" w:color="auto"/>
            </w:tcBorders>
          </w:tcPr>
          <w:p w14:paraId="5FDAB291" w14:textId="21AA7444" w:rsidR="00D412B7" w:rsidRPr="00FC79A8" w:rsidRDefault="00D412B7" w:rsidP="00D412B7">
            <w:pPr>
              <w:pStyle w:val="af8"/>
              <w:jc w:val="right"/>
              <w:rPr>
                <w:sz w:val="12"/>
                <w:szCs w:val="14"/>
              </w:rPr>
            </w:pPr>
            <w:r w:rsidRPr="00FC79A8">
              <w:rPr>
                <w:sz w:val="12"/>
                <w:szCs w:val="14"/>
              </w:rPr>
              <w:t>0.0841</w:t>
            </w:r>
          </w:p>
        </w:tc>
        <w:tc>
          <w:tcPr>
            <w:tcW w:w="386" w:type="pct"/>
            <w:tcBorders>
              <w:bottom w:val="single" w:sz="8" w:space="0" w:color="auto"/>
            </w:tcBorders>
            <w:shd w:val="clear" w:color="auto" w:fill="auto"/>
            <w:noWrap/>
            <w:hideMark/>
          </w:tcPr>
          <w:p w14:paraId="0DBFB7CA" w14:textId="7D9F35AA" w:rsidR="00D412B7" w:rsidRPr="00FC79A8" w:rsidRDefault="00D412B7" w:rsidP="00D412B7">
            <w:pPr>
              <w:pStyle w:val="af8"/>
              <w:jc w:val="right"/>
              <w:rPr>
                <w:sz w:val="12"/>
                <w:szCs w:val="14"/>
              </w:rPr>
            </w:pPr>
            <w:r w:rsidRPr="00FC79A8">
              <w:rPr>
                <w:sz w:val="12"/>
                <w:szCs w:val="14"/>
              </w:rPr>
              <w:t>0.5219</w:t>
            </w:r>
          </w:p>
        </w:tc>
        <w:tc>
          <w:tcPr>
            <w:tcW w:w="444" w:type="pct"/>
            <w:tcBorders>
              <w:bottom w:val="single" w:sz="8" w:space="0" w:color="auto"/>
            </w:tcBorders>
            <w:shd w:val="clear" w:color="auto" w:fill="auto"/>
            <w:noWrap/>
            <w:hideMark/>
          </w:tcPr>
          <w:p w14:paraId="0EFA67F3" w14:textId="77777777" w:rsidR="00D412B7" w:rsidRPr="00FC79A8" w:rsidRDefault="00D412B7" w:rsidP="00D412B7">
            <w:pPr>
              <w:pStyle w:val="af8"/>
              <w:rPr>
                <w:sz w:val="12"/>
                <w:szCs w:val="14"/>
              </w:rPr>
            </w:pPr>
          </w:p>
        </w:tc>
        <w:tc>
          <w:tcPr>
            <w:tcW w:w="448" w:type="pct"/>
            <w:tcBorders>
              <w:bottom w:val="single" w:sz="8" w:space="0" w:color="auto"/>
            </w:tcBorders>
            <w:shd w:val="clear" w:color="auto" w:fill="auto"/>
            <w:noWrap/>
            <w:hideMark/>
          </w:tcPr>
          <w:p w14:paraId="37728528" w14:textId="7AF81A9F" w:rsidR="00D412B7" w:rsidRPr="00FC79A8" w:rsidRDefault="00D412B7" w:rsidP="00D412B7">
            <w:pPr>
              <w:pStyle w:val="af8"/>
              <w:jc w:val="right"/>
              <w:rPr>
                <w:sz w:val="12"/>
                <w:szCs w:val="14"/>
              </w:rPr>
            </w:pPr>
            <w:r w:rsidRPr="00FC79A8">
              <w:rPr>
                <w:sz w:val="12"/>
                <w:szCs w:val="14"/>
              </w:rPr>
              <w:t>-0.0957</w:t>
            </w:r>
          </w:p>
        </w:tc>
        <w:tc>
          <w:tcPr>
            <w:tcW w:w="347" w:type="pct"/>
            <w:tcBorders>
              <w:bottom w:val="single" w:sz="8" w:space="0" w:color="auto"/>
            </w:tcBorders>
            <w:shd w:val="clear" w:color="auto" w:fill="auto"/>
            <w:noWrap/>
            <w:hideMark/>
          </w:tcPr>
          <w:p w14:paraId="3F6B2BFE" w14:textId="0BE0321F" w:rsidR="00D412B7" w:rsidRPr="00FC79A8" w:rsidRDefault="00D412B7" w:rsidP="00D412B7">
            <w:pPr>
              <w:pStyle w:val="af8"/>
              <w:jc w:val="right"/>
              <w:rPr>
                <w:sz w:val="12"/>
                <w:szCs w:val="14"/>
              </w:rPr>
            </w:pPr>
            <w:r w:rsidRPr="00FC79A8">
              <w:rPr>
                <w:sz w:val="12"/>
                <w:szCs w:val="14"/>
              </w:rPr>
              <w:t>0.4819</w:t>
            </w:r>
          </w:p>
        </w:tc>
        <w:tc>
          <w:tcPr>
            <w:tcW w:w="405" w:type="pct"/>
            <w:tcBorders>
              <w:bottom w:val="single" w:sz="8" w:space="0" w:color="auto"/>
            </w:tcBorders>
            <w:shd w:val="clear" w:color="auto" w:fill="auto"/>
            <w:noWrap/>
            <w:hideMark/>
          </w:tcPr>
          <w:p w14:paraId="0D838EA9" w14:textId="77777777" w:rsidR="00D412B7" w:rsidRPr="00FC79A8" w:rsidRDefault="00D412B7" w:rsidP="00D412B7">
            <w:pPr>
              <w:pStyle w:val="af8"/>
              <w:rPr>
                <w:sz w:val="12"/>
                <w:szCs w:val="14"/>
              </w:rPr>
            </w:pPr>
          </w:p>
        </w:tc>
        <w:tc>
          <w:tcPr>
            <w:tcW w:w="304" w:type="pct"/>
            <w:tcBorders>
              <w:bottom w:val="single" w:sz="8" w:space="0" w:color="auto"/>
            </w:tcBorders>
            <w:shd w:val="clear" w:color="auto" w:fill="auto"/>
            <w:noWrap/>
            <w:hideMark/>
          </w:tcPr>
          <w:p w14:paraId="0B04A5A4" w14:textId="2888C911" w:rsidR="00D412B7" w:rsidRPr="00FC79A8" w:rsidRDefault="00D412B7" w:rsidP="00D412B7">
            <w:pPr>
              <w:pStyle w:val="af8"/>
              <w:jc w:val="right"/>
              <w:rPr>
                <w:sz w:val="12"/>
                <w:szCs w:val="14"/>
              </w:rPr>
            </w:pPr>
            <w:r w:rsidRPr="00FC79A8">
              <w:rPr>
                <w:sz w:val="12"/>
                <w:szCs w:val="14"/>
              </w:rPr>
              <w:t>-0.1407</w:t>
            </w:r>
          </w:p>
        </w:tc>
        <w:tc>
          <w:tcPr>
            <w:tcW w:w="270" w:type="pct"/>
            <w:tcBorders>
              <w:bottom w:val="single" w:sz="8" w:space="0" w:color="auto"/>
            </w:tcBorders>
            <w:shd w:val="clear" w:color="auto" w:fill="auto"/>
            <w:noWrap/>
            <w:hideMark/>
          </w:tcPr>
          <w:p w14:paraId="4C53398D" w14:textId="7F077075" w:rsidR="00D412B7" w:rsidRPr="00FC79A8" w:rsidRDefault="00D412B7" w:rsidP="00D412B7">
            <w:pPr>
              <w:pStyle w:val="af8"/>
              <w:jc w:val="right"/>
              <w:rPr>
                <w:sz w:val="12"/>
                <w:szCs w:val="14"/>
              </w:rPr>
            </w:pPr>
            <w:r w:rsidRPr="00FC79A8">
              <w:rPr>
                <w:sz w:val="12"/>
                <w:szCs w:val="14"/>
              </w:rPr>
              <w:t>0.2094</w:t>
            </w:r>
          </w:p>
        </w:tc>
        <w:tc>
          <w:tcPr>
            <w:tcW w:w="261" w:type="pct"/>
            <w:tcBorders>
              <w:bottom w:val="single" w:sz="8" w:space="0" w:color="auto"/>
            </w:tcBorders>
            <w:shd w:val="clear" w:color="auto" w:fill="auto"/>
            <w:noWrap/>
            <w:hideMark/>
          </w:tcPr>
          <w:p w14:paraId="2FD3C02C" w14:textId="77777777" w:rsidR="00D412B7" w:rsidRPr="00FC79A8" w:rsidRDefault="00D412B7" w:rsidP="00D412B7">
            <w:pPr>
              <w:pStyle w:val="af8"/>
              <w:rPr>
                <w:sz w:val="12"/>
                <w:szCs w:val="14"/>
              </w:rPr>
            </w:pPr>
          </w:p>
        </w:tc>
        <w:tc>
          <w:tcPr>
            <w:tcW w:w="327" w:type="pct"/>
            <w:tcBorders>
              <w:bottom w:val="single" w:sz="8" w:space="0" w:color="auto"/>
            </w:tcBorders>
            <w:shd w:val="clear" w:color="auto" w:fill="auto"/>
            <w:noWrap/>
            <w:hideMark/>
          </w:tcPr>
          <w:p w14:paraId="73125C2B" w14:textId="634D1780" w:rsidR="00D412B7" w:rsidRPr="00FC79A8" w:rsidRDefault="00D412B7" w:rsidP="00D412B7">
            <w:pPr>
              <w:pStyle w:val="af8"/>
              <w:jc w:val="right"/>
              <w:rPr>
                <w:sz w:val="12"/>
                <w:szCs w:val="14"/>
              </w:rPr>
            </w:pPr>
            <w:r w:rsidRPr="00FC79A8">
              <w:rPr>
                <w:sz w:val="12"/>
                <w:szCs w:val="14"/>
              </w:rPr>
              <w:t>0.0353</w:t>
            </w:r>
          </w:p>
        </w:tc>
      </w:tr>
    </w:tbl>
    <w:p w14:paraId="184C7003" w14:textId="784F60DF" w:rsidR="00360605" w:rsidRPr="00BC11EC" w:rsidRDefault="00163558" w:rsidP="00163558">
      <w:pPr>
        <w:pStyle w:val="af8"/>
      </w:pPr>
      <w:r w:rsidRPr="00FC79A8">
        <w:t>Note: * indicates significance at the 10% level; ** indicates significance at the 5% level; *** indicates significance at the 1% level</w:t>
      </w:r>
    </w:p>
    <w:p w14:paraId="41EDC863" w14:textId="61DEAC32" w:rsidR="00D92D2A" w:rsidRPr="00BC11EC" w:rsidRDefault="00D92D2A" w:rsidP="00D92D2A">
      <w:pPr>
        <w:widowControl/>
        <w:spacing w:beforeLines="0" w:before="0" w:afterLines="0" w:after="0" w:line="240" w:lineRule="auto"/>
        <w:ind w:firstLineChars="0" w:firstLine="0"/>
        <w:jc w:val="left"/>
      </w:pPr>
    </w:p>
    <w:bookmarkEnd w:id="232"/>
    <w:p w14:paraId="28587081" w14:textId="387E570F" w:rsidR="00025BEA" w:rsidRPr="00025BEA" w:rsidRDefault="00025BEA" w:rsidP="000060D8">
      <w:pPr>
        <w:pStyle w:val="afc"/>
        <w:spacing w:before="180" w:after="180"/>
        <w:ind w:left="199" w:hangingChars="83" w:hanging="199"/>
      </w:pPr>
    </w:p>
    <w:sectPr w:rsidR="00025BEA" w:rsidRPr="00025BEA" w:rsidSect="00D26CE2">
      <w:footerReference w:type="default" r:id="rId33"/>
      <w:pgSz w:w="11906" w:h="16838"/>
      <w:pgMar w:top="1701" w:right="1701" w:bottom="1134" w:left="1701" w:header="624" w:footer="510" w:gutter="0"/>
      <w:pgNumType w:start="1"/>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CE171D" w14:textId="77777777" w:rsidR="00933448" w:rsidRDefault="00933448" w:rsidP="001C4CCF">
      <w:pPr>
        <w:spacing w:before="120" w:after="120" w:line="240" w:lineRule="auto"/>
        <w:ind w:firstLine="480"/>
      </w:pPr>
      <w:r>
        <w:separator/>
      </w:r>
    </w:p>
  </w:endnote>
  <w:endnote w:type="continuationSeparator" w:id="0">
    <w:p w14:paraId="3435F437" w14:textId="77777777" w:rsidR="00933448" w:rsidRDefault="00933448"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345909" w:rsidRDefault="00345909">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345909" w:rsidRDefault="00345909" w:rsidP="00764F78">
        <w:pPr>
          <w:pStyle w:val="ad"/>
          <w:spacing w:before="120" w:after="120"/>
          <w:ind w:firstLineChars="0" w:firstLine="0"/>
          <w:jc w:val="center"/>
        </w:pPr>
        <w:r>
          <w:fldChar w:fldCharType="begin"/>
        </w:r>
        <w:r>
          <w:instrText>PAGE   \* MERGEFORMAT</w:instrText>
        </w:r>
        <w:r>
          <w:fldChar w:fldCharType="separate"/>
        </w:r>
        <w:r w:rsidR="00173E1A" w:rsidRPr="00173E1A">
          <w:rPr>
            <w:noProof/>
            <w:lang w:val="zh-TW"/>
          </w:rPr>
          <w:t>XI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345909" w:rsidRDefault="00345909">
    <w:pPr>
      <w:pStyle w:val="ad"/>
      <w:spacing w:before="120" w:after="120"/>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2253951"/>
      <w:docPartObj>
        <w:docPartGallery w:val="Page Numbers (Bottom of Page)"/>
        <w:docPartUnique/>
      </w:docPartObj>
    </w:sdtPr>
    <w:sdtContent>
      <w:p w14:paraId="5EF20727" w14:textId="77777777" w:rsidR="00345909" w:rsidRDefault="00345909" w:rsidP="00764F78">
        <w:pPr>
          <w:pStyle w:val="ad"/>
          <w:spacing w:before="120" w:after="120"/>
          <w:ind w:firstLineChars="0" w:firstLine="0"/>
          <w:jc w:val="center"/>
        </w:pPr>
        <w:r>
          <w:fldChar w:fldCharType="begin"/>
        </w:r>
        <w:r>
          <w:instrText>PAGE   \* MERGEFORMAT</w:instrText>
        </w:r>
        <w:r>
          <w:fldChar w:fldCharType="separate"/>
        </w:r>
        <w:r w:rsidR="00173E1A" w:rsidRPr="00173E1A">
          <w:rPr>
            <w:noProof/>
            <w:lang w:val="zh-TW"/>
          </w:rPr>
          <w:t>31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BD2935" w14:textId="77777777" w:rsidR="00933448" w:rsidRDefault="00933448" w:rsidP="001C4CCF">
      <w:pPr>
        <w:spacing w:before="120" w:after="120" w:line="240" w:lineRule="auto"/>
        <w:ind w:firstLine="480"/>
      </w:pPr>
      <w:r>
        <w:separator/>
      </w:r>
    </w:p>
  </w:footnote>
  <w:footnote w:type="continuationSeparator" w:id="0">
    <w:p w14:paraId="60950052" w14:textId="77777777" w:rsidR="00933448" w:rsidRDefault="00933448"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345909" w:rsidRDefault="00345909">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345909" w:rsidRDefault="00345909">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345909" w:rsidRDefault="00345909">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A3689"/>
    <w:multiLevelType w:val="hybridMultilevel"/>
    <w:tmpl w:val="F8BA9CCA"/>
    <w:lvl w:ilvl="0" w:tplc="20F0E4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7FF4E70"/>
    <w:multiLevelType w:val="hybridMultilevel"/>
    <w:tmpl w:val="06205AEC"/>
    <w:lvl w:ilvl="0" w:tplc="8C9EFBB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DD70823"/>
    <w:multiLevelType w:val="hybridMultilevel"/>
    <w:tmpl w:val="A79C7E2A"/>
    <w:lvl w:ilvl="0" w:tplc="42E49A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F022E7"/>
    <w:multiLevelType w:val="hybridMultilevel"/>
    <w:tmpl w:val="15CE00E8"/>
    <w:lvl w:ilvl="0" w:tplc="4C84BEE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5"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6"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0"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972398453">
    <w:abstractNumId w:val="43"/>
  </w:num>
  <w:num w:numId="2" w16cid:durableId="258952646">
    <w:abstractNumId w:val="36"/>
  </w:num>
  <w:num w:numId="3" w16cid:durableId="1544833058">
    <w:abstractNumId w:val="25"/>
  </w:num>
  <w:num w:numId="4" w16cid:durableId="8650951">
    <w:abstractNumId w:val="41"/>
  </w:num>
  <w:num w:numId="5" w16cid:durableId="1900969960">
    <w:abstractNumId w:val="30"/>
  </w:num>
  <w:num w:numId="6" w16cid:durableId="1408113310">
    <w:abstractNumId w:val="24"/>
  </w:num>
  <w:num w:numId="7" w16cid:durableId="457257157">
    <w:abstractNumId w:val="39"/>
  </w:num>
  <w:num w:numId="8" w16cid:durableId="971639175">
    <w:abstractNumId w:val="21"/>
  </w:num>
  <w:num w:numId="9" w16cid:durableId="164328310">
    <w:abstractNumId w:val="9"/>
  </w:num>
  <w:num w:numId="10" w16cid:durableId="966937673">
    <w:abstractNumId w:val="16"/>
  </w:num>
  <w:num w:numId="11" w16cid:durableId="1887183223">
    <w:abstractNumId w:val="26"/>
  </w:num>
  <w:num w:numId="12" w16cid:durableId="403525645">
    <w:abstractNumId w:val="18"/>
  </w:num>
  <w:num w:numId="13" w16cid:durableId="1451706744">
    <w:abstractNumId w:val="23"/>
  </w:num>
  <w:num w:numId="14" w16cid:durableId="917982641">
    <w:abstractNumId w:val="34"/>
  </w:num>
  <w:num w:numId="15" w16cid:durableId="1466893095">
    <w:abstractNumId w:val="29"/>
  </w:num>
  <w:num w:numId="16" w16cid:durableId="1838035352">
    <w:abstractNumId w:val="8"/>
  </w:num>
  <w:num w:numId="17" w16cid:durableId="97483015">
    <w:abstractNumId w:val="7"/>
  </w:num>
  <w:num w:numId="18" w16cid:durableId="2026442690">
    <w:abstractNumId w:val="19"/>
  </w:num>
  <w:num w:numId="19" w16cid:durableId="810711908">
    <w:abstractNumId w:val="12"/>
  </w:num>
  <w:num w:numId="20" w16cid:durableId="1315373526">
    <w:abstractNumId w:val="13"/>
  </w:num>
  <w:num w:numId="21" w16cid:durableId="913124122">
    <w:abstractNumId w:val="42"/>
  </w:num>
  <w:num w:numId="22" w16cid:durableId="1383404442">
    <w:abstractNumId w:val="40"/>
  </w:num>
  <w:num w:numId="23" w16cid:durableId="710153892">
    <w:abstractNumId w:val="5"/>
  </w:num>
  <w:num w:numId="24" w16cid:durableId="461264999">
    <w:abstractNumId w:val="32"/>
  </w:num>
  <w:num w:numId="25" w16cid:durableId="907112000">
    <w:abstractNumId w:val="28"/>
  </w:num>
  <w:num w:numId="26" w16cid:durableId="42027901">
    <w:abstractNumId w:val="2"/>
  </w:num>
  <w:num w:numId="27" w16cid:durableId="454906226">
    <w:abstractNumId w:val="33"/>
  </w:num>
  <w:num w:numId="28" w16cid:durableId="433018780">
    <w:abstractNumId w:val="4"/>
  </w:num>
  <w:num w:numId="29" w16cid:durableId="1951083658">
    <w:abstractNumId w:val="44"/>
  </w:num>
  <w:num w:numId="30" w16cid:durableId="1817406747">
    <w:abstractNumId w:val="35"/>
  </w:num>
  <w:num w:numId="31" w16cid:durableId="1697807552">
    <w:abstractNumId w:val="15"/>
  </w:num>
  <w:num w:numId="32" w16cid:durableId="212425733">
    <w:abstractNumId w:val="3"/>
  </w:num>
  <w:num w:numId="33" w16cid:durableId="923688374">
    <w:abstractNumId w:val="1"/>
  </w:num>
  <w:num w:numId="34" w16cid:durableId="2041083456">
    <w:abstractNumId w:val="38"/>
  </w:num>
  <w:num w:numId="35" w16cid:durableId="1900360208">
    <w:abstractNumId w:val="14"/>
  </w:num>
  <w:num w:numId="36" w16cid:durableId="469792025">
    <w:abstractNumId w:val="22"/>
  </w:num>
  <w:num w:numId="37" w16cid:durableId="818423551">
    <w:abstractNumId w:val="37"/>
  </w:num>
  <w:num w:numId="38" w16cid:durableId="686172143">
    <w:abstractNumId w:val="20"/>
  </w:num>
  <w:num w:numId="39" w16cid:durableId="1478450221">
    <w:abstractNumId w:val="27"/>
  </w:num>
  <w:num w:numId="40" w16cid:durableId="336660305">
    <w:abstractNumId w:val="31"/>
  </w:num>
  <w:num w:numId="41" w16cid:durableId="1556236091">
    <w:abstractNumId w:val="17"/>
  </w:num>
  <w:num w:numId="42" w16cid:durableId="274481622">
    <w:abstractNumId w:val="0"/>
  </w:num>
  <w:num w:numId="43" w16cid:durableId="1444032489">
    <w:abstractNumId w:val="10"/>
  </w:num>
  <w:num w:numId="44" w16cid:durableId="1874997345">
    <w:abstractNumId w:val="6"/>
  </w:num>
  <w:num w:numId="45" w16cid:durableId="9849660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3"/>
  <w:bordersDoNotSurroundHeader/>
  <w:bordersDoNotSurroundFooter/>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3AC"/>
    <w:rsid w:val="000060D8"/>
    <w:rsid w:val="0000624B"/>
    <w:rsid w:val="0000679A"/>
    <w:rsid w:val="00006B4F"/>
    <w:rsid w:val="00007CC0"/>
    <w:rsid w:val="00010512"/>
    <w:rsid w:val="00011B2D"/>
    <w:rsid w:val="0001218D"/>
    <w:rsid w:val="0001476B"/>
    <w:rsid w:val="0001604A"/>
    <w:rsid w:val="00016079"/>
    <w:rsid w:val="0001690D"/>
    <w:rsid w:val="00022524"/>
    <w:rsid w:val="000234B8"/>
    <w:rsid w:val="000235ED"/>
    <w:rsid w:val="00023B7F"/>
    <w:rsid w:val="00024747"/>
    <w:rsid w:val="00024F13"/>
    <w:rsid w:val="00025179"/>
    <w:rsid w:val="00025BEA"/>
    <w:rsid w:val="000305BC"/>
    <w:rsid w:val="00030961"/>
    <w:rsid w:val="00030F3D"/>
    <w:rsid w:val="00031B9B"/>
    <w:rsid w:val="000323A9"/>
    <w:rsid w:val="00032567"/>
    <w:rsid w:val="0003285C"/>
    <w:rsid w:val="000371D9"/>
    <w:rsid w:val="00040BE8"/>
    <w:rsid w:val="00042EF4"/>
    <w:rsid w:val="00044F9A"/>
    <w:rsid w:val="00045C7C"/>
    <w:rsid w:val="00045EF8"/>
    <w:rsid w:val="00046AD7"/>
    <w:rsid w:val="00047E53"/>
    <w:rsid w:val="000514EA"/>
    <w:rsid w:val="00051820"/>
    <w:rsid w:val="00051D65"/>
    <w:rsid w:val="000523AB"/>
    <w:rsid w:val="00052FE1"/>
    <w:rsid w:val="00053374"/>
    <w:rsid w:val="00053F98"/>
    <w:rsid w:val="00056AB0"/>
    <w:rsid w:val="00064427"/>
    <w:rsid w:val="0006547C"/>
    <w:rsid w:val="00067F37"/>
    <w:rsid w:val="00070610"/>
    <w:rsid w:val="0007168F"/>
    <w:rsid w:val="0007262C"/>
    <w:rsid w:val="00074155"/>
    <w:rsid w:val="00074833"/>
    <w:rsid w:val="000763A9"/>
    <w:rsid w:val="00080319"/>
    <w:rsid w:val="00080D79"/>
    <w:rsid w:val="00081A51"/>
    <w:rsid w:val="0008389B"/>
    <w:rsid w:val="00084FEA"/>
    <w:rsid w:val="0008528A"/>
    <w:rsid w:val="0008606B"/>
    <w:rsid w:val="00090914"/>
    <w:rsid w:val="00090EBD"/>
    <w:rsid w:val="0009304E"/>
    <w:rsid w:val="00093F94"/>
    <w:rsid w:val="000A03B6"/>
    <w:rsid w:val="000A11F8"/>
    <w:rsid w:val="000A54B2"/>
    <w:rsid w:val="000A562B"/>
    <w:rsid w:val="000A6DD5"/>
    <w:rsid w:val="000B2681"/>
    <w:rsid w:val="000B35CE"/>
    <w:rsid w:val="000B6411"/>
    <w:rsid w:val="000B7B11"/>
    <w:rsid w:val="000C130C"/>
    <w:rsid w:val="000C2131"/>
    <w:rsid w:val="000C2370"/>
    <w:rsid w:val="000C3055"/>
    <w:rsid w:val="000C38B1"/>
    <w:rsid w:val="000C67BD"/>
    <w:rsid w:val="000C67C8"/>
    <w:rsid w:val="000D0BFF"/>
    <w:rsid w:val="000D1170"/>
    <w:rsid w:val="000D53BA"/>
    <w:rsid w:val="000D70A9"/>
    <w:rsid w:val="000E0357"/>
    <w:rsid w:val="000E212F"/>
    <w:rsid w:val="000E34B5"/>
    <w:rsid w:val="000E3543"/>
    <w:rsid w:val="000E4C3D"/>
    <w:rsid w:val="000E51BD"/>
    <w:rsid w:val="000E56AA"/>
    <w:rsid w:val="000E5D8B"/>
    <w:rsid w:val="000E6321"/>
    <w:rsid w:val="000F11D8"/>
    <w:rsid w:val="000F1C3E"/>
    <w:rsid w:val="000F36EC"/>
    <w:rsid w:val="000F4260"/>
    <w:rsid w:val="000F5196"/>
    <w:rsid w:val="000F5B4B"/>
    <w:rsid w:val="000F7BFA"/>
    <w:rsid w:val="0010066D"/>
    <w:rsid w:val="00101FCD"/>
    <w:rsid w:val="0010376E"/>
    <w:rsid w:val="001050A2"/>
    <w:rsid w:val="00110614"/>
    <w:rsid w:val="001109DF"/>
    <w:rsid w:val="00110E7A"/>
    <w:rsid w:val="00111D6E"/>
    <w:rsid w:val="00113035"/>
    <w:rsid w:val="00114843"/>
    <w:rsid w:val="00114E14"/>
    <w:rsid w:val="0011654F"/>
    <w:rsid w:val="0011729B"/>
    <w:rsid w:val="001204E8"/>
    <w:rsid w:val="001215E5"/>
    <w:rsid w:val="0012177C"/>
    <w:rsid w:val="00122FA0"/>
    <w:rsid w:val="00124244"/>
    <w:rsid w:val="00124630"/>
    <w:rsid w:val="0012601A"/>
    <w:rsid w:val="00126120"/>
    <w:rsid w:val="001262C0"/>
    <w:rsid w:val="0012631B"/>
    <w:rsid w:val="0012721A"/>
    <w:rsid w:val="001274F2"/>
    <w:rsid w:val="0013340A"/>
    <w:rsid w:val="00137AE1"/>
    <w:rsid w:val="001415FE"/>
    <w:rsid w:val="00141AAF"/>
    <w:rsid w:val="00142AC2"/>
    <w:rsid w:val="00142EA2"/>
    <w:rsid w:val="001435BB"/>
    <w:rsid w:val="0014500B"/>
    <w:rsid w:val="001462CA"/>
    <w:rsid w:val="00147CCD"/>
    <w:rsid w:val="001512B7"/>
    <w:rsid w:val="00151470"/>
    <w:rsid w:val="0015784F"/>
    <w:rsid w:val="00162422"/>
    <w:rsid w:val="00163558"/>
    <w:rsid w:val="001653AB"/>
    <w:rsid w:val="001701DF"/>
    <w:rsid w:val="00172AF3"/>
    <w:rsid w:val="00173E1A"/>
    <w:rsid w:val="00174FB9"/>
    <w:rsid w:val="00175851"/>
    <w:rsid w:val="0017684B"/>
    <w:rsid w:val="00180600"/>
    <w:rsid w:val="001808D5"/>
    <w:rsid w:val="00182BF8"/>
    <w:rsid w:val="00182D2B"/>
    <w:rsid w:val="00184EE3"/>
    <w:rsid w:val="0018545E"/>
    <w:rsid w:val="00187B87"/>
    <w:rsid w:val="001900C0"/>
    <w:rsid w:val="001911F4"/>
    <w:rsid w:val="00192DCB"/>
    <w:rsid w:val="00193D2A"/>
    <w:rsid w:val="00194AB4"/>
    <w:rsid w:val="00195C95"/>
    <w:rsid w:val="0019631E"/>
    <w:rsid w:val="00197B07"/>
    <w:rsid w:val="001A1AD1"/>
    <w:rsid w:val="001A1DF2"/>
    <w:rsid w:val="001A292E"/>
    <w:rsid w:val="001A2AC9"/>
    <w:rsid w:val="001A4E6D"/>
    <w:rsid w:val="001A6EE8"/>
    <w:rsid w:val="001B0DC3"/>
    <w:rsid w:val="001B3D9F"/>
    <w:rsid w:val="001B3DFE"/>
    <w:rsid w:val="001B4A7C"/>
    <w:rsid w:val="001B4D74"/>
    <w:rsid w:val="001B5291"/>
    <w:rsid w:val="001B550F"/>
    <w:rsid w:val="001B5A34"/>
    <w:rsid w:val="001B7969"/>
    <w:rsid w:val="001C01F4"/>
    <w:rsid w:val="001C2E61"/>
    <w:rsid w:val="001C375F"/>
    <w:rsid w:val="001C3AD2"/>
    <w:rsid w:val="001C4CCF"/>
    <w:rsid w:val="001C7481"/>
    <w:rsid w:val="001D0C18"/>
    <w:rsid w:val="001D1A87"/>
    <w:rsid w:val="001D1AE1"/>
    <w:rsid w:val="001D27B3"/>
    <w:rsid w:val="001D3715"/>
    <w:rsid w:val="001D4188"/>
    <w:rsid w:val="001D6108"/>
    <w:rsid w:val="001D79AD"/>
    <w:rsid w:val="001D7C51"/>
    <w:rsid w:val="001E1E99"/>
    <w:rsid w:val="001E275D"/>
    <w:rsid w:val="001E3627"/>
    <w:rsid w:val="001E3C73"/>
    <w:rsid w:val="001E3CCE"/>
    <w:rsid w:val="001E6CBA"/>
    <w:rsid w:val="001F069E"/>
    <w:rsid w:val="001F1765"/>
    <w:rsid w:val="001F3818"/>
    <w:rsid w:val="001F5A88"/>
    <w:rsid w:val="00200674"/>
    <w:rsid w:val="00202173"/>
    <w:rsid w:val="00205D84"/>
    <w:rsid w:val="00206F16"/>
    <w:rsid w:val="002116B3"/>
    <w:rsid w:val="00213679"/>
    <w:rsid w:val="00213E82"/>
    <w:rsid w:val="002141DA"/>
    <w:rsid w:val="00215913"/>
    <w:rsid w:val="00215F7E"/>
    <w:rsid w:val="00217758"/>
    <w:rsid w:val="00220B8F"/>
    <w:rsid w:val="00221976"/>
    <w:rsid w:val="002233ED"/>
    <w:rsid w:val="002241FA"/>
    <w:rsid w:val="00224FF9"/>
    <w:rsid w:val="00225BB2"/>
    <w:rsid w:val="00225C55"/>
    <w:rsid w:val="0022645E"/>
    <w:rsid w:val="00226922"/>
    <w:rsid w:val="00230409"/>
    <w:rsid w:val="0023467B"/>
    <w:rsid w:val="002354CA"/>
    <w:rsid w:val="00235F9F"/>
    <w:rsid w:val="00236D2C"/>
    <w:rsid w:val="00240280"/>
    <w:rsid w:val="002402FF"/>
    <w:rsid w:val="002406B3"/>
    <w:rsid w:val="00240E24"/>
    <w:rsid w:val="00241052"/>
    <w:rsid w:val="0024171A"/>
    <w:rsid w:val="00241940"/>
    <w:rsid w:val="002451AB"/>
    <w:rsid w:val="00250604"/>
    <w:rsid w:val="0025125E"/>
    <w:rsid w:val="00251ECA"/>
    <w:rsid w:val="002526C7"/>
    <w:rsid w:val="0025392B"/>
    <w:rsid w:val="00254413"/>
    <w:rsid w:val="002549B3"/>
    <w:rsid w:val="00255734"/>
    <w:rsid w:val="00257512"/>
    <w:rsid w:val="00257535"/>
    <w:rsid w:val="00257875"/>
    <w:rsid w:val="0026154C"/>
    <w:rsid w:val="002624B5"/>
    <w:rsid w:val="00262DC7"/>
    <w:rsid w:val="0026420B"/>
    <w:rsid w:val="00265CDD"/>
    <w:rsid w:val="00267D0F"/>
    <w:rsid w:val="0027083E"/>
    <w:rsid w:val="00271E28"/>
    <w:rsid w:val="0027238B"/>
    <w:rsid w:val="00272E9A"/>
    <w:rsid w:val="00274E81"/>
    <w:rsid w:val="00275C2A"/>
    <w:rsid w:val="002803B3"/>
    <w:rsid w:val="00280A8D"/>
    <w:rsid w:val="002812B7"/>
    <w:rsid w:val="0028185C"/>
    <w:rsid w:val="00283E30"/>
    <w:rsid w:val="00284BEF"/>
    <w:rsid w:val="00285C4C"/>
    <w:rsid w:val="00286AC6"/>
    <w:rsid w:val="00287204"/>
    <w:rsid w:val="00290B69"/>
    <w:rsid w:val="002914A5"/>
    <w:rsid w:val="00292BFB"/>
    <w:rsid w:val="00296BBA"/>
    <w:rsid w:val="00297291"/>
    <w:rsid w:val="002A19CB"/>
    <w:rsid w:val="002A1B77"/>
    <w:rsid w:val="002A2A2A"/>
    <w:rsid w:val="002A4B81"/>
    <w:rsid w:val="002A664E"/>
    <w:rsid w:val="002A66D0"/>
    <w:rsid w:val="002A67DD"/>
    <w:rsid w:val="002A6DC3"/>
    <w:rsid w:val="002B172E"/>
    <w:rsid w:val="002B276B"/>
    <w:rsid w:val="002B3678"/>
    <w:rsid w:val="002B5736"/>
    <w:rsid w:val="002B7600"/>
    <w:rsid w:val="002C02EC"/>
    <w:rsid w:val="002C258D"/>
    <w:rsid w:val="002C25E5"/>
    <w:rsid w:val="002C32E3"/>
    <w:rsid w:val="002C35DF"/>
    <w:rsid w:val="002C39C7"/>
    <w:rsid w:val="002C5B67"/>
    <w:rsid w:val="002D046E"/>
    <w:rsid w:val="002D0497"/>
    <w:rsid w:val="002D0E3A"/>
    <w:rsid w:val="002D2803"/>
    <w:rsid w:val="002D44E0"/>
    <w:rsid w:val="002D4800"/>
    <w:rsid w:val="002D4E7E"/>
    <w:rsid w:val="002D5D81"/>
    <w:rsid w:val="002D7A06"/>
    <w:rsid w:val="002E0B4D"/>
    <w:rsid w:val="002E0D8A"/>
    <w:rsid w:val="002E0D8B"/>
    <w:rsid w:val="002E1811"/>
    <w:rsid w:val="002E318B"/>
    <w:rsid w:val="002E7B1A"/>
    <w:rsid w:val="002F31B5"/>
    <w:rsid w:val="002F470D"/>
    <w:rsid w:val="002F48BB"/>
    <w:rsid w:val="002F53CE"/>
    <w:rsid w:val="002F61CB"/>
    <w:rsid w:val="002F6609"/>
    <w:rsid w:val="002F6778"/>
    <w:rsid w:val="002F760E"/>
    <w:rsid w:val="00305489"/>
    <w:rsid w:val="003075F4"/>
    <w:rsid w:val="003145D8"/>
    <w:rsid w:val="00320142"/>
    <w:rsid w:val="00321AF4"/>
    <w:rsid w:val="0032294F"/>
    <w:rsid w:val="00323AF2"/>
    <w:rsid w:val="00330B10"/>
    <w:rsid w:val="003359B0"/>
    <w:rsid w:val="00336138"/>
    <w:rsid w:val="00342BF1"/>
    <w:rsid w:val="00344361"/>
    <w:rsid w:val="00345909"/>
    <w:rsid w:val="0034657C"/>
    <w:rsid w:val="00346E16"/>
    <w:rsid w:val="003471C3"/>
    <w:rsid w:val="00351687"/>
    <w:rsid w:val="0035274B"/>
    <w:rsid w:val="00353420"/>
    <w:rsid w:val="00353D36"/>
    <w:rsid w:val="00354949"/>
    <w:rsid w:val="00360605"/>
    <w:rsid w:val="00361B1E"/>
    <w:rsid w:val="003643C9"/>
    <w:rsid w:val="0036511B"/>
    <w:rsid w:val="0036549D"/>
    <w:rsid w:val="0036771E"/>
    <w:rsid w:val="00370532"/>
    <w:rsid w:val="00372A66"/>
    <w:rsid w:val="00373D4A"/>
    <w:rsid w:val="00373F0C"/>
    <w:rsid w:val="0037410C"/>
    <w:rsid w:val="003748E5"/>
    <w:rsid w:val="003749CE"/>
    <w:rsid w:val="003819B4"/>
    <w:rsid w:val="00382A2D"/>
    <w:rsid w:val="00383A1B"/>
    <w:rsid w:val="00384265"/>
    <w:rsid w:val="0038596A"/>
    <w:rsid w:val="00387E5B"/>
    <w:rsid w:val="00387F38"/>
    <w:rsid w:val="0039058D"/>
    <w:rsid w:val="00392A8C"/>
    <w:rsid w:val="00392E62"/>
    <w:rsid w:val="003950B4"/>
    <w:rsid w:val="00397794"/>
    <w:rsid w:val="003A010D"/>
    <w:rsid w:val="003A1D5E"/>
    <w:rsid w:val="003A1E14"/>
    <w:rsid w:val="003A2010"/>
    <w:rsid w:val="003A210D"/>
    <w:rsid w:val="003A2FCD"/>
    <w:rsid w:val="003A7CA9"/>
    <w:rsid w:val="003B1AD5"/>
    <w:rsid w:val="003B1EAE"/>
    <w:rsid w:val="003B31F6"/>
    <w:rsid w:val="003B4734"/>
    <w:rsid w:val="003B4B4D"/>
    <w:rsid w:val="003B6CE1"/>
    <w:rsid w:val="003B7681"/>
    <w:rsid w:val="003C0819"/>
    <w:rsid w:val="003C12EB"/>
    <w:rsid w:val="003C4093"/>
    <w:rsid w:val="003C4CAD"/>
    <w:rsid w:val="003C4E43"/>
    <w:rsid w:val="003C52A1"/>
    <w:rsid w:val="003D00B6"/>
    <w:rsid w:val="003D0FC6"/>
    <w:rsid w:val="003D2AD1"/>
    <w:rsid w:val="003D31AB"/>
    <w:rsid w:val="003D54ED"/>
    <w:rsid w:val="003D5A65"/>
    <w:rsid w:val="003D7C9D"/>
    <w:rsid w:val="003D7CD6"/>
    <w:rsid w:val="003E0386"/>
    <w:rsid w:val="003E25B2"/>
    <w:rsid w:val="003E4990"/>
    <w:rsid w:val="003E4C5C"/>
    <w:rsid w:val="003E53B0"/>
    <w:rsid w:val="003E7042"/>
    <w:rsid w:val="003F19BE"/>
    <w:rsid w:val="003F7287"/>
    <w:rsid w:val="00401489"/>
    <w:rsid w:val="00402578"/>
    <w:rsid w:val="00402714"/>
    <w:rsid w:val="00402FBE"/>
    <w:rsid w:val="00404225"/>
    <w:rsid w:val="004042A3"/>
    <w:rsid w:val="0040663F"/>
    <w:rsid w:val="00407E5F"/>
    <w:rsid w:val="00410613"/>
    <w:rsid w:val="00412FB0"/>
    <w:rsid w:val="00413A8A"/>
    <w:rsid w:val="0041419D"/>
    <w:rsid w:val="004142B6"/>
    <w:rsid w:val="00414484"/>
    <w:rsid w:val="00415057"/>
    <w:rsid w:val="0041619C"/>
    <w:rsid w:val="004161B1"/>
    <w:rsid w:val="00416225"/>
    <w:rsid w:val="004227B9"/>
    <w:rsid w:val="00423BA8"/>
    <w:rsid w:val="004250C5"/>
    <w:rsid w:val="00427109"/>
    <w:rsid w:val="00427613"/>
    <w:rsid w:val="004324D2"/>
    <w:rsid w:val="00435E0D"/>
    <w:rsid w:val="00444C72"/>
    <w:rsid w:val="004519CE"/>
    <w:rsid w:val="00452BF3"/>
    <w:rsid w:val="00453291"/>
    <w:rsid w:val="00454CEB"/>
    <w:rsid w:val="0045588E"/>
    <w:rsid w:val="00457409"/>
    <w:rsid w:val="004576FA"/>
    <w:rsid w:val="00461853"/>
    <w:rsid w:val="00463C12"/>
    <w:rsid w:val="004645FE"/>
    <w:rsid w:val="00466389"/>
    <w:rsid w:val="00470204"/>
    <w:rsid w:val="00472B0B"/>
    <w:rsid w:val="00473435"/>
    <w:rsid w:val="00473D1B"/>
    <w:rsid w:val="00474D4A"/>
    <w:rsid w:val="00475F24"/>
    <w:rsid w:val="004765EF"/>
    <w:rsid w:val="00481785"/>
    <w:rsid w:val="00482497"/>
    <w:rsid w:val="0048442A"/>
    <w:rsid w:val="00484866"/>
    <w:rsid w:val="004909C1"/>
    <w:rsid w:val="0049183B"/>
    <w:rsid w:val="00492FBF"/>
    <w:rsid w:val="00493B38"/>
    <w:rsid w:val="00494A77"/>
    <w:rsid w:val="00494D6D"/>
    <w:rsid w:val="00496610"/>
    <w:rsid w:val="0049731F"/>
    <w:rsid w:val="00497871"/>
    <w:rsid w:val="0049787D"/>
    <w:rsid w:val="00497B13"/>
    <w:rsid w:val="004A01DA"/>
    <w:rsid w:val="004A0BCA"/>
    <w:rsid w:val="004A2B89"/>
    <w:rsid w:val="004A38D3"/>
    <w:rsid w:val="004A3BE2"/>
    <w:rsid w:val="004A52F2"/>
    <w:rsid w:val="004A5DB7"/>
    <w:rsid w:val="004A69B1"/>
    <w:rsid w:val="004B0530"/>
    <w:rsid w:val="004B17E3"/>
    <w:rsid w:val="004B1A1F"/>
    <w:rsid w:val="004B43D7"/>
    <w:rsid w:val="004B4579"/>
    <w:rsid w:val="004B5A9D"/>
    <w:rsid w:val="004B64B4"/>
    <w:rsid w:val="004B7A79"/>
    <w:rsid w:val="004C2212"/>
    <w:rsid w:val="004C22C3"/>
    <w:rsid w:val="004C3E55"/>
    <w:rsid w:val="004C67FB"/>
    <w:rsid w:val="004C7F1C"/>
    <w:rsid w:val="004C7FFC"/>
    <w:rsid w:val="004D0224"/>
    <w:rsid w:val="004D1160"/>
    <w:rsid w:val="004D3690"/>
    <w:rsid w:val="004D56B0"/>
    <w:rsid w:val="004D77ED"/>
    <w:rsid w:val="004D7F17"/>
    <w:rsid w:val="004E1761"/>
    <w:rsid w:val="004E2C42"/>
    <w:rsid w:val="004E31A8"/>
    <w:rsid w:val="004E6F2B"/>
    <w:rsid w:val="004F4851"/>
    <w:rsid w:val="004F559A"/>
    <w:rsid w:val="004F5F74"/>
    <w:rsid w:val="004F631C"/>
    <w:rsid w:val="004F7556"/>
    <w:rsid w:val="004F7EE0"/>
    <w:rsid w:val="004F7F2E"/>
    <w:rsid w:val="00506C97"/>
    <w:rsid w:val="00511210"/>
    <w:rsid w:val="00511D1B"/>
    <w:rsid w:val="005125EA"/>
    <w:rsid w:val="005135C2"/>
    <w:rsid w:val="00513E50"/>
    <w:rsid w:val="00514310"/>
    <w:rsid w:val="00515012"/>
    <w:rsid w:val="005172A0"/>
    <w:rsid w:val="005220FD"/>
    <w:rsid w:val="00522521"/>
    <w:rsid w:val="00523960"/>
    <w:rsid w:val="00523FCE"/>
    <w:rsid w:val="0052435A"/>
    <w:rsid w:val="00525DF3"/>
    <w:rsid w:val="00527792"/>
    <w:rsid w:val="00527BCA"/>
    <w:rsid w:val="00531C6E"/>
    <w:rsid w:val="00533897"/>
    <w:rsid w:val="00533C08"/>
    <w:rsid w:val="005352B6"/>
    <w:rsid w:val="005360DE"/>
    <w:rsid w:val="00536E00"/>
    <w:rsid w:val="00536E9A"/>
    <w:rsid w:val="0054114A"/>
    <w:rsid w:val="00541E5B"/>
    <w:rsid w:val="00542A36"/>
    <w:rsid w:val="00543577"/>
    <w:rsid w:val="005440F9"/>
    <w:rsid w:val="005453E3"/>
    <w:rsid w:val="005454A8"/>
    <w:rsid w:val="00545EBF"/>
    <w:rsid w:val="0055024C"/>
    <w:rsid w:val="00550BE6"/>
    <w:rsid w:val="0055125C"/>
    <w:rsid w:val="0055440E"/>
    <w:rsid w:val="00554F86"/>
    <w:rsid w:val="005557A8"/>
    <w:rsid w:val="005568D9"/>
    <w:rsid w:val="00556A6A"/>
    <w:rsid w:val="00556A89"/>
    <w:rsid w:val="00560638"/>
    <w:rsid w:val="00560A40"/>
    <w:rsid w:val="0056376C"/>
    <w:rsid w:val="005638DE"/>
    <w:rsid w:val="005652B0"/>
    <w:rsid w:val="005670CD"/>
    <w:rsid w:val="0057431E"/>
    <w:rsid w:val="005751C7"/>
    <w:rsid w:val="00576290"/>
    <w:rsid w:val="00576A83"/>
    <w:rsid w:val="00582167"/>
    <w:rsid w:val="005830E5"/>
    <w:rsid w:val="00583633"/>
    <w:rsid w:val="005848FF"/>
    <w:rsid w:val="005855DB"/>
    <w:rsid w:val="00586A01"/>
    <w:rsid w:val="0059638A"/>
    <w:rsid w:val="00597300"/>
    <w:rsid w:val="00597666"/>
    <w:rsid w:val="005A12A9"/>
    <w:rsid w:val="005A1503"/>
    <w:rsid w:val="005A1553"/>
    <w:rsid w:val="005A42CF"/>
    <w:rsid w:val="005A4D09"/>
    <w:rsid w:val="005A6321"/>
    <w:rsid w:val="005A666F"/>
    <w:rsid w:val="005A76A0"/>
    <w:rsid w:val="005B12BE"/>
    <w:rsid w:val="005B1DEE"/>
    <w:rsid w:val="005B2097"/>
    <w:rsid w:val="005B25EF"/>
    <w:rsid w:val="005C0960"/>
    <w:rsid w:val="005D0D8D"/>
    <w:rsid w:val="005D155E"/>
    <w:rsid w:val="005D15A4"/>
    <w:rsid w:val="005D1B9E"/>
    <w:rsid w:val="005D2654"/>
    <w:rsid w:val="005D344F"/>
    <w:rsid w:val="005D403A"/>
    <w:rsid w:val="005D5F17"/>
    <w:rsid w:val="005D710A"/>
    <w:rsid w:val="005E059C"/>
    <w:rsid w:val="005E0CFC"/>
    <w:rsid w:val="005E11B0"/>
    <w:rsid w:val="005E1467"/>
    <w:rsid w:val="005E1C3D"/>
    <w:rsid w:val="005E4298"/>
    <w:rsid w:val="005E5DE9"/>
    <w:rsid w:val="005E7638"/>
    <w:rsid w:val="005F0154"/>
    <w:rsid w:val="005F13AA"/>
    <w:rsid w:val="005F14B7"/>
    <w:rsid w:val="005F24DF"/>
    <w:rsid w:val="005F41B9"/>
    <w:rsid w:val="005F51BC"/>
    <w:rsid w:val="005F66D1"/>
    <w:rsid w:val="005F74B4"/>
    <w:rsid w:val="00601A99"/>
    <w:rsid w:val="00601FDB"/>
    <w:rsid w:val="00603A95"/>
    <w:rsid w:val="00604130"/>
    <w:rsid w:val="00604430"/>
    <w:rsid w:val="006048F0"/>
    <w:rsid w:val="00604F06"/>
    <w:rsid w:val="006056D3"/>
    <w:rsid w:val="0060668F"/>
    <w:rsid w:val="0060729E"/>
    <w:rsid w:val="006108FC"/>
    <w:rsid w:val="00610A0B"/>
    <w:rsid w:val="00610C3C"/>
    <w:rsid w:val="00610DF1"/>
    <w:rsid w:val="00611D78"/>
    <w:rsid w:val="006129FC"/>
    <w:rsid w:val="00613C88"/>
    <w:rsid w:val="006156A0"/>
    <w:rsid w:val="00620DB2"/>
    <w:rsid w:val="0062253F"/>
    <w:rsid w:val="006235BB"/>
    <w:rsid w:val="006243DC"/>
    <w:rsid w:val="0062587E"/>
    <w:rsid w:val="00626099"/>
    <w:rsid w:val="00631166"/>
    <w:rsid w:val="00632C34"/>
    <w:rsid w:val="00632C3E"/>
    <w:rsid w:val="0063335A"/>
    <w:rsid w:val="0063649B"/>
    <w:rsid w:val="00640ACF"/>
    <w:rsid w:val="00642602"/>
    <w:rsid w:val="00643385"/>
    <w:rsid w:val="00643BC1"/>
    <w:rsid w:val="00645DB1"/>
    <w:rsid w:val="00646746"/>
    <w:rsid w:val="006467BB"/>
    <w:rsid w:val="00646BB2"/>
    <w:rsid w:val="006476CE"/>
    <w:rsid w:val="0064780A"/>
    <w:rsid w:val="00647A15"/>
    <w:rsid w:val="0065099A"/>
    <w:rsid w:val="00650B61"/>
    <w:rsid w:val="006514C3"/>
    <w:rsid w:val="00651705"/>
    <w:rsid w:val="006520A8"/>
    <w:rsid w:val="006527EC"/>
    <w:rsid w:val="0065281A"/>
    <w:rsid w:val="0065282E"/>
    <w:rsid w:val="00652996"/>
    <w:rsid w:val="0065357A"/>
    <w:rsid w:val="00653CFB"/>
    <w:rsid w:val="00653EE0"/>
    <w:rsid w:val="006548ED"/>
    <w:rsid w:val="00654B34"/>
    <w:rsid w:val="00655DC4"/>
    <w:rsid w:val="00655F06"/>
    <w:rsid w:val="00656EA4"/>
    <w:rsid w:val="00657271"/>
    <w:rsid w:val="00657B1F"/>
    <w:rsid w:val="00661FD7"/>
    <w:rsid w:val="00663189"/>
    <w:rsid w:val="00663F14"/>
    <w:rsid w:val="00664423"/>
    <w:rsid w:val="00664601"/>
    <w:rsid w:val="00666AB4"/>
    <w:rsid w:val="00666B54"/>
    <w:rsid w:val="00667B2A"/>
    <w:rsid w:val="006701AD"/>
    <w:rsid w:val="006701DA"/>
    <w:rsid w:val="00670630"/>
    <w:rsid w:val="0067113F"/>
    <w:rsid w:val="0067319E"/>
    <w:rsid w:val="006746B2"/>
    <w:rsid w:val="00676CC7"/>
    <w:rsid w:val="006800CF"/>
    <w:rsid w:val="00680A52"/>
    <w:rsid w:val="006811AD"/>
    <w:rsid w:val="00681D11"/>
    <w:rsid w:val="00682CB2"/>
    <w:rsid w:val="00683DC9"/>
    <w:rsid w:val="00684849"/>
    <w:rsid w:val="00684C6C"/>
    <w:rsid w:val="0068520F"/>
    <w:rsid w:val="00692140"/>
    <w:rsid w:val="00693998"/>
    <w:rsid w:val="00693EEF"/>
    <w:rsid w:val="00695C5B"/>
    <w:rsid w:val="0069631D"/>
    <w:rsid w:val="00697250"/>
    <w:rsid w:val="006A0425"/>
    <w:rsid w:val="006A058E"/>
    <w:rsid w:val="006A08C1"/>
    <w:rsid w:val="006A1E80"/>
    <w:rsid w:val="006A2B39"/>
    <w:rsid w:val="006A2D76"/>
    <w:rsid w:val="006A2DA5"/>
    <w:rsid w:val="006A54DC"/>
    <w:rsid w:val="006A58BF"/>
    <w:rsid w:val="006A639C"/>
    <w:rsid w:val="006B09C7"/>
    <w:rsid w:val="006B0E5A"/>
    <w:rsid w:val="006B50EE"/>
    <w:rsid w:val="006B5524"/>
    <w:rsid w:val="006B5E4E"/>
    <w:rsid w:val="006B6654"/>
    <w:rsid w:val="006B6B54"/>
    <w:rsid w:val="006C0A17"/>
    <w:rsid w:val="006C3E84"/>
    <w:rsid w:val="006C4633"/>
    <w:rsid w:val="006C5FDE"/>
    <w:rsid w:val="006C70DC"/>
    <w:rsid w:val="006D3828"/>
    <w:rsid w:val="006D399C"/>
    <w:rsid w:val="006D3BBB"/>
    <w:rsid w:val="006D457C"/>
    <w:rsid w:val="006D47B0"/>
    <w:rsid w:val="006D5244"/>
    <w:rsid w:val="006D6B65"/>
    <w:rsid w:val="006E13A6"/>
    <w:rsid w:val="006E14FE"/>
    <w:rsid w:val="006F0B27"/>
    <w:rsid w:val="006F2A22"/>
    <w:rsid w:val="006F498D"/>
    <w:rsid w:val="006F56CE"/>
    <w:rsid w:val="006F7CB3"/>
    <w:rsid w:val="0070037D"/>
    <w:rsid w:val="0070140E"/>
    <w:rsid w:val="0070190B"/>
    <w:rsid w:val="00701D45"/>
    <w:rsid w:val="00701E33"/>
    <w:rsid w:val="007027A6"/>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123"/>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DF9"/>
    <w:rsid w:val="007452DC"/>
    <w:rsid w:val="00745D47"/>
    <w:rsid w:val="00747116"/>
    <w:rsid w:val="0074744B"/>
    <w:rsid w:val="00747B0B"/>
    <w:rsid w:val="00750A47"/>
    <w:rsid w:val="007515F9"/>
    <w:rsid w:val="00753304"/>
    <w:rsid w:val="00753C3A"/>
    <w:rsid w:val="00756DCD"/>
    <w:rsid w:val="00756E33"/>
    <w:rsid w:val="007637A9"/>
    <w:rsid w:val="00764F78"/>
    <w:rsid w:val="0076512C"/>
    <w:rsid w:val="0076548F"/>
    <w:rsid w:val="00765613"/>
    <w:rsid w:val="00767608"/>
    <w:rsid w:val="00771124"/>
    <w:rsid w:val="00772690"/>
    <w:rsid w:val="0077361A"/>
    <w:rsid w:val="0077432C"/>
    <w:rsid w:val="007749D3"/>
    <w:rsid w:val="00774B13"/>
    <w:rsid w:val="00775E82"/>
    <w:rsid w:val="00776FD3"/>
    <w:rsid w:val="00777A41"/>
    <w:rsid w:val="00780041"/>
    <w:rsid w:val="00784828"/>
    <w:rsid w:val="0078686B"/>
    <w:rsid w:val="00786B72"/>
    <w:rsid w:val="00786DFF"/>
    <w:rsid w:val="00787D31"/>
    <w:rsid w:val="007901DC"/>
    <w:rsid w:val="00791083"/>
    <w:rsid w:val="00791C43"/>
    <w:rsid w:val="00791EA7"/>
    <w:rsid w:val="00792D4E"/>
    <w:rsid w:val="007942E1"/>
    <w:rsid w:val="00794A17"/>
    <w:rsid w:val="007950D0"/>
    <w:rsid w:val="007A1266"/>
    <w:rsid w:val="007A69B8"/>
    <w:rsid w:val="007A6E58"/>
    <w:rsid w:val="007B1AC0"/>
    <w:rsid w:val="007B3873"/>
    <w:rsid w:val="007C0373"/>
    <w:rsid w:val="007C13A0"/>
    <w:rsid w:val="007C1A93"/>
    <w:rsid w:val="007C4ECD"/>
    <w:rsid w:val="007C6E8A"/>
    <w:rsid w:val="007C6F2E"/>
    <w:rsid w:val="007D0181"/>
    <w:rsid w:val="007D3F00"/>
    <w:rsid w:val="007D452F"/>
    <w:rsid w:val="007D6678"/>
    <w:rsid w:val="007D773F"/>
    <w:rsid w:val="007E04A6"/>
    <w:rsid w:val="007E1CB6"/>
    <w:rsid w:val="007E1E54"/>
    <w:rsid w:val="007E4D8B"/>
    <w:rsid w:val="007E66F6"/>
    <w:rsid w:val="007E6E3E"/>
    <w:rsid w:val="007E75C0"/>
    <w:rsid w:val="007F1490"/>
    <w:rsid w:val="007F1B2E"/>
    <w:rsid w:val="007F292A"/>
    <w:rsid w:val="007F2CA7"/>
    <w:rsid w:val="007F37F0"/>
    <w:rsid w:val="007F6A05"/>
    <w:rsid w:val="007F74DE"/>
    <w:rsid w:val="00800301"/>
    <w:rsid w:val="00801AAB"/>
    <w:rsid w:val="00803D78"/>
    <w:rsid w:val="00804DA0"/>
    <w:rsid w:val="00806122"/>
    <w:rsid w:val="00806786"/>
    <w:rsid w:val="008073F4"/>
    <w:rsid w:val="00807496"/>
    <w:rsid w:val="0081184A"/>
    <w:rsid w:val="00813D64"/>
    <w:rsid w:val="00814D44"/>
    <w:rsid w:val="0081515F"/>
    <w:rsid w:val="008153D3"/>
    <w:rsid w:val="00816A1B"/>
    <w:rsid w:val="00817714"/>
    <w:rsid w:val="008214E7"/>
    <w:rsid w:val="0082413A"/>
    <w:rsid w:val="00824D7A"/>
    <w:rsid w:val="00830EEC"/>
    <w:rsid w:val="008317BE"/>
    <w:rsid w:val="00837B9C"/>
    <w:rsid w:val="008417C6"/>
    <w:rsid w:val="00841C11"/>
    <w:rsid w:val="00842BD5"/>
    <w:rsid w:val="00844259"/>
    <w:rsid w:val="0084600D"/>
    <w:rsid w:val="00850121"/>
    <w:rsid w:val="008503EB"/>
    <w:rsid w:val="00850A16"/>
    <w:rsid w:val="00850AC9"/>
    <w:rsid w:val="00851279"/>
    <w:rsid w:val="0085221D"/>
    <w:rsid w:val="00852797"/>
    <w:rsid w:val="00852AA5"/>
    <w:rsid w:val="00853AEB"/>
    <w:rsid w:val="0085564D"/>
    <w:rsid w:val="00860B86"/>
    <w:rsid w:val="0086291D"/>
    <w:rsid w:val="00865287"/>
    <w:rsid w:val="00865434"/>
    <w:rsid w:val="00865AC6"/>
    <w:rsid w:val="00865E79"/>
    <w:rsid w:val="00870186"/>
    <w:rsid w:val="00871267"/>
    <w:rsid w:val="00874E87"/>
    <w:rsid w:val="008751EC"/>
    <w:rsid w:val="00875555"/>
    <w:rsid w:val="00875BFD"/>
    <w:rsid w:val="008771A3"/>
    <w:rsid w:val="00877845"/>
    <w:rsid w:val="0088017E"/>
    <w:rsid w:val="00882547"/>
    <w:rsid w:val="008833B1"/>
    <w:rsid w:val="0088385C"/>
    <w:rsid w:val="00885D5B"/>
    <w:rsid w:val="00886807"/>
    <w:rsid w:val="00887DAF"/>
    <w:rsid w:val="00890FE8"/>
    <w:rsid w:val="00891591"/>
    <w:rsid w:val="008916DD"/>
    <w:rsid w:val="00892513"/>
    <w:rsid w:val="00895678"/>
    <w:rsid w:val="008965B3"/>
    <w:rsid w:val="00896866"/>
    <w:rsid w:val="008A2234"/>
    <w:rsid w:val="008A2DC0"/>
    <w:rsid w:val="008A2FD0"/>
    <w:rsid w:val="008A3FA3"/>
    <w:rsid w:val="008A5849"/>
    <w:rsid w:val="008A610B"/>
    <w:rsid w:val="008A6ED3"/>
    <w:rsid w:val="008A70E3"/>
    <w:rsid w:val="008B3FDC"/>
    <w:rsid w:val="008B468E"/>
    <w:rsid w:val="008C1437"/>
    <w:rsid w:val="008C22C0"/>
    <w:rsid w:val="008C28A6"/>
    <w:rsid w:val="008C29AF"/>
    <w:rsid w:val="008C487F"/>
    <w:rsid w:val="008C4933"/>
    <w:rsid w:val="008C4C28"/>
    <w:rsid w:val="008C6B23"/>
    <w:rsid w:val="008D031B"/>
    <w:rsid w:val="008D080D"/>
    <w:rsid w:val="008D0AEF"/>
    <w:rsid w:val="008D12A4"/>
    <w:rsid w:val="008D158E"/>
    <w:rsid w:val="008D2960"/>
    <w:rsid w:val="008D3D68"/>
    <w:rsid w:val="008D41C5"/>
    <w:rsid w:val="008D5149"/>
    <w:rsid w:val="008D6AEC"/>
    <w:rsid w:val="008E165F"/>
    <w:rsid w:val="008E1AF4"/>
    <w:rsid w:val="008E3193"/>
    <w:rsid w:val="008E3E9E"/>
    <w:rsid w:val="008E4558"/>
    <w:rsid w:val="008E5DE5"/>
    <w:rsid w:val="008E6833"/>
    <w:rsid w:val="008E7FD6"/>
    <w:rsid w:val="008F14ED"/>
    <w:rsid w:val="008F42E0"/>
    <w:rsid w:val="008F4555"/>
    <w:rsid w:val="008F5CEB"/>
    <w:rsid w:val="008F6801"/>
    <w:rsid w:val="00900D70"/>
    <w:rsid w:val="00900F6E"/>
    <w:rsid w:val="009039FA"/>
    <w:rsid w:val="00905A59"/>
    <w:rsid w:val="0090616F"/>
    <w:rsid w:val="00906EB0"/>
    <w:rsid w:val="00907123"/>
    <w:rsid w:val="0090762C"/>
    <w:rsid w:val="00907B6B"/>
    <w:rsid w:val="00910069"/>
    <w:rsid w:val="00910484"/>
    <w:rsid w:val="00910CB8"/>
    <w:rsid w:val="00912B94"/>
    <w:rsid w:val="0091402F"/>
    <w:rsid w:val="0091593D"/>
    <w:rsid w:val="00915E3A"/>
    <w:rsid w:val="00916006"/>
    <w:rsid w:val="0091609E"/>
    <w:rsid w:val="00917594"/>
    <w:rsid w:val="0092029D"/>
    <w:rsid w:val="009206D4"/>
    <w:rsid w:val="0092177F"/>
    <w:rsid w:val="00921A82"/>
    <w:rsid w:val="009220A5"/>
    <w:rsid w:val="00922BD6"/>
    <w:rsid w:val="00924202"/>
    <w:rsid w:val="00925907"/>
    <w:rsid w:val="0092596A"/>
    <w:rsid w:val="00925EE1"/>
    <w:rsid w:val="00926EE0"/>
    <w:rsid w:val="0092751F"/>
    <w:rsid w:val="00933448"/>
    <w:rsid w:val="009348E4"/>
    <w:rsid w:val="00935478"/>
    <w:rsid w:val="009359B2"/>
    <w:rsid w:val="009370B0"/>
    <w:rsid w:val="00940ADF"/>
    <w:rsid w:val="0094121B"/>
    <w:rsid w:val="00942A2F"/>
    <w:rsid w:val="00943B97"/>
    <w:rsid w:val="00944FC4"/>
    <w:rsid w:val="0094535F"/>
    <w:rsid w:val="009455B8"/>
    <w:rsid w:val="00946EE9"/>
    <w:rsid w:val="00947EE9"/>
    <w:rsid w:val="00950383"/>
    <w:rsid w:val="00951C44"/>
    <w:rsid w:val="00952FB6"/>
    <w:rsid w:val="009538FB"/>
    <w:rsid w:val="0095418D"/>
    <w:rsid w:val="00955B12"/>
    <w:rsid w:val="00955F19"/>
    <w:rsid w:val="0095659C"/>
    <w:rsid w:val="00960757"/>
    <w:rsid w:val="00961678"/>
    <w:rsid w:val="0096284F"/>
    <w:rsid w:val="00962EA8"/>
    <w:rsid w:val="00965E74"/>
    <w:rsid w:val="00966610"/>
    <w:rsid w:val="009678A3"/>
    <w:rsid w:val="009703DB"/>
    <w:rsid w:val="00972409"/>
    <w:rsid w:val="00973244"/>
    <w:rsid w:val="00973643"/>
    <w:rsid w:val="00973707"/>
    <w:rsid w:val="00974197"/>
    <w:rsid w:val="00974AD3"/>
    <w:rsid w:val="009750A9"/>
    <w:rsid w:val="009773DB"/>
    <w:rsid w:val="009830B9"/>
    <w:rsid w:val="009837F5"/>
    <w:rsid w:val="00984003"/>
    <w:rsid w:val="00985E70"/>
    <w:rsid w:val="009876D1"/>
    <w:rsid w:val="00987726"/>
    <w:rsid w:val="00987819"/>
    <w:rsid w:val="00987DA1"/>
    <w:rsid w:val="00987F37"/>
    <w:rsid w:val="00990E61"/>
    <w:rsid w:val="00992A58"/>
    <w:rsid w:val="00994121"/>
    <w:rsid w:val="00994233"/>
    <w:rsid w:val="00997282"/>
    <w:rsid w:val="009A008C"/>
    <w:rsid w:val="009A0544"/>
    <w:rsid w:val="009A24CB"/>
    <w:rsid w:val="009A72E0"/>
    <w:rsid w:val="009A78D0"/>
    <w:rsid w:val="009B031A"/>
    <w:rsid w:val="009B1350"/>
    <w:rsid w:val="009B135F"/>
    <w:rsid w:val="009B1886"/>
    <w:rsid w:val="009B2DF6"/>
    <w:rsid w:val="009B3C5F"/>
    <w:rsid w:val="009B40D9"/>
    <w:rsid w:val="009B46EE"/>
    <w:rsid w:val="009B6E0D"/>
    <w:rsid w:val="009B799E"/>
    <w:rsid w:val="009B7ADE"/>
    <w:rsid w:val="009C0043"/>
    <w:rsid w:val="009C0B7B"/>
    <w:rsid w:val="009C2823"/>
    <w:rsid w:val="009C2E60"/>
    <w:rsid w:val="009C3862"/>
    <w:rsid w:val="009C42F5"/>
    <w:rsid w:val="009C4649"/>
    <w:rsid w:val="009C7200"/>
    <w:rsid w:val="009C7770"/>
    <w:rsid w:val="009C7942"/>
    <w:rsid w:val="009C7EF2"/>
    <w:rsid w:val="009D1162"/>
    <w:rsid w:val="009D1950"/>
    <w:rsid w:val="009D2F6E"/>
    <w:rsid w:val="009D4D5D"/>
    <w:rsid w:val="009D524B"/>
    <w:rsid w:val="009D5494"/>
    <w:rsid w:val="009D7358"/>
    <w:rsid w:val="009E0D82"/>
    <w:rsid w:val="009E0E77"/>
    <w:rsid w:val="009E1244"/>
    <w:rsid w:val="009E1EE4"/>
    <w:rsid w:val="009E282D"/>
    <w:rsid w:val="009E3939"/>
    <w:rsid w:val="009E3EFF"/>
    <w:rsid w:val="009E3FD2"/>
    <w:rsid w:val="009E49A0"/>
    <w:rsid w:val="009E59EE"/>
    <w:rsid w:val="009E7680"/>
    <w:rsid w:val="009E7A3F"/>
    <w:rsid w:val="009F10B0"/>
    <w:rsid w:val="009F16F1"/>
    <w:rsid w:val="009F20CD"/>
    <w:rsid w:val="009F2744"/>
    <w:rsid w:val="009F2DA3"/>
    <w:rsid w:val="009F55DC"/>
    <w:rsid w:val="009F634B"/>
    <w:rsid w:val="00A00028"/>
    <w:rsid w:val="00A013CD"/>
    <w:rsid w:val="00A02838"/>
    <w:rsid w:val="00A0289F"/>
    <w:rsid w:val="00A214DE"/>
    <w:rsid w:val="00A223E7"/>
    <w:rsid w:val="00A24796"/>
    <w:rsid w:val="00A24B9A"/>
    <w:rsid w:val="00A25A04"/>
    <w:rsid w:val="00A2663C"/>
    <w:rsid w:val="00A27366"/>
    <w:rsid w:val="00A305AC"/>
    <w:rsid w:val="00A31141"/>
    <w:rsid w:val="00A33690"/>
    <w:rsid w:val="00A343E5"/>
    <w:rsid w:val="00A350FD"/>
    <w:rsid w:val="00A35D49"/>
    <w:rsid w:val="00A40064"/>
    <w:rsid w:val="00A427A6"/>
    <w:rsid w:val="00A432B5"/>
    <w:rsid w:val="00A455E8"/>
    <w:rsid w:val="00A47EE0"/>
    <w:rsid w:val="00A50D4D"/>
    <w:rsid w:val="00A51BDB"/>
    <w:rsid w:val="00A56D4E"/>
    <w:rsid w:val="00A614CF"/>
    <w:rsid w:val="00A626DC"/>
    <w:rsid w:val="00A644AA"/>
    <w:rsid w:val="00A64D8A"/>
    <w:rsid w:val="00A65834"/>
    <w:rsid w:val="00A66831"/>
    <w:rsid w:val="00A66B01"/>
    <w:rsid w:val="00A6725B"/>
    <w:rsid w:val="00A67835"/>
    <w:rsid w:val="00A70A1B"/>
    <w:rsid w:val="00A70ECC"/>
    <w:rsid w:val="00A710BF"/>
    <w:rsid w:val="00A71B02"/>
    <w:rsid w:val="00A77526"/>
    <w:rsid w:val="00A810C5"/>
    <w:rsid w:val="00A81B76"/>
    <w:rsid w:val="00A8298B"/>
    <w:rsid w:val="00A83D5B"/>
    <w:rsid w:val="00A84EDA"/>
    <w:rsid w:val="00A8621D"/>
    <w:rsid w:val="00A9048C"/>
    <w:rsid w:val="00A904A4"/>
    <w:rsid w:val="00A9266B"/>
    <w:rsid w:val="00A92DEA"/>
    <w:rsid w:val="00A934BB"/>
    <w:rsid w:val="00A93720"/>
    <w:rsid w:val="00A93E08"/>
    <w:rsid w:val="00A94B3E"/>
    <w:rsid w:val="00A9584F"/>
    <w:rsid w:val="00A967EE"/>
    <w:rsid w:val="00A96F87"/>
    <w:rsid w:val="00AA1C57"/>
    <w:rsid w:val="00AA295F"/>
    <w:rsid w:val="00AA3A54"/>
    <w:rsid w:val="00AB133B"/>
    <w:rsid w:val="00AB246B"/>
    <w:rsid w:val="00AB2758"/>
    <w:rsid w:val="00AB3ACB"/>
    <w:rsid w:val="00AB6374"/>
    <w:rsid w:val="00AB64D2"/>
    <w:rsid w:val="00AB6D45"/>
    <w:rsid w:val="00AB6E15"/>
    <w:rsid w:val="00AC00D6"/>
    <w:rsid w:val="00AC1094"/>
    <w:rsid w:val="00AC1297"/>
    <w:rsid w:val="00AC23C0"/>
    <w:rsid w:val="00AC4054"/>
    <w:rsid w:val="00AC75BE"/>
    <w:rsid w:val="00AC7878"/>
    <w:rsid w:val="00AC795F"/>
    <w:rsid w:val="00AD16E0"/>
    <w:rsid w:val="00AD284F"/>
    <w:rsid w:val="00AD2D43"/>
    <w:rsid w:val="00AD6593"/>
    <w:rsid w:val="00AD704C"/>
    <w:rsid w:val="00AE0F3D"/>
    <w:rsid w:val="00AE1107"/>
    <w:rsid w:val="00AE2A0B"/>
    <w:rsid w:val="00AE33F7"/>
    <w:rsid w:val="00AE70F4"/>
    <w:rsid w:val="00AF242B"/>
    <w:rsid w:val="00AF3083"/>
    <w:rsid w:val="00AF4043"/>
    <w:rsid w:val="00AF49D9"/>
    <w:rsid w:val="00AF4CB0"/>
    <w:rsid w:val="00AF5D80"/>
    <w:rsid w:val="00AF66F4"/>
    <w:rsid w:val="00AF6810"/>
    <w:rsid w:val="00AF758B"/>
    <w:rsid w:val="00B0079F"/>
    <w:rsid w:val="00B057BB"/>
    <w:rsid w:val="00B079F1"/>
    <w:rsid w:val="00B11D41"/>
    <w:rsid w:val="00B13319"/>
    <w:rsid w:val="00B14E00"/>
    <w:rsid w:val="00B162E6"/>
    <w:rsid w:val="00B16EA7"/>
    <w:rsid w:val="00B20A25"/>
    <w:rsid w:val="00B21E34"/>
    <w:rsid w:val="00B2261D"/>
    <w:rsid w:val="00B23B44"/>
    <w:rsid w:val="00B3004F"/>
    <w:rsid w:val="00B3145E"/>
    <w:rsid w:val="00B33A69"/>
    <w:rsid w:val="00B348B8"/>
    <w:rsid w:val="00B376EB"/>
    <w:rsid w:val="00B377A6"/>
    <w:rsid w:val="00B40CFC"/>
    <w:rsid w:val="00B4199B"/>
    <w:rsid w:val="00B42346"/>
    <w:rsid w:val="00B42A70"/>
    <w:rsid w:val="00B4497E"/>
    <w:rsid w:val="00B46F17"/>
    <w:rsid w:val="00B47E73"/>
    <w:rsid w:val="00B50407"/>
    <w:rsid w:val="00B50D85"/>
    <w:rsid w:val="00B519E3"/>
    <w:rsid w:val="00B5211F"/>
    <w:rsid w:val="00B5230A"/>
    <w:rsid w:val="00B53880"/>
    <w:rsid w:val="00B53910"/>
    <w:rsid w:val="00B565B1"/>
    <w:rsid w:val="00B57789"/>
    <w:rsid w:val="00B57954"/>
    <w:rsid w:val="00B57DE7"/>
    <w:rsid w:val="00B60CD3"/>
    <w:rsid w:val="00B61431"/>
    <w:rsid w:val="00B61526"/>
    <w:rsid w:val="00B624D3"/>
    <w:rsid w:val="00B634F1"/>
    <w:rsid w:val="00B6390B"/>
    <w:rsid w:val="00B665F4"/>
    <w:rsid w:val="00B66B76"/>
    <w:rsid w:val="00B67397"/>
    <w:rsid w:val="00B70483"/>
    <w:rsid w:val="00B74C6F"/>
    <w:rsid w:val="00B815F6"/>
    <w:rsid w:val="00B82209"/>
    <w:rsid w:val="00B83B3F"/>
    <w:rsid w:val="00B84031"/>
    <w:rsid w:val="00B8550D"/>
    <w:rsid w:val="00B856BD"/>
    <w:rsid w:val="00B86825"/>
    <w:rsid w:val="00B86AE6"/>
    <w:rsid w:val="00B86B62"/>
    <w:rsid w:val="00B9105A"/>
    <w:rsid w:val="00B92F4B"/>
    <w:rsid w:val="00B933C1"/>
    <w:rsid w:val="00B95F1B"/>
    <w:rsid w:val="00B964A0"/>
    <w:rsid w:val="00BA0521"/>
    <w:rsid w:val="00BA0540"/>
    <w:rsid w:val="00BA3834"/>
    <w:rsid w:val="00BA4DE9"/>
    <w:rsid w:val="00BA5CC9"/>
    <w:rsid w:val="00BA6301"/>
    <w:rsid w:val="00BA74F6"/>
    <w:rsid w:val="00BA7CF4"/>
    <w:rsid w:val="00BB145A"/>
    <w:rsid w:val="00BB2499"/>
    <w:rsid w:val="00BB2AB2"/>
    <w:rsid w:val="00BB2DB9"/>
    <w:rsid w:val="00BB3877"/>
    <w:rsid w:val="00BB756F"/>
    <w:rsid w:val="00BC0D8D"/>
    <w:rsid w:val="00BC0ED0"/>
    <w:rsid w:val="00BC11EC"/>
    <w:rsid w:val="00BC1258"/>
    <w:rsid w:val="00BC1A7C"/>
    <w:rsid w:val="00BC378B"/>
    <w:rsid w:val="00BC4397"/>
    <w:rsid w:val="00BC439F"/>
    <w:rsid w:val="00BC4CE0"/>
    <w:rsid w:val="00BD04B9"/>
    <w:rsid w:val="00BD06D2"/>
    <w:rsid w:val="00BD071F"/>
    <w:rsid w:val="00BD45DC"/>
    <w:rsid w:val="00BD4C42"/>
    <w:rsid w:val="00BD583E"/>
    <w:rsid w:val="00BE0246"/>
    <w:rsid w:val="00BE203A"/>
    <w:rsid w:val="00BE3333"/>
    <w:rsid w:val="00BE3F88"/>
    <w:rsid w:val="00BE4612"/>
    <w:rsid w:val="00BE7724"/>
    <w:rsid w:val="00BF0397"/>
    <w:rsid w:val="00BF03A6"/>
    <w:rsid w:val="00BF0525"/>
    <w:rsid w:val="00BF0B1C"/>
    <w:rsid w:val="00BF138D"/>
    <w:rsid w:val="00BF32FB"/>
    <w:rsid w:val="00BF4AA0"/>
    <w:rsid w:val="00BF5092"/>
    <w:rsid w:val="00C008B4"/>
    <w:rsid w:val="00C01038"/>
    <w:rsid w:val="00C01843"/>
    <w:rsid w:val="00C04D35"/>
    <w:rsid w:val="00C07431"/>
    <w:rsid w:val="00C075C6"/>
    <w:rsid w:val="00C104A9"/>
    <w:rsid w:val="00C111B7"/>
    <w:rsid w:val="00C11EFF"/>
    <w:rsid w:val="00C11FF8"/>
    <w:rsid w:val="00C1501B"/>
    <w:rsid w:val="00C1570D"/>
    <w:rsid w:val="00C15874"/>
    <w:rsid w:val="00C17330"/>
    <w:rsid w:val="00C23924"/>
    <w:rsid w:val="00C24861"/>
    <w:rsid w:val="00C259E9"/>
    <w:rsid w:val="00C276F9"/>
    <w:rsid w:val="00C30021"/>
    <w:rsid w:val="00C311FE"/>
    <w:rsid w:val="00C3215A"/>
    <w:rsid w:val="00C328D8"/>
    <w:rsid w:val="00C342DA"/>
    <w:rsid w:val="00C34BB2"/>
    <w:rsid w:val="00C3674E"/>
    <w:rsid w:val="00C36807"/>
    <w:rsid w:val="00C379F4"/>
    <w:rsid w:val="00C40C3F"/>
    <w:rsid w:val="00C4257E"/>
    <w:rsid w:val="00C43192"/>
    <w:rsid w:val="00C451F7"/>
    <w:rsid w:val="00C47024"/>
    <w:rsid w:val="00C51296"/>
    <w:rsid w:val="00C5214A"/>
    <w:rsid w:val="00C52650"/>
    <w:rsid w:val="00C54885"/>
    <w:rsid w:val="00C55D2B"/>
    <w:rsid w:val="00C5787A"/>
    <w:rsid w:val="00C605B8"/>
    <w:rsid w:val="00C60F36"/>
    <w:rsid w:val="00C61AE1"/>
    <w:rsid w:val="00C62CAA"/>
    <w:rsid w:val="00C64AC6"/>
    <w:rsid w:val="00C64B56"/>
    <w:rsid w:val="00C65941"/>
    <w:rsid w:val="00C7208D"/>
    <w:rsid w:val="00C7394B"/>
    <w:rsid w:val="00C7484F"/>
    <w:rsid w:val="00C74A05"/>
    <w:rsid w:val="00C83661"/>
    <w:rsid w:val="00C849DF"/>
    <w:rsid w:val="00C84D8E"/>
    <w:rsid w:val="00C84F89"/>
    <w:rsid w:val="00C860C5"/>
    <w:rsid w:val="00C8694C"/>
    <w:rsid w:val="00C86AA3"/>
    <w:rsid w:val="00C873F8"/>
    <w:rsid w:val="00C91093"/>
    <w:rsid w:val="00C91906"/>
    <w:rsid w:val="00C927A7"/>
    <w:rsid w:val="00C955F2"/>
    <w:rsid w:val="00C9655D"/>
    <w:rsid w:val="00C96DE9"/>
    <w:rsid w:val="00C96EDE"/>
    <w:rsid w:val="00CA2A30"/>
    <w:rsid w:val="00CA2B92"/>
    <w:rsid w:val="00CA36F0"/>
    <w:rsid w:val="00CA3B35"/>
    <w:rsid w:val="00CA4918"/>
    <w:rsid w:val="00CA669C"/>
    <w:rsid w:val="00CA7510"/>
    <w:rsid w:val="00CA7E3D"/>
    <w:rsid w:val="00CB09F9"/>
    <w:rsid w:val="00CB22E5"/>
    <w:rsid w:val="00CB31CF"/>
    <w:rsid w:val="00CB377F"/>
    <w:rsid w:val="00CB3EAC"/>
    <w:rsid w:val="00CB56F0"/>
    <w:rsid w:val="00CB7A0C"/>
    <w:rsid w:val="00CC02EA"/>
    <w:rsid w:val="00CC13BB"/>
    <w:rsid w:val="00CC1EDD"/>
    <w:rsid w:val="00CC2AA8"/>
    <w:rsid w:val="00CC3D13"/>
    <w:rsid w:val="00CC4CB8"/>
    <w:rsid w:val="00CC6CA0"/>
    <w:rsid w:val="00CC6F0B"/>
    <w:rsid w:val="00CC6F37"/>
    <w:rsid w:val="00CC7872"/>
    <w:rsid w:val="00CC7DCF"/>
    <w:rsid w:val="00CD1CD0"/>
    <w:rsid w:val="00CD39F0"/>
    <w:rsid w:val="00CD7500"/>
    <w:rsid w:val="00CE0932"/>
    <w:rsid w:val="00CE12CA"/>
    <w:rsid w:val="00CE50A4"/>
    <w:rsid w:val="00CE6514"/>
    <w:rsid w:val="00CE763B"/>
    <w:rsid w:val="00CE7B4A"/>
    <w:rsid w:val="00CF00F7"/>
    <w:rsid w:val="00CF0F2C"/>
    <w:rsid w:val="00CF11B1"/>
    <w:rsid w:val="00CF16A7"/>
    <w:rsid w:val="00CF2D2D"/>
    <w:rsid w:val="00CF493C"/>
    <w:rsid w:val="00CF5DA1"/>
    <w:rsid w:val="00CF650B"/>
    <w:rsid w:val="00CF65C5"/>
    <w:rsid w:val="00D01F9A"/>
    <w:rsid w:val="00D052BF"/>
    <w:rsid w:val="00D0543D"/>
    <w:rsid w:val="00D06B02"/>
    <w:rsid w:val="00D11929"/>
    <w:rsid w:val="00D11C77"/>
    <w:rsid w:val="00D1221A"/>
    <w:rsid w:val="00D137AD"/>
    <w:rsid w:val="00D14602"/>
    <w:rsid w:val="00D1562F"/>
    <w:rsid w:val="00D17D2E"/>
    <w:rsid w:val="00D20BE4"/>
    <w:rsid w:val="00D25173"/>
    <w:rsid w:val="00D258FA"/>
    <w:rsid w:val="00D2699C"/>
    <w:rsid w:val="00D26CE2"/>
    <w:rsid w:val="00D2734C"/>
    <w:rsid w:val="00D303DE"/>
    <w:rsid w:val="00D3049F"/>
    <w:rsid w:val="00D3120F"/>
    <w:rsid w:val="00D342CB"/>
    <w:rsid w:val="00D412B7"/>
    <w:rsid w:val="00D42CEB"/>
    <w:rsid w:val="00D432BF"/>
    <w:rsid w:val="00D43390"/>
    <w:rsid w:val="00D4430A"/>
    <w:rsid w:val="00D45190"/>
    <w:rsid w:val="00D46F4D"/>
    <w:rsid w:val="00D477A3"/>
    <w:rsid w:val="00D47E1F"/>
    <w:rsid w:val="00D5107F"/>
    <w:rsid w:val="00D52AC3"/>
    <w:rsid w:val="00D52CE4"/>
    <w:rsid w:val="00D53CDB"/>
    <w:rsid w:val="00D54F57"/>
    <w:rsid w:val="00D566C7"/>
    <w:rsid w:val="00D57591"/>
    <w:rsid w:val="00D577EB"/>
    <w:rsid w:val="00D63026"/>
    <w:rsid w:val="00D638B5"/>
    <w:rsid w:val="00D63A51"/>
    <w:rsid w:val="00D6448E"/>
    <w:rsid w:val="00D64CE5"/>
    <w:rsid w:val="00D65ACE"/>
    <w:rsid w:val="00D67F91"/>
    <w:rsid w:val="00D71036"/>
    <w:rsid w:val="00D71F61"/>
    <w:rsid w:val="00D72163"/>
    <w:rsid w:val="00D72805"/>
    <w:rsid w:val="00D72F07"/>
    <w:rsid w:val="00D7448A"/>
    <w:rsid w:val="00D7564B"/>
    <w:rsid w:val="00D75654"/>
    <w:rsid w:val="00D75C59"/>
    <w:rsid w:val="00D850AA"/>
    <w:rsid w:val="00D859BC"/>
    <w:rsid w:val="00D85A59"/>
    <w:rsid w:val="00D8601D"/>
    <w:rsid w:val="00D872F5"/>
    <w:rsid w:val="00D9227F"/>
    <w:rsid w:val="00D92D2A"/>
    <w:rsid w:val="00D93BDB"/>
    <w:rsid w:val="00D94322"/>
    <w:rsid w:val="00D9457C"/>
    <w:rsid w:val="00D960EA"/>
    <w:rsid w:val="00DA2BFD"/>
    <w:rsid w:val="00DA3688"/>
    <w:rsid w:val="00DA497E"/>
    <w:rsid w:val="00DA5330"/>
    <w:rsid w:val="00DA5AA9"/>
    <w:rsid w:val="00DA6A69"/>
    <w:rsid w:val="00DA7EBB"/>
    <w:rsid w:val="00DB10C1"/>
    <w:rsid w:val="00DB12CC"/>
    <w:rsid w:val="00DB4B95"/>
    <w:rsid w:val="00DB54B6"/>
    <w:rsid w:val="00DB6B6A"/>
    <w:rsid w:val="00DB6C7D"/>
    <w:rsid w:val="00DB7417"/>
    <w:rsid w:val="00DC1D42"/>
    <w:rsid w:val="00DC5D5F"/>
    <w:rsid w:val="00DC6E41"/>
    <w:rsid w:val="00DD2DBC"/>
    <w:rsid w:val="00DD50EF"/>
    <w:rsid w:val="00DD6901"/>
    <w:rsid w:val="00DD6C37"/>
    <w:rsid w:val="00DD6FB9"/>
    <w:rsid w:val="00DD7386"/>
    <w:rsid w:val="00DE06FF"/>
    <w:rsid w:val="00DE0C3B"/>
    <w:rsid w:val="00DE259F"/>
    <w:rsid w:val="00DE2FB9"/>
    <w:rsid w:val="00DE3099"/>
    <w:rsid w:val="00DE318B"/>
    <w:rsid w:val="00DE3699"/>
    <w:rsid w:val="00DE491D"/>
    <w:rsid w:val="00DE578F"/>
    <w:rsid w:val="00DE645F"/>
    <w:rsid w:val="00DE6679"/>
    <w:rsid w:val="00DE6712"/>
    <w:rsid w:val="00DE691E"/>
    <w:rsid w:val="00DF315E"/>
    <w:rsid w:val="00DF48F9"/>
    <w:rsid w:val="00DF5EE2"/>
    <w:rsid w:val="00DF6E7A"/>
    <w:rsid w:val="00DF7014"/>
    <w:rsid w:val="00DF7AF1"/>
    <w:rsid w:val="00E01870"/>
    <w:rsid w:val="00E02E3F"/>
    <w:rsid w:val="00E03464"/>
    <w:rsid w:val="00E03B72"/>
    <w:rsid w:val="00E06DB1"/>
    <w:rsid w:val="00E06F0A"/>
    <w:rsid w:val="00E1186D"/>
    <w:rsid w:val="00E1457C"/>
    <w:rsid w:val="00E14F32"/>
    <w:rsid w:val="00E20F97"/>
    <w:rsid w:val="00E21AD3"/>
    <w:rsid w:val="00E24A26"/>
    <w:rsid w:val="00E25CCC"/>
    <w:rsid w:val="00E26685"/>
    <w:rsid w:val="00E26996"/>
    <w:rsid w:val="00E3054F"/>
    <w:rsid w:val="00E32166"/>
    <w:rsid w:val="00E3273B"/>
    <w:rsid w:val="00E32CC8"/>
    <w:rsid w:val="00E35D9C"/>
    <w:rsid w:val="00E36A04"/>
    <w:rsid w:val="00E410D8"/>
    <w:rsid w:val="00E4307C"/>
    <w:rsid w:val="00E453C8"/>
    <w:rsid w:val="00E459AE"/>
    <w:rsid w:val="00E510AE"/>
    <w:rsid w:val="00E52817"/>
    <w:rsid w:val="00E52870"/>
    <w:rsid w:val="00E52D5F"/>
    <w:rsid w:val="00E53EB8"/>
    <w:rsid w:val="00E54390"/>
    <w:rsid w:val="00E5598D"/>
    <w:rsid w:val="00E60DAF"/>
    <w:rsid w:val="00E61F75"/>
    <w:rsid w:val="00E62F4A"/>
    <w:rsid w:val="00E63B4D"/>
    <w:rsid w:val="00E6602F"/>
    <w:rsid w:val="00E6684A"/>
    <w:rsid w:val="00E66E3B"/>
    <w:rsid w:val="00E67017"/>
    <w:rsid w:val="00E673AD"/>
    <w:rsid w:val="00E702B8"/>
    <w:rsid w:val="00E7069A"/>
    <w:rsid w:val="00E7115B"/>
    <w:rsid w:val="00E72788"/>
    <w:rsid w:val="00E72E5F"/>
    <w:rsid w:val="00E73684"/>
    <w:rsid w:val="00E743A6"/>
    <w:rsid w:val="00E744B8"/>
    <w:rsid w:val="00E748C3"/>
    <w:rsid w:val="00E74967"/>
    <w:rsid w:val="00E75374"/>
    <w:rsid w:val="00E7699D"/>
    <w:rsid w:val="00E76F46"/>
    <w:rsid w:val="00E80AA7"/>
    <w:rsid w:val="00E80B53"/>
    <w:rsid w:val="00E80BF6"/>
    <w:rsid w:val="00E80F52"/>
    <w:rsid w:val="00E822E8"/>
    <w:rsid w:val="00E83066"/>
    <w:rsid w:val="00E83DB1"/>
    <w:rsid w:val="00E84627"/>
    <w:rsid w:val="00E85726"/>
    <w:rsid w:val="00E869A6"/>
    <w:rsid w:val="00E870C3"/>
    <w:rsid w:val="00E87727"/>
    <w:rsid w:val="00E9045E"/>
    <w:rsid w:val="00E9228A"/>
    <w:rsid w:val="00E923AC"/>
    <w:rsid w:val="00E97FD8"/>
    <w:rsid w:val="00EA3043"/>
    <w:rsid w:val="00EA41CC"/>
    <w:rsid w:val="00EA4538"/>
    <w:rsid w:val="00EA4E2F"/>
    <w:rsid w:val="00EA543E"/>
    <w:rsid w:val="00EA6491"/>
    <w:rsid w:val="00EA652B"/>
    <w:rsid w:val="00EA71E0"/>
    <w:rsid w:val="00EB0640"/>
    <w:rsid w:val="00EB097C"/>
    <w:rsid w:val="00EB225D"/>
    <w:rsid w:val="00EB4E17"/>
    <w:rsid w:val="00EB5CE1"/>
    <w:rsid w:val="00EC48E7"/>
    <w:rsid w:val="00EC4CA2"/>
    <w:rsid w:val="00EC54B2"/>
    <w:rsid w:val="00EC5B94"/>
    <w:rsid w:val="00EC669C"/>
    <w:rsid w:val="00ED2B2A"/>
    <w:rsid w:val="00ED3B39"/>
    <w:rsid w:val="00ED48AC"/>
    <w:rsid w:val="00ED61D0"/>
    <w:rsid w:val="00ED6B5D"/>
    <w:rsid w:val="00ED770A"/>
    <w:rsid w:val="00EE0888"/>
    <w:rsid w:val="00EE46F3"/>
    <w:rsid w:val="00EE5D22"/>
    <w:rsid w:val="00EE5F64"/>
    <w:rsid w:val="00EE7DEF"/>
    <w:rsid w:val="00EF25E9"/>
    <w:rsid w:val="00EF4FE7"/>
    <w:rsid w:val="00EF6459"/>
    <w:rsid w:val="00EF7DC7"/>
    <w:rsid w:val="00F008C1"/>
    <w:rsid w:val="00F00B8D"/>
    <w:rsid w:val="00F0399E"/>
    <w:rsid w:val="00F03E10"/>
    <w:rsid w:val="00F03ED7"/>
    <w:rsid w:val="00F03FC4"/>
    <w:rsid w:val="00F0423B"/>
    <w:rsid w:val="00F06868"/>
    <w:rsid w:val="00F1116C"/>
    <w:rsid w:val="00F145BE"/>
    <w:rsid w:val="00F151C1"/>
    <w:rsid w:val="00F15A94"/>
    <w:rsid w:val="00F16DB2"/>
    <w:rsid w:val="00F20E0A"/>
    <w:rsid w:val="00F21167"/>
    <w:rsid w:val="00F22A38"/>
    <w:rsid w:val="00F25B8B"/>
    <w:rsid w:val="00F276FE"/>
    <w:rsid w:val="00F277CB"/>
    <w:rsid w:val="00F3280E"/>
    <w:rsid w:val="00F32F3D"/>
    <w:rsid w:val="00F35891"/>
    <w:rsid w:val="00F362D1"/>
    <w:rsid w:val="00F3695B"/>
    <w:rsid w:val="00F36D4C"/>
    <w:rsid w:val="00F36EA6"/>
    <w:rsid w:val="00F40883"/>
    <w:rsid w:val="00F4379F"/>
    <w:rsid w:val="00F44618"/>
    <w:rsid w:val="00F45000"/>
    <w:rsid w:val="00F54A2B"/>
    <w:rsid w:val="00F55D80"/>
    <w:rsid w:val="00F564B1"/>
    <w:rsid w:val="00F57D8E"/>
    <w:rsid w:val="00F6241B"/>
    <w:rsid w:val="00F6651C"/>
    <w:rsid w:val="00F66567"/>
    <w:rsid w:val="00F66C2A"/>
    <w:rsid w:val="00F67616"/>
    <w:rsid w:val="00F67FB5"/>
    <w:rsid w:val="00F7013E"/>
    <w:rsid w:val="00F70BCC"/>
    <w:rsid w:val="00F72E93"/>
    <w:rsid w:val="00F74D45"/>
    <w:rsid w:val="00F75FDC"/>
    <w:rsid w:val="00F76E35"/>
    <w:rsid w:val="00F77709"/>
    <w:rsid w:val="00F83AD5"/>
    <w:rsid w:val="00F83C73"/>
    <w:rsid w:val="00F8525E"/>
    <w:rsid w:val="00F86E11"/>
    <w:rsid w:val="00F909BF"/>
    <w:rsid w:val="00F91E58"/>
    <w:rsid w:val="00F93ADC"/>
    <w:rsid w:val="00F940B9"/>
    <w:rsid w:val="00F959FD"/>
    <w:rsid w:val="00F95C9A"/>
    <w:rsid w:val="00F97637"/>
    <w:rsid w:val="00F97960"/>
    <w:rsid w:val="00FA00C6"/>
    <w:rsid w:val="00FA094A"/>
    <w:rsid w:val="00FA17A1"/>
    <w:rsid w:val="00FA3E79"/>
    <w:rsid w:val="00FA3EA0"/>
    <w:rsid w:val="00FA420B"/>
    <w:rsid w:val="00FA4B71"/>
    <w:rsid w:val="00FA735D"/>
    <w:rsid w:val="00FB0742"/>
    <w:rsid w:val="00FB17CA"/>
    <w:rsid w:val="00FB218D"/>
    <w:rsid w:val="00FB3472"/>
    <w:rsid w:val="00FB35F3"/>
    <w:rsid w:val="00FB4B80"/>
    <w:rsid w:val="00FC0916"/>
    <w:rsid w:val="00FC1861"/>
    <w:rsid w:val="00FC302A"/>
    <w:rsid w:val="00FC5180"/>
    <w:rsid w:val="00FC5782"/>
    <w:rsid w:val="00FC5EAE"/>
    <w:rsid w:val="00FC6694"/>
    <w:rsid w:val="00FC73BF"/>
    <w:rsid w:val="00FC79A8"/>
    <w:rsid w:val="00FD0214"/>
    <w:rsid w:val="00FD2F8E"/>
    <w:rsid w:val="00FD3081"/>
    <w:rsid w:val="00FD6094"/>
    <w:rsid w:val="00FD6825"/>
    <w:rsid w:val="00FD6B85"/>
    <w:rsid w:val="00FE09E2"/>
    <w:rsid w:val="00FE15EA"/>
    <w:rsid w:val="00FE3C02"/>
    <w:rsid w:val="00FE46D1"/>
    <w:rsid w:val="00FE47A7"/>
    <w:rsid w:val="00FE59E1"/>
    <w:rsid w:val="00FE6845"/>
    <w:rsid w:val="00FE750F"/>
    <w:rsid w:val="00FE7792"/>
    <w:rsid w:val="00FF085B"/>
    <w:rsid w:val="00FF1781"/>
    <w:rsid w:val="00FF392E"/>
    <w:rsid w:val="00FF4476"/>
    <w:rsid w:val="00FF4C3D"/>
    <w:rsid w:val="00FF549E"/>
    <w:rsid w:val="00FF5AB5"/>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88FE791F-0BF6-422F-9BC1-F639B5E70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961678"/>
    <w:pPr>
      <w:keepNext/>
      <w:ind w:firstLineChars="0" w:firstLine="0"/>
      <w:jc w:val="left"/>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961678"/>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D94322"/>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D94322"/>
    <w:pPr>
      <w:spacing w:line="240" w:lineRule="auto"/>
      <w:ind w:leftChars="400" w:left="600" w:hangingChars="200" w:hanging="2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226922"/>
    <w:pPr>
      <w:spacing w:line="240" w:lineRule="auto"/>
      <w:ind w:left="200" w:hangingChars="200" w:hanging="20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customStyle="1" w:styleId="13">
    <w:name w:val="未解析的提及1"/>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8">
    <w:name w:val="表格"/>
    <w:basedOn w:val="a"/>
    <w:link w:val="af9"/>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9">
    <w:name w:val="表格 字元"/>
    <w:basedOn w:val="a0"/>
    <w:link w:val="af8"/>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a">
    <w:name w:val="無縮排"/>
    <w:basedOn w:val="a"/>
    <w:link w:val="afb"/>
    <w:qFormat/>
    <w:rsid w:val="00025BEA"/>
    <w:pPr>
      <w:spacing w:beforeLines="0" w:before="0" w:line="240" w:lineRule="auto"/>
      <w:ind w:firstLineChars="0" w:firstLine="0"/>
      <w:jc w:val="left"/>
    </w:pPr>
  </w:style>
  <w:style w:type="character" w:customStyle="1" w:styleId="afb">
    <w:name w:val="無縮排 字元"/>
    <w:basedOn w:val="a0"/>
    <w:link w:val="afa"/>
    <w:rsid w:val="00025BEA"/>
    <w:rPr>
      <w:rFonts w:ascii="Times New Roman" w:eastAsia="標楷體" w:hAnsi="Times New Roman" w:cs="Times New Roman"/>
      <w:szCs w:val="20"/>
    </w:rPr>
  </w:style>
  <w:style w:type="paragraph" w:customStyle="1" w:styleId="afc">
    <w:name w:val="參考文獻"/>
    <w:link w:val="afd"/>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fd">
    <w:name w:val="參考文獻 字元"/>
    <w:basedOn w:val="a0"/>
    <w:link w:val="afc"/>
    <w:rsid w:val="006C3E84"/>
    <w:rPr>
      <w:rFonts w:ascii="Times New Roman" w:eastAsia="標楷體" w:hAnsi="Times New Roman" w:cs="Times New Roman"/>
      <w:szCs w:val="20"/>
    </w:rPr>
  </w:style>
  <w:style w:type="character" w:styleId="afe">
    <w:name w:val="annotation reference"/>
    <w:basedOn w:val="a0"/>
    <w:uiPriority w:val="99"/>
    <w:semiHidden/>
    <w:unhideWhenUsed/>
    <w:rsid w:val="00FE6845"/>
    <w:rPr>
      <w:sz w:val="18"/>
      <w:szCs w:val="18"/>
    </w:rPr>
  </w:style>
  <w:style w:type="paragraph" w:styleId="aff">
    <w:name w:val="annotation text"/>
    <w:basedOn w:val="a"/>
    <w:link w:val="aff0"/>
    <w:uiPriority w:val="99"/>
    <w:unhideWhenUsed/>
    <w:rsid w:val="00FE6845"/>
    <w:pPr>
      <w:jc w:val="left"/>
    </w:pPr>
  </w:style>
  <w:style w:type="character" w:customStyle="1" w:styleId="aff0">
    <w:name w:val="註解文字 字元"/>
    <w:basedOn w:val="a0"/>
    <w:link w:val="aff"/>
    <w:uiPriority w:val="99"/>
    <w:rsid w:val="00FE6845"/>
    <w:rPr>
      <w:rFonts w:ascii="Times New Roman" w:eastAsia="標楷體" w:hAnsi="Times New Roman" w:cs="Times New Roman"/>
      <w:szCs w:val="20"/>
    </w:rPr>
  </w:style>
  <w:style w:type="paragraph" w:styleId="aff1">
    <w:name w:val="annotation subject"/>
    <w:basedOn w:val="aff"/>
    <w:next w:val="aff"/>
    <w:link w:val="aff2"/>
    <w:uiPriority w:val="99"/>
    <w:semiHidden/>
    <w:unhideWhenUsed/>
    <w:rsid w:val="00FE6845"/>
    <w:rPr>
      <w:b/>
      <w:bCs/>
    </w:rPr>
  </w:style>
  <w:style w:type="character" w:customStyle="1" w:styleId="aff2">
    <w:name w:val="註解主旨 字元"/>
    <w:basedOn w:val="aff0"/>
    <w:link w:val="aff1"/>
    <w:uiPriority w:val="99"/>
    <w:semiHidden/>
    <w:rsid w:val="00FE6845"/>
    <w:rPr>
      <w:rFonts w:ascii="Times New Roman" w:eastAsia="標楷體" w:hAnsi="Times New Roman" w:cs="Times New Roman"/>
      <w:b/>
      <w:bCs/>
      <w:szCs w:val="20"/>
    </w:rPr>
  </w:style>
  <w:style w:type="paragraph" w:styleId="aff3">
    <w:name w:val="Revision"/>
    <w:hidden/>
    <w:uiPriority w:val="99"/>
    <w:semiHidden/>
    <w:rsid w:val="00A24B9A"/>
    <w:rPr>
      <w:rFonts w:ascii="Times New Roman" w:eastAsia="標楷體" w:hAnsi="Times New Roman" w:cs="Times New Roman"/>
      <w:szCs w:val="20"/>
    </w:rPr>
  </w:style>
  <w:style w:type="paragraph" w:customStyle="1" w:styleId="aff4">
    <w:name w:val="目錄"/>
    <w:basedOn w:val="11"/>
    <w:link w:val="aff5"/>
    <w:qFormat/>
    <w:rsid w:val="00C7208D"/>
    <w:rPr>
      <w:noProof/>
    </w:rPr>
  </w:style>
  <w:style w:type="character" w:customStyle="1" w:styleId="12">
    <w:name w:val="目錄 1 字元"/>
    <w:basedOn w:val="a0"/>
    <w:link w:val="11"/>
    <w:uiPriority w:val="39"/>
    <w:rsid w:val="00D94322"/>
    <w:rPr>
      <w:rFonts w:ascii="Times New Roman" w:eastAsia="標楷體" w:hAnsi="Times New Roman" w:cs="Times New Roman"/>
      <w:b/>
      <w:bCs/>
      <w:szCs w:val="24"/>
    </w:rPr>
  </w:style>
  <w:style w:type="character" w:customStyle="1" w:styleId="aff5">
    <w:name w:val="目錄 字元"/>
    <w:basedOn w:val="12"/>
    <w:link w:val="aff4"/>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 w:type="character" w:styleId="aff6">
    <w:name w:val="FollowedHyperlink"/>
    <w:basedOn w:val="a0"/>
    <w:uiPriority w:val="99"/>
    <w:semiHidden/>
    <w:unhideWhenUsed/>
    <w:rsid w:val="0067319E"/>
    <w:rPr>
      <w:color w:val="954F72" w:themeColor="followedHyperlink"/>
      <w:u w:val="single"/>
    </w:rPr>
  </w:style>
  <w:style w:type="paragraph" w:styleId="aff7">
    <w:name w:val="Balloon Text"/>
    <w:basedOn w:val="a"/>
    <w:link w:val="aff8"/>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aff8">
    <w:name w:val="註解方塊文字 字元"/>
    <w:basedOn w:val="a0"/>
    <w:link w:val="aff7"/>
    <w:uiPriority w:val="99"/>
    <w:semiHidden/>
    <w:rsid w:val="00457409"/>
    <w:rPr>
      <w:rFonts w:asciiTheme="majorHAnsi" w:eastAsiaTheme="majorEastAsia" w:hAnsiTheme="majorHAnsi" w:cstheme="majorBidi"/>
      <w:sz w:val="18"/>
      <w:szCs w:val="18"/>
    </w:rPr>
  </w:style>
  <w:style w:type="character" w:customStyle="1" w:styleId="22">
    <w:name w:val="未解析的提及2"/>
    <w:basedOn w:val="a0"/>
    <w:uiPriority w:val="99"/>
    <w:semiHidden/>
    <w:unhideWhenUsed/>
    <w:rsid w:val="003B7681"/>
    <w:rPr>
      <w:color w:val="605E5C"/>
      <w:shd w:val="clear" w:color="auto" w:fill="E1DFDD"/>
    </w:rPr>
  </w:style>
  <w:style w:type="table" w:customStyle="1" w:styleId="aff9">
    <w:name w:val="三線表"/>
    <w:basedOn w:val="a1"/>
    <w:uiPriority w:val="99"/>
    <w:rsid w:val="006520A8"/>
    <w:tblPr>
      <w:tblBorders>
        <w:top w:val="single" w:sz="8" w:space="0" w:color="auto"/>
        <w:bottom w:val="single" w:sz="8" w:space="0" w:color="auto"/>
      </w:tblBorders>
    </w:tblPr>
    <w:tblStylePr w:type="firstRow">
      <w:tblPr/>
      <w:tcPr>
        <w:tcBorders>
          <w:top w:val="single" w:sz="8" w:space="0" w:color="auto"/>
          <w:left w:val="nil"/>
          <w:bottom w:val="single" w:sz="4"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8842">
      <w:bodyDiv w:val="1"/>
      <w:marLeft w:val="0"/>
      <w:marRight w:val="0"/>
      <w:marTop w:val="0"/>
      <w:marBottom w:val="0"/>
      <w:divBdr>
        <w:top w:val="none" w:sz="0" w:space="0" w:color="auto"/>
        <w:left w:val="none" w:sz="0" w:space="0" w:color="auto"/>
        <w:bottom w:val="none" w:sz="0" w:space="0" w:color="auto"/>
        <w:right w:val="none" w:sz="0" w:space="0" w:color="auto"/>
      </w:divBdr>
    </w:div>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669720">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0069940">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4190032">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8650561">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49256490">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45084242">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7521693">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10922460">
      <w:bodyDiv w:val="1"/>
      <w:marLeft w:val="0"/>
      <w:marRight w:val="0"/>
      <w:marTop w:val="0"/>
      <w:marBottom w:val="0"/>
      <w:divBdr>
        <w:top w:val="none" w:sz="0" w:space="0" w:color="auto"/>
        <w:left w:val="none" w:sz="0" w:space="0" w:color="auto"/>
        <w:bottom w:val="none" w:sz="0" w:space="0" w:color="auto"/>
        <w:right w:val="none" w:sz="0" w:space="0" w:color="auto"/>
      </w:divBdr>
    </w:div>
    <w:div w:id="528952246">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3684835">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13121535">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3087593">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899094461">
      <w:bodyDiv w:val="1"/>
      <w:marLeft w:val="0"/>
      <w:marRight w:val="0"/>
      <w:marTop w:val="0"/>
      <w:marBottom w:val="0"/>
      <w:divBdr>
        <w:top w:val="none" w:sz="0" w:space="0" w:color="auto"/>
        <w:left w:val="none" w:sz="0" w:space="0" w:color="auto"/>
        <w:bottom w:val="none" w:sz="0" w:space="0" w:color="auto"/>
        <w:right w:val="none" w:sz="0" w:space="0" w:color="auto"/>
      </w:divBdr>
    </w:div>
    <w:div w:id="906913835">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59511304">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5644333">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8279353">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3781798">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79190851">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11787432">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7433228">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5AEE4D1B-73B7-4A6D-95EE-E9542DE08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86</Pages>
  <Words>53680</Words>
  <Characters>305977</Characters>
  <Application>Microsoft Office Word</Application>
  <DocSecurity>0</DocSecurity>
  <Lines>2549</Lines>
  <Paragraphs>717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16</cp:revision>
  <cp:lastPrinted>2025-04-23T18:41:00Z</cp:lastPrinted>
  <dcterms:created xsi:type="dcterms:W3CDTF">2025-04-23T01:19:00Z</dcterms:created>
  <dcterms:modified xsi:type="dcterms:W3CDTF">2025-04-23T18:41:00Z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id="rRXeFZ8M"/&gt;&lt;style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