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РФ 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«Томский государственный университет систем управления и радиоэлектроники (ТУСУР)»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Кафедра компьютерных систем в управлении и проектировании (КСУП)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ОТЧЕТ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По лабораторной работе №2 «</w:t>
      </w:r>
      <w:r>
        <w:rPr/>
        <w:t>Разработка пользовательского интерфейса</w:t>
      </w:r>
      <w:r>
        <w:rPr>
          <w:szCs w:val="28"/>
        </w:rPr>
        <w:t>»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По дисциплине системное программное обеспечение</w:t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 xml:space="preserve">   </w:t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>Студент гр.531</w:t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>_________Исаков С.А.</w:t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«___» ________ 2024 г.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>Проверил</w:t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 xml:space="preserve">доцент каф. КСУП </w:t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>_________ Ганджа Т.В.</w:t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«___» ________ 2024г.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Томск 2024г.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rPr>
          <w:b/>
          <w:bCs/>
          <w:szCs w:val="28"/>
        </w:rPr>
      </w:pPr>
      <w:r>
        <w:rPr>
          <w:b/>
          <w:bCs/>
          <w:szCs w:val="28"/>
        </w:rPr>
        <w:t>ВВЕДЕНИЕ</w:t>
      </w:r>
    </w:p>
    <w:p>
      <w:pPr>
        <w:pStyle w:val="Normal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widowControl/>
        <w:spacing w:lineRule="auto" w:line="259" w:before="0" w:after="160"/>
        <w:rPr/>
      </w:pPr>
      <w:r>
        <w:rPr/>
        <w:t>Цель работы: изучить разработку адаптивного пользовательского интерфейса десктоп-приложения.</w:t>
      </w:r>
    </w:p>
    <w:p>
      <w:pPr>
        <w:pStyle w:val="Normal"/>
        <w:widowControl/>
        <w:spacing w:lineRule="auto" w:line="259" w:before="0" w:after="160"/>
        <w:rPr/>
      </w:pPr>
      <w:r>
        <w:rPr/>
        <w:t>Задачи: 1) Изучить использование фреймворка пользовательского интерфейса Windows Forms и его компоненты.</w:t>
      </w:r>
    </w:p>
    <w:p>
      <w:pPr>
        <w:pStyle w:val="Normal"/>
        <w:widowControl/>
        <w:spacing w:lineRule="auto" w:line="259" w:before="0" w:after="160"/>
        <w:rPr/>
      </w:pPr>
      <w:r>
        <w:rPr/>
        <w:t>2) Освоить компоненты и свойства для создания адаптивного дизайна.</w:t>
      </w:r>
    </w:p>
    <w:p>
      <w:pPr>
        <w:pStyle w:val="Normal"/>
        <w:widowControl/>
        <w:spacing w:lineRule="auto" w:line="259" w:before="0" w:after="160"/>
        <w:rPr/>
      </w:pPr>
      <w:r>
        <w:rPr/>
        <w:t>3) Освоить обработку событий компонентов Windows Forms.</w:t>
      </w:r>
    </w:p>
    <w:p>
      <w:pPr>
        <w:pStyle w:val="Normal"/>
        <w:widowControl/>
        <w:spacing w:lineRule="auto" w:line="259" w:before="0" w:after="160"/>
        <w:rPr/>
      </w:pPr>
      <w:r>
        <w:rPr/>
        <w:t>4) Реализовать передачу данных между разрабатываемыми формами и пользовательскими элементами управления.</w:t>
      </w:r>
    </w:p>
    <w:p>
      <w:pPr>
        <w:pStyle w:val="Normal"/>
        <w:widowControl/>
        <w:spacing w:lineRule="auto" w:line="259" w:before="0" w:after="160"/>
        <w:rPr>
          <w:b/>
          <w:bCs/>
          <w:szCs w:val="28"/>
        </w:rPr>
      </w:pPr>
      <w:r>
        <w:rPr/>
        <w:t>5) Реализовать защиту от некорректного ввода.</w:t>
      </w:r>
      <w:r>
        <w:br w:type="page"/>
      </w:r>
    </w:p>
    <w:p>
      <w:pPr>
        <w:pStyle w:val="Normal"/>
        <w:spacing w:before="0" w:after="0"/>
        <w:rPr>
          <w:b/>
          <w:bCs/>
          <w:szCs w:val="28"/>
        </w:rPr>
      </w:pPr>
      <w:r>
        <w:rPr>
          <w:b/>
          <w:bCs/>
          <w:szCs w:val="28"/>
        </w:rPr>
        <w:t>ОСНОВНАЯ ЧАСТЬ</w:t>
      </w:r>
    </w:p>
    <w:p>
      <w:pPr>
        <w:pStyle w:val="Normal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1.</w:t>
      </w:r>
      <w:r>
        <w:rPr>
          <w:szCs w:val="28"/>
          <w:lang w:val="en-US"/>
        </w:rPr>
        <w:t>UML-</w:t>
      </w:r>
      <w:r>
        <w:rPr>
          <w:szCs w:val="28"/>
        </w:rPr>
        <w:t>Диаграмма классов</w:t>
      </w:r>
    </w:p>
    <w:p>
      <w:pPr>
        <w:pStyle w:val="Normal"/>
        <w:rPr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2620" cy="2301240"/>
            <wp:effectExtent l="0" t="0" r="0" b="0"/>
            <wp:wrapSquare wrapText="largest"/>
            <wp:docPr id="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widowControl/>
        <w:spacing w:lineRule="auto" w:line="259" w:before="0" w:after="160"/>
        <w:rPr/>
      </w:pPr>
      <w:r>
        <w:rPr>
          <w:szCs w:val="28"/>
        </w:rPr>
        <w:t>2.</w:t>
      </w:r>
      <w:r>
        <w:rPr/>
        <w:t xml:space="preserve"> Пример исходного кода, демонстрирующий создание и инициализацию экземпляров каждого класса программы, а также вызов их методов.</w:t>
      </w:r>
    </w:p>
    <w:p>
      <w:pPr>
        <w:pStyle w:val="Normal"/>
        <w:widowControl/>
        <w:spacing w:lineRule="auto" w:line="259" w:before="0" w:after="160"/>
        <w:rPr>
          <w:szCs w:val="28"/>
        </w:rPr>
      </w:pPr>
      <w:r>
        <w:rPr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55460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uto" w:line="259" w:before="0" w:after="160"/>
        <w:rPr>
          <w:szCs w:val="28"/>
        </w:rPr>
      </w:pPr>
      <w:r>
        <w:rPr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4985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uto" w:line="259" w:before="0" w:after="160"/>
        <w:rPr>
          <w:szCs w:val="28"/>
        </w:rPr>
      </w:pPr>
      <w:r>
        <w:rPr>
          <w:szCs w:val="28"/>
        </w:rPr>
      </w:r>
    </w:p>
    <w:p>
      <w:pPr>
        <w:pStyle w:val="Normal"/>
        <w:widowControl/>
        <w:spacing w:lineRule="auto" w:line="259" w:before="0" w:after="160"/>
        <w:rPr>
          <w:szCs w:val="28"/>
        </w:rPr>
      </w:pPr>
      <w:r>
        <w:rPr/>
        <w:drawing>
          <wp:inline distT="0" distB="0" distL="0" distR="0">
            <wp:extent cx="5940425" cy="2336165"/>
            <wp:effectExtent l="0" t="0" r="0" b="0"/>
            <wp:docPr id="4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259" w:before="0" w:after="160"/>
        <w:rPr>
          <w:szCs w:val="28"/>
        </w:rPr>
      </w:pPr>
      <w:r>
        <w:rPr>
          <w:szCs w:val="28"/>
        </w:rPr>
      </w:r>
    </w:p>
    <w:p>
      <w:pPr>
        <w:pStyle w:val="Normal"/>
        <w:widowControl/>
        <w:spacing w:lineRule="auto" w:line="259" w:before="0" w:after="160"/>
        <w:rPr>
          <w:szCs w:val="28"/>
        </w:rPr>
      </w:pPr>
      <w:r>
        <w:rPr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0885" cy="515366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93980</wp:posOffset>
            </wp:positionV>
            <wp:extent cx="5940425" cy="1458595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ВЫВОД</w:t>
      </w:r>
    </w:p>
    <w:p>
      <w:pPr>
        <w:pStyle w:val="Normal"/>
        <w:rPr>
          <w:szCs w:val="28"/>
        </w:rPr>
      </w:pPr>
      <w:r>
        <w:rPr>
          <w:szCs w:val="28"/>
        </w:rPr>
        <w:t>В данной лабораторно работе мы изучили разработку адаптивного пользовательского интерфейса</w:t>
        <w:tab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18c8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f47e01"/>
    <w:rPr>
      <w:rFonts w:ascii="Courier New" w:hAnsi="Courier New" w:eastAsia="Times New Roman" w:cs="Courier New"/>
      <w:sz w:val="20"/>
      <w:szCs w:val="20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018c8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LibreOffice/24.2.2.2$Windows_X86_64 LibreOffice_project/d56cc158d8a96260b836f100ef4b4ef25d6f1a01</Application>
  <AppVersion>15.0000</AppVersion>
  <Pages>5</Pages>
  <Words>148</Words>
  <Characters>1141</Characters>
  <CharactersWithSpaces>1270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2024-04-25T12:19:00Z</dcterms:created>
  <dc:creator>Misha Rxzhdxstvxnskxy</dc:creator>
  <dc:description/>
  <dc:language>ru-RU</dc:language>
  <cp:lastModifiedBy/>
  <dcterms:modified xsi:type="dcterms:W3CDTF">2024-05-27T23:18:58Z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