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554B" w14:textId="62177FA8" w:rsidR="00F22DF7" w:rsidRPr="00E60B41" w:rsidRDefault="00F22DF7" w:rsidP="00F22DF7">
      <w:pPr>
        <w:jc w:val="center"/>
        <w:rPr>
          <w:sz w:val="28"/>
          <w:szCs w:val="28"/>
          <w:lang w:val="en-US"/>
        </w:rPr>
      </w:pPr>
      <w:r w:rsidRPr="00BE62AC">
        <w:rPr>
          <w:sz w:val="28"/>
          <w:szCs w:val="28"/>
        </w:rPr>
        <w:t xml:space="preserve">Задание </w:t>
      </w:r>
      <w:r w:rsidR="00B0583D">
        <w:rPr>
          <w:sz w:val="28"/>
          <w:szCs w:val="28"/>
        </w:rPr>
        <w:t xml:space="preserve">СР </w:t>
      </w:r>
      <w:r w:rsidR="00E60B41">
        <w:rPr>
          <w:sz w:val="28"/>
          <w:szCs w:val="28"/>
          <w:lang w:val="en-US"/>
        </w:rPr>
        <w:t>7</w:t>
      </w:r>
      <w:r w:rsidRPr="00BE62AC">
        <w:rPr>
          <w:sz w:val="28"/>
          <w:szCs w:val="28"/>
        </w:rPr>
        <w:t>.</w:t>
      </w:r>
      <w:r w:rsidR="00E60B41">
        <w:rPr>
          <w:sz w:val="28"/>
          <w:szCs w:val="28"/>
          <w:lang w:val="en-US"/>
        </w:rPr>
        <w:t>1</w:t>
      </w:r>
    </w:p>
    <w:p w14:paraId="0C1313BA" w14:textId="7DBAE87C" w:rsidR="000C53A9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Кузнецов Антон</w:t>
      </w:r>
    </w:p>
    <w:p w14:paraId="0675DD8E" w14:textId="647D4707" w:rsidR="00F22DF7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ИВТ 3 курс 1 группа</w:t>
      </w:r>
    </w:p>
    <w:p w14:paraId="419B2394" w14:textId="77777777" w:rsidR="00BE62AC" w:rsidRDefault="00BE62AC" w:rsidP="00F22DF7">
      <w:pPr>
        <w:rPr>
          <w:sz w:val="28"/>
          <w:szCs w:val="28"/>
        </w:rPr>
      </w:pPr>
    </w:p>
    <w:p w14:paraId="19DAFD09" w14:textId="7AD60427" w:rsidR="00F22DF7" w:rsidRDefault="00BE62AC" w:rsidP="00F22DF7">
      <w:pPr>
        <w:rPr>
          <w:sz w:val="28"/>
          <w:szCs w:val="28"/>
        </w:rPr>
      </w:pPr>
      <w:r w:rsidRPr="00BE62AC">
        <w:rPr>
          <w:sz w:val="28"/>
          <w:szCs w:val="28"/>
        </w:rPr>
        <w:t xml:space="preserve">Задание </w:t>
      </w:r>
      <w:r w:rsidR="00F22DF7" w:rsidRPr="00BE62AC">
        <w:rPr>
          <w:sz w:val="28"/>
          <w:szCs w:val="28"/>
        </w:rPr>
        <w:t>1</w:t>
      </w:r>
    </w:p>
    <w:p w14:paraId="625E347A" w14:textId="77777777" w:rsidR="00A50389" w:rsidRPr="00A50389" w:rsidRDefault="00A50389" w:rsidP="00A50389">
      <w:pPr>
        <w:rPr>
          <w:sz w:val="28"/>
          <w:szCs w:val="28"/>
        </w:rPr>
      </w:pPr>
      <w:r w:rsidRPr="00A50389">
        <w:rPr>
          <w:sz w:val="28"/>
          <w:szCs w:val="28"/>
        </w:rPr>
        <w:t>Органы законодательно власти – органы, формирующиеся с помощью избирательного процесса, представлены законодательными образованиями. Главная роль органов – обеспечение правомерности. Органы исполнительной власти носят назначаемый тип и обязуются исполнять законы, прописанные в Конституции РФ.</w:t>
      </w:r>
    </w:p>
    <w:p w14:paraId="53102926" w14:textId="77777777" w:rsidR="00A50389" w:rsidRPr="00A50389" w:rsidRDefault="00A50389" w:rsidP="00A50389">
      <w:pPr>
        <w:rPr>
          <w:sz w:val="28"/>
          <w:szCs w:val="28"/>
        </w:rPr>
      </w:pPr>
    </w:p>
    <w:p w14:paraId="2E07882C" w14:textId="77777777" w:rsidR="00A50389" w:rsidRPr="00A50389" w:rsidRDefault="00A50389" w:rsidP="00A50389">
      <w:pPr>
        <w:rPr>
          <w:sz w:val="28"/>
          <w:szCs w:val="28"/>
        </w:rPr>
      </w:pPr>
      <w:r w:rsidRPr="00A50389">
        <w:rPr>
          <w:sz w:val="28"/>
          <w:szCs w:val="28"/>
        </w:rPr>
        <w:t>Органы исполнительной власти – представительство является назначаемым органом. Главная цель и задачи исполнительной власти – следование Конституции РФ и иных законодательных актов.</w:t>
      </w:r>
    </w:p>
    <w:p w14:paraId="71FFD301" w14:textId="77777777" w:rsidR="00A50389" w:rsidRPr="00A50389" w:rsidRDefault="00A50389" w:rsidP="00A50389">
      <w:pPr>
        <w:rPr>
          <w:sz w:val="28"/>
          <w:szCs w:val="28"/>
        </w:rPr>
      </w:pPr>
    </w:p>
    <w:p w14:paraId="7E4EB117" w14:textId="77777777" w:rsidR="00A50389" w:rsidRPr="00A50389" w:rsidRDefault="00A50389" w:rsidP="00A50389">
      <w:pPr>
        <w:rPr>
          <w:sz w:val="28"/>
          <w:szCs w:val="28"/>
        </w:rPr>
      </w:pPr>
      <w:r w:rsidRPr="00A50389">
        <w:rPr>
          <w:sz w:val="28"/>
          <w:szCs w:val="28"/>
        </w:rPr>
        <w:t xml:space="preserve">Органы судебной власти – представлены судами и их детальностью, предубеждением криминальных актов и оказание санкций за правонарушения. Занимается охраной прав, прописанных и закреплённых Конституцией. </w:t>
      </w:r>
    </w:p>
    <w:p w14:paraId="2BECB691" w14:textId="77777777" w:rsidR="00A50389" w:rsidRPr="00A50389" w:rsidRDefault="00A50389" w:rsidP="00A50389">
      <w:pPr>
        <w:rPr>
          <w:sz w:val="28"/>
          <w:szCs w:val="28"/>
        </w:rPr>
      </w:pPr>
    </w:p>
    <w:p w14:paraId="3324B237" w14:textId="77777777" w:rsidR="00A50389" w:rsidRPr="00A50389" w:rsidRDefault="00A50389" w:rsidP="00A50389">
      <w:pPr>
        <w:rPr>
          <w:sz w:val="28"/>
          <w:szCs w:val="28"/>
        </w:rPr>
      </w:pPr>
      <w:r w:rsidRPr="00A50389">
        <w:rPr>
          <w:sz w:val="28"/>
          <w:szCs w:val="28"/>
        </w:rPr>
        <w:t xml:space="preserve">Президент РФ – главный индивид в государстве, занимающее высшую должность в государстве. Следует заметить, что президент не относятся ни к одной из трёх основных ветвей власти, он занимается согласованием принятых решений всех ветвей, позволяя функционировать государственной структуре.  </w:t>
      </w:r>
    </w:p>
    <w:p w14:paraId="21D5C425" w14:textId="77777777" w:rsidR="00A50389" w:rsidRPr="00A50389" w:rsidRDefault="00A50389" w:rsidP="00A50389">
      <w:pPr>
        <w:rPr>
          <w:sz w:val="28"/>
          <w:szCs w:val="28"/>
        </w:rPr>
      </w:pPr>
    </w:p>
    <w:p w14:paraId="20D282F4" w14:textId="77777777" w:rsidR="00A50389" w:rsidRPr="00A50389" w:rsidRDefault="00A50389" w:rsidP="00A50389">
      <w:pPr>
        <w:rPr>
          <w:sz w:val="28"/>
          <w:szCs w:val="28"/>
        </w:rPr>
      </w:pPr>
      <w:r w:rsidRPr="00A50389">
        <w:rPr>
          <w:sz w:val="28"/>
          <w:szCs w:val="28"/>
        </w:rPr>
        <w:t>Федеральное Собрание РФ – представляет законодательную власть в Российской Федерации, содержа полномочия законодательного органа и функции представительства. Создаётся Собрание из представителей различных территориальных единиц.</w:t>
      </w:r>
    </w:p>
    <w:p w14:paraId="46F6975E" w14:textId="77777777" w:rsidR="00A50389" w:rsidRPr="00A50389" w:rsidRDefault="00A50389" w:rsidP="00A50389">
      <w:pPr>
        <w:rPr>
          <w:sz w:val="28"/>
          <w:szCs w:val="28"/>
        </w:rPr>
      </w:pPr>
    </w:p>
    <w:p w14:paraId="7D19CAFC" w14:textId="77777777" w:rsidR="00A50389" w:rsidRPr="00A50389" w:rsidRDefault="00A50389" w:rsidP="00A50389">
      <w:pPr>
        <w:rPr>
          <w:sz w:val="28"/>
          <w:szCs w:val="28"/>
        </w:rPr>
      </w:pPr>
      <w:r w:rsidRPr="00A50389">
        <w:rPr>
          <w:sz w:val="28"/>
          <w:szCs w:val="28"/>
        </w:rPr>
        <w:t xml:space="preserve">Правительство РФ – накладывает на себя роль исполнительной власти. Представлено управляющим органом в распорядительном взаимодействии </w:t>
      </w:r>
      <w:r w:rsidRPr="00A50389">
        <w:rPr>
          <w:sz w:val="28"/>
          <w:szCs w:val="28"/>
        </w:rPr>
        <w:lastRenderedPageBreak/>
        <w:t>государства. Решения принимаются коллегиально, на основе исполнительного руководства. Имеет чёткую иерархию из председателя, заместителя, министров и т.д.</w:t>
      </w:r>
    </w:p>
    <w:p w14:paraId="618D1D95" w14:textId="77777777" w:rsidR="00A50389" w:rsidRPr="00A50389" w:rsidRDefault="00A50389" w:rsidP="00A50389">
      <w:pPr>
        <w:rPr>
          <w:sz w:val="28"/>
          <w:szCs w:val="28"/>
        </w:rPr>
      </w:pPr>
    </w:p>
    <w:p w14:paraId="7DB4B6AA" w14:textId="77777777" w:rsidR="00A50389" w:rsidRPr="00A50389" w:rsidRDefault="00A50389" w:rsidP="00A50389">
      <w:pPr>
        <w:rPr>
          <w:sz w:val="28"/>
          <w:szCs w:val="28"/>
        </w:rPr>
      </w:pPr>
      <w:r w:rsidRPr="00A50389">
        <w:rPr>
          <w:sz w:val="28"/>
          <w:szCs w:val="28"/>
        </w:rPr>
        <w:t xml:space="preserve">Судебная власть в РФ носит независимый характер, не пересекаясь с законодательной и исполнительной ветвью. </w:t>
      </w:r>
    </w:p>
    <w:p w14:paraId="7F6A4493" w14:textId="0FD4C216" w:rsidR="00A50389" w:rsidRDefault="00A50389" w:rsidP="00F22DF7">
      <w:pPr>
        <w:rPr>
          <w:sz w:val="28"/>
          <w:szCs w:val="28"/>
        </w:rPr>
      </w:pPr>
      <w:r w:rsidRPr="00A50389">
        <w:rPr>
          <w:sz w:val="28"/>
          <w:szCs w:val="28"/>
        </w:rPr>
        <w:t>Принцип разделения власти</w:t>
      </w:r>
      <w:r>
        <w:rPr>
          <w:sz w:val="28"/>
          <w:szCs w:val="28"/>
        </w:rPr>
        <w:t xml:space="preserve"> -</w:t>
      </w:r>
      <w:r w:rsidRPr="00A50389">
        <w:rPr>
          <w:sz w:val="28"/>
          <w:szCs w:val="28"/>
        </w:rPr>
        <w:t>сюда относят: законодательную исполнительную и судебную ветвь, помимо этого принято выделять комиссии, отдельно взятых субъектов Российской Федерации, органы прокуратуры, избирательные органы.</w:t>
      </w:r>
    </w:p>
    <w:p w14:paraId="6E2DB999" w14:textId="77777777" w:rsidR="006D2085" w:rsidRDefault="006D2085" w:rsidP="00F22DF7">
      <w:pPr>
        <w:rPr>
          <w:sz w:val="28"/>
          <w:szCs w:val="28"/>
        </w:rPr>
      </w:pPr>
    </w:p>
    <w:p w14:paraId="70267BF0" w14:textId="0B559B26" w:rsidR="00A50389" w:rsidRDefault="00A50389" w:rsidP="00F22DF7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источник</w:t>
      </w:r>
      <w:r>
        <w:rPr>
          <w:sz w:val="28"/>
          <w:szCs w:val="28"/>
          <w:lang w:val="en-US"/>
        </w:rPr>
        <w:t xml:space="preserve">: </w:t>
      </w:r>
      <w:hyperlink r:id="rId5" w:history="1">
        <w:r w:rsidRPr="00A50389">
          <w:rPr>
            <w:rStyle w:val="a6"/>
            <w:sz w:val="28"/>
            <w:szCs w:val="28"/>
            <w:lang w:val="en-US"/>
          </w:rPr>
          <w:t>URL</w:t>
        </w:r>
      </w:hyperlink>
    </w:p>
    <w:p w14:paraId="2D8CBDAF" w14:textId="77777777" w:rsidR="006D2085" w:rsidRPr="00A50389" w:rsidRDefault="006D2085" w:rsidP="00F22DF7">
      <w:pPr>
        <w:rPr>
          <w:sz w:val="28"/>
          <w:szCs w:val="28"/>
          <w:lang w:val="en-US"/>
        </w:rPr>
      </w:pPr>
    </w:p>
    <w:p w14:paraId="0ED162F7" w14:textId="6A543E62" w:rsidR="00617CBF" w:rsidRDefault="00A50389" w:rsidP="00F22DF7">
      <w:pPr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14:paraId="3CEA285B" w14:textId="643D7F9E" w:rsidR="00A50389" w:rsidRDefault="006D2085" w:rsidP="00F22DF7">
      <w:pPr>
        <w:rPr>
          <w:sz w:val="28"/>
          <w:szCs w:val="28"/>
          <w:lang w:val="en-US"/>
        </w:rPr>
      </w:pPr>
      <w:r w:rsidRPr="006D2085">
        <w:rPr>
          <w:b/>
          <w:bCs/>
          <w:sz w:val="28"/>
          <w:szCs w:val="28"/>
        </w:rPr>
        <w:t>Президент РФ</w:t>
      </w:r>
      <w:r>
        <w:rPr>
          <w:sz w:val="28"/>
          <w:szCs w:val="28"/>
          <w:lang w:val="en-US"/>
        </w:rPr>
        <w:t>:</w:t>
      </w:r>
    </w:p>
    <w:p w14:paraId="23788ED4" w14:textId="77777777" w:rsidR="006D2085" w:rsidRPr="006D2085" w:rsidRDefault="006D2085" w:rsidP="006D2085">
      <w:pPr>
        <w:rPr>
          <w:sz w:val="28"/>
          <w:szCs w:val="28"/>
        </w:rPr>
      </w:pPr>
      <w:r w:rsidRPr="006D2085">
        <w:rPr>
          <w:sz w:val="28"/>
          <w:szCs w:val="28"/>
        </w:rPr>
        <w:t>согласно ст. 80 Конституции, является главой государства. Обязанностями Президента являются: охрана суверенитета страны, независимости и государственной целостности, обеспечение согласованной работы государственных органов. К полномочиям и обязанностям Президента также относится определение направлений государственной политики внутри страны и на международной арене, представительство страны в международных и внутригосударственных отношениях.</w:t>
      </w:r>
    </w:p>
    <w:p w14:paraId="2655C2F7" w14:textId="691C058D" w:rsidR="006D2085" w:rsidRDefault="006D2085" w:rsidP="006D2085">
      <w:pPr>
        <w:rPr>
          <w:b/>
          <w:bCs/>
          <w:sz w:val="28"/>
          <w:szCs w:val="28"/>
          <w:lang w:val="en-US"/>
        </w:rPr>
      </w:pPr>
      <w:r w:rsidRPr="006D2085">
        <w:rPr>
          <w:b/>
          <w:bCs/>
          <w:sz w:val="28"/>
          <w:szCs w:val="28"/>
          <w:lang w:val="en-US"/>
        </w:rPr>
        <w:t>Правительств</w:t>
      </w:r>
      <w:r w:rsidRPr="006D2085">
        <w:rPr>
          <w:b/>
          <w:bCs/>
          <w:sz w:val="28"/>
          <w:szCs w:val="28"/>
        </w:rPr>
        <w:t>о</w:t>
      </w:r>
      <w:r w:rsidRPr="006D2085">
        <w:rPr>
          <w:b/>
          <w:bCs/>
          <w:sz w:val="28"/>
          <w:szCs w:val="28"/>
          <w:lang w:val="en-US"/>
        </w:rPr>
        <w:t xml:space="preserve"> РФ</w:t>
      </w:r>
      <w:r w:rsidRPr="006D2085">
        <w:rPr>
          <w:b/>
          <w:bCs/>
          <w:sz w:val="28"/>
          <w:szCs w:val="28"/>
          <w:lang w:val="en-US"/>
        </w:rPr>
        <w:t>:</w:t>
      </w:r>
    </w:p>
    <w:p w14:paraId="64E7AE5D" w14:textId="7A9A2796" w:rsidR="006D2085" w:rsidRPr="006D2085" w:rsidRDefault="006D2085" w:rsidP="006D2085">
      <w:pPr>
        <w:rPr>
          <w:sz w:val="28"/>
          <w:szCs w:val="28"/>
        </w:rPr>
      </w:pPr>
      <w:r w:rsidRPr="006D2085">
        <w:rPr>
          <w:sz w:val="28"/>
          <w:szCs w:val="28"/>
        </w:rPr>
        <w:t>1. Правительство Российской Федерации на основании и во исполнение Конституции Российской Федерации, федеральных конституционных законов, федеральных законов, указов, распоряжений и поручений Президента Российской Федерации издает постановления и распоряжения, а также обеспечивает их исполнение.</w:t>
      </w:r>
    </w:p>
    <w:p w14:paraId="0874A7E0" w14:textId="06ED9092" w:rsidR="006D2085" w:rsidRPr="006D2085" w:rsidRDefault="006D2085" w:rsidP="006D2085">
      <w:pPr>
        <w:rPr>
          <w:sz w:val="28"/>
          <w:szCs w:val="28"/>
        </w:rPr>
      </w:pPr>
      <w:r w:rsidRPr="006D2085">
        <w:rPr>
          <w:sz w:val="28"/>
          <w:szCs w:val="28"/>
        </w:rPr>
        <w:t>2. Акты Правительства Российской Федерации, имеющие нормативный характер, издаются в форме постановлений Правительства Российской Федерации. Акты Правительства Российской Федерации по оперативным и другим текущим вопросам, не имеющие нормативного характера, издаются в форме распоряжений Правительства Российской Федерации.</w:t>
      </w:r>
    </w:p>
    <w:p w14:paraId="32F986C2" w14:textId="62CFD3E1" w:rsidR="006D2085" w:rsidRPr="006D2085" w:rsidRDefault="006D2085" w:rsidP="006D2085">
      <w:pPr>
        <w:rPr>
          <w:sz w:val="28"/>
          <w:szCs w:val="28"/>
        </w:rPr>
      </w:pPr>
      <w:r w:rsidRPr="006D2085">
        <w:rPr>
          <w:sz w:val="28"/>
          <w:szCs w:val="28"/>
        </w:rPr>
        <w:lastRenderedPageBreak/>
        <w:t>3. Порядок принятия актов Правительства Российской Федерации устанавливается Правительством Российской Федерации в соответствии с Конституцией Российской Федерации, федеральными конституционными законами, федеральными законами, указами, распоряжениями и поручениями Президента Российской Федерации.</w:t>
      </w:r>
    </w:p>
    <w:p w14:paraId="6A39A6D6" w14:textId="5A004A56" w:rsidR="006D2085" w:rsidRPr="006D2085" w:rsidRDefault="006D2085" w:rsidP="006D2085">
      <w:pPr>
        <w:rPr>
          <w:sz w:val="28"/>
          <w:szCs w:val="28"/>
        </w:rPr>
      </w:pPr>
      <w:r w:rsidRPr="006D2085">
        <w:rPr>
          <w:sz w:val="28"/>
          <w:szCs w:val="28"/>
        </w:rPr>
        <w:t>4. Акты Правительства Российской Федерации подписываются Председателем Правительства Российской Федерации.</w:t>
      </w:r>
    </w:p>
    <w:p w14:paraId="730DEC5A" w14:textId="583098C9" w:rsidR="006D2085" w:rsidRDefault="006D2085" w:rsidP="006D2085">
      <w:pPr>
        <w:rPr>
          <w:sz w:val="28"/>
          <w:szCs w:val="28"/>
        </w:rPr>
      </w:pPr>
      <w:r w:rsidRPr="006D2085">
        <w:rPr>
          <w:sz w:val="28"/>
          <w:szCs w:val="28"/>
        </w:rPr>
        <w:t>5. Акты Правительства Российской Федерации вступают в силу одновременно на всей территории Российской Федерации, если такими актами не предусмотрен иной порядок их вступления в силу.</w:t>
      </w:r>
    </w:p>
    <w:p w14:paraId="5B62452A" w14:textId="4FB10058" w:rsidR="006D2085" w:rsidRDefault="006D2085" w:rsidP="006D208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Федеральное собрание РФ</w:t>
      </w:r>
      <w:r>
        <w:rPr>
          <w:b/>
          <w:bCs/>
          <w:sz w:val="28"/>
          <w:szCs w:val="28"/>
          <w:lang w:val="en-US"/>
        </w:rPr>
        <w:t>:</w:t>
      </w:r>
    </w:p>
    <w:p w14:paraId="293CCE88" w14:textId="77777777" w:rsidR="006D2085" w:rsidRDefault="006D2085" w:rsidP="006D2085">
      <w:pPr>
        <w:pStyle w:val="a5"/>
        <w:spacing w:before="0" w:beforeAutospacing="0" w:after="150" w:afterAutospacing="0"/>
        <w:jc w:val="both"/>
        <w:rPr>
          <w:rFonts w:ascii="Arial" w:hAnsi="Arial" w:cs="Arial"/>
          <w:color w:val="000000"/>
          <w:sz w:val="20"/>
          <w:szCs w:val="20"/>
        </w:rPr>
      </w:pPr>
      <w:hyperlink r:id="rId6" w:history="1">
        <w:r>
          <w:rPr>
            <w:rStyle w:val="a6"/>
            <w:rFonts w:ascii="Arial" w:hAnsi="Arial" w:cs="Arial"/>
            <w:color w:val="144997"/>
            <w:sz w:val="20"/>
            <w:szCs w:val="20"/>
          </w:rPr>
          <w:t>Федеральный закон от 18 мая 2005 г. N 51-ФЗ "О выборах депутатов Государственной Думы Федерального Собрания Российской Федерации"</w:t>
        </w:r>
      </w:hyperlink>
    </w:p>
    <w:p w14:paraId="1CCC002A" w14:textId="77777777" w:rsidR="006D2085" w:rsidRDefault="006D2085" w:rsidP="006D2085">
      <w:pPr>
        <w:pStyle w:val="a5"/>
        <w:spacing w:before="0" w:beforeAutospacing="0" w:after="150" w:afterAutospacing="0"/>
        <w:jc w:val="both"/>
        <w:rPr>
          <w:rFonts w:ascii="Arial" w:hAnsi="Arial" w:cs="Arial"/>
          <w:color w:val="000000"/>
          <w:sz w:val="20"/>
          <w:szCs w:val="20"/>
        </w:rPr>
      </w:pPr>
      <w:hyperlink r:id="rId7" w:history="1">
        <w:r>
          <w:rPr>
            <w:rStyle w:val="a6"/>
            <w:rFonts w:ascii="Arial" w:hAnsi="Arial" w:cs="Arial"/>
            <w:color w:val="144997"/>
            <w:sz w:val="20"/>
            <w:szCs w:val="20"/>
          </w:rPr>
          <w:t>Федеральный закон от 20 декабря 2002 г. N 175-ФЗ "О выборах депутатов Государственной Думы Федерального Собрания Российской Федерации" (утратил силу)</w:t>
        </w:r>
      </w:hyperlink>
    </w:p>
    <w:p w14:paraId="592F0D0B" w14:textId="77777777" w:rsidR="006D2085" w:rsidRDefault="006D2085" w:rsidP="006D2085">
      <w:pPr>
        <w:pStyle w:val="a5"/>
        <w:spacing w:before="0" w:beforeAutospacing="0" w:after="150" w:afterAutospacing="0"/>
        <w:jc w:val="both"/>
        <w:rPr>
          <w:rFonts w:ascii="Arial" w:hAnsi="Arial" w:cs="Arial"/>
          <w:color w:val="000000"/>
          <w:sz w:val="20"/>
          <w:szCs w:val="20"/>
        </w:rPr>
      </w:pPr>
      <w:hyperlink r:id="rId8" w:history="1">
        <w:r>
          <w:rPr>
            <w:rStyle w:val="a6"/>
            <w:rFonts w:ascii="Arial" w:hAnsi="Arial" w:cs="Arial"/>
            <w:color w:val="144997"/>
            <w:sz w:val="20"/>
            <w:szCs w:val="20"/>
          </w:rPr>
          <w:t>Федеральный закон от 5 августа 2000 г. N 113-ФЗ "О порядке формирования Совета Федерации Федерального Собрания Российской Федерации"</w:t>
        </w:r>
      </w:hyperlink>
    </w:p>
    <w:p w14:paraId="7D144B44" w14:textId="77777777" w:rsidR="006D2085" w:rsidRDefault="006D2085" w:rsidP="006D2085">
      <w:pPr>
        <w:pStyle w:val="a5"/>
        <w:spacing w:before="0" w:beforeAutospacing="0" w:after="150" w:afterAutospacing="0"/>
        <w:jc w:val="both"/>
        <w:rPr>
          <w:rFonts w:ascii="Arial" w:hAnsi="Arial" w:cs="Arial"/>
          <w:color w:val="000000"/>
          <w:sz w:val="20"/>
          <w:szCs w:val="20"/>
        </w:rPr>
      </w:pPr>
      <w:hyperlink r:id="rId9" w:history="1">
        <w:r>
          <w:rPr>
            <w:rStyle w:val="a6"/>
            <w:rFonts w:ascii="Arial" w:hAnsi="Arial" w:cs="Arial"/>
            <w:color w:val="144997"/>
            <w:sz w:val="20"/>
            <w:szCs w:val="20"/>
          </w:rPr>
          <w:t>Федеральный закон от 31 июля 1998 г. N 137-ФЗ "О материальном обеспечении членов семьи умершего члена Совета Федерации или депутата Государственной Думы Федерального Собрания Российской Федерации"</w:t>
        </w:r>
      </w:hyperlink>
    </w:p>
    <w:p w14:paraId="0E985B9A" w14:textId="77777777" w:rsidR="006D2085" w:rsidRDefault="006D2085" w:rsidP="006D2085">
      <w:pPr>
        <w:pStyle w:val="a5"/>
        <w:spacing w:before="0" w:beforeAutospacing="0" w:after="150" w:afterAutospacing="0"/>
        <w:jc w:val="both"/>
        <w:rPr>
          <w:rFonts w:ascii="Arial" w:hAnsi="Arial" w:cs="Arial"/>
          <w:color w:val="000000"/>
          <w:sz w:val="20"/>
          <w:szCs w:val="20"/>
        </w:rPr>
      </w:pPr>
      <w:hyperlink r:id="rId10" w:history="1">
        <w:r>
          <w:rPr>
            <w:rStyle w:val="a6"/>
            <w:rFonts w:ascii="Arial" w:hAnsi="Arial" w:cs="Arial"/>
            <w:color w:val="144997"/>
            <w:sz w:val="20"/>
            <w:szCs w:val="20"/>
          </w:rPr>
          <w:t>Постановление Совета Федерации Федерального Собрания РФ от 30 января 2002 г. N 33-СФ "О Регламенте Совета Федерации Федерального Собрания Российской Федерации"</w:t>
        </w:r>
      </w:hyperlink>
    </w:p>
    <w:p w14:paraId="05FEEC01" w14:textId="77777777" w:rsidR="006D2085" w:rsidRDefault="006D2085" w:rsidP="006D2085">
      <w:pPr>
        <w:pStyle w:val="a5"/>
        <w:spacing w:before="0" w:beforeAutospacing="0" w:after="150" w:afterAutospacing="0"/>
        <w:jc w:val="both"/>
        <w:rPr>
          <w:rFonts w:ascii="Arial" w:hAnsi="Arial" w:cs="Arial"/>
          <w:color w:val="000000"/>
          <w:sz w:val="20"/>
          <w:szCs w:val="20"/>
        </w:rPr>
      </w:pPr>
      <w:hyperlink r:id="rId11" w:history="1">
        <w:r>
          <w:rPr>
            <w:rStyle w:val="a6"/>
            <w:rFonts w:ascii="Arial" w:hAnsi="Arial" w:cs="Arial"/>
            <w:color w:val="BF374B"/>
            <w:sz w:val="20"/>
            <w:szCs w:val="20"/>
          </w:rPr>
          <w:t>Постановление Государственной Думы ФС РФ от 22 января 1998 г. N 2134-II ГД "О Регламенте Государственной Думы Федерального Собрания РФ"</w:t>
        </w:r>
      </w:hyperlink>
    </w:p>
    <w:p w14:paraId="433E2A9A" w14:textId="77777777" w:rsidR="00C65598" w:rsidRDefault="00C65598" w:rsidP="00C65598">
      <w:pPr>
        <w:rPr>
          <w:b/>
          <w:bCs/>
          <w:sz w:val="28"/>
          <w:szCs w:val="28"/>
        </w:rPr>
      </w:pPr>
    </w:p>
    <w:p w14:paraId="166BC72C" w14:textId="6E07FB3C" w:rsidR="00C65598" w:rsidRPr="00C65598" w:rsidRDefault="00C65598" w:rsidP="00C6559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Конституционный суд РФ</w:t>
      </w:r>
      <w:r w:rsidRPr="00C65598">
        <w:rPr>
          <w:b/>
          <w:bCs/>
          <w:sz w:val="28"/>
          <w:szCs w:val="28"/>
        </w:rPr>
        <w:t>:</w:t>
      </w:r>
      <w:r w:rsidRPr="00C65598">
        <w:rPr>
          <w:b/>
          <w:bCs/>
          <w:sz w:val="28"/>
          <w:szCs w:val="28"/>
        </w:rPr>
        <w:br/>
      </w:r>
      <w:r w:rsidRPr="00C65598">
        <w:rPr>
          <w:sz w:val="28"/>
          <w:szCs w:val="28"/>
        </w:rPr>
        <w:t>Определение от 19 июня 2012 года № 1169-О/2012</w:t>
      </w:r>
    </w:p>
    <w:p w14:paraId="72740E0E" w14:textId="2A0CC3A6" w:rsidR="00C65598" w:rsidRPr="00C65598" w:rsidRDefault="00C65598" w:rsidP="00C65598">
      <w:pPr>
        <w:rPr>
          <w:sz w:val="28"/>
          <w:szCs w:val="28"/>
        </w:rPr>
      </w:pPr>
      <w:r w:rsidRPr="00C65598">
        <w:rPr>
          <w:sz w:val="28"/>
          <w:szCs w:val="28"/>
        </w:rPr>
        <w:t>Пункт 2, абз. 3:</w:t>
      </w:r>
    </w:p>
    <w:p w14:paraId="54671100" w14:textId="46BA8AA0" w:rsidR="006D2085" w:rsidRDefault="00C65598" w:rsidP="00C65598">
      <w:pPr>
        <w:rPr>
          <w:sz w:val="28"/>
          <w:szCs w:val="28"/>
        </w:rPr>
      </w:pPr>
      <w:r w:rsidRPr="00C65598">
        <w:rPr>
          <w:sz w:val="28"/>
          <w:szCs w:val="28"/>
        </w:rPr>
        <w:t>Установление в законе наказания в виде лишения права занимать определенные должности или заниматься определенной деятельностью в отношении лиц, осужденных за совершение преступлений коррупционного характера [...] согласуется с положениями Конвенции об уголовной ответственности за коррупцию от 27 января 1999 года и Конвенции ООН против коррупции от 31 октября 2003 года</w:t>
      </w:r>
    </w:p>
    <w:p w14:paraId="7D64F55C" w14:textId="2525D770" w:rsidR="00C65598" w:rsidRDefault="00C65598" w:rsidP="00C65598">
      <w:pPr>
        <w:rPr>
          <w:sz w:val="28"/>
          <w:szCs w:val="28"/>
        </w:rPr>
      </w:pPr>
    </w:p>
    <w:p w14:paraId="6383A8C0" w14:textId="77777777" w:rsidR="00C65598" w:rsidRPr="00C65598" w:rsidRDefault="00C65598" w:rsidP="00C65598">
      <w:pPr>
        <w:rPr>
          <w:sz w:val="28"/>
          <w:szCs w:val="28"/>
        </w:rPr>
      </w:pPr>
      <w:r w:rsidRPr="00C65598">
        <w:rPr>
          <w:sz w:val="28"/>
          <w:szCs w:val="28"/>
        </w:rPr>
        <w:t>Постановление от 10 октября 2013 года № 20-П/2013</w:t>
      </w:r>
    </w:p>
    <w:p w14:paraId="4CEDA797" w14:textId="77777777" w:rsidR="00C65598" w:rsidRPr="00C65598" w:rsidRDefault="00C65598" w:rsidP="00C65598">
      <w:pPr>
        <w:rPr>
          <w:sz w:val="28"/>
          <w:szCs w:val="28"/>
        </w:rPr>
      </w:pPr>
      <w:r w:rsidRPr="00C65598">
        <w:rPr>
          <w:sz w:val="28"/>
          <w:szCs w:val="28"/>
        </w:rPr>
        <w:t>Пункт 2.2, абз. 1:</w:t>
      </w:r>
    </w:p>
    <w:p w14:paraId="54431D87" w14:textId="77777777" w:rsidR="00C65598" w:rsidRPr="00C65598" w:rsidRDefault="00C65598" w:rsidP="00C65598">
      <w:pPr>
        <w:rPr>
          <w:sz w:val="28"/>
          <w:szCs w:val="28"/>
        </w:rPr>
      </w:pPr>
    </w:p>
    <w:p w14:paraId="37C6B7D5" w14:textId="3734798D" w:rsidR="00C65598" w:rsidRDefault="00C65598" w:rsidP="00C65598">
      <w:pPr>
        <w:rPr>
          <w:sz w:val="28"/>
          <w:szCs w:val="28"/>
        </w:rPr>
      </w:pPr>
      <w:r w:rsidRPr="00C65598">
        <w:rPr>
          <w:sz w:val="28"/>
          <w:szCs w:val="28"/>
        </w:rPr>
        <w:t>Правовая демократия, чтобы быть устойчивой, нуждается в эффективных правовых механизмах, способных охранять ее от злоупотреблений и криминализации публичной власти, легитимность которой во многом основывается на доверии общества.</w:t>
      </w:r>
    </w:p>
    <w:p w14:paraId="7327E1F9" w14:textId="5C14FFCC" w:rsidR="00C65598" w:rsidRDefault="00C65598" w:rsidP="00C65598">
      <w:pPr>
        <w:rPr>
          <w:sz w:val="28"/>
          <w:szCs w:val="28"/>
        </w:rPr>
      </w:pPr>
    </w:p>
    <w:p w14:paraId="0B9979B3" w14:textId="77777777" w:rsidR="00C65598" w:rsidRPr="00C65598" w:rsidRDefault="00C65598" w:rsidP="00C65598">
      <w:pPr>
        <w:rPr>
          <w:sz w:val="28"/>
          <w:szCs w:val="28"/>
        </w:rPr>
      </w:pPr>
      <w:r w:rsidRPr="00C65598">
        <w:rPr>
          <w:sz w:val="28"/>
          <w:szCs w:val="28"/>
        </w:rPr>
        <w:t>Постановление от 29 ноября 2016 года № 26-П/2016</w:t>
      </w:r>
    </w:p>
    <w:p w14:paraId="0903A0B8" w14:textId="1253DDC5" w:rsidR="00C65598" w:rsidRPr="00C65598" w:rsidRDefault="00C65598" w:rsidP="00C65598">
      <w:pPr>
        <w:rPr>
          <w:sz w:val="28"/>
          <w:szCs w:val="28"/>
        </w:rPr>
      </w:pPr>
      <w:r w:rsidRPr="00C65598">
        <w:rPr>
          <w:sz w:val="28"/>
          <w:szCs w:val="28"/>
        </w:rPr>
        <w:t>Пункт 3, абз. 5, 6:</w:t>
      </w:r>
    </w:p>
    <w:p w14:paraId="2CA61625" w14:textId="42F52EE3" w:rsidR="00C65598" w:rsidRDefault="00C65598" w:rsidP="00C65598">
      <w:pPr>
        <w:rPr>
          <w:sz w:val="28"/>
          <w:szCs w:val="28"/>
        </w:rPr>
      </w:pPr>
      <w:r w:rsidRPr="00C65598">
        <w:rPr>
          <w:sz w:val="28"/>
          <w:szCs w:val="28"/>
        </w:rPr>
        <w:t>Свойственный государственной службе, равно как и муниципальной службе публично-правовой характер предполагает открытость деятельности государственных органов и органов местного самоуправления, объективность государственных и муниципальных служащих при принятии решений, беспристрастность и отсутствие личной заинтересованности при исполнении служебных обязанностей, исключение в их деятельности злоупотреблений предоставленными полномочиями, чем обусловливается повышенное внимание государства и общества как к профессиональным, так и к морально-нравственным качествам лиц, на которых возложено осуществление публичных функций.</w:t>
      </w:r>
    </w:p>
    <w:p w14:paraId="5314853E" w14:textId="380883B5" w:rsidR="00C65598" w:rsidRDefault="00C65598" w:rsidP="00C65598">
      <w:pPr>
        <w:rPr>
          <w:sz w:val="28"/>
          <w:szCs w:val="28"/>
        </w:rPr>
      </w:pPr>
      <w:r>
        <w:rPr>
          <w:sz w:val="28"/>
          <w:szCs w:val="28"/>
        </w:rPr>
        <w:t>источник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  <w:hyperlink r:id="rId12" w:history="1">
        <w:r w:rsidRPr="00C65598">
          <w:rPr>
            <w:rStyle w:val="a6"/>
            <w:sz w:val="28"/>
            <w:szCs w:val="28"/>
            <w:lang w:val="en-US"/>
          </w:rPr>
          <w:t>url</w:t>
        </w:r>
      </w:hyperlink>
    </w:p>
    <w:p w14:paraId="39B1861B" w14:textId="03695E45" w:rsidR="00C65598" w:rsidRDefault="00C65598" w:rsidP="00C65598">
      <w:pPr>
        <w:rPr>
          <w:b/>
          <w:bCs/>
          <w:sz w:val="28"/>
          <w:szCs w:val="28"/>
          <w:lang w:val="en-US"/>
        </w:rPr>
      </w:pPr>
      <w:r w:rsidRPr="00C65598">
        <w:rPr>
          <w:b/>
          <w:bCs/>
          <w:sz w:val="28"/>
          <w:szCs w:val="28"/>
        </w:rPr>
        <w:t>Прокуратура Российской Федерации</w:t>
      </w:r>
      <w:r w:rsidRPr="00C65598">
        <w:rPr>
          <w:b/>
          <w:bCs/>
          <w:sz w:val="28"/>
          <w:szCs w:val="28"/>
          <w:lang w:val="en-US"/>
        </w:rPr>
        <w:t>:</w:t>
      </w:r>
    </w:p>
    <w:p w14:paraId="7C523D34" w14:textId="375A0445" w:rsidR="00C65598" w:rsidRDefault="00C65598" w:rsidP="00C65598">
      <w:pPr>
        <w:rPr>
          <w:sz w:val="28"/>
          <w:szCs w:val="28"/>
          <w:lang w:val="en-US"/>
        </w:rPr>
      </w:pPr>
      <w:r w:rsidRPr="00C65598">
        <w:rPr>
          <w:sz w:val="28"/>
          <w:szCs w:val="28"/>
          <w:lang w:val="en-US"/>
        </w:rPr>
        <w:t>Статья 1. Прокуратура Российской Федерации</w:t>
      </w:r>
    </w:p>
    <w:p w14:paraId="136295C6" w14:textId="215F5E61" w:rsidR="00C65598" w:rsidRPr="00C65598" w:rsidRDefault="00C65598" w:rsidP="00C65598">
      <w:pPr>
        <w:rPr>
          <w:sz w:val="28"/>
          <w:szCs w:val="28"/>
        </w:rPr>
      </w:pPr>
      <w:r w:rsidRPr="00C65598">
        <w:rPr>
          <w:sz w:val="28"/>
          <w:szCs w:val="28"/>
        </w:rPr>
        <w:t>Прокуратура Российской Федерации - единая федеральная централизованная система органов, осуществляющих от имени Российской Федерации надзор за соблюдением Конституции Российской Федерации и исполнением законов, действующих на территории Российской Федерации.</w:t>
      </w:r>
    </w:p>
    <w:p w14:paraId="350CAA07" w14:textId="62B46C74" w:rsidR="00C65598" w:rsidRDefault="00C65598" w:rsidP="00C65598">
      <w:pPr>
        <w:rPr>
          <w:sz w:val="28"/>
          <w:szCs w:val="28"/>
          <w:lang w:val="en-US"/>
        </w:rPr>
      </w:pPr>
      <w:r w:rsidRPr="00C65598">
        <w:rPr>
          <w:sz w:val="28"/>
          <w:szCs w:val="28"/>
          <w:lang w:val="en-US"/>
        </w:rPr>
        <w:t>Статья 2. Международное сотрудничество</w:t>
      </w:r>
    </w:p>
    <w:p w14:paraId="3EB18757" w14:textId="5973FBC3" w:rsidR="00C65598" w:rsidRPr="00C65598" w:rsidRDefault="00C65598" w:rsidP="00C65598">
      <w:pPr>
        <w:rPr>
          <w:sz w:val="28"/>
          <w:szCs w:val="28"/>
        </w:rPr>
      </w:pPr>
      <w:r w:rsidRPr="00C65598">
        <w:rPr>
          <w:sz w:val="28"/>
          <w:szCs w:val="28"/>
        </w:rPr>
        <w:t>Генеральная прокуратура Российской Федерации в пределах своей компетенции осуществляет прямые связи с соответствующими органами других государств и международными организациями, сотрудничает с ними, заключает соглашения по вопросам правовой помощи и борьбы с преступностью, участвует в разработке международных договоров Российской Федерации.</w:t>
      </w:r>
    </w:p>
    <w:p w14:paraId="683BF00F" w14:textId="518E5349" w:rsidR="00C65598" w:rsidRDefault="00C65598" w:rsidP="00C65598">
      <w:pPr>
        <w:rPr>
          <w:sz w:val="28"/>
          <w:szCs w:val="28"/>
        </w:rPr>
      </w:pPr>
      <w:r w:rsidRPr="00C65598">
        <w:rPr>
          <w:sz w:val="28"/>
          <w:szCs w:val="28"/>
        </w:rPr>
        <w:t>Статья 3. Правовые основы деятельности прокуратуры Российской Федерации</w:t>
      </w:r>
    </w:p>
    <w:p w14:paraId="5C1E037D" w14:textId="529AA191" w:rsidR="00C65598" w:rsidRDefault="00C65598" w:rsidP="00C65598">
      <w:pPr>
        <w:rPr>
          <w:sz w:val="28"/>
          <w:szCs w:val="28"/>
        </w:rPr>
      </w:pPr>
      <w:r w:rsidRPr="00C65598">
        <w:rPr>
          <w:sz w:val="28"/>
          <w:szCs w:val="28"/>
        </w:rPr>
        <w:lastRenderedPageBreak/>
        <w:t>Организация и порядок деятельности прокуратуры Российской Федерации и полномочия прокуроров определяются Конституцией Российской Федерации, настоящим Федеральным законом и другими федеральными законами, международными договорами Российской Федерации.</w:t>
      </w:r>
    </w:p>
    <w:p w14:paraId="12576367" w14:textId="113513B1" w:rsidR="00C65598" w:rsidRDefault="00C65598" w:rsidP="00C65598">
      <w:pPr>
        <w:rPr>
          <w:sz w:val="28"/>
          <w:szCs w:val="28"/>
        </w:rPr>
      </w:pPr>
      <w:r w:rsidRPr="00C65598">
        <w:rPr>
          <w:sz w:val="28"/>
          <w:szCs w:val="28"/>
        </w:rPr>
        <w:t>Статья 4. Принципы организации и деятельности прокуратуры Российской Федерации</w:t>
      </w:r>
    </w:p>
    <w:p w14:paraId="3C4122E0" w14:textId="6F006BEA" w:rsidR="00C65598" w:rsidRDefault="00C65598" w:rsidP="00C65598">
      <w:pPr>
        <w:rPr>
          <w:sz w:val="28"/>
          <w:szCs w:val="28"/>
        </w:rPr>
      </w:pPr>
      <w:r w:rsidRPr="00C65598">
        <w:rPr>
          <w:sz w:val="28"/>
          <w:szCs w:val="28"/>
        </w:rPr>
        <w:t>Прокуратура Российской Федерации составляет единую федеральную централизованную систему органов (далее - органы прокуратуры) и учреждений и действует на основе подчинения нижестоящих прокуроров вышестоящим и Генеральному прокурору Российской Федерации.</w:t>
      </w:r>
    </w:p>
    <w:p w14:paraId="45EF1D97" w14:textId="61EC0A75" w:rsidR="00C65598" w:rsidRPr="00C65598" w:rsidRDefault="00C65598" w:rsidP="00C65598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источник</w:t>
      </w:r>
      <w:r>
        <w:rPr>
          <w:sz w:val="28"/>
          <w:szCs w:val="28"/>
          <w:lang w:val="en-US"/>
        </w:rPr>
        <w:t xml:space="preserve">: </w:t>
      </w:r>
      <w:hyperlink r:id="rId13" w:history="1">
        <w:r w:rsidRPr="00C65598">
          <w:rPr>
            <w:rStyle w:val="a6"/>
            <w:sz w:val="28"/>
            <w:szCs w:val="28"/>
            <w:lang w:val="en-US"/>
          </w:rPr>
          <w:t>url</w:t>
        </w:r>
      </w:hyperlink>
    </w:p>
    <w:sectPr w:rsidR="00C65598" w:rsidRPr="00C65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B4313"/>
    <w:multiLevelType w:val="hybridMultilevel"/>
    <w:tmpl w:val="E6563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4604C"/>
    <w:multiLevelType w:val="hybridMultilevel"/>
    <w:tmpl w:val="0B74B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F57B1"/>
    <w:multiLevelType w:val="hybridMultilevel"/>
    <w:tmpl w:val="BB2C0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A4132"/>
    <w:multiLevelType w:val="hybridMultilevel"/>
    <w:tmpl w:val="D20A5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27342"/>
    <w:multiLevelType w:val="hybridMultilevel"/>
    <w:tmpl w:val="1A847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50"/>
    <w:rsid w:val="000C53A9"/>
    <w:rsid w:val="001930DF"/>
    <w:rsid w:val="002906F9"/>
    <w:rsid w:val="003D7FD3"/>
    <w:rsid w:val="005369AC"/>
    <w:rsid w:val="00617CBF"/>
    <w:rsid w:val="006D1FF4"/>
    <w:rsid w:val="006D2085"/>
    <w:rsid w:val="0078701B"/>
    <w:rsid w:val="00847E38"/>
    <w:rsid w:val="00A35A8D"/>
    <w:rsid w:val="00A50389"/>
    <w:rsid w:val="00A504D6"/>
    <w:rsid w:val="00B0583D"/>
    <w:rsid w:val="00BE62AC"/>
    <w:rsid w:val="00C65598"/>
    <w:rsid w:val="00E60B41"/>
    <w:rsid w:val="00E73D50"/>
    <w:rsid w:val="00F2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9A6F"/>
  <w15:chartTrackingRefBased/>
  <w15:docId w15:val="{6F7585DF-C575-4CB1-BCC3-B030B2A8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0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7E38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9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A5038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50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46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12" w:space="11" w:color="CCCCCC"/>
            <w:right w:val="none" w:sz="0" w:space="0" w:color="auto"/>
          </w:divBdr>
        </w:div>
        <w:div w:id="13391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titution.garant.ru/act/assembly/182380/" TargetMode="External"/><Relationship Id="rId13" Type="http://schemas.openxmlformats.org/officeDocument/2006/relationships/hyperlink" Target="https://rg.ru/1995/11/25/prokuratura-do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stitution.garant.ru/act/assembly/185355/" TargetMode="External"/><Relationship Id="rId12" Type="http://schemas.openxmlformats.org/officeDocument/2006/relationships/hyperlink" Target="https://www.garant.ru/products/ipo/prime/doc/7208401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titution.garant.ru/act/assembly/12140155/" TargetMode="External"/><Relationship Id="rId11" Type="http://schemas.openxmlformats.org/officeDocument/2006/relationships/hyperlink" Target="https://constitution.garant.ru/act/assembly/1575717/" TargetMode="External"/><Relationship Id="rId5" Type="http://schemas.openxmlformats.org/officeDocument/2006/relationships/hyperlink" Target="https://bingoschool.ru/manual/125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onstitution.garant.ru/act/assembly/1212577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titution.garant.ru/act/assembly/157729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1191</Words>
  <Characters>6795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9</cp:revision>
  <dcterms:created xsi:type="dcterms:W3CDTF">2021-05-20T20:03:00Z</dcterms:created>
  <dcterms:modified xsi:type="dcterms:W3CDTF">2021-06-16T21:29:00Z</dcterms:modified>
</cp:coreProperties>
</file>