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7C4" w14:textId="1AC8FD3F" w:rsidR="00552DB4" w:rsidRPr="00AC7146" w:rsidRDefault="005F14FC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Вариативное</w:t>
      </w:r>
      <w:r w:rsidR="00552DB4" w:rsidRPr="00AC7146">
        <w:rPr>
          <w:rFonts w:cs="Arial"/>
          <w:sz w:val="28"/>
          <w:szCs w:val="28"/>
        </w:rPr>
        <w:t xml:space="preserve"> задание </w:t>
      </w:r>
      <w:r w:rsidR="00B63303" w:rsidRPr="00AC7146">
        <w:rPr>
          <w:rFonts w:cs="Arial"/>
          <w:sz w:val="28"/>
          <w:szCs w:val="28"/>
        </w:rPr>
        <w:t>6</w:t>
      </w:r>
      <w:r w:rsidR="00552DB4" w:rsidRPr="00AC7146">
        <w:rPr>
          <w:rFonts w:cs="Arial"/>
          <w:sz w:val="28"/>
          <w:szCs w:val="28"/>
        </w:rPr>
        <w:t xml:space="preserve"> </w:t>
      </w:r>
    </w:p>
    <w:p w14:paraId="61516094" w14:textId="614B24A0" w:rsidR="00AC7146" w:rsidRDefault="005F14FC" w:rsidP="005F14FC">
      <w:pPr>
        <w:spacing w:after="0"/>
        <w:jc w:val="center"/>
        <w:rPr>
          <w:rFonts w:cs="Arial"/>
          <w:sz w:val="28"/>
          <w:szCs w:val="28"/>
        </w:rPr>
      </w:pPr>
      <w:r w:rsidRPr="005F14FC">
        <w:rPr>
          <w:rFonts w:cs="Arial"/>
          <w:sz w:val="28"/>
          <w:szCs w:val="28"/>
        </w:rPr>
        <w:t>Российская книжная палата и патентная документация.</w:t>
      </w:r>
    </w:p>
    <w:p w14:paraId="149442A2" w14:textId="519BCE9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ИВТ 4 курс</w:t>
      </w:r>
    </w:p>
    <w:p w14:paraId="16CCFE98" w14:textId="7777777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Кузнецов Антон</w:t>
      </w:r>
    </w:p>
    <w:p w14:paraId="590AE781" w14:textId="126035BB" w:rsidR="00C4084C" w:rsidRDefault="00C4084C"/>
    <w:p w14:paraId="45F7BEE7" w14:textId="28CC2079" w:rsidR="009D4DD1" w:rsidRPr="00B63303" w:rsidRDefault="009D4DD1" w:rsidP="00552DB4">
      <w:r>
        <w:br/>
      </w:r>
    </w:p>
    <w:p w14:paraId="3A068039" w14:textId="2671E260" w:rsidR="00552DB4" w:rsidRPr="00B63303" w:rsidRDefault="00552DB4" w:rsidP="00552DB4"/>
    <w:p w14:paraId="7A064447" w14:textId="5D765BF7" w:rsidR="00552DB4" w:rsidRPr="00B63303" w:rsidRDefault="00552DB4" w:rsidP="00552DB4"/>
    <w:p w14:paraId="20B2FC75" w14:textId="0D8BD34C" w:rsidR="00552DB4" w:rsidRPr="00B63303" w:rsidRDefault="00552DB4" w:rsidP="00552DB4"/>
    <w:p w14:paraId="4835C654" w14:textId="52065570" w:rsidR="00552DB4" w:rsidRPr="00B63303" w:rsidRDefault="00552DB4" w:rsidP="00552DB4"/>
    <w:p w14:paraId="58088A1E" w14:textId="5AA79855" w:rsidR="00552DB4" w:rsidRPr="00B63303" w:rsidRDefault="00552DB4" w:rsidP="00552DB4"/>
    <w:p w14:paraId="1A983C19" w14:textId="062416DB" w:rsidR="00576061" w:rsidRDefault="00576061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18D9385" w14:textId="1F61257E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6CE813E2" w14:textId="1E4FBF63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746DFD39" w14:textId="796E08EB" w:rsidR="00B63303" w:rsidRDefault="00B63303" w:rsidP="00B6330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</w:t>
      </w:r>
    </w:p>
    <w:p w14:paraId="0D59100C" w14:textId="74EA8B73" w:rsidR="00B63303" w:rsidRDefault="00B63303" w:rsidP="00552DB4"/>
    <w:p w14:paraId="64F4B116" w14:textId="634F7085" w:rsidR="00AC7146" w:rsidRDefault="00AC7146" w:rsidP="00552DB4">
      <w:r w:rsidRPr="00AC7146">
        <w:t>Составьте характеристику развития ИТ-рынка за последние 3 – 5 лет в определенной стране</w:t>
      </w:r>
    </w:p>
    <w:p w14:paraId="799C80FE" w14:textId="11200002" w:rsidR="00AC7146" w:rsidRDefault="00AC7146" w:rsidP="00552DB4"/>
    <w:p w14:paraId="13AD0274" w14:textId="6F43D8AE" w:rsidR="00F20698" w:rsidRDefault="00F20698" w:rsidP="00552DB4"/>
    <w:p w14:paraId="18DC826D" w14:textId="5E8442C6" w:rsidR="00F20698" w:rsidRDefault="00F20698" w:rsidP="00552DB4"/>
    <w:p w14:paraId="13028218" w14:textId="6245963A" w:rsidR="00F20698" w:rsidRDefault="00F20698" w:rsidP="00552DB4"/>
    <w:p w14:paraId="22A1222A" w14:textId="3862489B" w:rsidR="00F20698" w:rsidRDefault="00F20698" w:rsidP="00552DB4"/>
    <w:p w14:paraId="2D882898" w14:textId="2F40AE93" w:rsidR="00F20698" w:rsidRDefault="00F20698" w:rsidP="00552DB4"/>
    <w:p w14:paraId="5F76172A" w14:textId="50639753" w:rsidR="00AD3722" w:rsidRDefault="00AD3722" w:rsidP="00552DB4"/>
    <w:p w14:paraId="17B128AA" w14:textId="0271CF9D" w:rsidR="00AD3722" w:rsidRDefault="00AD3722" w:rsidP="00552DB4"/>
    <w:p w14:paraId="633662F2" w14:textId="387EBE80" w:rsidR="00AD3722" w:rsidRDefault="00AD3722" w:rsidP="00552DB4"/>
    <w:p w14:paraId="715F0425" w14:textId="77777777" w:rsidR="00AD3722" w:rsidRDefault="00AD3722" w:rsidP="00552DB4"/>
    <w:p w14:paraId="4760F5F8" w14:textId="77777777" w:rsidR="00F20698" w:rsidRDefault="00F20698" w:rsidP="00552DB4"/>
    <w:p w14:paraId="18B13B62" w14:textId="56AC579C" w:rsidR="00AC7146" w:rsidRDefault="00AC7146" w:rsidP="00AC7146">
      <w:pPr>
        <w:pStyle w:val="1"/>
      </w:pPr>
      <w:r>
        <w:t>Выполнение работы</w:t>
      </w:r>
    </w:p>
    <w:p w14:paraId="2CA9EDF0" w14:textId="639F4009" w:rsidR="00AC7146" w:rsidRDefault="00AC7146" w:rsidP="00AC7146"/>
    <w:p w14:paraId="48F599F4" w14:textId="136AAC7A" w:rsidR="00F20698" w:rsidRDefault="00AD3722" w:rsidP="00AC7146">
      <w:r w:rsidRPr="00AD3722">
        <w:t>Вариативное задание 6.1. Российская книжная палата.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3722" w14:paraId="2B507BF3" w14:textId="77777777" w:rsidTr="00AD3722">
        <w:tc>
          <w:tcPr>
            <w:tcW w:w="2336" w:type="dxa"/>
          </w:tcPr>
          <w:p w14:paraId="42EC2444" w14:textId="28329884" w:rsidR="00AD3722" w:rsidRPr="00AD3722" w:rsidRDefault="00AD3722" w:rsidP="00C62002">
            <w:r>
              <w:lastRenderedPageBreak/>
              <w:t>Название</w:t>
            </w:r>
          </w:p>
        </w:tc>
        <w:tc>
          <w:tcPr>
            <w:tcW w:w="2336" w:type="dxa"/>
          </w:tcPr>
          <w:p w14:paraId="783812A0" w14:textId="19DC189F" w:rsidR="00AD3722" w:rsidRPr="00AD3722" w:rsidRDefault="00AD3722" w:rsidP="00C62002">
            <w:r>
              <w:t xml:space="preserve"> Автор </w:t>
            </w:r>
          </w:p>
        </w:tc>
        <w:tc>
          <w:tcPr>
            <w:tcW w:w="2336" w:type="dxa"/>
          </w:tcPr>
          <w:p w14:paraId="1A2F80BC" w14:textId="2F08A866" w:rsidR="00AD3722" w:rsidRPr="00AD3722" w:rsidRDefault="00AD3722" w:rsidP="00C62002">
            <w:r>
              <w:t xml:space="preserve">Место и год публикации </w:t>
            </w:r>
          </w:p>
        </w:tc>
        <w:tc>
          <w:tcPr>
            <w:tcW w:w="2337" w:type="dxa"/>
          </w:tcPr>
          <w:p w14:paraId="2B6A6279" w14:textId="28CBAE00" w:rsidR="00AD3722" w:rsidRPr="00AD3722" w:rsidRDefault="00AD3722" w:rsidP="00C62002">
            <w:r>
              <w:t>Чем полез</w:t>
            </w:r>
            <w:r w:rsidR="00273A59">
              <w:t>на статья</w:t>
            </w:r>
          </w:p>
        </w:tc>
      </w:tr>
      <w:tr w:rsidR="00AD3722" w:rsidRPr="00273A59" w14:paraId="2FD32804" w14:textId="77777777" w:rsidTr="00AD3722">
        <w:tc>
          <w:tcPr>
            <w:tcW w:w="2336" w:type="dxa"/>
          </w:tcPr>
          <w:p w14:paraId="49AFD166" w14:textId="401EDFC4" w:rsidR="00AD3722" w:rsidRPr="00273A59" w:rsidRDefault="00273A59" w:rsidP="00C62002">
            <w:r w:rsidRPr="00273A59">
              <w:t>Понятия «информация» и «документ» в интерпретации западных специалистов</w:t>
            </w:r>
          </w:p>
        </w:tc>
        <w:tc>
          <w:tcPr>
            <w:tcW w:w="2336" w:type="dxa"/>
          </w:tcPr>
          <w:p w14:paraId="790111C4" w14:textId="1AF2C888" w:rsidR="00AD3722" w:rsidRPr="00273A59" w:rsidRDefault="00273A59" w:rsidP="00C62002">
            <w:r w:rsidRPr="00273A59">
              <w:t>Лиховид, Т. Ф.</w:t>
            </w:r>
          </w:p>
        </w:tc>
        <w:tc>
          <w:tcPr>
            <w:tcW w:w="2336" w:type="dxa"/>
          </w:tcPr>
          <w:p w14:paraId="391372A1" w14:textId="20A957CE" w:rsidR="00AD3722" w:rsidRPr="00273A59" w:rsidRDefault="00273A59" w:rsidP="00C62002">
            <w:r w:rsidRPr="00273A59">
              <w:t>Библиография. — Москва, 2014</w:t>
            </w:r>
          </w:p>
        </w:tc>
        <w:tc>
          <w:tcPr>
            <w:tcW w:w="2337" w:type="dxa"/>
          </w:tcPr>
          <w:p w14:paraId="3A217004" w14:textId="6D1A0E0C" w:rsidR="00AD3722" w:rsidRPr="00273A59" w:rsidRDefault="00273A59" w:rsidP="00C62002">
            <w:r>
              <w:t>Узнать иную интерпретацию информации</w:t>
            </w:r>
          </w:p>
        </w:tc>
      </w:tr>
      <w:tr w:rsidR="00AD3722" w:rsidRPr="00273A59" w14:paraId="0AE32C8C" w14:textId="77777777" w:rsidTr="00AD3722">
        <w:tc>
          <w:tcPr>
            <w:tcW w:w="2336" w:type="dxa"/>
          </w:tcPr>
          <w:p w14:paraId="52B2DDC5" w14:textId="3B301BFA" w:rsidR="00AD3722" w:rsidRPr="00273A59" w:rsidRDefault="00273A59" w:rsidP="00C62002">
            <w:r w:rsidRPr="00273A59">
              <w:t>Цифровое наследие культуры: проблемы формирования, развития и безопасности</w:t>
            </w:r>
          </w:p>
        </w:tc>
        <w:tc>
          <w:tcPr>
            <w:tcW w:w="2336" w:type="dxa"/>
          </w:tcPr>
          <w:p w14:paraId="32F2B0E0" w14:textId="7ECC700E" w:rsidR="00AD3722" w:rsidRPr="00273A59" w:rsidRDefault="00273A59" w:rsidP="00C62002">
            <w:r w:rsidRPr="00273A59">
              <w:t>Петров, С. Т.</w:t>
            </w:r>
          </w:p>
        </w:tc>
        <w:tc>
          <w:tcPr>
            <w:tcW w:w="2336" w:type="dxa"/>
          </w:tcPr>
          <w:p w14:paraId="237840D7" w14:textId="6EE0DCA6" w:rsidR="00AD3722" w:rsidRPr="00273A59" w:rsidRDefault="00273A59" w:rsidP="00C62002">
            <w:r w:rsidRPr="00273A59">
              <w:t>Рос. гос. гуманитар. ун-т. — Москва, 2014.</w:t>
            </w:r>
          </w:p>
        </w:tc>
        <w:tc>
          <w:tcPr>
            <w:tcW w:w="2337" w:type="dxa"/>
          </w:tcPr>
          <w:p w14:paraId="575C4C2D" w14:textId="514E6C60" w:rsidR="00AD3722" w:rsidRPr="00273A59" w:rsidRDefault="000E1EC5" w:rsidP="00C62002">
            <w:r>
              <w:t>Для большего понимания проблем цифровизации общества</w:t>
            </w:r>
          </w:p>
        </w:tc>
      </w:tr>
      <w:tr w:rsidR="00AD3722" w:rsidRPr="00273A59" w14:paraId="1BE7DCFD" w14:textId="77777777" w:rsidTr="00AD3722">
        <w:tc>
          <w:tcPr>
            <w:tcW w:w="2336" w:type="dxa"/>
          </w:tcPr>
          <w:p w14:paraId="4830B44D" w14:textId="0DC3C2D6" w:rsidR="00AD3722" w:rsidRPr="00273A59" w:rsidRDefault="000E1EC5" w:rsidP="00C62002">
            <w:r w:rsidRPr="000E1EC5">
              <w:t>Достижение качества продукта в IT-проектах: общие принципы и практические рекомендации</w:t>
            </w:r>
          </w:p>
        </w:tc>
        <w:tc>
          <w:tcPr>
            <w:tcW w:w="2336" w:type="dxa"/>
          </w:tcPr>
          <w:p w14:paraId="0F81C5B8" w14:textId="606A628A" w:rsidR="00AD3722" w:rsidRPr="00273A59" w:rsidRDefault="000E1EC5" w:rsidP="00C62002">
            <w:r w:rsidRPr="000E1EC5">
              <w:t>Д. Н. Антипов</w:t>
            </w:r>
          </w:p>
        </w:tc>
        <w:tc>
          <w:tcPr>
            <w:tcW w:w="2336" w:type="dxa"/>
          </w:tcPr>
          <w:p w14:paraId="008ACBDC" w14:textId="1017B3A7" w:rsidR="00AD3722" w:rsidRPr="00273A59" w:rsidRDefault="000E1EC5" w:rsidP="00C62002">
            <w:r w:rsidRPr="000E1EC5">
              <w:t>Управление проектами и программами. — Москва, 2014.</w:t>
            </w:r>
          </w:p>
        </w:tc>
        <w:tc>
          <w:tcPr>
            <w:tcW w:w="2337" w:type="dxa"/>
          </w:tcPr>
          <w:p w14:paraId="67BB6A3F" w14:textId="1DE22297" w:rsidR="00AD3722" w:rsidRPr="00273A59" w:rsidRDefault="000E1EC5" w:rsidP="00C62002">
            <w:r>
              <w:t xml:space="preserve">Полезные рекомендации по соблюдению качества </w:t>
            </w:r>
            <w:r w:rsidR="00771602">
              <w:t>продукта</w:t>
            </w:r>
          </w:p>
        </w:tc>
      </w:tr>
      <w:tr w:rsidR="00AD3722" w:rsidRPr="00273A59" w14:paraId="2288835B" w14:textId="77777777" w:rsidTr="00AD3722">
        <w:tc>
          <w:tcPr>
            <w:tcW w:w="2336" w:type="dxa"/>
          </w:tcPr>
          <w:p w14:paraId="29159CA5" w14:textId="6BD8F414" w:rsidR="00AD3722" w:rsidRPr="00273A59" w:rsidRDefault="00771602" w:rsidP="00C62002">
            <w:r w:rsidRPr="00771602">
              <w:t>О дисплеях персонального пользования для виртуальных сред с добавленной реальностью</w:t>
            </w:r>
          </w:p>
        </w:tc>
        <w:tc>
          <w:tcPr>
            <w:tcW w:w="2336" w:type="dxa"/>
          </w:tcPr>
          <w:p w14:paraId="3D272B67" w14:textId="48AB715A" w:rsidR="00AD3722" w:rsidRPr="00273A59" w:rsidRDefault="00771602" w:rsidP="00C62002">
            <w:r w:rsidRPr="00771602">
              <w:t>А. М. Ковалев</w:t>
            </w:r>
          </w:p>
        </w:tc>
        <w:tc>
          <w:tcPr>
            <w:tcW w:w="2336" w:type="dxa"/>
          </w:tcPr>
          <w:p w14:paraId="22B8D082" w14:textId="15D39866" w:rsidR="00AD3722" w:rsidRPr="00273A59" w:rsidRDefault="00771602" w:rsidP="00C62002">
            <w:r w:rsidRPr="00771602">
              <w:t>Автометрия. — Новосибирск, 2014.</w:t>
            </w:r>
          </w:p>
        </w:tc>
        <w:tc>
          <w:tcPr>
            <w:tcW w:w="2337" w:type="dxa"/>
          </w:tcPr>
          <w:p w14:paraId="2723C6A6" w14:textId="734CAE11" w:rsidR="00AD3722" w:rsidRPr="00273A59" w:rsidRDefault="00771602" w:rsidP="00C62002">
            <w:r>
              <w:t>Новые решения в цифровой технике, за которыми интересно наблюдать</w:t>
            </w:r>
          </w:p>
        </w:tc>
      </w:tr>
    </w:tbl>
    <w:p w14:paraId="79F4D71E" w14:textId="652F02DD" w:rsidR="00C62002" w:rsidRPr="00273A59" w:rsidRDefault="00C62002" w:rsidP="00C62002"/>
    <w:sectPr w:rsidR="00C62002" w:rsidRPr="00273A59" w:rsidSect="009D4DD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0828" w14:textId="77777777" w:rsidR="00801C43" w:rsidRDefault="00801C43" w:rsidP="009D4DD1">
      <w:pPr>
        <w:spacing w:after="0" w:line="240" w:lineRule="auto"/>
      </w:pPr>
      <w:r>
        <w:separator/>
      </w:r>
    </w:p>
  </w:endnote>
  <w:endnote w:type="continuationSeparator" w:id="0">
    <w:p w14:paraId="6B1852C8" w14:textId="77777777" w:rsidR="00801C43" w:rsidRDefault="00801C43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E1DA" w14:textId="77777777" w:rsidR="00801C43" w:rsidRDefault="00801C43" w:rsidP="009D4DD1">
      <w:pPr>
        <w:spacing w:after="0" w:line="240" w:lineRule="auto"/>
      </w:pPr>
      <w:r>
        <w:separator/>
      </w:r>
    </w:p>
  </w:footnote>
  <w:footnote w:type="continuationSeparator" w:id="0">
    <w:p w14:paraId="36D0E9EA" w14:textId="77777777" w:rsidR="00801C43" w:rsidRDefault="00801C43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3113">
    <w:abstractNumId w:val="0"/>
  </w:num>
  <w:num w:numId="2" w16cid:durableId="1168522172">
    <w:abstractNumId w:val="1"/>
  </w:num>
  <w:num w:numId="3" w16cid:durableId="1980066697">
    <w:abstractNumId w:val="3"/>
  </w:num>
  <w:num w:numId="4" w16cid:durableId="1548057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0E1EC5"/>
    <w:rsid w:val="00202670"/>
    <w:rsid w:val="00273A59"/>
    <w:rsid w:val="00277446"/>
    <w:rsid w:val="003073EC"/>
    <w:rsid w:val="00552DB4"/>
    <w:rsid w:val="00576061"/>
    <w:rsid w:val="005F14FC"/>
    <w:rsid w:val="006A781C"/>
    <w:rsid w:val="007163EC"/>
    <w:rsid w:val="007435AD"/>
    <w:rsid w:val="00771602"/>
    <w:rsid w:val="00772996"/>
    <w:rsid w:val="00801C43"/>
    <w:rsid w:val="00823703"/>
    <w:rsid w:val="009D4DD1"/>
    <w:rsid w:val="00AC2C7E"/>
    <w:rsid w:val="00AC7146"/>
    <w:rsid w:val="00AD3722"/>
    <w:rsid w:val="00B63303"/>
    <w:rsid w:val="00C312F8"/>
    <w:rsid w:val="00C4084C"/>
    <w:rsid w:val="00C62002"/>
    <w:rsid w:val="00C92BE2"/>
    <w:rsid w:val="00CC732E"/>
    <w:rsid w:val="00CE1018"/>
    <w:rsid w:val="00D043A3"/>
    <w:rsid w:val="00D17501"/>
    <w:rsid w:val="00E0766C"/>
    <w:rsid w:val="00E84DBF"/>
    <w:rsid w:val="00EF03FB"/>
    <w:rsid w:val="00F20698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698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table" w:styleId="ac">
    <w:name w:val="Table Grid"/>
    <w:basedOn w:val="a1"/>
    <w:uiPriority w:val="39"/>
    <w:rsid w:val="00AD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14</cp:revision>
  <cp:lastPrinted>2022-02-12T19:36:00Z</cp:lastPrinted>
  <dcterms:created xsi:type="dcterms:W3CDTF">2022-02-11T12:11:00Z</dcterms:created>
  <dcterms:modified xsi:type="dcterms:W3CDTF">2022-04-06T13:31:00Z</dcterms:modified>
</cp:coreProperties>
</file>