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0ED56" w14:textId="7E42D952" w:rsidR="00A24091" w:rsidRDefault="003644A3">
      <w:pPr>
        <w:rPr>
          <w:rFonts w:ascii="Comic Sans MS" w:hAnsi="Comic Sans MS"/>
          <w:sz w:val="32"/>
          <w:szCs w:val="32"/>
          <w:lang w:val="en-US"/>
        </w:rPr>
      </w:pPr>
      <w:r w:rsidRPr="003644A3">
        <w:rPr>
          <w:rFonts w:ascii="Comic Sans MS" w:hAnsi="Comic Sans MS"/>
          <w:sz w:val="32"/>
          <w:szCs w:val="32"/>
          <w:lang w:val="en-US"/>
        </w:rPr>
        <w:t>Domain</w:t>
      </w:r>
    </w:p>
    <w:p w14:paraId="41987E0D" w14:textId="5A129DA4" w:rsidR="003644A3" w:rsidRPr="003644A3" w:rsidRDefault="003644A3" w:rsidP="003644A3">
      <w:pPr>
        <w:rPr>
          <w:rFonts w:ascii="Comic Sans MS" w:hAnsi="Comic Sans MS"/>
          <w:lang w:val="el-GR"/>
        </w:rPr>
      </w:pPr>
      <w:r w:rsidRPr="003644A3">
        <w:rPr>
          <w:rFonts w:ascii="Comic Sans MS" w:hAnsi="Comic Sans MS"/>
          <w:lang w:val="el-GR"/>
        </w:rPr>
        <w:t xml:space="preserve">Το </w:t>
      </w:r>
      <w:r w:rsidRPr="003644A3">
        <w:rPr>
          <w:rFonts w:ascii="Comic Sans MS" w:hAnsi="Comic Sans MS"/>
          <w:b/>
          <w:bCs/>
        </w:rPr>
        <w:t>Domain</w:t>
      </w:r>
      <w:r w:rsidRPr="003644A3">
        <w:rPr>
          <w:rFonts w:ascii="Comic Sans MS" w:hAnsi="Comic Sans MS"/>
          <w:b/>
          <w:bCs/>
          <w:lang w:val="el-GR"/>
        </w:rPr>
        <w:t xml:space="preserve"> </w:t>
      </w:r>
      <w:r w:rsidRPr="003644A3">
        <w:rPr>
          <w:rFonts w:ascii="Comic Sans MS" w:hAnsi="Comic Sans MS"/>
          <w:b/>
          <w:bCs/>
        </w:rPr>
        <w:t>Model</w:t>
      </w:r>
      <w:r w:rsidRPr="003644A3">
        <w:rPr>
          <w:rFonts w:ascii="Comic Sans MS" w:hAnsi="Comic Sans MS"/>
          <w:lang w:val="el-GR"/>
        </w:rPr>
        <w:t xml:space="preserve"> της εφαρμογής</w:t>
      </w:r>
      <w:r w:rsidR="0003109E" w:rsidRPr="0003109E">
        <w:rPr>
          <w:rFonts w:ascii="Comic Sans MS" w:hAnsi="Comic Sans MS"/>
          <w:lang w:val="el-GR"/>
        </w:rPr>
        <w:t xml:space="preserve"> </w:t>
      </w:r>
      <w:r w:rsidR="0003109E">
        <w:rPr>
          <w:rFonts w:ascii="Comic Sans MS" w:hAnsi="Comic Sans MS"/>
          <w:lang w:val="el-GR"/>
        </w:rPr>
        <w:t xml:space="preserve">υλοποιήθηκε με το εργαλείο </w:t>
      </w:r>
      <w:r w:rsidR="0003109E">
        <w:rPr>
          <w:rFonts w:ascii="Comic Sans MS" w:hAnsi="Comic Sans MS"/>
          <w:lang w:val="en-US"/>
        </w:rPr>
        <w:t>Draw</w:t>
      </w:r>
      <w:r w:rsidR="0003109E" w:rsidRPr="0003109E">
        <w:rPr>
          <w:rFonts w:ascii="Comic Sans MS" w:hAnsi="Comic Sans MS"/>
          <w:lang w:val="el-GR"/>
        </w:rPr>
        <w:t>.</w:t>
      </w:r>
      <w:r w:rsidR="0003109E">
        <w:rPr>
          <w:rFonts w:ascii="Comic Sans MS" w:hAnsi="Comic Sans MS"/>
          <w:lang w:val="en-US"/>
        </w:rPr>
        <w:t>io</w:t>
      </w:r>
      <w:r w:rsidR="0003109E" w:rsidRPr="0003109E">
        <w:rPr>
          <w:rFonts w:ascii="Comic Sans MS" w:hAnsi="Comic Sans MS"/>
          <w:lang w:val="el-GR"/>
        </w:rPr>
        <w:t xml:space="preserve"> </w:t>
      </w:r>
      <w:r w:rsidR="0003109E">
        <w:rPr>
          <w:rFonts w:ascii="Comic Sans MS" w:hAnsi="Comic Sans MS"/>
          <w:lang w:val="el-GR"/>
        </w:rPr>
        <w:t>και</w:t>
      </w:r>
      <w:r w:rsidRPr="003644A3">
        <w:rPr>
          <w:rFonts w:ascii="Comic Sans MS" w:hAnsi="Comic Sans MS"/>
          <w:lang w:val="el-GR"/>
        </w:rPr>
        <w:t xml:space="preserve"> αποτελεί μια αφαιρετική απεικόνιση των βασικών οντοτήτων και των μεταξύ τους σχέσεων ανεξάρτητα από τεχνικές λεπτομέρειες υλοποίησης.</w:t>
      </w:r>
    </w:p>
    <w:p w14:paraId="12289929" w14:textId="28B848FE" w:rsidR="003644A3" w:rsidRPr="003644A3" w:rsidRDefault="003644A3" w:rsidP="003644A3">
      <w:pPr>
        <w:rPr>
          <w:rFonts w:ascii="Comic Sans MS" w:hAnsi="Comic Sans MS"/>
          <w:lang w:val="el-GR"/>
        </w:rPr>
      </w:pPr>
      <w:r w:rsidRPr="003644A3">
        <w:rPr>
          <w:rFonts w:ascii="Comic Sans MS" w:hAnsi="Comic Sans MS"/>
          <w:lang w:val="el-GR"/>
        </w:rPr>
        <w:t>Το διάγραμμα περιλαμβάνει τις βασικές κλάσεις του συστήματος καθώς και τις κύριες μεταξύ τους σχέσεις</w:t>
      </w:r>
      <w:r>
        <w:rPr>
          <w:rFonts w:ascii="Comic Sans MS" w:hAnsi="Comic Sans MS"/>
          <w:lang w:val="el-GR"/>
        </w:rPr>
        <w:t xml:space="preserve"> με</w:t>
      </w:r>
      <w:r w:rsidRPr="003644A3">
        <w:rPr>
          <w:rFonts w:ascii="Comic Sans MS" w:hAnsi="Comic Sans MS"/>
          <w:lang w:val="el-GR"/>
        </w:rPr>
        <w:t xml:space="preserve"> σημειογραφία </w:t>
      </w:r>
      <w:r w:rsidRPr="003644A3">
        <w:rPr>
          <w:rFonts w:ascii="Comic Sans MS" w:hAnsi="Comic Sans MS"/>
          <w:b/>
          <w:bCs/>
        </w:rPr>
        <w:t>UML</w:t>
      </w:r>
      <w:r w:rsidRPr="003644A3">
        <w:rPr>
          <w:rFonts w:ascii="Comic Sans MS" w:hAnsi="Comic Sans MS"/>
          <w:lang w:val="el-GR"/>
        </w:rPr>
        <w:t>. Συγκεκριμένα, παρουσιάζονται:</w:t>
      </w:r>
    </w:p>
    <w:p w14:paraId="3A88649B" w14:textId="1E4F4673" w:rsidR="003644A3" w:rsidRPr="003644A3" w:rsidRDefault="003644A3" w:rsidP="003644A3">
      <w:pPr>
        <w:numPr>
          <w:ilvl w:val="0"/>
          <w:numId w:val="1"/>
        </w:numPr>
        <w:rPr>
          <w:rFonts w:ascii="Comic Sans MS" w:hAnsi="Comic Sans MS"/>
          <w:lang w:val="el-GR"/>
        </w:rPr>
      </w:pPr>
      <w:r w:rsidRPr="003644A3">
        <w:rPr>
          <w:rFonts w:ascii="Comic Sans MS" w:hAnsi="Comic Sans MS"/>
          <w:lang w:val="el-GR"/>
        </w:rPr>
        <w:t xml:space="preserve">Οι </w:t>
      </w:r>
      <w:r w:rsidRPr="003644A3">
        <w:rPr>
          <w:rFonts w:ascii="Comic Sans MS" w:hAnsi="Comic Sans MS"/>
          <w:b/>
          <w:bCs/>
          <w:lang w:val="el-GR"/>
        </w:rPr>
        <w:t>κλάσεις</w:t>
      </w:r>
      <w:r w:rsidRPr="003644A3">
        <w:rPr>
          <w:rFonts w:ascii="Comic Sans MS" w:hAnsi="Comic Sans MS"/>
          <w:lang w:val="el-GR"/>
        </w:rPr>
        <w:t xml:space="preserve"> με τα βασικά τους </w:t>
      </w:r>
      <w:r w:rsidRPr="003644A3">
        <w:rPr>
          <w:rFonts w:ascii="Comic Sans MS" w:hAnsi="Comic Sans MS"/>
          <w:b/>
          <w:bCs/>
        </w:rPr>
        <w:t>attributes</w:t>
      </w:r>
      <w:r w:rsidRPr="003644A3">
        <w:rPr>
          <w:rFonts w:ascii="Comic Sans MS" w:hAnsi="Comic Sans MS"/>
          <w:lang w:val="el-GR"/>
        </w:rPr>
        <w:t xml:space="preserve">, συνοδευόμενα από το </w:t>
      </w:r>
      <w:r w:rsidRPr="003644A3">
        <w:rPr>
          <w:rFonts w:ascii="Comic Sans MS" w:hAnsi="Comic Sans MS"/>
          <w:b/>
          <w:bCs/>
        </w:rPr>
        <w:t>visibility</w:t>
      </w:r>
      <w:r w:rsidRPr="003644A3">
        <w:rPr>
          <w:rFonts w:ascii="Comic Sans MS" w:hAnsi="Comic Sans MS"/>
          <w:lang w:val="el-GR"/>
        </w:rPr>
        <w:t xml:space="preserve"> τους (+ για </w:t>
      </w:r>
      <w:r w:rsidRPr="003644A3">
        <w:rPr>
          <w:rFonts w:ascii="Comic Sans MS" w:hAnsi="Comic Sans MS"/>
        </w:rPr>
        <w:t>public</w:t>
      </w:r>
      <w:r w:rsidRPr="003644A3">
        <w:rPr>
          <w:rFonts w:ascii="Comic Sans MS" w:hAnsi="Comic Sans MS"/>
          <w:lang w:val="el-GR"/>
        </w:rPr>
        <w:t xml:space="preserve">, - για </w:t>
      </w:r>
      <w:r w:rsidRPr="003644A3">
        <w:rPr>
          <w:rFonts w:ascii="Comic Sans MS" w:hAnsi="Comic Sans MS"/>
        </w:rPr>
        <w:t>private</w:t>
      </w:r>
      <w:r w:rsidRPr="003644A3">
        <w:rPr>
          <w:rFonts w:ascii="Comic Sans MS" w:hAnsi="Comic Sans MS"/>
          <w:lang w:val="el-GR"/>
        </w:rPr>
        <w:t xml:space="preserve">) και τον </w:t>
      </w:r>
      <w:r w:rsidRPr="003644A3">
        <w:rPr>
          <w:rFonts w:ascii="Comic Sans MS" w:hAnsi="Comic Sans MS"/>
          <w:b/>
          <w:bCs/>
          <w:lang w:val="el-GR"/>
        </w:rPr>
        <w:t>τύπο δεδομένων</w:t>
      </w:r>
      <w:r w:rsidRPr="003644A3">
        <w:rPr>
          <w:rFonts w:ascii="Comic Sans MS" w:hAnsi="Comic Sans MS"/>
          <w:lang w:val="el-GR"/>
        </w:rPr>
        <w:t>.</w:t>
      </w:r>
    </w:p>
    <w:p w14:paraId="1D885651" w14:textId="77777777" w:rsidR="003644A3" w:rsidRPr="003644A3" w:rsidRDefault="003644A3" w:rsidP="003644A3">
      <w:pPr>
        <w:numPr>
          <w:ilvl w:val="0"/>
          <w:numId w:val="1"/>
        </w:numPr>
        <w:rPr>
          <w:rFonts w:ascii="Comic Sans MS" w:hAnsi="Comic Sans MS"/>
          <w:lang w:val="el-GR"/>
        </w:rPr>
      </w:pPr>
      <w:r w:rsidRPr="003644A3">
        <w:rPr>
          <w:rFonts w:ascii="Comic Sans MS" w:hAnsi="Comic Sans MS"/>
          <w:lang w:val="el-GR"/>
        </w:rPr>
        <w:t xml:space="preserve">Οι </w:t>
      </w:r>
      <w:r w:rsidRPr="003644A3">
        <w:rPr>
          <w:rFonts w:ascii="Comic Sans MS" w:hAnsi="Comic Sans MS"/>
          <w:b/>
          <w:bCs/>
          <w:lang w:val="el-GR"/>
        </w:rPr>
        <w:t>σχέσεις</w:t>
      </w:r>
      <w:r w:rsidRPr="003644A3">
        <w:rPr>
          <w:rFonts w:ascii="Comic Sans MS" w:hAnsi="Comic Sans MS"/>
          <w:lang w:val="el-GR"/>
        </w:rPr>
        <w:t xml:space="preserve"> μεταξύ των κλάσεων, όπως </w:t>
      </w:r>
      <w:r w:rsidRPr="003644A3">
        <w:rPr>
          <w:rFonts w:ascii="Comic Sans MS" w:hAnsi="Comic Sans MS"/>
          <w:b/>
          <w:bCs/>
        </w:rPr>
        <w:t>associations</w:t>
      </w:r>
      <w:r w:rsidRPr="003644A3">
        <w:rPr>
          <w:rFonts w:ascii="Comic Sans MS" w:hAnsi="Comic Sans MS"/>
          <w:lang w:val="el-GR"/>
        </w:rPr>
        <w:t xml:space="preserve">, </w:t>
      </w:r>
      <w:r w:rsidRPr="003644A3">
        <w:rPr>
          <w:rFonts w:ascii="Comic Sans MS" w:hAnsi="Comic Sans MS"/>
          <w:b/>
          <w:bCs/>
        </w:rPr>
        <w:t>aggregations</w:t>
      </w:r>
      <w:r w:rsidRPr="003644A3">
        <w:rPr>
          <w:rFonts w:ascii="Comic Sans MS" w:hAnsi="Comic Sans MS"/>
          <w:lang w:val="el-GR"/>
        </w:rPr>
        <w:t xml:space="preserve">, </w:t>
      </w:r>
      <w:r w:rsidRPr="003644A3">
        <w:rPr>
          <w:rFonts w:ascii="Comic Sans MS" w:hAnsi="Comic Sans MS"/>
          <w:b/>
          <w:bCs/>
        </w:rPr>
        <w:t>compositions</w:t>
      </w:r>
      <w:r w:rsidRPr="003644A3">
        <w:rPr>
          <w:rFonts w:ascii="Comic Sans MS" w:hAnsi="Comic Sans MS"/>
          <w:lang w:val="el-GR"/>
        </w:rPr>
        <w:t xml:space="preserve"> και </w:t>
      </w:r>
      <w:r w:rsidRPr="003644A3">
        <w:rPr>
          <w:rFonts w:ascii="Comic Sans MS" w:hAnsi="Comic Sans MS"/>
          <w:b/>
          <w:bCs/>
        </w:rPr>
        <w:t>inheritance</w:t>
      </w:r>
      <w:r w:rsidRPr="003644A3">
        <w:rPr>
          <w:rFonts w:ascii="Comic Sans MS" w:hAnsi="Comic Sans MS"/>
          <w:lang w:val="el-GR"/>
        </w:rPr>
        <w:t>, ανάλογα με τη λογική συνάφεια των αντικειμένων.</w:t>
      </w:r>
    </w:p>
    <w:p w14:paraId="12642A42" w14:textId="77777777" w:rsidR="003644A3" w:rsidRPr="003644A3" w:rsidRDefault="003644A3" w:rsidP="003644A3">
      <w:pPr>
        <w:numPr>
          <w:ilvl w:val="0"/>
          <w:numId w:val="1"/>
        </w:numPr>
        <w:rPr>
          <w:rFonts w:ascii="Comic Sans MS" w:hAnsi="Comic Sans MS"/>
          <w:lang w:val="el-GR"/>
        </w:rPr>
      </w:pPr>
      <w:r w:rsidRPr="003644A3">
        <w:rPr>
          <w:rFonts w:ascii="Comic Sans MS" w:hAnsi="Comic Sans MS"/>
          <w:lang w:val="el-GR"/>
        </w:rPr>
        <w:t xml:space="preserve">Οι </w:t>
      </w:r>
      <w:r w:rsidRPr="003644A3">
        <w:rPr>
          <w:rFonts w:ascii="Comic Sans MS" w:hAnsi="Comic Sans MS"/>
          <w:b/>
          <w:bCs/>
          <w:lang w:val="el-GR"/>
        </w:rPr>
        <w:t>πολλαπλότητες (</w:t>
      </w:r>
      <w:r w:rsidRPr="003644A3">
        <w:rPr>
          <w:rFonts w:ascii="Comic Sans MS" w:hAnsi="Comic Sans MS"/>
          <w:b/>
          <w:bCs/>
        </w:rPr>
        <w:t>multiplicities</w:t>
      </w:r>
      <w:r w:rsidRPr="003644A3">
        <w:rPr>
          <w:rFonts w:ascii="Comic Sans MS" w:hAnsi="Comic Sans MS"/>
          <w:b/>
          <w:bCs/>
          <w:lang w:val="el-GR"/>
        </w:rPr>
        <w:t>)</w:t>
      </w:r>
      <w:r w:rsidRPr="003644A3">
        <w:rPr>
          <w:rFonts w:ascii="Comic Sans MS" w:hAnsi="Comic Sans MS"/>
          <w:lang w:val="el-GR"/>
        </w:rPr>
        <w:t xml:space="preserve"> στις σχέσεις, όπου κρίνονται απαραίτητες, με στόχο να αποδοθεί το πλήθος των εμπλεκόμενων αντικειμένων σε κάθε σύνδεση.</w:t>
      </w:r>
    </w:p>
    <w:p w14:paraId="27B5EEBC" w14:textId="7DCB7246" w:rsidR="003644A3" w:rsidRPr="003644A3" w:rsidRDefault="003644A3" w:rsidP="003644A3">
      <w:pPr>
        <w:rPr>
          <w:rFonts w:ascii="Comic Sans MS" w:hAnsi="Comic Sans MS"/>
          <w:lang w:val="el-GR"/>
        </w:rPr>
      </w:pPr>
      <w:r w:rsidRPr="003644A3">
        <w:rPr>
          <w:rFonts w:ascii="Comic Sans MS" w:hAnsi="Comic Sans MS"/>
          <w:lang w:val="el-GR"/>
        </w:rPr>
        <w:t xml:space="preserve">Όσον αφορά τις </w:t>
      </w:r>
      <w:r w:rsidRPr="003644A3">
        <w:rPr>
          <w:rFonts w:ascii="Comic Sans MS" w:hAnsi="Comic Sans MS"/>
          <w:b/>
          <w:bCs/>
          <w:lang w:val="el-GR"/>
        </w:rPr>
        <w:t xml:space="preserve">κλάσεις </w:t>
      </w:r>
      <w:proofErr w:type="spellStart"/>
      <w:r w:rsidRPr="003644A3">
        <w:rPr>
          <w:rFonts w:ascii="Comic Sans MS" w:hAnsi="Comic Sans MS"/>
          <w:b/>
          <w:bCs/>
          <w:lang w:val="el-GR"/>
        </w:rPr>
        <w:t>διεπαφής</w:t>
      </w:r>
      <w:proofErr w:type="spellEnd"/>
      <w:r w:rsidRPr="003644A3">
        <w:rPr>
          <w:rFonts w:ascii="Comic Sans MS" w:hAnsi="Comic Sans MS"/>
          <w:b/>
          <w:bCs/>
          <w:lang w:val="el-GR"/>
        </w:rPr>
        <w:t xml:space="preserve"> (</w:t>
      </w:r>
      <w:r w:rsidRPr="003644A3">
        <w:rPr>
          <w:rFonts w:ascii="Comic Sans MS" w:hAnsi="Comic Sans MS"/>
          <w:b/>
          <w:bCs/>
        </w:rPr>
        <w:t>GUI</w:t>
      </w:r>
      <w:r w:rsidRPr="003644A3">
        <w:rPr>
          <w:rFonts w:ascii="Comic Sans MS" w:hAnsi="Comic Sans MS"/>
          <w:b/>
          <w:bCs/>
          <w:lang w:val="el-GR"/>
        </w:rPr>
        <w:t xml:space="preserve"> / </w:t>
      </w:r>
      <w:r w:rsidRPr="003644A3">
        <w:rPr>
          <w:rFonts w:ascii="Comic Sans MS" w:hAnsi="Comic Sans MS"/>
          <w:b/>
          <w:bCs/>
        </w:rPr>
        <w:t>Screens</w:t>
      </w:r>
      <w:r w:rsidRPr="003644A3">
        <w:rPr>
          <w:rFonts w:ascii="Comic Sans MS" w:hAnsi="Comic Sans MS"/>
          <w:b/>
          <w:bCs/>
          <w:lang w:val="el-GR"/>
        </w:rPr>
        <w:t>)</w:t>
      </w:r>
      <w:r w:rsidRPr="003644A3">
        <w:rPr>
          <w:rFonts w:ascii="Comic Sans MS" w:hAnsi="Comic Sans MS"/>
          <w:lang w:val="el-GR"/>
        </w:rPr>
        <w:t xml:space="preserve">, δεν περιλαμβάνονται στο σύνολό τους στο </w:t>
      </w:r>
      <w:r w:rsidRPr="003644A3">
        <w:rPr>
          <w:rFonts w:ascii="Comic Sans MS" w:hAnsi="Comic Sans MS"/>
        </w:rPr>
        <w:t>domain</w:t>
      </w:r>
      <w:r w:rsidRPr="003644A3">
        <w:rPr>
          <w:rFonts w:ascii="Comic Sans MS" w:hAnsi="Comic Sans MS"/>
          <w:lang w:val="el-GR"/>
        </w:rPr>
        <w:t xml:space="preserve"> </w:t>
      </w:r>
      <w:r w:rsidRPr="003644A3">
        <w:rPr>
          <w:rFonts w:ascii="Comic Sans MS" w:hAnsi="Comic Sans MS"/>
        </w:rPr>
        <w:t>model</w:t>
      </w:r>
      <w:r w:rsidRPr="003644A3">
        <w:rPr>
          <w:rFonts w:ascii="Comic Sans MS" w:hAnsi="Comic Sans MS"/>
          <w:lang w:val="el-GR"/>
        </w:rPr>
        <w:t xml:space="preserve">, καθώς </w:t>
      </w:r>
      <w:r w:rsidR="0003109E">
        <w:rPr>
          <w:rFonts w:ascii="Comic Sans MS" w:hAnsi="Comic Sans MS"/>
          <w:lang w:val="el-GR"/>
        </w:rPr>
        <w:t>παρουσιάζονται αναλυτικότερα στο</w:t>
      </w:r>
      <w:r w:rsidRPr="003644A3">
        <w:rPr>
          <w:rFonts w:ascii="Comic Sans MS" w:hAnsi="Comic Sans MS"/>
          <w:lang w:val="el-GR"/>
        </w:rPr>
        <w:t xml:space="preserve"> </w:t>
      </w:r>
      <w:r w:rsidRPr="003644A3">
        <w:rPr>
          <w:rFonts w:ascii="Comic Sans MS" w:hAnsi="Comic Sans MS"/>
          <w:b/>
          <w:bCs/>
        </w:rPr>
        <w:t>Class</w:t>
      </w:r>
      <w:r w:rsidRPr="003644A3">
        <w:rPr>
          <w:rFonts w:ascii="Comic Sans MS" w:hAnsi="Comic Sans MS"/>
          <w:b/>
          <w:bCs/>
          <w:lang w:val="el-GR"/>
        </w:rPr>
        <w:t xml:space="preserve"> </w:t>
      </w:r>
      <w:r w:rsidRPr="003644A3">
        <w:rPr>
          <w:rFonts w:ascii="Comic Sans MS" w:hAnsi="Comic Sans MS"/>
          <w:b/>
          <w:bCs/>
        </w:rPr>
        <w:t>Diagram</w:t>
      </w:r>
      <w:r w:rsidRPr="003644A3">
        <w:rPr>
          <w:rFonts w:ascii="Comic Sans MS" w:hAnsi="Comic Sans MS"/>
          <w:lang w:val="el-GR"/>
        </w:rPr>
        <w:t xml:space="preserve">. Παρ' όλα αυτά, επιλεγμένες βασικές οθόνες έχουν ενσωματωθεί στο μοντέλο για λόγους πληρότητας και αναγνωρίζονται εύκολα στο διάγραμμα με </w:t>
      </w:r>
      <w:r w:rsidRPr="003644A3">
        <w:rPr>
          <w:rFonts w:ascii="Comic Sans MS" w:hAnsi="Comic Sans MS"/>
          <w:b/>
          <w:bCs/>
          <w:color w:val="FF0000"/>
          <w:lang w:val="el-GR"/>
        </w:rPr>
        <w:t>κόκκινο</w:t>
      </w:r>
      <w:r w:rsidRPr="003644A3">
        <w:rPr>
          <w:rFonts w:ascii="Comic Sans MS" w:hAnsi="Comic Sans MS"/>
          <w:b/>
          <w:bCs/>
          <w:lang w:val="el-GR"/>
        </w:rPr>
        <w:t xml:space="preserve"> χρώμα</w:t>
      </w:r>
      <w:r w:rsidRPr="003644A3">
        <w:rPr>
          <w:rFonts w:ascii="Comic Sans MS" w:hAnsi="Comic Sans MS"/>
          <w:lang w:val="el-GR"/>
        </w:rPr>
        <w:t>.</w:t>
      </w:r>
    </w:p>
    <w:p w14:paraId="09946416" w14:textId="5372C3CB" w:rsidR="003644A3" w:rsidRPr="003644A3" w:rsidRDefault="003644A3" w:rsidP="003644A3">
      <w:pPr>
        <w:rPr>
          <w:rFonts w:ascii="Comic Sans MS" w:hAnsi="Comic Sans MS"/>
          <w:lang w:val="el-GR"/>
        </w:rPr>
      </w:pPr>
      <w:r w:rsidRPr="003644A3">
        <w:rPr>
          <w:rFonts w:ascii="Comic Sans MS" w:hAnsi="Comic Sans MS"/>
          <w:lang w:val="el-GR"/>
        </w:rPr>
        <w:t xml:space="preserve">Στις εν λόγω οθόνες, οι πολλαπλότητες </w:t>
      </w:r>
      <w:r w:rsidRPr="003644A3">
        <w:rPr>
          <w:rFonts w:ascii="Comic Sans MS" w:hAnsi="Comic Sans MS"/>
          <w:b/>
          <w:bCs/>
          <w:lang w:val="el-GR"/>
        </w:rPr>
        <w:t>παραλείπονται</w:t>
      </w:r>
      <w:r w:rsidRPr="003644A3">
        <w:rPr>
          <w:rFonts w:ascii="Comic Sans MS" w:hAnsi="Comic Sans MS"/>
          <w:lang w:val="el-GR"/>
        </w:rPr>
        <w:t xml:space="preserve">, καθώς θεωρείται ότι κάθε οθόνη εμφανίζεται </w:t>
      </w:r>
      <w:r w:rsidRPr="003644A3">
        <w:rPr>
          <w:rFonts w:ascii="Comic Sans MS" w:hAnsi="Comic Sans MS"/>
          <w:b/>
          <w:bCs/>
          <w:lang w:val="el-GR"/>
        </w:rPr>
        <w:t>μία φορά κάθε φορά</w:t>
      </w:r>
      <w:r w:rsidRPr="003644A3">
        <w:rPr>
          <w:rFonts w:ascii="Comic Sans MS" w:hAnsi="Comic Sans MS"/>
          <w:lang w:val="el-GR"/>
        </w:rPr>
        <w:t xml:space="preserve"> κατά την εκτέλεση της εφαρμογής και δεν υπάρχουν ταυτόχρονες εμφανίσεις ή πολλαπλά στιγμιότυπα των ίδιων. Για τον λόγο αυτόν, θεωρείται πως πρόκειται για </w:t>
      </w:r>
      <w:r w:rsidRPr="003644A3">
        <w:rPr>
          <w:rFonts w:ascii="Comic Sans MS" w:hAnsi="Comic Sans MS"/>
          <w:b/>
          <w:bCs/>
          <w:lang w:val="el-GR"/>
        </w:rPr>
        <w:t>σχέσεις ένα προς ένα</w:t>
      </w:r>
      <w:r w:rsidR="0003109E">
        <w:rPr>
          <w:rFonts w:ascii="Comic Sans MS" w:hAnsi="Comic Sans MS"/>
          <w:b/>
          <w:bCs/>
          <w:lang w:val="el-GR"/>
        </w:rPr>
        <w:t>.</w:t>
      </w:r>
    </w:p>
    <w:p w14:paraId="1CD065E7" w14:textId="74CE1457" w:rsidR="003644A3" w:rsidRPr="003644A3" w:rsidRDefault="003644A3" w:rsidP="003644A3">
      <w:pPr>
        <w:rPr>
          <w:rFonts w:ascii="Comic Sans MS" w:hAnsi="Comic Sans MS"/>
          <w:lang w:val="el-GR"/>
        </w:rPr>
      </w:pPr>
    </w:p>
    <w:p w14:paraId="12633504" w14:textId="77777777" w:rsidR="003644A3" w:rsidRPr="003644A3" w:rsidRDefault="003644A3">
      <w:pPr>
        <w:rPr>
          <w:rFonts w:ascii="Comic Sans MS" w:hAnsi="Comic Sans MS"/>
          <w:lang w:val="el-GR"/>
        </w:rPr>
      </w:pPr>
    </w:p>
    <w:sectPr w:rsidR="003644A3" w:rsidRPr="0036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C0B8F"/>
    <w:multiLevelType w:val="multilevel"/>
    <w:tmpl w:val="4360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58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A3"/>
    <w:rsid w:val="0003109E"/>
    <w:rsid w:val="002F1225"/>
    <w:rsid w:val="003644A3"/>
    <w:rsid w:val="00903CFC"/>
    <w:rsid w:val="00A24091"/>
    <w:rsid w:val="00BA2BA7"/>
    <w:rsid w:val="00CB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6170"/>
  <w15:chartTrackingRefBased/>
  <w15:docId w15:val="{CEF8F9BE-8865-4D7F-9987-9B1F0D8A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4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4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4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4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4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4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4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4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4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64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64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64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644A3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644A3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644A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644A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644A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644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64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64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4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64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4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644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44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44A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4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644A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64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ΚΑΦΕΝΤΖΗ ΔΗΜΗΤΡΑ</dc:creator>
  <cp:keywords/>
  <dc:description/>
  <cp:lastModifiedBy>ΚΑΦΕΝΤΖΗ ΔΗΜΗΤΡΑ</cp:lastModifiedBy>
  <cp:revision>1</cp:revision>
  <dcterms:created xsi:type="dcterms:W3CDTF">2025-05-29T18:02:00Z</dcterms:created>
  <dcterms:modified xsi:type="dcterms:W3CDTF">2025-05-29T18:23:00Z</dcterms:modified>
</cp:coreProperties>
</file>