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6.png" ContentType="image/png"/>
  <Override PartName="/word/media/rId48.png" ContentType="image/png"/>
  <Override PartName="/word/media/rId52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в Midnight Commander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 in_out.asm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работа-в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в Midnight Commander</w:t>
      </w:r>
    </w:p>
    <w:p>
      <w:pPr>
        <w:pStyle w:val="FirstParagraph"/>
      </w:pPr>
      <w:r>
        <w:t xml:space="preserve">Первым делом я открыл Midnight Commander и создал в каталоге</w:t>
      </w:r>
      <w:r>
        <w:t xml:space="preserve"> </w:t>
      </w:r>
      <w:r>
        <w:rPr>
          <w:i/>
          <w:iCs/>
        </w:rPr>
        <w:t xml:space="preserve">work/arch-pc/lab05</w:t>
      </w:r>
      <w:r>
        <w:t xml:space="preserve"> </w:t>
      </w:r>
      <w:r>
        <w:t xml:space="preserve">файл</w:t>
      </w:r>
      <w:r>
        <w:t xml:space="preserve"> </w:t>
      </w:r>
      <w:r>
        <w:rPr>
          <w:i/>
          <w:iCs/>
        </w:rPr>
        <w:t xml:space="preserve">lab5-1.asm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1: Создание файла в MC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3-52-5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в MC</w:t>
      </w:r>
    </w:p>
    <w:bookmarkEnd w:id="25"/>
    <w:p>
      <w:pPr>
        <w:pStyle w:val="BodyText"/>
      </w:pPr>
      <w:r>
        <w:t xml:space="preserve">Далее я открыл его с помощью клавиши F4 и ввел туда код из методички (рис. 2).</w:t>
      </w:r>
    </w:p>
    <w:bookmarkStart w:id="29" w:name="fig:002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2: Код №1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3-53-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№1</w:t>
      </w:r>
    </w:p>
    <w:bookmarkEnd w:id="29"/>
    <w:p>
      <w:pPr>
        <w:pStyle w:val="BodyText"/>
      </w:pPr>
      <w:r>
        <w:t xml:space="preserve">Затем создал исполняемый файл и запустил программу. Мне выдало такой результат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):</w:t>
      </w:r>
    </w:p>
    <w:p>
      <w:pPr>
        <w:pStyle w:val="BodyText"/>
      </w:pPr>
      <w:r>
        <w:t xml:space="preserve">![Результат №1](Снимок экрана от 2024-11-07 16-15-53.png{#fig:003 width=70%}</w:t>
      </w:r>
    </w:p>
    <w:p>
      <w:pPr>
        <w:pStyle w:val="BodyText"/>
      </w:pPr>
      <w:r>
        <w:t xml:space="preserve">Программа ожидала ввода текста с клавиатуры, а после ввода программа выключалась.</w:t>
      </w:r>
    </w:p>
    <w:bookmarkEnd w:id="30"/>
    <w:bookmarkStart w:id="47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Я скачал файл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из ТУИС’a и переместил его в каталог, в котором я работаю. После этого я скопировал файл lab5-1.asm и назвал его</w:t>
      </w:r>
      <w:r>
        <w:t xml:space="preserve"> </w:t>
      </w:r>
      <w:r>
        <w:rPr>
          <w:i/>
          <w:iCs/>
        </w:rPr>
        <w:t xml:space="preserve">lab5-2.asm</w:t>
      </w:r>
      <w:r>
        <w:t xml:space="preserve"> </w:t>
      </w:r>
      <w:r>
        <w:t xml:space="preserve">(рис. 3):</w:t>
      </w:r>
    </w:p>
    <w:bookmarkStart w:id="34" w:name="fig:004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3: in_out.asm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3-55-4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in_out.asm</w:t>
      </w:r>
    </w:p>
    <w:bookmarkEnd w:id="34"/>
    <w:p>
      <w:pPr>
        <w:pStyle w:val="BodyText"/>
      </w:pPr>
      <w:r>
        <w:t xml:space="preserve">Далее я вставил в файл код из методички, подключив скачаный файл (рис. 4):</w:t>
      </w:r>
    </w:p>
    <w:bookmarkStart w:id="38" w:name="fig:005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4: Код №2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4-00-2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№2</w:t>
      </w:r>
    </w:p>
    <w:bookmarkEnd w:id="38"/>
    <w:p>
      <w:pPr>
        <w:pStyle w:val="BodyText"/>
      </w:pPr>
      <w:r>
        <w:t xml:space="preserve">Опять же, создал исполняемый файл, запустил программу и вот, что мне выдало (рис. 5):</w:t>
      </w:r>
    </w:p>
    <w:bookmarkStart w:id="42" w:name="fig:006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5: Результат №2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4-24-5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№2</w:t>
      </w:r>
    </w:p>
    <w:bookmarkEnd w:id="42"/>
    <w:p>
      <w:pPr>
        <w:pStyle w:val="BodyText"/>
      </w:pPr>
      <w:r>
        <w:t xml:space="preserve">Так же, как и в первый раз, программа ожидала ввода текста.</w:t>
      </w:r>
    </w:p>
    <w:p>
      <w:pPr>
        <w:pStyle w:val="BodyText"/>
      </w:pPr>
      <w:r>
        <w:t xml:space="preserve">После этого я заменил sprintLF на sprint, и вот, что мне выдало (рис. 6):</w:t>
      </w:r>
    </w:p>
    <w:bookmarkStart w:id="46" w:name="fig:007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6: Результата №2.1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4-28-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Результата №2.1</w:t>
      </w:r>
    </w:p>
    <w:bookmarkEnd w:id="46"/>
    <w:p>
      <w:pPr>
        <w:pStyle w:val="BodyText"/>
      </w:pPr>
      <w:r>
        <w:t xml:space="preserve">В отличие от первой программа, эта давала мне вписать текст с клавиатуры на той же строчке, что и выведенный текст.</w:t>
      </w:r>
    </w:p>
    <w:bookmarkEnd w:id="47"/>
    <w:bookmarkStart w:id="64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Передо мной стояла задача изменить 2 вышесделанные программы таким образом, чтоб они выводили на экран то, что я введу с клавиатуры. Ну я это и сделал. Вот первая программа (рис. 7):</w:t>
      </w:r>
    </w:p>
    <w:bookmarkStart w:id="51" w:name="fig:008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7: Код №3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6-24-0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№3</w:t>
      </w:r>
    </w:p>
    <w:bookmarkEnd w:id="51"/>
    <w:p>
      <w:pPr>
        <w:pStyle w:val="BodyText"/>
      </w:pPr>
      <w:r>
        <w:t xml:space="preserve">Я вставил код вывода текста на экран и заменил msg на buf1 (рис. 8):</w:t>
      </w:r>
    </w:p>
    <w:bookmarkStart w:id="55" w:name="fig:009"/>
    <w:p>
      <w:pPr>
        <w:pStyle w:val="CaptionedFigure"/>
      </w:pPr>
      <w:r>
        <w:drawing>
          <wp:inline>
            <wp:extent cx="3733800" cy="866630"/>
            <wp:effectExtent b="0" l="0" r="0" t="0"/>
            <wp:docPr descr="Рис. 8: Результат №3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6-25-0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№3</w:t>
      </w:r>
    </w:p>
    <w:bookmarkEnd w:id="55"/>
    <w:p>
      <w:pPr>
        <w:pStyle w:val="BodyText"/>
      </w:pPr>
      <w:r>
        <w:t xml:space="preserve">Вот вторая (рис. 9):</w:t>
      </w:r>
    </w:p>
    <w:bookmarkStart w:id="59" w:name="fig:010"/>
    <w:p>
      <w:pPr>
        <w:pStyle w:val="CaptionedFigure"/>
      </w:pPr>
      <w:r>
        <w:drawing>
          <wp:inline>
            <wp:extent cx="3733800" cy="2980406"/>
            <wp:effectExtent b="0" l="0" r="0" t="0"/>
            <wp:docPr descr="Рис. 9: Код №3.2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5-15-2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№3.2</w:t>
      </w:r>
    </w:p>
    <w:bookmarkEnd w:id="59"/>
    <w:p>
      <w:pPr>
        <w:pStyle w:val="BodyText"/>
      </w:pPr>
      <w:r>
        <w:t xml:space="preserve">Я также скопировал код вывода текста и заменил msg на buf1, после чего вывел текст с помощью команды sprint (рис. 10):</w:t>
      </w:r>
    </w:p>
    <w:bookmarkStart w:id="63" w:name="fig:011"/>
    <w:p>
      <w:pPr>
        <w:pStyle w:val="CaptionedFigure"/>
      </w:pPr>
      <w:r>
        <w:drawing>
          <wp:inline>
            <wp:extent cx="3733800" cy="866630"/>
            <wp:effectExtent b="0" l="0" r="0" t="0"/>
            <wp:docPr descr="Рис. 10: Результат №3.2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6-25-3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№3.2</w:t>
      </w:r>
    </w:p>
    <w:bookmarkEnd w:id="63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 инструкции языка ассемблера mov и int.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Мутаев Муртазаали Магомедович</dc:creator>
  <dc:language>ru-RU</dc:language>
  <cp:keywords/>
  <dcterms:created xsi:type="dcterms:W3CDTF">2024-11-08T13:20:57Z</dcterms:created>
  <dcterms:modified xsi:type="dcterms:W3CDTF">2024-11-08T13:20:57Z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