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Registry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Paměťové bloky, velmi malá kapacita, omezený počet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 ukládání mezivýsledků a informací nutných hlavně pro řízení procesoru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Paměť využívaná všemi instrukcemi, rychlost odpovídá rychlosti jádra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Uživatelsky přístupné registry </w:t>
      </w:r>
      <w:r w:rsidDel="00000000" w:rsidR="00000000" w:rsidRPr="00000000">
        <w:rPr>
          <w:rtl w:val="0"/>
        </w:rPr>
        <w:t xml:space="preserve">(datové, adresové, obecné, příznakové), </w:t>
      </w:r>
      <w:r w:rsidDel="00000000" w:rsidR="00000000" w:rsidRPr="00000000">
        <w:rPr>
          <w:b w:val="1"/>
          <w:rtl w:val="0"/>
        </w:rPr>
        <w:t xml:space="preserve">Systémové registry</w:t>
      </w:r>
      <w:r w:rsidDel="00000000" w:rsidR="00000000" w:rsidRPr="00000000">
        <w:rPr>
          <w:rtl w:val="0"/>
        </w:rPr>
        <w:t xml:space="preserve"> (masky přerušení), </w:t>
      </w:r>
      <w:r w:rsidDel="00000000" w:rsidR="00000000" w:rsidRPr="00000000">
        <w:rPr>
          <w:b w:val="1"/>
          <w:rtl w:val="0"/>
        </w:rPr>
        <w:t xml:space="preserve">Speciální vnitřní registry</w:t>
      </w:r>
      <w:r w:rsidDel="00000000" w:rsidR="00000000" w:rsidRPr="00000000">
        <w:rPr>
          <w:rtl w:val="0"/>
        </w:rPr>
        <w:t xml:space="preserve"> (buffer, čítače/registry instrukcí)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Cache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Paměť ukládající instrukce nebo data pro budoucí požadavky (např. dřívější výpočty, duplikát dat,...)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Write-through</w:t>
      </w:r>
      <w:r w:rsidDel="00000000" w:rsidR="00000000" w:rsidRPr="00000000">
        <w:rPr>
          <w:rtl w:val="0"/>
        </w:rPr>
        <w:t xml:space="preserve"> - zápis se provádí jak do cache, tak do hlavní paměti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Write-back</w:t>
      </w:r>
      <w:r w:rsidDel="00000000" w:rsidR="00000000" w:rsidRPr="00000000">
        <w:rPr>
          <w:rtl w:val="0"/>
        </w:rPr>
        <w:t xml:space="preserve"> - Zápis pouze do cache, zápis do hlavní paměti nastane až když mají být data v cache nahrazena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Asociativní cache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Asociativita určuje způsob mapování bloků z RAM do cache lines, tedy jakýkoliv blok z RAM nemůže být obecně uložen kdekoliv do Cache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Přímo mapovaná </w:t>
      </w:r>
      <w:r w:rsidDel="00000000" w:rsidR="00000000" w:rsidRPr="00000000">
        <w:rPr>
          <w:rtl w:val="0"/>
        </w:rPr>
        <w:t xml:space="preserve">- Již přímo z indexu bloku určuje, kde se blok může nacházet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Plně asociativní</w:t>
      </w:r>
      <w:r w:rsidDel="00000000" w:rsidR="00000000" w:rsidRPr="00000000">
        <w:rPr>
          <w:rtl w:val="0"/>
        </w:rPr>
        <w:t xml:space="preserve"> - Blok se může nacházet kdekoliv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n-cestná</w:t>
      </w:r>
      <w:r w:rsidDel="00000000" w:rsidR="00000000" w:rsidRPr="00000000">
        <w:rPr>
          <w:rtl w:val="0"/>
        </w:rPr>
        <w:t xml:space="preserve"> (n určuje kde se může nacházet)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Vnitřní paměti (Polovodičové paměti)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Matice paměťových buněk, každá buňka má kapacitu 1 bit (může tedy uchovávat buď logickou [log] 0 nebo logickou 1)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Paměťové místo je adresováno, </w:t>
      </w:r>
      <w:r w:rsidDel="00000000" w:rsidR="00000000" w:rsidRPr="00000000">
        <w:rPr>
          <w:b w:val="1"/>
          <w:rtl w:val="0"/>
        </w:rPr>
        <w:t xml:space="preserve">dekodér</w:t>
      </w:r>
      <w:r w:rsidDel="00000000" w:rsidR="00000000" w:rsidRPr="00000000">
        <w:rPr>
          <w:rtl w:val="0"/>
        </w:rPr>
        <w:t xml:space="preserve"> adresu bere na vstupu. Dekodér podle zadané adresy vybere jeden z </w:t>
      </w:r>
      <w:r w:rsidDel="00000000" w:rsidR="00000000" w:rsidRPr="00000000">
        <w:rPr>
          <w:b w:val="1"/>
          <w:rtl w:val="0"/>
        </w:rPr>
        <w:t xml:space="preserve">adresových vodičů</w:t>
      </w:r>
      <w:r w:rsidDel="00000000" w:rsidR="00000000" w:rsidRPr="00000000">
        <w:rPr>
          <w:rtl w:val="0"/>
        </w:rPr>
        <w:t xml:space="preserve">. Hodnota projde/neprojde </w:t>
      </w:r>
      <w:r w:rsidDel="00000000" w:rsidR="00000000" w:rsidRPr="00000000">
        <w:rPr>
          <w:b w:val="1"/>
          <w:rtl w:val="0"/>
        </w:rPr>
        <w:t xml:space="preserve">paměťovou buňkou</w:t>
      </w:r>
      <w:r w:rsidDel="00000000" w:rsidR="00000000" w:rsidRPr="00000000">
        <w:rPr>
          <w:rtl w:val="0"/>
        </w:rPr>
        <w:t xml:space="preserve"> přes </w:t>
      </w:r>
      <w:r w:rsidDel="00000000" w:rsidR="00000000" w:rsidRPr="00000000">
        <w:rPr>
          <w:b w:val="1"/>
          <w:rtl w:val="0"/>
        </w:rPr>
        <w:t xml:space="preserve">datový vodič</w:t>
      </w:r>
      <w:r w:rsidDel="00000000" w:rsidR="00000000" w:rsidRPr="00000000">
        <w:rPr>
          <w:rtl w:val="0"/>
        </w:rPr>
        <w:t xml:space="preserve">. (pokud projde hodnota 1, neprojde = hodnota 0)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981075</wp:posOffset>
            </wp:positionH>
            <wp:positionV relativeFrom="paragraph">
              <wp:posOffset>881825</wp:posOffset>
            </wp:positionV>
            <wp:extent cx="4533900" cy="310576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05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Typy pamětí se liší podle realizace buňky: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ROM</w:t>
      </w:r>
      <w:r w:rsidDel="00000000" w:rsidR="00000000" w:rsidRPr="00000000">
        <w:rPr>
          <w:rtl w:val="0"/>
        </w:rPr>
        <w:t xml:space="preserve"> (Read-only memory) - určeny pouze pro čtení informací, data již pevně zapsány při jejich výrobě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1133475</wp:posOffset>
            </wp:positionH>
            <wp:positionV relativeFrom="paragraph">
              <wp:posOffset>123825</wp:posOffset>
            </wp:positionV>
            <wp:extent cx="4224338" cy="219119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191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</w:t>
      </w:r>
      <w:r w:rsidDel="00000000" w:rsidR="00000000" w:rsidRPr="00000000">
        <w:rPr>
          <w:rtl w:val="0"/>
        </w:rPr>
        <w:t xml:space="preserve"> (Programable Read-Only Memory) - Jedenkrát lze provést zápis informace, poté slouží stejně jako ROM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EPROM </w:t>
      </w:r>
      <w:r w:rsidDel="00000000" w:rsidR="00000000" w:rsidRPr="00000000">
        <w:rPr>
          <w:rtl w:val="0"/>
        </w:rPr>
        <w:t xml:space="preserve">(Eraseable Programable) - Lze provést zápis, informace pak působením UV i vymazat.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EEPROM</w:t>
      </w:r>
      <w:r w:rsidDel="00000000" w:rsidR="00000000" w:rsidRPr="00000000">
        <w:rPr>
          <w:rtl w:val="0"/>
        </w:rPr>
        <w:t xml:space="preserve"> (Electrically) - vymazání se provádí elektricky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Obdobou EEPROM jsou také </w:t>
      </w:r>
      <w:r w:rsidDel="00000000" w:rsidR="00000000" w:rsidRPr="00000000">
        <w:rPr>
          <w:b w:val="1"/>
          <w:rtl w:val="0"/>
        </w:rPr>
        <w:t xml:space="preserve">flash paměti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4320" w:hanging="360"/>
        <w:rPr/>
      </w:pPr>
      <w:r w:rsidDel="00000000" w:rsidR="00000000" w:rsidRPr="00000000">
        <w:rPr>
          <w:rtl w:val="0"/>
        </w:rPr>
        <w:t xml:space="preserve">Není možné přistupovat k jednotlivým buňkám, zápis se provádí po stránkách a mazání po blocích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 (Random access Memory) - Paměť s náhodným přístupem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SRAM</w:t>
      </w:r>
      <w:r w:rsidDel="00000000" w:rsidR="00000000" w:rsidRPr="00000000">
        <w:rPr>
          <w:rtl w:val="0"/>
        </w:rPr>
        <w:t xml:space="preserve"> - Statická RAM, vyšší cena za jeden bit i větší plocha, rychlejší, použita např. v cache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Klopný obvod (buď logická 0 nebo log 1), nutno použít hodně tranzistorů pro jednu buňku, není destruktivní při čtení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DRAM </w:t>
      </w:r>
      <w:r w:rsidDel="00000000" w:rsidR="00000000" w:rsidRPr="00000000">
        <w:rPr>
          <w:rtl w:val="0"/>
        </w:rPr>
        <w:t xml:space="preserve">- dynamická RAM, buňka vytvořena z tranzistoru a kondenzátoru, uchování informace pomocí náboje v kondenzátoru (SDRAM, DDR-DDR5)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 přivedení Log 1 na vodič se všechny tranzistory v řádku otevřou, je možné tedy zapisovat (tedy nabíjet kondenzátory) či číst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Čtení je destruktivní, při čtení se tedy náboj přenese do záchytných registrů, zápis je proto rychlejší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Náboj má tendenci se sám vybíjet, nutnost periodicky provádět refresh pomocí speciálního obvodu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Časování paměti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 (Column address strobe) latency</w:t>
      </w:r>
      <w:r w:rsidDel="00000000" w:rsidR="00000000" w:rsidRPr="00000000">
        <w:rPr>
          <w:rtl w:val="0"/>
        </w:rPr>
        <w:t xml:space="preserve"> (CL) - počet cyklů mezi příkazem Read ke čtení z paměti a příjmem dat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RAS to CAS Delay (row address strobe to column address strobe)</w:t>
      </w:r>
      <w:r w:rsidDel="00000000" w:rsidR="00000000" w:rsidRPr="00000000">
        <w:rPr>
          <w:rtl w:val="0"/>
        </w:rPr>
        <w:t xml:space="preserve"> - počet cyklů nutný k otevření řádku (pokud není chtěný již otevřen) a přístupu ke sloupci.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RAS Precharge </w:t>
      </w:r>
      <w:r w:rsidDel="00000000" w:rsidR="00000000" w:rsidRPr="00000000">
        <w:rPr>
          <w:rtl w:val="0"/>
        </w:rPr>
        <w:t xml:space="preserve">- Cykly nutné k zavření nechtěného řádku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Cycle Time </w:t>
      </w:r>
      <w:r w:rsidDel="00000000" w:rsidR="00000000" w:rsidRPr="00000000">
        <w:rPr>
          <w:rtl w:val="0"/>
        </w:rPr>
        <w:t xml:space="preserve">- Počet cyklů mezi aktivací řádku a jeho zavřením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Command Rate</w:t>
      </w:r>
      <w:r w:rsidDel="00000000" w:rsidR="00000000" w:rsidRPr="00000000">
        <w:rPr>
          <w:rtl w:val="0"/>
        </w:rPr>
        <w:t xml:space="preserve"> - Počet cyklů mezi výběrem konkrétního čipu na modulu a provedení příkazu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Ochrana operační paměti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Kontrola parity</w:t>
      </w:r>
      <w:r w:rsidDel="00000000" w:rsidR="00000000" w:rsidRPr="00000000">
        <w:rPr>
          <w:rtl w:val="0"/>
        </w:rPr>
        <w:t xml:space="preserve"> (Sudá parita, lichá parita)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ECC </w:t>
      </w:r>
      <w:r w:rsidDel="00000000" w:rsidR="00000000" w:rsidRPr="00000000">
        <w:rPr>
          <w:rtl w:val="0"/>
        </w:rPr>
        <w:t xml:space="preserve">(Error correcting code) - Korekce jeden bit, detekce dva bity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ChipKill (IBM) </w:t>
      </w:r>
      <w:r w:rsidDel="00000000" w:rsidR="00000000" w:rsidRPr="00000000">
        <w:rPr>
          <w:rtl w:val="0"/>
        </w:rPr>
        <w:t xml:space="preserve">- Korekce až 4 bity, detekce 8 bitů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Chyby paměťových modulů</w:t>
      </w:r>
      <w:r w:rsidDel="00000000" w:rsidR="00000000" w:rsidRPr="00000000">
        <w:rPr>
          <w:rtl w:val="0"/>
        </w:rPr>
        <w:t xml:space="preserve"> mohou být fyzické a logické. U fyzických je obvykle jediná možnost vyměnit celý modul. Logické (poruchy napájení, statické výboje, rušení,...) se mohou objevovat náhodně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4314825</wp:posOffset>
            </wp:positionH>
            <wp:positionV relativeFrom="paragraph">
              <wp:posOffset>647700</wp:posOffset>
            </wp:positionV>
            <wp:extent cx="2147888" cy="119189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1918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Reálný režim</w:t>
      </w:r>
      <w:r w:rsidDel="00000000" w:rsidR="00000000" w:rsidRPr="00000000">
        <w:rPr>
          <w:rtl w:val="0"/>
        </w:rPr>
        <w:t xml:space="preserve"> (adresa se zapisuje hexadecimálně ve formátu Segment:Offset)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 vytvoření 20 bitové adresy jsou k dispozici pouze 16 bitové složky, adresa je tedy tvořena dvěma 16bitovými složkami (segment a offset)</w:t>
      </w:r>
    </w:p>
    <w:p w:rsidR="00000000" w:rsidDel="00000000" w:rsidP="00000000" w:rsidRDefault="00000000" w:rsidRPr="00000000" w14:paraId="0000003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Chráněný režim</w:t>
      </w:r>
      <w:r w:rsidDel="00000000" w:rsidR="00000000" w:rsidRPr="00000000">
        <w:rPr>
          <w:rtl w:val="0"/>
        </w:rPr>
        <w:t xml:space="preserve"> - zase 16 bitové registry, ty jsou však pouze pointery na lokality, kde je uložena adresa celá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