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7C818" w14:textId="77777777" w:rsidR="00AD2B32" w:rsidRPr="00AE7CDA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bookmarkStart w:id="0" w:name="_Toc73597772"/>
    </w:p>
    <w:p w14:paraId="3AA41F6E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5568937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3DADD0C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E5ED593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734356E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8F28C4F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BFD9A40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B136424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1F57939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1381F67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11985E5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B3253A4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4BFB64A" w14:textId="77777777" w:rsidR="00AD2B32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9C0E42A" w14:textId="77777777" w:rsidR="00AE7CDA" w:rsidRPr="00AE7CDA" w:rsidRDefault="00AE7CDA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7FDEA57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313BF3B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79C1A0B" w14:textId="77777777" w:rsidR="00AD2B32" w:rsidRPr="00AE7CDA" w:rsidRDefault="00AD2B32" w:rsidP="00AE7CDA">
      <w:pPr>
        <w:spacing w:line="240" w:lineRule="auto"/>
        <w:ind w:firstLine="0"/>
        <w:jc w:val="center"/>
        <w:rPr>
          <w:bCs/>
          <w:sz w:val="28"/>
          <w:szCs w:val="24"/>
        </w:rPr>
      </w:pPr>
    </w:p>
    <w:p w14:paraId="5A9FE924" w14:textId="32EB8E5F" w:rsidR="00AD2B32" w:rsidRPr="00D62E83" w:rsidRDefault="00320A04" w:rsidP="00AE7CDA">
      <w:pPr>
        <w:spacing w:line="240" w:lineRule="auto"/>
        <w:ind w:firstLine="0"/>
        <w:jc w:val="center"/>
        <w:rPr>
          <w:b/>
          <w:bCs/>
          <w:szCs w:val="24"/>
        </w:rPr>
      </w:pPr>
      <w:r w:rsidRPr="00D62E83">
        <w:rPr>
          <w:b/>
          <w:bCs/>
          <w:szCs w:val="24"/>
        </w:rPr>
        <w:t>Игра «</w:t>
      </w:r>
      <w:proofErr w:type="spellStart"/>
      <w:r w:rsidR="000D23FF">
        <w:rPr>
          <w:b/>
          <w:bCs/>
          <w:szCs w:val="24"/>
        </w:rPr>
        <w:t>Филворды</w:t>
      </w:r>
      <w:proofErr w:type="spellEnd"/>
      <w:r w:rsidRPr="00D62E83">
        <w:rPr>
          <w:b/>
          <w:bCs/>
          <w:szCs w:val="24"/>
        </w:rPr>
        <w:t>»</w:t>
      </w:r>
    </w:p>
    <w:p w14:paraId="43BFFF6A" w14:textId="77777777" w:rsidR="00AD2B32" w:rsidRPr="00D62E83" w:rsidRDefault="00AD2B32" w:rsidP="00AE7CDA">
      <w:pPr>
        <w:spacing w:line="240" w:lineRule="auto"/>
        <w:ind w:firstLine="0"/>
        <w:jc w:val="center"/>
        <w:rPr>
          <w:b/>
          <w:bCs/>
          <w:sz w:val="28"/>
          <w:szCs w:val="24"/>
        </w:rPr>
      </w:pPr>
      <w:r w:rsidRPr="00D62E83">
        <w:rPr>
          <w:b/>
          <w:bCs/>
          <w:szCs w:val="24"/>
        </w:rPr>
        <w:t>Руководство пользователя</w:t>
      </w:r>
    </w:p>
    <w:p w14:paraId="37B67095" w14:textId="77777777"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6D09CD42" w14:textId="77777777"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2C14419B" w14:textId="77777777"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2025AF0D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0B95419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0DC1CC5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7489BAA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788AA64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0FD8BCD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9E930A2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1FB85C1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946FADA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31270D0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57E9987" w14:textId="77777777"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4D4B233" w14:textId="77777777"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EC5266B" w14:textId="77777777"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C5FB32E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E69E385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F4A502B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0F235DA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7089075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E9AD569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4F9FA95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50EED03" w14:textId="6E8501D6" w:rsidR="00AE7CDA" w:rsidRPr="00D62E83" w:rsidRDefault="00AD2B32" w:rsidP="00AD2B3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szCs w:val="24"/>
        </w:rPr>
      </w:pPr>
      <w:r w:rsidRPr="00D62E83">
        <w:rPr>
          <w:rFonts w:eastAsia="Times New Roman" w:cs="Times New Roman"/>
          <w:szCs w:val="24"/>
        </w:rPr>
        <w:t>Киров, 202</w:t>
      </w:r>
      <w:r w:rsidR="000D23FF">
        <w:rPr>
          <w:rFonts w:eastAsia="Times New Roman" w:cs="Times New Roman"/>
          <w:szCs w:val="24"/>
        </w:rPr>
        <w:t>5</w:t>
      </w:r>
      <w:r w:rsidRPr="00D62E83">
        <w:rPr>
          <w:rFonts w:eastAsia="Times New Roman" w:cs="Times New Roman"/>
          <w:szCs w:val="24"/>
        </w:rPr>
        <w:t xml:space="preserve"> г.</w:t>
      </w:r>
      <w:bookmarkEnd w:id="0"/>
      <w:r w:rsidRPr="00D62E83">
        <w:rPr>
          <w:rFonts w:eastAsia="Times New Roman" w:cs="Times New Roman"/>
          <w:b/>
          <w:szCs w:val="24"/>
        </w:rPr>
        <w:t xml:space="preserve"> </w:t>
      </w:r>
    </w:p>
    <w:p w14:paraId="48A75F7C" w14:textId="77777777" w:rsidR="00E01DAE" w:rsidRDefault="00E01DAE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caps/>
          <w:szCs w:val="24"/>
        </w:rPr>
        <w:sectPr w:rsidR="00E01DAE" w:rsidSect="00E01DAE">
          <w:headerReference w:type="default" r:id="rId8"/>
          <w:footerReference w:type="default" r:id="rId9"/>
          <w:pgSz w:w="11906" w:h="16838"/>
          <w:pgMar w:top="1134" w:right="567" w:bottom="1134" w:left="1134" w:header="709" w:footer="709" w:gutter="0"/>
          <w:pgNumType w:start="0"/>
          <w:cols w:space="708"/>
          <w:titlePg/>
          <w:docGrid w:linePitch="360"/>
        </w:sectPr>
      </w:pPr>
    </w:p>
    <w:p w14:paraId="5806F841" w14:textId="77777777" w:rsidR="00AD2B32" w:rsidRPr="002101A3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caps/>
          <w:szCs w:val="24"/>
        </w:rPr>
      </w:pPr>
      <w:r w:rsidRPr="002101A3">
        <w:rPr>
          <w:rFonts w:eastAsia="Times New Roman" w:cs="Times New Roman"/>
          <w:b/>
          <w:caps/>
          <w:szCs w:val="24"/>
        </w:rPr>
        <w:lastRenderedPageBreak/>
        <w:t>Содержание</w:t>
      </w:r>
    </w:p>
    <w:p w14:paraId="1E6EB825" w14:textId="77777777" w:rsidR="00AD2B32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598525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9B37D0" w14:textId="77777777" w:rsidR="00655ED3" w:rsidRDefault="00655ED3" w:rsidP="00925524">
          <w:pPr>
            <w:pStyle w:val="a8"/>
            <w:keepNext w:val="0"/>
            <w:keepLines w:val="0"/>
            <w:spacing w:before="0" w:line="240" w:lineRule="auto"/>
            <w:ind w:right="567"/>
          </w:pPr>
        </w:p>
        <w:p w14:paraId="1F24C2EE" w14:textId="237E17E0" w:rsidR="007A681B" w:rsidRDefault="007A681B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964981" w:history="1">
            <w:r w:rsidRPr="00477C57">
              <w:rPr>
                <w:rStyle w:val="a5"/>
                <w:kern w:val="32"/>
                <w:lang w:eastAsia="en-US" w:bidi="en-US"/>
              </w:rPr>
              <w:t>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77C57">
              <w:rPr>
                <w:rStyle w:val="a5"/>
                <w:kern w:val="32"/>
                <w:lang w:eastAsia="en-US" w:bidi="en-US"/>
              </w:rPr>
              <w:t>Введение</w:t>
            </w:r>
            <w:r>
              <w:rPr>
                <w:webHidden/>
              </w:rPr>
              <w:t>………………………………………………………………………………………...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_Toc199964981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190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056DD68" w14:textId="27B7184D" w:rsidR="007A681B" w:rsidRDefault="007A681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964982" w:history="1">
            <w:r w:rsidRPr="00477C57">
              <w:rPr>
                <w:rStyle w:val="a5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77C57">
              <w:rPr>
                <w:rStyle w:val="a5"/>
                <w:lang w:eastAsia="en-US" w:bidi="en-US"/>
              </w:rPr>
              <w:t>Область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_Toc199964982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190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F78BA6A" w14:textId="5256CD36" w:rsidR="007A681B" w:rsidRDefault="007A681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964983" w:history="1">
            <w:r w:rsidRPr="00477C57">
              <w:rPr>
                <w:rStyle w:val="a5"/>
                <w:lang w:eastAsia="en-US" w:bidi="en-US"/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77C57">
              <w:rPr>
                <w:rStyle w:val="a5"/>
                <w:lang w:eastAsia="en-US" w:bidi="en-US"/>
              </w:rPr>
              <w:t>Краткое описание возможностей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_Toc199964983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190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5947A54" w14:textId="3E3062F5" w:rsidR="007A681B" w:rsidRDefault="007A681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964984" w:history="1">
            <w:r w:rsidRPr="00477C57">
              <w:rPr>
                <w:rStyle w:val="a5"/>
                <w:lang w:eastAsia="en-US" w:bidi="en-US"/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77C57">
              <w:rPr>
                <w:rStyle w:val="a5"/>
                <w:lang w:eastAsia="en-US" w:bidi="en-US"/>
              </w:rPr>
              <w:t>Уровень подготовки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_Toc199964984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190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C25D23D" w14:textId="0221CF6E" w:rsidR="007A681B" w:rsidRDefault="007A681B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964985" w:history="1">
            <w:r w:rsidRPr="00477C57">
              <w:rPr>
                <w:rStyle w:val="a5"/>
                <w:lang w:eastAsia="en-US" w:bidi="en-US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77C57">
              <w:rPr>
                <w:rStyle w:val="a5"/>
                <w:lang w:eastAsia="en-US" w:bidi="en-US"/>
              </w:rPr>
              <w:t>Назначение и условия применения</w:t>
            </w:r>
            <w:r w:rsidR="00B31D6F">
              <w:rPr>
                <w:webHidden/>
              </w:rPr>
              <w:t>……………………………………………………………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_Toc199964985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190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1FF5351" w14:textId="5B866614" w:rsidR="007A681B" w:rsidRDefault="007A681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964986" w:history="1">
            <w:r w:rsidRPr="00477C57">
              <w:rPr>
                <w:rStyle w:val="a5"/>
                <w:lang w:eastAsia="en-US" w:bidi="en-US"/>
              </w:rPr>
              <w:t>2.1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77C57">
              <w:rPr>
                <w:rStyle w:val="a5"/>
                <w:lang w:eastAsia="en-US" w:bidi="en-US"/>
              </w:rPr>
              <w:t>Виды деятельности, функции, для автоматизации которых предназначено данное средство автоматизации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_Toc199964986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190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B2C0626" w14:textId="7B9D344D" w:rsidR="007A681B" w:rsidRDefault="007A681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964987" w:history="1">
            <w:r w:rsidRPr="00477C57">
              <w:rPr>
                <w:rStyle w:val="a5"/>
                <w:lang w:eastAsia="en-US" w:bidi="en-US"/>
              </w:rPr>
              <w:t>2.2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77C57">
              <w:rPr>
                <w:rStyle w:val="a5"/>
                <w:lang w:eastAsia="en-US" w:bidi="en-US"/>
              </w:rPr>
              <w:t>Условия, при соблюдении которых обеспечивается применение средства автоматизации в соответствии с назначением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_Toc199964987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190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2F48A5D" w14:textId="029EB6D7" w:rsidR="007A681B" w:rsidRDefault="007A681B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964988" w:history="1">
            <w:r w:rsidRPr="00477C57">
              <w:rPr>
                <w:rStyle w:val="a5"/>
                <w:lang w:eastAsia="en-US" w:bidi="en-US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77C57">
              <w:rPr>
                <w:rStyle w:val="a5"/>
                <w:lang w:eastAsia="en-US" w:bidi="en-US"/>
              </w:rPr>
              <w:t>Подготовка к работе</w:t>
            </w:r>
            <w:r w:rsidR="00B31D6F">
              <w:rPr>
                <w:webHidden/>
              </w:rPr>
              <w:t>……………………………………………………………………………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_Toc199964988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190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A6CF237" w14:textId="2768EC4D" w:rsidR="007A681B" w:rsidRDefault="007A681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964989" w:history="1">
            <w:r w:rsidRPr="00477C57">
              <w:rPr>
                <w:rStyle w:val="a5"/>
                <w:lang w:eastAsia="en-US" w:bidi="en-US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77C57">
              <w:rPr>
                <w:rStyle w:val="a5"/>
                <w:lang w:eastAsia="en-US" w:bidi="en-US"/>
              </w:rPr>
              <w:t>Состав и содержание дистрибутивного носителя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_Toc199964989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190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0951F6A" w14:textId="09F3274B" w:rsidR="007A681B" w:rsidRDefault="007A681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964990" w:history="1">
            <w:r w:rsidRPr="00477C57">
              <w:rPr>
                <w:rStyle w:val="a5"/>
                <w:lang w:eastAsia="en-US" w:bidi="en-US"/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77C57">
              <w:rPr>
                <w:rStyle w:val="a5"/>
                <w:lang w:eastAsia="en-US" w:bidi="en-US"/>
              </w:rPr>
              <w:t>Порядок загрузки данных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_Toc199964990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190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3E313E1" w14:textId="6FA7BD6D" w:rsidR="007A681B" w:rsidRDefault="007A681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964991" w:history="1">
            <w:r w:rsidRPr="00477C57">
              <w:rPr>
                <w:rStyle w:val="a5"/>
                <w:lang w:eastAsia="en-US" w:bidi="en-US"/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77C57">
              <w:rPr>
                <w:rStyle w:val="a5"/>
                <w:lang w:eastAsia="en-US" w:bidi="en-US"/>
              </w:rPr>
              <w:t>Порядок проверки работоспособности</w:t>
            </w:r>
            <w:r w:rsidR="00B31D6F">
              <w:rPr>
                <w:webHidden/>
              </w:rPr>
              <w:t>………………………………………………..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_Toc199964991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190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97E67A4" w14:textId="4FF93AE5" w:rsidR="007A681B" w:rsidRDefault="007A681B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964992" w:history="1">
            <w:r w:rsidRPr="00477C57">
              <w:rPr>
                <w:rStyle w:val="a5"/>
                <w:lang w:eastAsia="en-US" w:bidi="en-US"/>
              </w:rPr>
              <w:t>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77C57">
              <w:rPr>
                <w:rStyle w:val="a5"/>
                <w:lang w:eastAsia="en-US" w:bidi="en-US"/>
              </w:rPr>
              <w:t>Описание операций</w:t>
            </w:r>
            <w:r w:rsidR="00B31D6F">
              <w:rPr>
                <w:webHidden/>
              </w:rPr>
              <w:t>………………………………………………………………………</w:t>
            </w:r>
            <w:r w:rsidR="00B31D6F" w:rsidRPr="00B31D6F">
              <w:rPr>
                <w:webHidden/>
              </w:rPr>
              <w:t>.........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_Toc199964992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1901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15AF4AA" w14:textId="0FA26496" w:rsidR="007A681B" w:rsidRDefault="007A681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964993" w:history="1">
            <w:r w:rsidRPr="00477C57">
              <w:rPr>
                <w:rStyle w:val="a5"/>
                <w:lang w:eastAsia="en-US" w:bidi="en-US"/>
              </w:rPr>
              <w:t>4.1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77C57">
              <w:rPr>
                <w:rStyle w:val="a5"/>
                <w:lang w:eastAsia="en-US" w:bidi="en-US"/>
              </w:rPr>
              <w:t>Описание всех выполняемых функций, задач, комплексов задач, процедур</w:t>
            </w:r>
            <w:r w:rsidR="00B31D6F">
              <w:rPr>
                <w:webHidden/>
              </w:rPr>
              <w:t>………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_Toc199964993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1901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96901C9" w14:textId="759CFD08" w:rsidR="007A681B" w:rsidRDefault="007A681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964994" w:history="1">
            <w:r w:rsidRPr="00477C57">
              <w:rPr>
                <w:rStyle w:val="a5"/>
                <w:lang w:eastAsia="en-US" w:bidi="en-US"/>
              </w:rPr>
              <w:t>4.2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77C57">
              <w:rPr>
                <w:rStyle w:val="a5"/>
                <w:lang w:eastAsia="en-US" w:bidi="en-US"/>
              </w:rPr>
              <w:t>Описание операций технологического процесса обработки данных, необходимых для выполнения функций, комплексов задач, процедур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_Toc199964994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1901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C7668AA" w14:textId="0A282EC2" w:rsidR="007A681B" w:rsidRDefault="007A681B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964995" w:history="1">
            <w:r w:rsidRPr="00477C57">
              <w:rPr>
                <w:rStyle w:val="a5"/>
                <w:lang w:eastAsia="en-US" w:bidi="en-US"/>
              </w:rPr>
              <w:t>4.2.1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77C57">
              <w:rPr>
                <w:rStyle w:val="a5"/>
                <w:lang w:eastAsia="en-US" w:bidi="en-US"/>
              </w:rPr>
              <w:t>Возможность чтения правил игры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_Toc199964995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1901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59A2A48" w14:textId="202CC7B0" w:rsidR="007A681B" w:rsidRDefault="007A681B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964996" w:history="1">
            <w:r w:rsidRPr="00477C57">
              <w:rPr>
                <w:rStyle w:val="a5"/>
                <w:lang w:eastAsia="en-US" w:bidi="en-US"/>
              </w:rPr>
              <w:t>4.2.2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77C57">
              <w:rPr>
                <w:rStyle w:val="a5"/>
                <w:lang w:eastAsia="en-US" w:bidi="en-US"/>
              </w:rPr>
              <w:t>Возможность перехода в главное меню из окна для чтения правил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_Toc199964996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1901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654F4E8" w14:textId="137E144A" w:rsidR="007A681B" w:rsidRDefault="007A681B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964997" w:history="1">
            <w:r w:rsidRPr="00477C57">
              <w:rPr>
                <w:rStyle w:val="a5"/>
                <w:lang w:eastAsia="en-US" w:bidi="en-US"/>
              </w:rPr>
              <w:t>4.2.3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77C57">
              <w:rPr>
                <w:rStyle w:val="a5"/>
                <w:lang w:eastAsia="en-US" w:bidi="en-US"/>
              </w:rPr>
              <w:t>Возможность начать игру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_Toc199964997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1901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4443FB8" w14:textId="4C738EF4" w:rsidR="007A681B" w:rsidRDefault="007A681B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964998" w:history="1">
            <w:r w:rsidRPr="00477C57">
              <w:rPr>
                <w:rStyle w:val="a5"/>
                <w:lang w:eastAsia="en-US" w:bidi="en-US"/>
              </w:rPr>
              <w:t>4.2.4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77C57">
              <w:rPr>
                <w:rStyle w:val="a5"/>
                <w:lang w:eastAsia="en-US" w:bidi="en-US"/>
              </w:rPr>
              <w:t>Возможность управлять курсором в сетке букв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_Toc199964998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1901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94D7512" w14:textId="183D18EE" w:rsidR="007A681B" w:rsidRDefault="007A681B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964999" w:history="1">
            <w:r w:rsidRPr="00477C57">
              <w:rPr>
                <w:rStyle w:val="a5"/>
                <w:lang w:eastAsia="en-US" w:bidi="en-US"/>
              </w:rPr>
              <w:t>4.2.5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77C57">
              <w:rPr>
                <w:rStyle w:val="a5"/>
                <w:lang w:eastAsia="en-US" w:bidi="en-US"/>
              </w:rPr>
              <w:t>Возможность перезапустить уровень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_Toc199964999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1901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B911DDD" w14:textId="368ACF7A" w:rsidR="007A681B" w:rsidRDefault="007A681B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965000" w:history="1">
            <w:r w:rsidRPr="00477C57">
              <w:rPr>
                <w:rStyle w:val="a5"/>
                <w:lang w:eastAsia="en-US" w:bidi="en-US"/>
              </w:rPr>
              <w:t>4.2.6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77C57">
              <w:rPr>
                <w:rStyle w:val="a5"/>
                <w:lang w:eastAsia="en-US" w:bidi="en-US"/>
              </w:rPr>
              <w:t>Возможность использования подсказки в виде показа первой буквы слова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_Toc199965000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1901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9337788" w14:textId="53B0D264" w:rsidR="007A681B" w:rsidRDefault="007A681B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965001" w:history="1">
            <w:r w:rsidRPr="00477C57">
              <w:rPr>
                <w:rStyle w:val="a5"/>
                <w:lang w:eastAsia="en-US" w:bidi="en-US"/>
              </w:rPr>
              <w:t>4.2.7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77C57">
              <w:rPr>
                <w:rStyle w:val="a5"/>
                <w:lang w:eastAsia="en-US" w:bidi="en-US"/>
              </w:rPr>
              <w:t>Возможность перехода в главное меню из игрового окна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_Toc199965001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1901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67D8ADA" w14:textId="08CC7584" w:rsidR="007A681B" w:rsidRDefault="007A681B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965002" w:history="1">
            <w:r w:rsidRPr="00477C57">
              <w:rPr>
                <w:rStyle w:val="a5"/>
                <w:lang w:eastAsia="en-US" w:bidi="en-US"/>
              </w:rPr>
              <w:t>4.2.8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77C57">
              <w:rPr>
                <w:rStyle w:val="a5"/>
                <w:lang w:eastAsia="en-US" w:bidi="en-US"/>
              </w:rPr>
              <w:t>Возможность перехода в главное меню из окна победы</w:t>
            </w:r>
            <w:r w:rsidR="00C51901">
              <w:rPr>
                <w:webHidden/>
              </w:rPr>
              <w:t>……………………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_Toc199965002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1901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9449D25" w14:textId="6DDB5C38" w:rsidR="007A681B" w:rsidRDefault="007A681B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965003" w:history="1">
            <w:r w:rsidRPr="00477C57">
              <w:rPr>
                <w:rStyle w:val="a5"/>
                <w:lang w:eastAsia="en-US" w:bidi="en-US"/>
              </w:rPr>
              <w:t>4.2.9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77C57">
              <w:rPr>
                <w:rStyle w:val="a5"/>
                <w:lang w:eastAsia="en-US" w:bidi="en-US"/>
              </w:rPr>
              <w:t>Возможность выйти из игры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_Toc199965003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1901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84D6703" w14:textId="71EFD5C4" w:rsidR="007A681B" w:rsidRDefault="007A681B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965004" w:history="1">
            <w:r w:rsidRPr="00477C57">
              <w:rPr>
                <w:rStyle w:val="a5"/>
                <w:lang w:eastAsia="en-US" w:bidi="en-US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77C57">
              <w:rPr>
                <w:rStyle w:val="a5"/>
                <w:lang w:eastAsia="en-US" w:bidi="en-US"/>
              </w:rPr>
              <w:t>Аварийные ситуации</w:t>
            </w:r>
            <w:r w:rsidR="00B31D6F">
              <w:rPr>
                <w:rStyle w:val="a5"/>
                <w:lang w:eastAsia="en-US" w:bidi="en-US"/>
              </w:rPr>
              <w:t>………………………………………………………………………….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_Toc199965004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1901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C75BE60" w14:textId="32279E9B" w:rsidR="007A681B" w:rsidRDefault="007A681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965005" w:history="1">
            <w:r w:rsidRPr="00477C57">
              <w:rPr>
                <w:rStyle w:val="a5"/>
                <w:lang w:eastAsia="en-US" w:bidi="en-US"/>
              </w:rPr>
              <w:t>5.1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77C57">
              <w:rPr>
                <w:rStyle w:val="a5"/>
                <w:lang w:eastAsia="en-US" w:bidi="en-US"/>
              </w:rPr>
              <w:t>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_Toc199965005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1901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C152C03" w14:textId="50662956" w:rsidR="007A681B" w:rsidRDefault="007A681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965006" w:history="1">
            <w:r w:rsidRPr="00477C57">
              <w:rPr>
                <w:rStyle w:val="a5"/>
                <w:lang w:eastAsia="en-US" w:bidi="en-US"/>
              </w:rPr>
              <w:t>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77C57">
              <w:rPr>
                <w:rStyle w:val="a5"/>
                <w:lang w:eastAsia="en-US" w:bidi="en-US"/>
              </w:rPr>
              <w:t>Действия по восстановлению программ и/или данных при отказе магнитных носителей или обнаружении ошибок в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_Toc199965006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1901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3463F56" w14:textId="6951AD08" w:rsidR="007A681B" w:rsidRDefault="007A681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965007" w:history="1">
            <w:r w:rsidRPr="00477C57">
              <w:rPr>
                <w:rStyle w:val="a5"/>
              </w:rPr>
              <w:t>5.3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77C57">
              <w:rPr>
                <w:rStyle w:val="a5"/>
              </w:rPr>
              <w:t>Действия в случаях обнаружении несанкционированного вмешательства в данные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_Toc199965007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1901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8F8B4AF" w14:textId="18750493" w:rsidR="007A681B" w:rsidRDefault="007A681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965008" w:history="1">
            <w:r w:rsidRPr="00477C57">
              <w:rPr>
                <w:rStyle w:val="a5"/>
              </w:rPr>
              <w:t>5.4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77C57">
              <w:rPr>
                <w:rStyle w:val="a5"/>
              </w:rPr>
              <w:t>Действия в других аварийных ситуациях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_Toc199965008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1901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83893E3" w14:textId="351C1E4E" w:rsidR="007A681B" w:rsidRDefault="007A681B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965009" w:history="1">
            <w:r w:rsidRPr="00477C57">
              <w:rPr>
                <w:rStyle w:val="a5"/>
                <w:lang w:eastAsia="en-US" w:bidi="en-US"/>
              </w:rPr>
              <w:t>6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77C57">
              <w:rPr>
                <w:rStyle w:val="a5"/>
                <w:lang w:eastAsia="en-US" w:bidi="en-US"/>
              </w:rPr>
              <w:t>Рекомендации по освоению</w:t>
            </w:r>
            <w:r w:rsidR="00B31D6F">
              <w:rPr>
                <w:webHidden/>
              </w:rPr>
              <w:t>…………………………………………………………………..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_Toc199965009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1901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12034A8" w14:textId="1D8E3E0A" w:rsidR="00E01DAE" w:rsidRPr="00E01DAE" w:rsidRDefault="007A681B" w:rsidP="000D23FF">
          <w:pPr>
            <w:spacing w:before="0" w:line="240" w:lineRule="auto"/>
            <w:ind w:right="567" w:firstLine="0"/>
            <w:sectPr w:rsidR="00E01DAE" w:rsidRPr="00E01DAE" w:rsidSect="00E01DAE">
              <w:pgSz w:w="11906" w:h="16838"/>
              <w:pgMar w:top="1134" w:right="567" w:bottom="1134" w:left="1134" w:header="709" w:footer="709" w:gutter="0"/>
              <w:pgNumType w:start="0"/>
              <w:cols w:space="708"/>
              <w:titlePg/>
              <w:docGrid w:linePitch="360"/>
            </w:sectPr>
          </w:pPr>
          <w:r>
            <w:rPr>
              <w:rFonts w:eastAsia="Times New Roman" w:cs="Times New Roman"/>
              <w:noProof/>
              <w:szCs w:val="24"/>
            </w:rPr>
            <w:fldChar w:fldCharType="end"/>
          </w:r>
        </w:p>
      </w:sdtContent>
    </w:sdt>
    <w:p w14:paraId="1A095556" w14:textId="77777777" w:rsidR="00AD2B32" w:rsidRDefault="00D604A7" w:rsidP="00FE02FE">
      <w:pPr>
        <w:pStyle w:val="1"/>
        <w:spacing w:before="200"/>
        <w:ind w:firstLine="709"/>
        <w:rPr>
          <w:kern w:val="32"/>
          <w:lang w:eastAsia="en-US" w:bidi="en-US"/>
        </w:rPr>
      </w:pPr>
      <w:r w:rsidRPr="00707095">
        <w:rPr>
          <w:rFonts w:eastAsia="Times New Roman"/>
          <w:szCs w:val="32"/>
        </w:rPr>
        <w:lastRenderedPageBreak/>
        <w:fldChar w:fldCharType="begin"/>
      </w:r>
      <w:r w:rsidR="00AD2B32" w:rsidRPr="00707095">
        <w:rPr>
          <w:szCs w:val="32"/>
        </w:rPr>
        <w:instrText xml:space="preserve"> TOC \o "2-3" \h \z \t "Заголовок 1;1" </w:instrText>
      </w:r>
      <w:r w:rsidRPr="00707095">
        <w:rPr>
          <w:rFonts w:eastAsia="Times New Roman"/>
          <w:szCs w:val="32"/>
        </w:rPr>
        <w:fldChar w:fldCharType="end"/>
      </w:r>
      <w:r w:rsidRPr="00707095">
        <w:fldChar w:fldCharType="begin"/>
      </w:r>
      <w:r w:rsidR="00AD2B32" w:rsidRPr="00707095">
        <w:instrText xml:space="preserve"> TOC \o "2-3" \h \z \t "Заголовок 1;1" </w:instrText>
      </w:r>
      <w:r w:rsidRPr="00707095">
        <w:fldChar w:fldCharType="end"/>
      </w:r>
      <w:bookmarkStart w:id="1" w:name="_Объект_испытаний"/>
      <w:bookmarkStart w:id="2" w:name="_Toc106427849"/>
      <w:bookmarkStart w:id="3" w:name="_Toc167667365"/>
      <w:bookmarkStart w:id="4" w:name="_Toc199964981"/>
      <w:bookmarkEnd w:id="1"/>
      <w:r w:rsidR="00AD2B32" w:rsidRPr="00707095">
        <w:rPr>
          <w:kern w:val="32"/>
          <w:lang w:eastAsia="en-US" w:bidi="en-US"/>
        </w:rPr>
        <w:t>Введение</w:t>
      </w:r>
      <w:bookmarkEnd w:id="2"/>
      <w:bookmarkEnd w:id="3"/>
      <w:bookmarkEnd w:id="4"/>
      <w:r w:rsidR="00AD2B32" w:rsidRPr="00707095">
        <w:rPr>
          <w:kern w:val="32"/>
          <w:lang w:eastAsia="en-US" w:bidi="en-US"/>
        </w:rPr>
        <w:t xml:space="preserve"> </w:t>
      </w:r>
    </w:p>
    <w:p w14:paraId="731B7637" w14:textId="6A019426" w:rsidR="00421C38" w:rsidRDefault="00421C38" w:rsidP="00421C38">
      <w:pPr>
        <w:ind w:firstLine="709"/>
        <w:rPr>
          <w:lang w:eastAsia="en-US" w:bidi="en-US"/>
        </w:rPr>
      </w:pPr>
      <w:r>
        <w:rPr>
          <w:lang w:eastAsia="en-US" w:bidi="en-US"/>
        </w:rPr>
        <w:t xml:space="preserve">В данном документе представлено </w:t>
      </w:r>
      <w:r w:rsidR="0073148A">
        <w:rPr>
          <w:lang w:eastAsia="en-US" w:bidi="en-US"/>
        </w:rPr>
        <w:t>руководство пользователя</w:t>
      </w:r>
      <w:r>
        <w:rPr>
          <w:lang w:eastAsia="en-US" w:bidi="en-US"/>
        </w:rPr>
        <w:t xml:space="preserve"> игры «</w:t>
      </w:r>
      <w:proofErr w:type="spellStart"/>
      <w:r w:rsidR="000D23FF">
        <w:rPr>
          <w:lang w:eastAsia="en-US" w:bidi="en-US"/>
        </w:rPr>
        <w:t>Филворды</w:t>
      </w:r>
      <w:proofErr w:type="spellEnd"/>
      <w:r>
        <w:rPr>
          <w:lang w:eastAsia="en-US" w:bidi="en-US"/>
        </w:rPr>
        <w:t>».</w:t>
      </w:r>
    </w:p>
    <w:p w14:paraId="7F932219" w14:textId="62815936" w:rsidR="0073148A" w:rsidRDefault="00421C38" w:rsidP="00421C38">
      <w:pPr>
        <w:ind w:firstLine="709"/>
        <w:rPr>
          <w:lang w:eastAsia="en-US" w:bidi="en-US"/>
        </w:rPr>
      </w:pPr>
      <w:r>
        <w:rPr>
          <w:lang w:eastAsia="en-US" w:bidi="en-US"/>
        </w:rPr>
        <w:t xml:space="preserve">Настоящее </w:t>
      </w:r>
      <w:r w:rsidR="0073148A">
        <w:rPr>
          <w:lang w:eastAsia="en-US" w:bidi="en-US"/>
        </w:rPr>
        <w:t xml:space="preserve">руководство пользователя </w:t>
      </w:r>
      <w:r>
        <w:rPr>
          <w:lang w:eastAsia="en-US" w:bidi="en-US"/>
        </w:rPr>
        <w:t>содержит</w:t>
      </w:r>
      <w:r w:rsidR="0073148A">
        <w:rPr>
          <w:lang w:eastAsia="en-US" w:bidi="en-US"/>
        </w:rPr>
        <w:t xml:space="preserve"> информацию о</w:t>
      </w:r>
      <w:r>
        <w:rPr>
          <w:lang w:eastAsia="en-US" w:bidi="en-US"/>
        </w:rPr>
        <w:t xml:space="preserve"> </w:t>
      </w:r>
      <w:r w:rsidR="0073148A">
        <w:rPr>
          <w:lang w:eastAsia="en-US" w:bidi="en-US"/>
        </w:rPr>
        <w:t>назначении и условиях применения игры «</w:t>
      </w:r>
      <w:proofErr w:type="spellStart"/>
      <w:r w:rsidR="000D23FF">
        <w:rPr>
          <w:lang w:eastAsia="en-US" w:bidi="en-US"/>
        </w:rPr>
        <w:t>Филворды</w:t>
      </w:r>
      <w:proofErr w:type="spellEnd"/>
      <w:r w:rsidR="0073148A">
        <w:rPr>
          <w:lang w:eastAsia="en-US" w:bidi="en-US"/>
        </w:rPr>
        <w:t>», о подготовке перед использованием игры «</w:t>
      </w:r>
      <w:proofErr w:type="spellStart"/>
      <w:r w:rsidR="000D23FF">
        <w:rPr>
          <w:lang w:eastAsia="en-US" w:bidi="en-US"/>
        </w:rPr>
        <w:t>Филворды</w:t>
      </w:r>
      <w:proofErr w:type="spellEnd"/>
      <w:r w:rsidR="0073148A">
        <w:rPr>
          <w:lang w:eastAsia="en-US" w:bidi="en-US"/>
        </w:rPr>
        <w:t xml:space="preserve">», об операциях, которые может выполнять пользователь, о действиях в аварийных ситуациях и рекомендации к освоению. </w:t>
      </w:r>
    </w:p>
    <w:p w14:paraId="4A901EAE" w14:textId="59C17034" w:rsidR="00421C38" w:rsidRDefault="00421C38" w:rsidP="0073148A">
      <w:pPr>
        <w:ind w:firstLine="709"/>
        <w:rPr>
          <w:lang w:eastAsia="en-US" w:bidi="en-US"/>
        </w:rPr>
      </w:pPr>
      <w:r>
        <w:rPr>
          <w:lang w:eastAsia="en-US" w:bidi="en-US"/>
        </w:rPr>
        <w:t xml:space="preserve">Данный документ предназначен для </w:t>
      </w:r>
      <w:r w:rsidR="0073148A">
        <w:rPr>
          <w:lang w:eastAsia="en-US" w:bidi="en-US"/>
        </w:rPr>
        <w:t xml:space="preserve">пользователя, с целью </w:t>
      </w:r>
      <w:r w:rsidR="0073148A" w:rsidRPr="0073148A">
        <w:rPr>
          <w:lang w:eastAsia="en-US" w:bidi="en-US"/>
        </w:rPr>
        <w:t>обеспечить информацию и инструкции по работе с</w:t>
      </w:r>
      <w:r w:rsidR="0073148A">
        <w:rPr>
          <w:lang w:eastAsia="en-US" w:bidi="en-US"/>
        </w:rPr>
        <w:t xml:space="preserve"> игрой «</w:t>
      </w:r>
      <w:proofErr w:type="spellStart"/>
      <w:r w:rsidR="000D23FF">
        <w:rPr>
          <w:lang w:eastAsia="en-US" w:bidi="en-US"/>
        </w:rPr>
        <w:t>Филворды</w:t>
      </w:r>
      <w:proofErr w:type="spellEnd"/>
      <w:r w:rsidR="0073148A">
        <w:rPr>
          <w:lang w:eastAsia="en-US" w:bidi="en-US"/>
        </w:rPr>
        <w:t>».</w:t>
      </w:r>
    </w:p>
    <w:p w14:paraId="15F5CDF5" w14:textId="77777777" w:rsidR="00D71A3F" w:rsidRPr="0073148A" w:rsidRDefault="00D71A3F" w:rsidP="0073148A">
      <w:pPr>
        <w:ind w:firstLine="709"/>
        <w:rPr>
          <w:lang w:eastAsia="en-US" w:bidi="en-US"/>
        </w:rPr>
      </w:pPr>
      <w:r>
        <w:rPr>
          <w:lang w:eastAsia="en-US" w:bidi="en-US"/>
        </w:rPr>
        <w:t>Настоящее руководство пользователя разработа</w:t>
      </w:r>
      <w:r w:rsidR="00CA497A">
        <w:rPr>
          <w:lang w:eastAsia="en-US" w:bidi="en-US"/>
        </w:rPr>
        <w:t xml:space="preserve">н в соответствии с требованиями ГОСТ </w:t>
      </w:r>
      <w:r w:rsidR="00CA497A" w:rsidRPr="00CA497A">
        <w:rPr>
          <w:lang w:eastAsia="en-US" w:bidi="en-US"/>
        </w:rPr>
        <w:t>Р 59795-2021</w:t>
      </w:r>
      <w:r w:rsidR="001F5242">
        <w:rPr>
          <w:lang w:eastAsia="en-US" w:bidi="en-US"/>
        </w:rPr>
        <w:t xml:space="preserve">, </w:t>
      </w:r>
      <w:r w:rsidR="001F5242" w:rsidRPr="001F5242">
        <w:rPr>
          <w:lang w:eastAsia="en-US" w:bidi="en-US"/>
        </w:rPr>
        <w:t xml:space="preserve">СТП </w:t>
      </w:r>
      <w:proofErr w:type="spellStart"/>
      <w:r w:rsidR="001F5242" w:rsidRPr="001F5242">
        <w:rPr>
          <w:lang w:eastAsia="en-US" w:bidi="en-US"/>
        </w:rPr>
        <w:t>ВятГУ</w:t>
      </w:r>
      <w:proofErr w:type="spellEnd"/>
      <w:r w:rsidR="001F5242" w:rsidRPr="001F5242">
        <w:rPr>
          <w:lang w:eastAsia="en-US" w:bidi="en-US"/>
        </w:rPr>
        <w:t xml:space="preserve"> 101-2004</w:t>
      </w:r>
      <w:r w:rsidR="001F5242">
        <w:rPr>
          <w:lang w:eastAsia="en-US" w:bidi="en-US"/>
        </w:rPr>
        <w:t>.</w:t>
      </w:r>
    </w:p>
    <w:p w14:paraId="11EAF431" w14:textId="77777777" w:rsidR="001F3793" w:rsidRPr="00707095" w:rsidRDefault="00AD2B32" w:rsidP="00521C16">
      <w:pPr>
        <w:pStyle w:val="2"/>
        <w:ind w:firstLine="709"/>
        <w:rPr>
          <w:rFonts w:eastAsiaTheme="minorEastAsia"/>
          <w:bCs w:val="0"/>
          <w:szCs w:val="24"/>
        </w:rPr>
      </w:pPr>
      <w:bookmarkStart w:id="5" w:name="_Toc106427850"/>
      <w:bookmarkStart w:id="6" w:name="_Toc167667366"/>
      <w:bookmarkStart w:id="7" w:name="_Toc199964982"/>
      <w:r w:rsidRPr="00707095">
        <w:rPr>
          <w:lang w:eastAsia="en-US" w:bidi="en-US"/>
        </w:rPr>
        <w:t>Область применения</w:t>
      </w:r>
      <w:bookmarkStart w:id="8" w:name="_Hlk102201276"/>
      <w:bookmarkStart w:id="9" w:name="_Hlk101863750"/>
      <w:bookmarkStart w:id="10" w:name="_Toc106427851"/>
      <w:bookmarkEnd w:id="5"/>
      <w:bookmarkEnd w:id="6"/>
      <w:bookmarkEnd w:id="7"/>
    </w:p>
    <w:bookmarkEnd w:id="8"/>
    <w:bookmarkEnd w:id="9"/>
    <w:p w14:paraId="7DA6BA83" w14:textId="77777777" w:rsidR="00521C16" w:rsidRDefault="00521C16" w:rsidP="00521C16">
      <w:pPr>
        <w:ind w:firstLine="709"/>
      </w:pPr>
      <w:r>
        <w:t>Требования настоящего документа применяются при:</w:t>
      </w:r>
    </w:p>
    <w:p w14:paraId="004E3512" w14:textId="49B2CD95" w:rsidR="00521C16" w:rsidRDefault="001E7C4E" w:rsidP="00521C16">
      <w:pPr>
        <w:pStyle w:val="a"/>
        <w:numPr>
          <w:ilvl w:val="0"/>
          <w:numId w:val="7"/>
        </w:numPr>
      </w:pPr>
      <w:r>
        <w:t>п</w:t>
      </w:r>
      <w:r w:rsidR="00521C16">
        <w:t>редварительных комплексных испытаниях;</w:t>
      </w:r>
    </w:p>
    <w:p w14:paraId="5356A238" w14:textId="06A339E9" w:rsidR="00521C16" w:rsidRDefault="001E7C4E" w:rsidP="00521C16">
      <w:pPr>
        <w:pStyle w:val="a"/>
        <w:numPr>
          <w:ilvl w:val="0"/>
          <w:numId w:val="7"/>
        </w:numPr>
      </w:pPr>
      <w:r>
        <w:t>о</w:t>
      </w:r>
      <w:r w:rsidR="00521C16">
        <w:t>пытной эксплуатации;</w:t>
      </w:r>
    </w:p>
    <w:p w14:paraId="3D9A1E67" w14:textId="213BF27C" w:rsidR="00521C16" w:rsidRDefault="001E7C4E" w:rsidP="00521C16">
      <w:pPr>
        <w:pStyle w:val="a"/>
        <w:numPr>
          <w:ilvl w:val="0"/>
          <w:numId w:val="7"/>
        </w:numPr>
      </w:pPr>
      <w:r>
        <w:t>п</w:t>
      </w:r>
      <w:r w:rsidR="00247BD9">
        <w:t>риемочных испытаниях;</w:t>
      </w:r>
    </w:p>
    <w:p w14:paraId="5C8D3866" w14:textId="2446344B" w:rsidR="00247BD9" w:rsidRDefault="001E7C4E" w:rsidP="00521C16">
      <w:pPr>
        <w:pStyle w:val="a"/>
        <w:numPr>
          <w:ilvl w:val="0"/>
          <w:numId w:val="7"/>
        </w:numPr>
      </w:pPr>
      <w:r>
        <w:t>п</w:t>
      </w:r>
      <w:r w:rsidR="00247BD9">
        <w:t>ромышленной эксплуатации.</w:t>
      </w:r>
    </w:p>
    <w:p w14:paraId="30B978DF" w14:textId="77777777" w:rsidR="00AD2B32" w:rsidRPr="00D62E83" w:rsidRDefault="00AD2B32" w:rsidP="00521C16">
      <w:pPr>
        <w:pStyle w:val="2"/>
        <w:ind w:firstLine="709"/>
        <w:rPr>
          <w:lang w:eastAsia="en-US" w:bidi="en-US"/>
        </w:rPr>
      </w:pPr>
      <w:bookmarkStart w:id="11" w:name="_Toc167667367"/>
      <w:bookmarkStart w:id="12" w:name="_Toc199964983"/>
      <w:r w:rsidRPr="00D62E83">
        <w:rPr>
          <w:lang w:eastAsia="en-US" w:bidi="en-US"/>
        </w:rPr>
        <w:t>Краткое описание возможностей</w:t>
      </w:r>
      <w:bookmarkEnd w:id="10"/>
      <w:bookmarkEnd w:id="11"/>
      <w:bookmarkEnd w:id="12"/>
    </w:p>
    <w:p w14:paraId="565ED85B" w14:textId="77777777" w:rsidR="00DC38A9" w:rsidRPr="00D62E83" w:rsidRDefault="00DC38A9" w:rsidP="000D23FF">
      <w:pPr>
        <w:ind w:firstLine="709"/>
      </w:pPr>
      <w:bookmarkStart w:id="13" w:name="_Toc106427852"/>
      <w:r w:rsidRPr="00D62E83">
        <w:t>По</w:t>
      </w:r>
      <w:r w:rsidR="00521C16">
        <w:t>льзователю представлены следующи</w:t>
      </w:r>
      <w:r w:rsidRPr="00D62E83">
        <w:t>е возможности:</w:t>
      </w:r>
    </w:p>
    <w:p w14:paraId="0F9EF0A1" w14:textId="57679FCA" w:rsidR="00F15295" w:rsidRDefault="001E7C4E" w:rsidP="000D23FF">
      <w:pPr>
        <w:pStyle w:val="a"/>
        <w:numPr>
          <w:ilvl w:val="0"/>
          <w:numId w:val="7"/>
        </w:numPr>
      </w:pPr>
      <w:r>
        <w:t>н</w:t>
      </w:r>
      <w:r w:rsidR="00521C16">
        <w:t>ачать игру;</w:t>
      </w:r>
    </w:p>
    <w:p w14:paraId="5F821499" w14:textId="656F82CA" w:rsidR="00521C16" w:rsidRDefault="001E7C4E" w:rsidP="000D23FF">
      <w:pPr>
        <w:pStyle w:val="a"/>
        <w:numPr>
          <w:ilvl w:val="0"/>
          <w:numId w:val="7"/>
        </w:numPr>
      </w:pPr>
      <w:r>
        <w:t>п</w:t>
      </w:r>
      <w:r w:rsidR="00521C16">
        <w:t>рочитать правила;</w:t>
      </w:r>
    </w:p>
    <w:p w14:paraId="1C5D0FB2" w14:textId="53DFC100" w:rsidR="00521C16" w:rsidRPr="00D62E83" w:rsidRDefault="001E7C4E" w:rsidP="000D23FF">
      <w:pPr>
        <w:pStyle w:val="a"/>
        <w:numPr>
          <w:ilvl w:val="0"/>
          <w:numId w:val="7"/>
        </w:numPr>
      </w:pPr>
      <w:r>
        <w:t>в</w:t>
      </w:r>
      <w:r w:rsidR="00521C16">
        <w:t>ыйти из игры.</w:t>
      </w:r>
    </w:p>
    <w:p w14:paraId="392FD889" w14:textId="77777777" w:rsidR="00AD2B32" w:rsidRDefault="00AD2B32" w:rsidP="00521C16">
      <w:pPr>
        <w:pStyle w:val="2"/>
        <w:ind w:firstLine="709"/>
        <w:rPr>
          <w:lang w:eastAsia="en-US" w:bidi="en-US"/>
        </w:rPr>
      </w:pPr>
      <w:bookmarkStart w:id="14" w:name="_Toc167667368"/>
      <w:bookmarkStart w:id="15" w:name="_Toc199964984"/>
      <w:r w:rsidRPr="00D62E83">
        <w:rPr>
          <w:lang w:eastAsia="en-US" w:bidi="en-US"/>
        </w:rPr>
        <w:t>Уровень подготовки пользователя</w:t>
      </w:r>
      <w:bookmarkEnd w:id="13"/>
      <w:bookmarkEnd w:id="14"/>
      <w:bookmarkEnd w:id="15"/>
    </w:p>
    <w:p w14:paraId="014F2AAD" w14:textId="5524D86F" w:rsidR="001E7C4E" w:rsidRDefault="00247BD9" w:rsidP="001E7C4E">
      <w:pPr>
        <w:ind w:firstLine="709"/>
        <w:rPr>
          <w:lang w:eastAsia="en-US" w:bidi="en-US"/>
        </w:rPr>
      </w:pPr>
      <w:r>
        <w:rPr>
          <w:lang w:eastAsia="en-US" w:bidi="en-US"/>
        </w:rPr>
        <w:t>Пользователь игры «</w:t>
      </w:r>
      <w:proofErr w:type="spellStart"/>
      <w:r w:rsidR="000D23FF">
        <w:rPr>
          <w:lang w:eastAsia="en-US" w:bidi="en-US"/>
        </w:rPr>
        <w:t>Филворды</w:t>
      </w:r>
      <w:proofErr w:type="spellEnd"/>
      <w:r>
        <w:rPr>
          <w:lang w:eastAsia="en-US" w:bidi="en-US"/>
        </w:rPr>
        <w:t>» должен иметь опыт работы с ОС Windows</w:t>
      </w:r>
      <w:r w:rsidR="002B051A">
        <w:rPr>
          <w:lang w:eastAsia="en-US" w:bidi="en-US"/>
        </w:rPr>
        <w:t>,</w:t>
      </w:r>
      <w:r>
        <w:rPr>
          <w:lang w:eastAsia="en-US" w:bidi="en-US"/>
        </w:rPr>
        <w:t xml:space="preserve"> а также обладать следующими навыками:</w:t>
      </w:r>
    </w:p>
    <w:p w14:paraId="753309F9" w14:textId="097FF8F1" w:rsidR="00247BD9" w:rsidRDefault="001E7C4E" w:rsidP="00247BD9">
      <w:pPr>
        <w:pStyle w:val="a"/>
        <w:numPr>
          <w:ilvl w:val="0"/>
          <w:numId w:val="10"/>
        </w:numPr>
        <w:rPr>
          <w:lang w:eastAsia="en-US" w:bidi="en-US"/>
        </w:rPr>
      </w:pPr>
      <w:r>
        <w:rPr>
          <w:lang w:eastAsia="en-US" w:bidi="en-US"/>
        </w:rPr>
        <w:t>н</w:t>
      </w:r>
      <w:r w:rsidR="00247BD9">
        <w:rPr>
          <w:lang w:eastAsia="en-US" w:bidi="en-US"/>
        </w:rPr>
        <w:t>авык пользования компьютерной мышью (тачпадом)</w:t>
      </w:r>
      <w:r>
        <w:rPr>
          <w:lang w:eastAsia="en-US" w:bidi="en-US"/>
        </w:rPr>
        <w:t>;</w:t>
      </w:r>
    </w:p>
    <w:p w14:paraId="3386C187" w14:textId="3AF9A322" w:rsidR="001E7C4E" w:rsidRDefault="001E7C4E" w:rsidP="00247BD9">
      <w:pPr>
        <w:pStyle w:val="a"/>
        <w:numPr>
          <w:ilvl w:val="0"/>
          <w:numId w:val="10"/>
        </w:numPr>
        <w:rPr>
          <w:lang w:eastAsia="en-US" w:bidi="en-US"/>
        </w:rPr>
      </w:pPr>
      <w:r>
        <w:rPr>
          <w:lang w:eastAsia="en-US" w:bidi="en-US"/>
        </w:rPr>
        <w:t>навык использования клавиатуры.</w:t>
      </w:r>
    </w:p>
    <w:p w14:paraId="42129D87" w14:textId="77777777" w:rsidR="00AD2B32" w:rsidRDefault="00AD2B32" w:rsidP="00FF2568">
      <w:pPr>
        <w:pStyle w:val="1"/>
        <w:rPr>
          <w:lang w:eastAsia="en-US" w:bidi="en-US"/>
        </w:rPr>
      </w:pPr>
      <w:bookmarkStart w:id="16" w:name="_Toc105969072"/>
      <w:bookmarkStart w:id="17" w:name="_Toc106427854"/>
      <w:bookmarkStart w:id="18" w:name="_Toc167667370"/>
      <w:bookmarkStart w:id="19" w:name="_Toc199964985"/>
      <w:r w:rsidRPr="00D62E83">
        <w:rPr>
          <w:lang w:eastAsia="en-US" w:bidi="en-US"/>
        </w:rPr>
        <w:lastRenderedPageBreak/>
        <w:t>Назначение и условия применения</w:t>
      </w:r>
      <w:bookmarkEnd w:id="16"/>
      <w:bookmarkEnd w:id="17"/>
      <w:bookmarkEnd w:id="18"/>
      <w:bookmarkEnd w:id="19"/>
    </w:p>
    <w:p w14:paraId="5F32187C" w14:textId="444827E9" w:rsidR="00247BD9" w:rsidRPr="00247BD9" w:rsidRDefault="00247BD9" w:rsidP="0095528A">
      <w:pPr>
        <w:ind w:firstLine="709"/>
        <w:rPr>
          <w:lang w:eastAsia="en-US" w:bidi="en-US"/>
        </w:rPr>
      </w:pPr>
      <w:r>
        <w:rPr>
          <w:lang w:eastAsia="en-US" w:bidi="en-US"/>
        </w:rPr>
        <w:t xml:space="preserve">В </w:t>
      </w:r>
      <w:r w:rsidR="000D23FF">
        <w:rPr>
          <w:lang w:eastAsia="en-US" w:bidi="en-US"/>
        </w:rPr>
        <w:t>данном</w:t>
      </w:r>
      <w:r>
        <w:rPr>
          <w:lang w:eastAsia="en-US" w:bidi="en-US"/>
        </w:rPr>
        <w:t xml:space="preserve"> разделе представлены виды деятельности, функции, для автоматизации которых предназначено данное средство автоматизации, условия, при соблюдении которых обеспечивается применение средства автоматизации в соответствии с назначением.</w:t>
      </w:r>
    </w:p>
    <w:p w14:paraId="1FE24216" w14:textId="77777777" w:rsidR="00AD2B32" w:rsidRDefault="00AD2B32" w:rsidP="0095528A">
      <w:pPr>
        <w:pStyle w:val="2"/>
        <w:ind w:firstLine="709"/>
        <w:rPr>
          <w:lang w:eastAsia="en-US" w:bidi="en-US"/>
        </w:rPr>
      </w:pPr>
      <w:bookmarkStart w:id="20" w:name="_Toc105969073"/>
      <w:bookmarkStart w:id="21" w:name="_Toc106427855"/>
      <w:bookmarkStart w:id="22" w:name="_Toc167667371"/>
      <w:bookmarkStart w:id="23" w:name="_Toc199964986"/>
      <w:r w:rsidRPr="00D62E83">
        <w:rPr>
          <w:lang w:eastAsia="en-US" w:bidi="en-US"/>
        </w:rPr>
        <w:t>Виды деятельности, функции, для автоматизации которых предназначено данное средство автоматизации</w:t>
      </w:r>
      <w:bookmarkEnd w:id="20"/>
      <w:bookmarkEnd w:id="21"/>
      <w:bookmarkEnd w:id="22"/>
      <w:bookmarkEnd w:id="23"/>
    </w:p>
    <w:p w14:paraId="4A1AC4D8" w14:textId="3488EAFA" w:rsidR="00853DB6" w:rsidRPr="00853DB6" w:rsidRDefault="00853DB6" w:rsidP="00853DB6">
      <w:pPr>
        <w:rPr>
          <w:lang w:eastAsia="en-US" w:bidi="en-US"/>
        </w:rPr>
      </w:pPr>
      <w:r w:rsidRPr="00853DB6">
        <w:rPr>
          <w:lang w:eastAsia="en-US" w:bidi="en-US"/>
        </w:rPr>
        <w:t>Игра «</w:t>
      </w:r>
      <w:proofErr w:type="spellStart"/>
      <w:r w:rsidRPr="00853DB6">
        <w:rPr>
          <w:lang w:eastAsia="en-US" w:bidi="en-US"/>
        </w:rPr>
        <w:t>Филворды</w:t>
      </w:r>
      <w:proofErr w:type="spellEnd"/>
      <w:r w:rsidRPr="00853DB6">
        <w:rPr>
          <w:lang w:eastAsia="en-US" w:bidi="en-US"/>
        </w:rPr>
        <w:t>» предназначена для обогащения и активизации словарного запаса пользователей, а также для развития словесно-логического мышления.</w:t>
      </w:r>
      <w:r>
        <w:rPr>
          <w:lang w:eastAsia="en-US" w:bidi="en-US"/>
        </w:rPr>
        <w:t xml:space="preserve"> </w:t>
      </w:r>
      <w:r w:rsidRPr="00853DB6">
        <w:rPr>
          <w:lang w:eastAsia="en-US" w:bidi="en-US"/>
        </w:rPr>
        <w:t>Она способствует формированию внимательности к значению и написанию слов, улучшению грамматических</w:t>
      </w:r>
      <w:r w:rsidRPr="00853DB6">
        <w:rPr>
          <w:rFonts w:cs="Times New Roman"/>
          <w:szCs w:val="24"/>
        </w:rPr>
        <w:t xml:space="preserve"> навыков, расширению лексического запаса и активному усвоению новых слов.</w:t>
      </w:r>
    </w:p>
    <w:p w14:paraId="254FD26B" w14:textId="77777777" w:rsidR="00AD2B32" w:rsidRDefault="00AD2B32" w:rsidP="0095528A">
      <w:pPr>
        <w:pStyle w:val="2"/>
        <w:ind w:firstLine="709"/>
        <w:rPr>
          <w:lang w:eastAsia="en-US" w:bidi="en-US"/>
        </w:rPr>
      </w:pPr>
      <w:bookmarkStart w:id="24" w:name="_Toc105969074"/>
      <w:bookmarkStart w:id="25" w:name="_Toc106427856"/>
      <w:bookmarkStart w:id="26" w:name="_Toc167667372"/>
      <w:bookmarkStart w:id="27" w:name="_Toc199964987"/>
      <w:r w:rsidRPr="00D62E83">
        <w:rPr>
          <w:lang w:eastAsia="en-US" w:bidi="en-US"/>
        </w:rPr>
        <w:t>Условия, при соблюдении которых обеспечивается применение средства автоматизации в соответствии с назначением</w:t>
      </w:r>
      <w:bookmarkEnd w:id="24"/>
      <w:bookmarkEnd w:id="25"/>
      <w:bookmarkEnd w:id="26"/>
      <w:bookmarkEnd w:id="27"/>
    </w:p>
    <w:p w14:paraId="02480FA4" w14:textId="344AF377" w:rsidR="0043435E" w:rsidRPr="006D42E4" w:rsidRDefault="0043435E" w:rsidP="00080BDA">
      <w:pPr>
        <w:spacing w:after="200"/>
        <w:ind w:firstLine="709"/>
        <w:rPr>
          <w:lang w:val="pl-PL"/>
        </w:rPr>
      </w:pPr>
      <w:r w:rsidRPr="00D62E83">
        <w:t>Для</w:t>
      </w:r>
      <w:r w:rsidRPr="006D42E4">
        <w:rPr>
          <w:lang w:val="pl-PL"/>
        </w:rPr>
        <w:t xml:space="preserve"> </w:t>
      </w:r>
      <w:r w:rsidRPr="00D62E83">
        <w:t>стабильной</w:t>
      </w:r>
      <w:r w:rsidRPr="006D42E4">
        <w:rPr>
          <w:lang w:val="pl-PL"/>
        </w:rPr>
        <w:t xml:space="preserve"> </w:t>
      </w:r>
      <w:r w:rsidRPr="00D62E83">
        <w:t>работы</w:t>
      </w:r>
      <w:r w:rsidRPr="006D42E4">
        <w:rPr>
          <w:lang w:val="pl-PL"/>
        </w:rPr>
        <w:t xml:space="preserve"> </w:t>
      </w:r>
      <w:r w:rsidR="00F14F57">
        <w:t>игры «</w:t>
      </w:r>
      <w:proofErr w:type="spellStart"/>
      <w:r w:rsidR="00853DB6">
        <w:t>Филворды</w:t>
      </w:r>
      <w:proofErr w:type="spellEnd"/>
      <w:r w:rsidR="00F14F57">
        <w:t>»</w:t>
      </w:r>
      <w:r w:rsidRPr="006D42E4">
        <w:rPr>
          <w:lang w:val="pl-PL"/>
        </w:rPr>
        <w:t xml:space="preserve"> </w:t>
      </w:r>
      <w:r w:rsidRPr="00D62E83">
        <w:t>персональный</w:t>
      </w:r>
      <w:r w:rsidRPr="006D42E4">
        <w:rPr>
          <w:lang w:val="pl-PL"/>
        </w:rPr>
        <w:t xml:space="preserve"> </w:t>
      </w:r>
      <w:r w:rsidRPr="00D62E83">
        <w:t>компьютер</w:t>
      </w:r>
      <w:r w:rsidRPr="006D42E4">
        <w:rPr>
          <w:lang w:val="pl-PL"/>
        </w:rPr>
        <w:t xml:space="preserve"> </w:t>
      </w:r>
      <w:r w:rsidRPr="00D62E83">
        <w:t>должен</w:t>
      </w:r>
      <w:r w:rsidRPr="006D42E4">
        <w:rPr>
          <w:lang w:val="pl-PL"/>
        </w:rPr>
        <w:t xml:space="preserve"> </w:t>
      </w:r>
      <w:r w:rsidRPr="00D62E83">
        <w:t>соответствовать</w:t>
      </w:r>
      <w:r w:rsidRPr="006D42E4">
        <w:rPr>
          <w:lang w:val="pl-PL"/>
        </w:rPr>
        <w:t xml:space="preserve"> </w:t>
      </w:r>
      <w:r w:rsidRPr="00D62E83">
        <w:t>минимальным</w:t>
      </w:r>
      <w:r w:rsidRPr="006D42E4">
        <w:rPr>
          <w:lang w:val="pl-PL"/>
        </w:rPr>
        <w:t xml:space="preserve"> </w:t>
      </w:r>
      <w:r w:rsidRPr="00D62E83">
        <w:t>системным</w:t>
      </w:r>
      <w:r w:rsidRPr="006D42E4">
        <w:rPr>
          <w:lang w:val="pl-PL"/>
        </w:rPr>
        <w:t xml:space="preserve"> </w:t>
      </w:r>
      <w:r w:rsidRPr="00D62E83">
        <w:t>требованиям</w:t>
      </w:r>
      <w:r w:rsidRPr="006D42E4">
        <w:rPr>
          <w:lang w:val="pl-PL"/>
        </w:rPr>
        <w:t xml:space="preserve"> </w:t>
      </w:r>
      <w:r w:rsidR="00926A90">
        <w:t>в соответствии с таблицей 1</w:t>
      </w:r>
      <w:r w:rsidRPr="006D42E4">
        <w:rPr>
          <w:lang w:val="pl-PL"/>
        </w:rPr>
        <w:t>.</w:t>
      </w:r>
    </w:p>
    <w:p w14:paraId="218CC5F8" w14:textId="77777777" w:rsidR="0043435E" w:rsidRPr="00D62E83" w:rsidRDefault="0043435E" w:rsidP="00F14F57">
      <w:pPr>
        <w:spacing w:before="200" w:after="160" w:line="259" w:lineRule="auto"/>
        <w:ind w:firstLine="0"/>
        <w:contextualSpacing w:val="0"/>
        <w:rPr>
          <w:rFonts w:eastAsia="Calibri" w:cs="Times New Roman"/>
          <w:szCs w:val="24"/>
          <w:lang w:eastAsia="en-US"/>
        </w:rPr>
      </w:pPr>
      <w:r w:rsidRPr="00D62E83">
        <w:rPr>
          <w:rFonts w:eastAsia="Calibri" w:cs="Times New Roman"/>
          <w:szCs w:val="24"/>
          <w:lang w:eastAsia="en-US"/>
        </w:rPr>
        <w:t>Таблица 1 – Минимальные системные требования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3629"/>
        <w:gridCol w:w="6571"/>
      </w:tblGrid>
      <w:tr w:rsidR="0043435E" w:rsidRPr="00D62E83" w14:paraId="00AA166A" w14:textId="77777777" w:rsidTr="00926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29" w:type="dxa"/>
          </w:tcPr>
          <w:p w14:paraId="30938833" w14:textId="77777777" w:rsidR="0043435E" w:rsidRPr="00D62E83" w:rsidRDefault="0043435E" w:rsidP="00EA5847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 w:rsidRPr="00D62E83">
              <w:rPr>
                <w:rFonts w:eastAsia="Calibri" w:cs="Times New Roman"/>
                <w:szCs w:val="24"/>
                <w:lang w:eastAsia="en-US"/>
              </w:rPr>
              <w:t>Операционная система</w:t>
            </w:r>
          </w:p>
        </w:tc>
        <w:tc>
          <w:tcPr>
            <w:tcW w:w="6571" w:type="dxa"/>
          </w:tcPr>
          <w:p w14:paraId="26DCD37C" w14:textId="77777777" w:rsidR="0043435E" w:rsidRPr="00D62E83" w:rsidRDefault="0043435E" w:rsidP="00EA5847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 w:rsidRPr="00D62E83">
              <w:rPr>
                <w:rFonts w:eastAsia="Calibri" w:cs="Times New Roman"/>
                <w:szCs w:val="24"/>
                <w:lang w:val="en-US" w:eastAsia="en-US"/>
              </w:rPr>
              <w:t>Windows 10</w:t>
            </w:r>
          </w:p>
        </w:tc>
      </w:tr>
      <w:tr w:rsidR="0043435E" w:rsidRPr="00D62E83" w14:paraId="7FC83DF3" w14:textId="77777777" w:rsidTr="00926A90">
        <w:tc>
          <w:tcPr>
            <w:tcW w:w="3629" w:type="dxa"/>
          </w:tcPr>
          <w:p w14:paraId="182A963C" w14:textId="77777777" w:rsidR="0043435E" w:rsidRPr="00D62E83" w:rsidRDefault="0043435E" w:rsidP="00EA5847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 w:rsidRPr="00D62E83">
              <w:rPr>
                <w:rFonts w:eastAsia="Calibri" w:cs="Times New Roman"/>
                <w:szCs w:val="24"/>
                <w:lang w:eastAsia="en-US"/>
              </w:rPr>
              <w:t>Компьютерная мышь</w:t>
            </w:r>
          </w:p>
        </w:tc>
        <w:tc>
          <w:tcPr>
            <w:tcW w:w="6571" w:type="dxa"/>
          </w:tcPr>
          <w:p w14:paraId="34D23857" w14:textId="77777777" w:rsidR="0043435E" w:rsidRPr="00D62E83" w:rsidRDefault="0043435E" w:rsidP="00EA5847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 w:rsidRPr="00D62E83">
              <w:rPr>
                <w:rFonts w:eastAsia="Calibri" w:cs="Times New Roman"/>
                <w:szCs w:val="24"/>
                <w:lang w:eastAsia="en-US"/>
              </w:rPr>
              <w:t>+</w:t>
            </w:r>
          </w:p>
        </w:tc>
      </w:tr>
      <w:tr w:rsidR="00F14F57" w:rsidRPr="00D62E83" w14:paraId="3196EE68" w14:textId="77777777" w:rsidTr="00926A90">
        <w:tc>
          <w:tcPr>
            <w:tcW w:w="3629" w:type="dxa"/>
          </w:tcPr>
          <w:p w14:paraId="6F271893" w14:textId="77777777" w:rsidR="00F14F57" w:rsidRPr="00D62E83" w:rsidRDefault="00F14F57" w:rsidP="00EA5847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Оперативная память</w:t>
            </w:r>
          </w:p>
        </w:tc>
        <w:tc>
          <w:tcPr>
            <w:tcW w:w="6571" w:type="dxa"/>
          </w:tcPr>
          <w:p w14:paraId="49E6AD66" w14:textId="77777777" w:rsidR="00F14F57" w:rsidRPr="00D62E83" w:rsidRDefault="00F14F57" w:rsidP="00EA5847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Не менее 2 Гб</w:t>
            </w:r>
          </w:p>
        </w:tc>
      </w:tr>
      <w:tr w:rsidR="00F14F57" w:rsidRPr="00D62E83" w14:paraId="4B01AA93" w14:textId="77777777" w:rsidTr="00926A90">
        <w:tc>
          <w:tcPr>
            <w:tcW w:w="3629" w:type="dxa"/>
          </w:tcPr>
          <w:p w14:paraId="0644E925" w14:textId="77777777" w:rsidR="00F14F57" w:rsidRDefault="00F14F57" w:rsidP="00EA5847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Свободное место на жёстком диске</w:t>
            </w:r>
          </w:p>
        </w:tc>
        <w:tc>
          <w:tcPr>
            <w:tcW w:w="6571" w:type="dxa"/>
          </w:tcPr>
          <w:p w14:paraId="1CB0F05C" w14:textId="77777777" w:rsidR="00F14F57" w:rsidRDefault="00F14F57" w:rsidP="00EA5847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Не менее 300 Мб</w:t>
            </w:r>
          </w:p>
        </w:tc>
      </w:tr>
      <w:tr w:rsidR="00F14F57" w:rsidRPr="00D62E83" w14:paraId="7F9D95CE" w14:textId="77777777" w:rsidTr="00926A90">
        <w:tc>
          <w:tcPr>
            <w:tcW w:w="3629" w:type="dxa"/>
          </w:tcPr>
          <w:p w14:paraId="19F9A93D" w14:textId="77777777" w:rsidR="00F14F57" w:rsidRDefault="00F14F57" w:rsidP="00EA5847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Разрешение экрана</w:t>
            </w:r>
          </w:p>
        </w:tc>
        <w:tc>
          <w:tcPr>
            <w:tcW w:w="6571" w:type="dxa"/>
          </w:tcPr>
          <w:p w14:paraId="19DE48DA" w14:textId="415E9F34" w:rsidR="00F14F57" w:rsidRDefault="00F14F57" w:rsidP="00EA5847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Не менее 1</w:t>
            </w:r>
            <w:r w:rsidR="00853DB6">
              <w:rPr>
                <w:rFonts w:eastAsia="Calibri" w:cs="Times New Roman"/>
                <w:szCs w:val="24"/>
                <w:lang w:eastAsia="en-US"/>
              </w:rPr>
              <w:t>2</w:t>
            </w:r>
            <w:r>
              <w:rPr>
                <w:rFonts w:eastAsia="Calibri" w:cs="Times New Roman"/>
                <w:szCs w:val="24"/>
                <w:lang w:eastAsia="en-US"/>
              </w:rPr>
              <w:t>00 на 800</w:t>
            </w:r>
          </w:p>
        </w:tc>
      </w:tr>
    </w:tbl>
    <w:p w14:paraId="5B88EC08" w14:textId="77777777" w:rsidR="00666A33" w:rsidRPr="00D62E83" w:rsidRDefault="00666A33">
      <w:pPr>
        <w:spacing w:before="0" w:after="160" w:line="259" w:lineRule="auto"/>
        <w:ind w:firstLine="0"/>
        <w:contextualSpacing w:val="0"/>
        <w:jc w:val="left"/>
        <w:rPr>
          <w:lang w:eastAsia="en-US" w:bidi="en-US"/>
        </w:rPr>
      </w:pPr>
    </w:p>
    <w:p w14:paraId="2ED3D3D6" w14:textId="77777777" w:rsidR="00AD2B32" w:rsidRDefault="00AD2B32" w:rsidP="00FE02FE">
      <w:pPr>
        <w:pStyle w:val="1"/>
        <w:spacing w:before="200"/>
        <w:ind w:firstLine="709"/>
        <w:rPr>
          <w:lang w:eastAsia="en-US" w:bidi="en-US"/>
        </w:rPr>
      </w:pPr>
      <w:bookmarkStart w:id="28" w:name="_Toc106427857"/>
      <w:bookmarkStart w:id="29" w:name="_Toc167667373"/>
      <w:bookmarkStart w:id="30" w:name="_Toc199964988"/>
      <w:r w:rsidRPr="00D62E83">
        <w:rPr>
          <w:lang w:eastAsia="en-US" w:bidi="en-US"/>
        </w:rPr>
        <w:lastRenderedPageBreak/>
        <w:t>Подготовка к работе</w:t>
      </w:r>
      <w:bookmarkEnd w:id="28"/>
      <w:bookmarkEnd w:id="29"/>
      <w:bookmarkEnd w:id="30"/>
    </w:p>
    <w:p w14:paraId="0F7285EC" w14:textId="77777777" w:rsidR="00080BDA" w:rsidRPr="00080BDA" w:rsidRDefault="00080BDA" w:rsidP="00080BDA">
      <w:pPr>
        <w:ind w:firstLine="709"/>
        <w:rPr>
          <w:lang w:eastAsia="en-US" w:bidi="en-US"/>
        </w:rPr>
      </w:pPr>
      <w:r>
        <w:rPr>
          <w:lang w:eastAsia="en-US" w:bidi="en-US"/>
        </w:rPr>
        <w:t>В настоящем разделе представлены состав и содержание дистрибутивного носителя данных, порядок загрузки данных программы, порядок проверки работоспособности ПО.</w:t>
      </w:r>
    </w:p>
    <w:p w14:paraId="378865A8" w14:textId="77777777" w:rsidR="00AD2B32" w:rsidRPr="00D62E83" w:rsidRDefault="00AD2B32" w:rsidP="00080BDA">
      <w:pPr>
        <w:pStyle w:val="2"/>
        <w:ind w:firstLine="709"/>
        <w:rPr>
          <w:lang w:eastAsia="en-US" w:bidi="en-US"/>
        </w:rPr>
      </w:pPr>
      <w:bookmarkStart w:id="31" w:name="_Toc106427858"/>
      <w:bookmarkStart w:id="32" w:name="_Toc167667374"/>
      <w:bookmarkStart w:id="33" w:name="_Toc199964989"/>
      <w:r w:rsidRPr="00D62E83">
        <w:rPr>
          <w:lang w:eastAsia="en-US" w:bidi="en-US"/>
        </w:rPr>
        <w:t>Состав и содержание дистрибутивного носителя данных</w:t>
      </w:r>
      <w:bookmarkEnd w:id="31"/>
      <w:bookmarkEnd w:id="32"/>
      <w:bookmarkEnd w:id="33"/>
    </w:p>
    <w:p w14:paraId="06B0BD58" w14:textId="7544587B" w:rsidR="00080BDA" w:rsidRDefault="00080BDA" w:rsidP="00080BDA">
      <w:pPr>
        <w:ind w:firstLine="709"/>
        <w:rPr>
          <w:lang w:eastAsia="en-US" w:bidi="en-US"/>
        </w:rPr>
      </w:pPr>
      <w:r>
        <w:rPr>
          <w:lang w:eastAsia="en-US" w:bidi="en-US"/>
        </w:rPr>
        <w:t>Для работы с игрой «</w:t>
      </w:r>
      <w:proofErr w:type="spellStart"/>
      <w:r w:rsidR="00926A90">
        <w:rPr>
          <w:lang w:eastAsia="en-US" w:bidi="en-US"/>
        </w:rPr>
        <w:t>Филворды</w:t>
      </w:r>
      <w:proofErr w:type="spellEnd"/>
      <w:r>
        <w:rPr>
          <w:lang w:eastAsia="en-US" w:bidi="en-US"/>
        </w:rPr>
        <w:t xml:space="preserve">» </w:t>
      </w:r>
      <w:r w:rsidR="00AB1593">
        <w:rPr>
          <w:lang w:eastAsia="en-US" w:bidi="en-US"/>
        </w:rPr>
        <w:t>не требуется дистрибутивный носитель данных.</w:t>
      </w:r>
    </w:p>
    <w:p w14:paraId="455C8E3E" w14:textId="77777777" w:rsidR="00AD2B32" w:rsidRPr="00D62E83" w:rsidRDefault="00AD2B32" w:rsidP="00080BDA">
      <w:pPr>
        <w:pStyle w:val="2"/>
        <w:ind w:firstLine="709"/>
        <w:rPr>
          <w:lang w:eastAsia="en-US" w:bidi="en-US"/>
        </w:rPr>
      </w:pPr>
      <w:bookmarkStart w:id="34" w:name="_Toc106427859"/>
      <w:bookmarkStart w:id="35" w:name="_Toc167667375"/>
      <w:bookmarkStart w:id="36" w:name="_Toc199964990"/>
      <w:r w:rsidRPr="00D62E83">
        <w:rPr>
          <w:lang w:eastAsia="en-US" w:bidi="en-US"/>
        </w:rPr>
        <w:t>Порядок загрузки данных программы</w:t>
      </w:r>
      <w:bookmarkEnd w:id="34"/>
      <w:bookmarkEnd w:id="35"/>
      <w:bookmarkEnd w:id="36"/>
    </w:p>
    <w:p w14:paraId="0AC9BFFC" w14:textId="77777777" w:rsidR="00AD2B32" w:rsidRPr="00D62E83" w:rsidRDefault="00AD2B32" w:rsidP="00926A90">
      <w:pPr>
        <w:ind w:firstLine="709"/>
        <w:rPr>
          <w:lang w:eastAsia="en-US" w:bidi="en-US"/>
        </w:rPr>
      </w:pPr>
      <w:r w:rsidRPr="00D62E83">
        <w:rPr>
          <w:lang w:eastAsia="en-US" w:bidi="en-US"/>
        </w:rPr>
        <w:t>Порядок запуска программы:</w:t>
      </w:r>
    </w:p>
    <w:p w14:paraId="78D6E9C1" w14:textId="0FFD65E5" w:rsidR="00AD2B32" w:rsidRPr="00D62E83" w:rsidRDefault="001E7C4E" w:rsidP="00926A90">
      <w:pPr>
        <w:pStyle w:val="a"/>
        <w:numPr>
          <w:ilvl w:val="0"/>
          <w:numId w:val="7"/>
        </w:numPr>
      </w:pPr>
      <w:r>
        <w:t>п</w:t>
      </w:r>
      <w:r w:rsidR="00AD2B32" w:rsidRPr="00D62E83">
        <w:t xml:space="preserve">одключить </w:t>
      </w:r>
      <w:r w:rsidR="00EF344D" w:rsidRPr="00D62E83">
        <w:t>USB-флэш-накопитель</w:t>
      </w:r>
      <w:r w:rsidR="00AD2B32" w:rsidRPr="00D62E83">
        <w:t>;</w:t>
      </w:r>
    </w:p>
    <w:p w14:paraId="67D28EB1" w14:textId="712D403D" w:rsidR="00AD2B32" w:rsidRPr="00926A90" w:rsidRDefault="001E7C4E" w:rsidP="00926A90">
      <w:pPr>
        <w:pStyle w:val="a"/>
        <w:numPr>
          <w:ilvl w:val="0"/>
          <w:numId w:val="7"/>
        </w:numPr>
      </w:pPr>
      <w:r>
        <w:t>о</w:t>
      </w:r>
      <w:r w:rsidR="00AD2B32" w:rsidRPr="00D62E83">
        <w:t>ткрыть</w:t>
      </w:r>
      <w:r w:rsidR="00AD2B32" w:rsidRPr="00926A90">
        <w:t xml:space="preserve"> </w:t>
      </w:r>
      <w:r w:rsidR="00AD2B32" w:rsidRPr="00D62E83">
        <w:t>папку</w:t>
      </w:r>
      <w:r w:rsidR="00AD2B32" w:rsidRPr="00926A90">
        <w:t xml:space="preserve"> «</w:t>
      </w:r>
      <w:proofErr w:type="spellStart"/>
      <w:r w:rsidR="00926A90">
        <w:t>Филворды</w:t>
      </w:r>
      <w:proofErr w:type="spellEnd"/>
      <w:r w:rsidR="00707095" w:rsidRPr="00926A90">
        <w:t>»</w:t>
      </w:r>
      <w:r w:rsidR="00AD2B32" w:rsidRPr="00926A90">
        <w:t>;</w:t>
      </w:r>
    </w:p>
    <w:p w14:paraId="13B906A1" w14:textId="113B53A3" w:rsidR="00AD2B32" w:rsidRPr="00D62E83" w:rsidRDefault="001E7C4E" w:rsidP="00926A90">
      <w:pPr>
        <w:pStyle w:val="a"/>
        <w:numPr>
          <w:ilvl w:val="0"/>
          <w:numId w:val="7"/>
        </w:numPr>
      </w:pPr>
      <w:r>
        <w:t>з</w:t>
      </w:r>
      <w:r w:rsidR="00AD2B32" w:rsidRPr="00D62E83">
        <w:t xml:space="preserve">апустить </w:t>
      </w:r>
      <w:r w:rsidR="00CD5862">
        <w:t xml:space="preserve">исполняемый файл </w:t>
      </w:r>
      <w:proofErr w:type="spellStart"/>
      <w:r w:rsidR="00B31D6F">
        <w:rPr>
          <w:lang w:val="en-US"/>
        </w:rPr>
        <w:t>filwords</w:t>
      </w:r>
      <w:proofErr w:type="spellEnd"/>
      <w:r w:rsidR="00CD5862">
        <w:t>.</w:t>
      </w:r>
      <w:proofErr w:type="spellStart"/>
      <w:r w:rsidR="00CD5862">
        <w:t>exe</w:t>
      </w:r>
      <w:proofErr w:type="spellEnd"/>
      <w:r w:rsidR="00CD5862">
        <w:t>.</w:t>
      </w:r>
    </w:p>
    <w:p w14:paraId="3C3FF84D" w14:textId="77777777" w:rsidR="00AD2B32" w:rsidRPr="00D62E83" w:rsidRDefault="00AD2B32" w:rsidP="00080BDA">
      <w:pPr>
        <w:pStyle w:val="2"/>
        <w:ind w:firstLine="709"/>
        <w:rPr>
          <w:lang w:eastAsia="en-US" w:bidi="en-US"/>
        </w:rPr>
      </w:pPr>
      <w:bookmarkStart w:id="37" w:name="_Toc106427860"/>
      <w:bookmarkStart w:id="38" w:name="_Toc167667376"/>
      <w:bookmarkStart w:id="39" w:name="_Toc199964991"/>
      <w:r w:rsidRPr="00D62E83">
        <w:rPr>
          <w:lang w:eastAsia="en-US" w:bidi="en-US"/>
        </w:rPr>
        <w:t>Порядок проверки работоспособности</w:t>
      </w:r>
      <w:bookmarkEnd w:id="37"/>
      <w:bookmarkEnd w:id="38"/>
      <w:bookmarkEnd w:id="39"/>
    </w:p>
    <w:p w14:paraId="7D256315" w14:textId="77777777" w:rsidR="00AD2B32" w:rsidRPr="00D62E83" w:rsidRDefault="00AD2B32" w:rsidP="00080BDA">
      <w:pPr>
        <w:ind w:firstLine="709"/>
        <w:rPr>
          <w:lang w:eastAsia="en-US" w:bidi="en-US"/>
        </w:rPr>
      </w:pPr>
      <w:r w:rsidRPr="00D62E83">
        <w:rPr>
          <w:lang w:eastAsia="en-US" w:bidi="en-US"/>
        </w:rPr>
        <w:t>П</w:t>
      </w:r>
      <w:r w:rsidR="000F33D1" w:rsidRPr="00D62E83">
        <w:rPr>
          <w:lang w:eastAsia="en-US" w:bidi="en-US"/>
        </w:rPr>
        <w:t>орядок проверки:</w:t>
      </w:r>
    </w:p>
    <w:p w14:paraId="1E5716EA" w14:textId="0E259B53" w:rsidR="000F33D1" w:rsidRPr="00D62E83" w:rsidRDefault="001E7C4E" w:rsidP="00D71A3F">
      <w:pPr>
        <w:pStyle w:val="a"/>
        <w:rPr>
          <w:lang w:eastAsia="en-US" w:bidi="en-US"/>
        </w:rPr>
      </w:pPr>
      <w:r>
        <w:rPr>
          <w:lang w:eastAsia="en-US" w:bidi="en-US"/>
        </w:rPr>
        <w:t>о</w:t>
      </w:r>
      <w:r w:rsidR="00CD5862">
        <w:rPr>
          <w:lang w:eastAsia="en-US" w:bidi="en-US"/>
        </w:rPr>
        <w:t>ткрыть папку «</w:t>
      </w:r>
      <w:proofErr w:type="spellStart"/>
      <w:r w:rsidR="00926A90">
        <w:rPr>
          <w:lang w:eastAsia="en-US" w:bidi="en-US"/>
        </w:rPr>
        <w:t>Филворды</w:t>
      </w:r>
      <w:proofErr w:type="spellEnd"/>
      <w:r w:rsidR="000F33D1" w:rsidRPr="00D62E83">
        <w:rPr>
          <w:lang w:eastAsia="en-US" w:bidi="en-US"/>
        </w:rPr>
        <w:t>»;</w:t>
      </w:r>
    </w:p>
    <w:p w14:paraId="0E16D345" w14:textId="44ACA99E" w:rsidR="000F33D1" w:rsidRPr="00D62E83" w:rsidRDefault="001E7C4E" w:rsidP="00D71A3F">
      <w:pPr>
        <w:pStyle w:val="a"/>
      </w:pPr>
      <w:r>
        <w:t>з</w:t>
      </w:r>
      <w:r w:rsidR="000F33D1" w:rsidRPr="00D62E83">
        <w:t>апуст</w:t>
      </w:r>
      <w:r w:rsidR="00254ECF" w:rsidRPr="00D62E83">
        <w:t xml:space="preserve">ить приложение с помощью файла </w:t>
      </w:r>
      <w:proofErr w:type="spellStart"/>
      <w:r w:rsidR="00B31D6F">
        <w:rPr>
          <w:lang w:val="en-US"/>
        </w:rPr>
        <w:t>filwords</w:t>
      </w:r>
      <w:proofErr w:type="spellEnd"/>
      <w:r w:rsidR="000F33D1" w:rsidRPr="00D62E83">
        <w:t>.</w:t>
      </w:r>
      <w:proofErr w:type="spellStart"/>
      <w:r w:rsidR="000F33D1" w:rsidRPr="00D62E83">
        <w:t>exe</w:t>
      </w:r>
      <w:proofErr w:type="spellEnd"/>
      <w:r w:rsidR="000F33D1" w:rsidRPr="00D62E83">
        <w:t>;</w:t>
      </w:r>
    </w:p>
    <w:p w14:paraId="1CB3C3C1" w14:textId="6C0DF30C" w:rsidR="00666A33" w:rsidRPr="00D62E83" w:rsidRDefault="001E7C4E" w:rsidP="00D71A3F">
      <w:pPr>
        <w:pStyle w:val="a"/>
      </w:pPr>
      <w:r>
        <w:t>п</w:t>
      </w:r>
      <w:r w:rsidR="000F33D1" w:rsidRPr="00D62E83">
        <w:t>роверьте, работает ли приложение путём выполнения</w:t>
      </w:r>
      <w:r w:rsidR="00CD5862" w:rsidRPr="00CD5862">
        <w:t xml:space="preserve"> действи</w:t>
      </w:r>
      <w:r w:rsidR="00CD5862">
        <w:t>й</w:t>
      </w:r>
      <w:r w:rsidR="00CD5862" w:rsidRPr="00CD5862">
        <w:t xml:space="preserve"> в соответствии с </w:t>
      </w:r>
      <w:r w:rsidR="00CD5862">
        <w:t>Программой и методикой испытаний</w:t>
      </w:r>
      <w:r w:rsidR="00D71A3F">
        <w:t>.</w:t>
      </w:r>
      <w:r w:rsidR="00666A33" w:rsidRPr="00D62E83">
        <w:rPr>
          <w:lang w:eastAsia="en-US" w:bidi="en-US"/>
        </w:rPr>
        <w:br w:type="page"/>
      </w:r>
    </w:p>
    <w:p w14:paraId="376973BE" w14:textId="77777777" w:rsidR="00AD2B32" w:rsidRDefault="00AD2B32" w:rsidP="00FE02FE">
      <w:pPr>
        <w:pStyle w:val="1"/>
        <w:spacing w:before="200"/>
        <w:ind w:firstLine="709"/>
        <w:rPr>
          <w:lang w:eastAsia="en-US" w:bidi="en-US"/>
        </w:rPr>
      </w:pPr>
      <w:bookmarkStart w:id="40" w:name="_Toc106427861"/>
      <w:bookmarkStart w:id="41" w:name="_Toc167667377"/>
      <w:bookmarkStart w:id="42" w:name="_Toc199964992"/>
      <w:r w:rsidRPr="00D62E83">
        <w:rPr>
          <w:lang w:eastAsia="en-US" w:bidi="en-US"/>
        </w:rPr>
        <w:lastRenderedPageBreak/>
        <w:t>Описание операций</w:t>
      </w:r>
      <w:bookmarkEnd w:id="40"/>
      <w:bookmarkEnd w:id="41"/>
      <w:bookmarkEnd w:id="42"/>
    </w:p>
    <w:p w14:paraId="638A1571" w14:textId="77777777" w:rsidR="00CD5862" w:rsidRPr="00CD5862" w:rsidRDefault="00CD5862" w:rsidP="00CD5862">
      <w:pPr>
        <w:ind w:firstLine="709"/>
        <w:rPr>
          <w:lang w:eastAsia="en-US" w:bidi="en-US"/>
        </w:rPr>
      </w:pPr>
      <w:r>
        <w:rPr>
          <w:lang w:eastAsia="en-US" w:bidi="en-US"/>
        </w:rPr>
        <w:t>В настоящем разделе представлены описание всех исполняемых функций, задач, комплексов задач, процедур, описание операций технологического процесса обработки данных, необходимых для выполнения функций, комплексов задач, процедур.</w:t>
      </w:r>
    </w:p>
    <w:p w14:paraId="43656C96" w14:textId="77777777" w:rsidR="00AD2B32" w:rsidRPr="00D62E83" w:rsidRDefault="00AD2B32" w:rsidP="0079698D">
      <w:pPr>
        <w:pStyle w:val="2"/>
        <w:ind w:firstLine="709"/>
        <w:rPr>
          <w:lang w:eastAsia="en-US" w:bidi="en-US"/>
        </w:rPr>
      </w:pPr>
      <w:bookmarkStart w:id="43" w:name="_Toc106427862"/>
      <w:bookmarkStart w:id="44" w:name="_Toc167667378"/>
      <w:bookmarkStart w:id="45" w:name="_Toc199964993"/>
      <w:r w:rsidRPr="00D62E83">
        <w:rPr>
          <w:lang w:eastAsia="en-US" w:bidi="en-US"/>
        </w:rPr>
        <w:t>Описание всех выполняемых функций, задач, комплексов задач, процедур</w:t>
      </w:r>
      <w:bookmarkEnd w:id="43"/>
      <w:bookmarkEnd w:id="44"/>
      <w:bookmarkEnd w:id="45"/>
    </w:p>
    <w:p w14:paraId="25039CD9" w14:textId="77777777" w:rsidR="005D5D8E" w:rsidRDefault="00AD2B32" w:rsidP="0079698D">
      <w:pPr>
        <w:ind w:firstLine="709"/>
        <w:rPr>
          <w:lang w:val="pl-PL" w:eastAsia="en-US" w:bidi="en-US"/>
        </w:rPr>
      </w:pPr>
      <w:r w:rsidRPr="00D62E83">
        <w:rPr>
          <w:lang w:eastAsia="en-US" w:bidi="en-US"/>
        </w:rPr>
        <w:t>Пользователю</w:t>
      </w:r>
      <w:r w:rsidRPr="006D42E4">
        <w:rPr>
          <w:lang w:val="pl-PL" w:eastAsia="en-US" w:bidi="en-US"/>
        </w:rPr>
        <w:t xml:space="preserve"> </w:t>
      </w:r>
      <w:r w:rsidRPr="00D62E83">
        <w:rPr>
          <w:lang w:eastAsia="en-US" w:bidi="en-US"/>
        </w:rPr>
        <w:t>предоставлены</w:t>
      </w:r>
      <w:r w:rsidRPr="006D42E4">
        <w:rPr>
          <w:lang w:val="pl-PL" w:eastAsia="en-US" w:bidi="en-US"/>
        </w:rPr>
        <w:t xml:space="preserve"> </w:t>
      </w:r>
      <w:r w:rsidRPr="00D62E83">
        <w:rPr>
          <w:lang w:eastAsia="en-US" w:bidi="en-US"/>
        </w:rPr>
        <w:t>следующие</w:t>
      </w:r>
      <w:r w:rsidRPr="006D42E4">
        <w:rPr>
          <w:lang w:val="pl-PL" w:eastAsia="en-US" w:bidi="en-US"/>
        </w:rPr>
        <w:t xml:space="preserve"> </w:t>
      </w:r>
      <w:r w:rsidRPr="00D62E83">
        <w:rPr>
          <w:lang w:eastAsia="en-US" w:bidi="en-US"/>
        </w:rPr>
        <w:t>возможности</w:t>
      </w:r>
      <w:r w:rsidRPr="006D42E4">
        <w:rPr>
          <w:lang w:val="pl-PL" w:eastAsia="en-US" w:bidi="en-US"/>
        </w:rPr>
        <w:t>:</w:t>
      </w:r>
    </w:p>
    <w:p w14:paraId="16A4E8F5" w14:textId="45B0ACD5" w:rsidR="00666935" w:rsidRDefault="001E7C4E" w:rsidP="0079698D">
      <w:pPr>
        <w:pStyle w:val="a"/>
      </w:pPr>
      <w:r>
        <w:t>ч</w:t>
      </w:r>
      <w:r w:rsidR="00834D0F">
        <w:t>итать</w:t>
      </w:r>
      <w:r w:rsidR="00666935">
        <w:t xml:space="preserve"> правил</w:t>
      </w:r>
      <w:r w:rsidR="00834D0F">
        <w:t>а игры;</w:t>
      </w:r>
    </w:p>
    <w:p w14:paraId="4F89B45A" w14:textId="1B2A08EE" w:rsidR="00666935" w:rsidRDefault="001E7C4E" w:rsidP="0079698D">
      <w:pPr>
        <w:pStyle w:val="a"/>
      </w:pPr>
      <w:r>
        <w:t>н</w:t>
      </w:r>
      <w:r w:rsidR="00834D0F">
        <w:t>ачать игру</w:t>
      </w:r>
      <w:r w:rsidR="00666935">
        <w:t>;</w:t>
      </w:r>
    </w:p>
    <w:p w14:paraId="70D8C71F" w14:textId="00F9B184" w:rsidR="00666935" w:rsidRDefault="001E7C4E" w:rsidP="0079698D">
      <w:pPr>
        <w:pStyle w:val="a"/>
      </w:pPr>
      <w:r>
        <w:t>у</w:t>
      </w:r>
      <w:r w:rsidR="00666935">
        <w:t>пр</w:t>
      </w:r>
      <w:r w:rsidR="00834D0F">
        <w:t>авлять</w:t>
      </w:r>
      <w:r w:rsidR="00666935">
        <w:t xml:space="preserve"> </w:t>
      </w:r>
      <w:r w:rsidR="00926A90">
        <w:t>курсором, соединяя буквы в сетке</w:t>
      </w:r>
      <w:r w:rsidR="00666935">
        <w:t>;</w:t>
      </w:r>
    </w:p>
    <w:p w14:paraId="7BDD1DE3" w14:textId="6FDCD88D" w:rsidR="00016E61" w:rsidRDefault="001E7C4E" w:rsidP="0079698D">
      <w:pPr>
        <w:pStyle w:val="a"/>
      </w:pPr>
      <w:r>
        <w:t>перезапустить уровень;</w:t>
      </w:r>
    </w:p>
    <w:p w14:paraId="57492AB4" w14:textId="0B348D43" w:rsidR="001E7C4E" w:rsidRDefault="001E7C4E" w:rsidP="001E7C4E">
      <w:pPr>
        <w:pStyle w:val="a"/>
      </w:pPr>
      <w:r>
        <w:t>использовать подсказку;</w:t>
      </w:r>
    </w:p>
    <w:p w14:paraId="2922A539" w14:textId="1BF87733" w:rsidR="00666935" w:rsidRDefault="001E7C4E" w:rsidP="0079698D">
      <w:pPr>
        <w:pStyle w:val="a"/>
      </w:pPr>
      <w:r>
        <w:t>в</w:t>
      </w:r>
      <w:r w:rsidR="00834D0F">
        <w:t>ернуться</w:t>
      </w:r>
      <w:r w:rsidR="00666935">
        <w:t xml:space="preserve"> в глав</w:t>
      </w:r>
      <w:r w:rsidR="00FE02FE">
        <w:t>ное меню из всех окон программы;</w:t>
      </w:r>
    </w:p>
    <w:p w14:paraId="31294A15" w14:textId="2509E3B1" w:rsidR="00FE02FE" w:rsidRPr="00666935" w:rsidRDefault="001E7C4E" w:rsidP="0079698D">
      <w:pPr>
        <w:pStyle w:val="a"/>
      </w:pPr>
      <w:r>
        <w:t>в</w:t>
      </w:r>
      <w:r w:rsidR="00FE02FE">
        <w:t>ыйти из игры.</w:t>
      </w:r>
    </w:p>
    <w:p w14:paraId="180BE152" w14:textId="77777777" w:rsidR="00354CA8" w:rsidRDefault="00AD2B32" w:rsidP="0079698D">
      <w:pPr>
        <w:pStyle w:val="2"/>
        <w:ind w:firstLine="709"/>
        <w:rPr>
          <w:lang w:eastAsia="en-US" w:bidi="en-US"/>
        </w:rPr>
      </w:pPr>
      <w:bookmarkStart w:id="46" w:name="_Toc106427863"/>
      <w:bookmarkStart w:id="47" w:name="_Toc167667379"/>
      <w:bookmarkStart w:id="48" w:name="_Toc199964994"/>
      <w:r w:rsidRPr="00D62E83">
        <w:rPr>
          <w:lang w:eastAsia="en-US" w:bidi="en-US"/>
        </w:rPr>
        <w:t>Описание операций технологического процесса обработки данных, необходимых для выполнения функций, комплексов задач, процедур</w:t>
      </w:r>
      <w:bookmarkEnd w:id="46"/>
      <w:bookmarkEnd w:id="47"/>
      <w:bookmarkEnd w:id="48"/>
    </w:p>
    <w:p w14:paraId="54E83B35" w14:textId="02EF07FE" w:rsidR="00926A90" w:rsidRDefault="000821F3" w:rsidP="00822D9C">
      <w:pPr>
        <w:ind w:firstLine="709"/>
        <w:rPr>
          <w:lang w:eastAsia="en-US" w:bidi="en-US"/>
        </w:rPr>
      </w:pPr>
      <w:r>
        <w:rPr>
          <w:lang w:eastAsia="en-US" w:bidi="en-US"/>
        </w:rPr>
        <w:t>В настоящем подразделе представлено описание операций технологического процесса обработки данных, необходимых для выполнения функций.</w:t>
      </w:r>
    </w:p>
    <w:p w14:paraId="5383C6F9" w14:textId="77777777" w:rsidR="001E7C4E" w:rsidRDefault="001E7C4E" w:rsidP="00822D9C">
      <w:pPr>
        <w:ind w:firstLine="709"/>
        <w:rPr>
          <w:lang w:eastAsia="en-US" w:bidi="en-US"/>
        </w:rPr>
      </w:pPr>
    </w:p>
    <w:p w14:paraId="02CD7D52" w14:textId="77777777" w:rsidR="001E7C4E" w:rsidRDefault="001E7C4E" w:rsidP="00822D9C">
      <w:pPr>
        <w:ind w:firstLine="709"/>
        <w:rPr>
          <w:lang w:eastAsia="en-US" w:bidi="en-US"/>
        </w:rPr>
      </w:pPr>
    </w:p>
    <w:p w14:paraId="5F3C9D1F" w14:textId="77777777" w:rsidR="001E7C4E" w:rsidRDefault="001E7C4E" w:rsidP="00822D9C">
      <w:pPr>
        <w:ind w:firstLine="709"/>
        <w:rPr>
          <w:lang w:eastAsia="en-US" w:bidi="en-US"/>
        </w:rPr>
      </w:pPr>
    </w:p>
    <w:p w14:paraId="018B045C" w14:textId="77777777" w:rsidR="001E7C4E" w:rsidRDefault="001E7C4E" w:rsidP="00822D9C">
      <w:pPr>
        <w:ind w:firstLine="709"/>
        <w:rPr>
          <w:lang w:eastAsia="en-US" w:bidi="en-US"/>
        </w:rPr>
      </w:pPr>
    </w:p>
    <w:p w14:paraId="701A6515" w14:textId="77777777" w:rsidR="001E7C4E" w:rsidRDefault="001E7C4E" w:rsidP="00822D9C">
      <w:pPr>
        <w:ind w:firstLine="709"/>
        <w:rPr>
          <w:lang w:eastAsia="en-US" w:bidi="en-US"/>
        </w:rPr>
      </w:pPr>
    </w:p>
    <w:p w14:paraId="3F4BB59B" w14:textId="77777777" w:rsidR="001E7C4E" w:rsidRDefault="001E7C4E" w:rsidP="00822D9C">
      <w:pPr>
        <w:ind w:firstLine="709"/>
        <w:rPr>
          <w:lang w:eastAsia="en-US" w:bidi="en-US"/>
        </w:rPr>
      </w:pPr>
    </w:p>
    <w:p w14:paraId="09A30588" w14:textId="77777777" w:rsidR="001E7C4E" w:rsidRDefault="001E7C4E" w:rsidP="00822D9C">
      <w:pPr>
        <w:ind w:firstLine="709"/>
        <w:rPr>
          <w:lang w:eastAsia="en-US" w:bidi="en-US"/>
        </w:rPr>
      </w:pPr>
    </w:p>
    <w:p w14:paraId="6B5E0D10" w14:textId="77777777" w:rsidR="001E7C4E" w:rsidRDefault="001E7C4E" w:rsidP="00822D9C">
      <w:pPr>
        <w:ind w:firstLine="709"/>
        <w:rPr>
          <w:lang w:eastAsia="en-US" w:bidi="en-US"/>
        </w:rPr>
      </w:pPr>
    </w:p>
    <w:p w14:paraId="15D8141A" w14:textId="77777777" w:rsidR="001E7C4E" w:rsidRDefault="001E7C4E" w:rsidP="00822D9C">
      <w:pPr>
        <w:ind w:firstLine="709"/>
        <w:rPr>
          <w:lang w:eastAsia="en-US" w:bidi="en-US"/>
        </w:rPr>
      </w:pPr>
    </w:p>
    <w:p w14:paraId="767BBD6D" w14:textId="77777777" w:rsidR="001E7C4E" w:rsidRDefault="001E7C4E" w:rsidP="00822D9C">
      <w:pPr>
        <w:ind w:firstLine="709"/>
        <w:rPr>
          <w:lang w:eastAsia="en-US" w:bidi="en-US"/>
        </w:rPr>
      </w:pPr>
    </w:p>
    <w:p w14:paraId="11D822FF" w14:textId="77777777" w:rsidR="001E7C4E" w:rsidRDefault="001E7C4E" w:rsidP="00822D9C">
      <w:pPr>
        <w:ind w:firstLine="709"/>
        <w:rPr>
          <w:lang w:eastAsia="en-US" w:bidi="en-US"/>
        </w:rPr>
      </w:pPr>
    </w:p>
    <w:p w14:paraId="30F723BB" w14:textId="77777777" w:rsidR="001E7C4E" w:rsidRDefault="001E7C4E" w:rsidP="00822D9C">
      <w:pPr>
        <w:ind w:firstLine="709"/>
        <w:rPr>
          <w:lang w:eastAsia="en-US" w:bidi="en-US"/>
        </w:rPr>
      </w:pPr>
    </w:p>
    <w:p w14:paraId="30995850" w14:textId="77777777" w:rsidR="000821F3" w:rsidRDefault="000821F3" w:rsidP="0079698D">
      <w:pPr>
        <w:pStyle w:val="3"/>
        <w:ind w:firstLine="709"/>
        <w:rPr>
          <w:lang w:eastAsia="en-US" w:bidi="en-US"/>
        </w:rPr>
      </w:pPr>
      <w:bookmarkStart w:id="49" w:name="_Toc199964995"/>
      <w:r>
        <w:rPr>
          <w:lang w:eastAsia="en-US" w:bidi="en-US"/>
        </w:rPr>
        <w:lastRenderedPageBreak/>
        <w:t>Возможность чтения правил игры</w:t>
      </w:r>
      <w:bookmarkEnd w:id="49"/>
    </w:p>
    <w:p w14:paraId="05DDC28B" w14:textId="07216099" w:rsidR="000821F3" w:rsidRDefault="000821F3" w:rsidP="0000331B">
      <w:pPr>
        <w:spacing w:after="200"/>
        <w:ind w:firstLine="709"/>
        <w:rPr>
          <w:lang w:eastAsia="en-US" w:bidi="en-US"/>
        </w:rPr>
      </w:pPr>
      <w:r>
        <w:rPr>
          <w:lang w:eastAsia="en-US" w:bidi="en-US"/>
        </w:rPr>
        <w:t>Условием, при котором возможно выполнение данной операции, является обязательное нахождение пользователя в главном меню</w:t>
      </w:r>
      <w:r w:rsidR="0000331B">
        <w:rPr>
          <w:lang w:eastAsia="en-US" w:bidi="en-US"/>
        </w:rPr>
        <w:t xml:space="preserve"> </w:t>
      </w:r>
      <w:r w:rsidR="00926A90">
        <w:rPr>
          <w:lang w:eastAsia="en-US" w:bidi="en-US"/>
        </w:rPr>
        <w:t>на рисунке 1</w:t>
      </w:r>
      <w:r>
        <w:rPr>
          <w:lang w:eastAsia="en-US" w:bidi="en-US"/>
        </w:rPr>
        <w:t>.</w:t>
      </w:r>
    </w:p>
    <w:p w14:paraId="277CFAEE" w14:textId="7ED06750" w:rsidR="0000331B" w:rsidRDefault="00926A90" w:rsidP="0000331B">
      <w:pPr>
        <w:spacing w:after="200"/>
        <w:ind w:firstLine="0"/>
        <w:jc w:val="center"/>
        <w:rPr>
          <w:lang w:eastAsia="en-US" w:bidi="en-US"/>
        </w:rPr>
      </w:pPr>
      <w:r w:rsidRPr="00926A90">
        <w:rPr>
          <w:noProof/>
          <w:lang w:eastAsia="en-US" w:bidi="en-US"/>
        </w:rPr>
        <w:drawing>
          <wp:inline distT="0" distB="0" distL="0" distR="0" wp14:anchorId="1C18699E" wp14:editId="3F032B33">
            <wp:extent cx="4791075" cy="3129572"/>
            <wp:effectExtent l="0" t="0" r="0" b="0"/>
            <wp:docPr id="1868489327" name="Рисунок 1" descr="Изображение выглядит как текст, снимок экрана, Шрифт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89327" name="Рисунок 1" descr="Изображение выглядит как текст, снимок экрана, Шрифт, График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9383" cy="314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0CA7" w14:textId="779D126C" w:rsidR="009437BE" w:rsidRDefault="0000331B" w:rsidP="00822D9C">
      <w:pPr>
        <w:spacing w:after="200"/>
        <w:ind w:firstLine="0"/>
        <w:jc w:val="center"/>
        <w:rPr>
          <w:lang w:eastAsia="en-US" w:bidi="en-US"/>
        </w:rPr>
      </w:pPr>
      <w:r>
        <w:rPr>
          <w:lang w:eastAsia="en-US" w:bidi="en-US"/>
        </w:rPr>
        <w:t>Рисунок 1 – Главное меню</w:t>
      </w:r>
      <w:r w:rsidR="00926A90">
        <w:rPr>
          <w:lang w:eastAsia="en-US" w:bidi="en-US"/>
        </w:rPr>
        <w:t xml:space="preserve"> игры</w:t>
      </w:r>
    </w:p>
    <w:p w14:paraId="4DBF10D6" w14:textId="0E027571" w:rsidR="009437BE" w:rsidRDefault="00834D0F" w:rsidP="0079698D">
      <w:pPr>
        <w:ind w:firstLine="709"/>
        <w:rPr>
          <w:lang w:eastAsia="en-US" w:bidi="en-US"/>
        </w:rPr>
      </w:pPr>
      <w:r>
        <w:rPr>
          <w:lang w:eastAsia="en-US" w:bidi="en-US"/>
        </w:rPr>
        <w:t xml:space="preserve">Основное действие включает в себя – нажать </w:t>
      </w:r>
      <w:r w:rsidR="000821F3">
        <w:rPr>
          <w:lang w:eastAsia="en-US" w:bidi="en-US"/>
        </w:rPr>
        <w:t xml:space="preserve">на кнопку </w:t>
      </w:r>
      <w:r>
        <w:rPr>
          <w:lang w:eastAsia="en-US" w:bidi="en-US"/>
        </w:rPr>
        <w:t>«Правила</w:t>
      </w:r>
      <w:r w:rsidR="00822D9C">
        <w:rPr>
          <w:lang w:eastAsia="en-US" w:bidi="en-US"/>
        </w:rPr>
        <w:t xml:space="preserve"> игры</w:t>
      </w:r>
      <w:r>
        <w:rPr>
          <w:lang w:eastAsia="en-US" w:bidi="en-US"/>
        </w:rPr>
        <w:t>». В результате выполнения данного действия откроется окно для чтения правил</w:t>
      </w:r>
      <w:r w:rsidR="0000331B">
        <w:rPr>
          <w:lang w:eastAsia="en-US" w:bidi="en-US"/>
        </w:rPr>
        <w:t xml:space="preserve"> </w:t>
      </w:r>
      <w:r w:rsidR="00822D9C">
        <w:rPr>
          <w:lang w:eastAsia="en-US" w:bidi="en-US"/>
        </w:rPr>
        <w:t xml:space="preserve">в соответствии с рисунком 2 </w:t>
      </w:r>
      <w:r>
        <w:rPr>
          <w:lang w:eastAsia="en-US" w:bidi="en-US"/>
        </w:rPr>
        <w:t>в котором присутствует текстовое поле, заголовок и кнопка, затем закроется главное меню.</w:t>
      </w:r>
    </w:p>
    <w:p w14:paraId="35F5BF67" w14:textId="77777777" w:rsidR="009437BE" w:rsidRDefault="009437BE" w:rsidP="009437BE">
      <w:pPr>
        <w:spacing w:line="240" w:lineRule="auto"/>
        <w:ind w:firstLine="709"/>
        <w:rPr>
          <w:lang w:eastAsia="en-US" w:bidi="en-US"/>
        </w:rPr>
      </w:pPr>
    </w:p>
    <w:p w14:paraId="2FBCAE35" w14:textId="4EAD4321" w:rsidR="00D71A3F" w:rsidRDefault="00016E61" w:rsidP="00D71A3F">
      <w:pPr>
        <w:ind w:firstLine="0"/>
        <w:jc w:val="center"/>
        <w:rPr>
          <w:lang w:eastAsia="en-US" w:bidi="en-US"/>
        </w:rPr>
      </w:pPr>
      <w:r w:rsidRPr="00016E61">
        <w:rPr>
          <w:noProof/>
          <w:lang w:eastAsia="en-US" w:bidi="en-US"/>
        </w:rPr>
        <w:drawing>
          <wp:inline distT="0" distB="0" distL="0" distR="0" wp14:anchorId="67F52E84" wp14:editId="0E6D405D">
            <wp:extent cx="5031567" cy="3438525"/>
            <wp:effectExtent l="0" t="0" r="0" b="0"/>
            <wp:docPr id="216160949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60949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0935" cy="346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EE48" w14:textId="77777777" w:rsidR="00D71A3F" w:rsidRDefault="0000331B" w:rsidP="00D71A3F">
      <w:pPr>
        <w:ind w:firstLine="0"/>
        <w:jc w:val="center"/>
        <w:rPr>
          <w:lang w:eastAsia="en-US" w:bidi="en-US"/>
        </w:rPr>
      </w:pPr>
      <w:r>
        <w:rPr>
          <w:lang w:eastAsia="en-US" w:bidi="en-US"/>
        </w:rPr>
        <w:t>Рисунок 2</w:t>
      </w:r>
      <w:r w:rsidR="00D71A3F">
        <w:rPr>
          <w:lang w:eastAsia="en-US" w:bidi="en-US"/>
        </w:rPr>
        <w:t xml:space="preserve"> </w:t>
      </w:r>
      <w:r w:rsidR="00AB1593">
        <w:rPr>
          <w:lang w:eastAsia="en-US" w:bidi="en-US"/>
        </w:rPr>
        <w:t>–</w:t>
      </w:r>
      <w:r w:rsidR="00D71A3F">
        <w:rPr>
          <w:lang w:eastAsia="en-US" w:bidi="en-US"/>
        </w:rPr>
        <w:t xml:space="preserve"> </w:t>
      </w:r>
      <w:r w:rsidR="00AB1593">
        <w:rPr>
          <w:lang w:eastAsia="en-US" w:bidi="en-US"/>
        </w:rPr>
        <w:t>Окно для чтения правил</w:t>
      </w:r>
      <w:r w:rsidR="00D71A3F">
        <w:rPr>
          <w:lang w:eastAsia="en-US" w:bidi="en-US"/>
        </w:rPr>
        <w:t xml:space="preserve"> </w:t>
      </w:r>
    </w:p>
    <w:p w14:paraId="1E8947DB" w14:textId="77777777" w:rsidR="0000331B" w:rsidRDefault="0000331B" w:rsidP="0000331B">
      <w:pPr>
        <w:pStyle w:val="3"/>
        <w:ind w:firstLine="709"/>
        <w:rPr>
          <w:lang w:eastAsia="en-US" w:bidi="en-US"/>
        </w:rPr>
      </w:pPr>
      <w:bookmarkStart w:id="50" w:name="_Toc199964996"/>
      <w:r>
        <w:rPr>
          <w:lang w:eastAsia="en-US" w:bidi="en-US"/>
        </w:rPr>
        <w:lastRenderedPageBreak/>
        <w:t>Возможность</w:t>
      </w:r>
      <w:r w:rsidRPr="0000331B">
        <w:rPr>
          <w:lang w:eastAsia="en-US" w:bidi="en-US"/>
        </w:rPr>
        <w:t xml:space="preserve"> перехода в главное меню из окна для чтения правил</w:t>
      </w:r>
      <w:bookmarkStart w:id="51" w:name="_Hlk199867130"/>
      <w:bookmarkEnd w:id="50"/>
    </w:p>
    <w:bookmarkEnd w:id="51"/>
    <w:p w14:paraId="13964E3D" w14:textId="1C91AE0B" w:rsidR="0000331B" w:rsidRDefault="0000331B" w:rsidP="0000331B">
      <w:pPr>
        <w:ind w:firstLine="709"/>
        <w:rPr>
          <w:lang w:eastAsia="en-US" w:bidi="en-US"/>
        </w:rPr>
      </w:pPr>
      <w:r w:rsidRPr="0000331B">
        <w:rPr>
          <w:lang w:eastAsia="en-US" w:bidi="en-US"/>
        </w:rPr>
        <w:t>Условием, при котором возможно выполнение данной операции, является обязательное нахожд</w:t>
      </w:r>
      <w:r>
        <w:rPr>
          <w:lang w:eastAsia="en-US" w:bidi="en-US"/>
        </w:rPr>
        <w:t>ение пользователя в окне для чтения правил</w:t>
      </w:r>
      <w:r w:rsidR="00520912" w:rsidRPr="00520912">
        <w:rPr>
          <w:lang w:eastAsia="en-US" w:bidi="en-US"/>
        </w:rPr>
        <w:t xml:space="preserve">, </w:t>
      </w:r>
      <w:r w:rsidR="00520912">
        <w:rPr>
          <w:lang w:eastAsia="en-US" w:bidi="en-US"/>
        </w:rPr>
        <w:t>которое изображено на рисунке 2</w:t>
      </w:r>
      <w:r w:rsidRPr="0000331B">
        <w:rPr>
          <w:lang w:eastAsia="en-US" w:bidi="en-US"/>
        </w:rPr>
        <w:t>.</w:t>
      </w:r>
      <w:r>
        <w:rPr>
          <w:lang w:eastAsia="en-US" w:bidi="en-US"/>
        </w:rPr>
        <w:t xml:space="preserve"> </w:t>
      </w:r>
    </w:p>
    <w:p w14:paraId="44E89437" w14:textId="0B6681F4" w:rsidR="00016E61" w:rsidRPr="0000331B" w:rsidRDefault="00E703C2" w:rsidP="002C7B78">
      <w:pPr>
        <w:ind w:firstLine="709"/>
        <w:rPr>
          <w:lang w:eastAsia="en-US" w:bidi="en-US"/>
        </w:rPr>
      </w:pPr>
      <w:r>
        <w:rPr>
          <w:lang w:eastAsia="en-US" w:bidi="en-US"/>
        </w:rPr>
        <w:t>Основное действие включает в себя – нажать на кнопку «</w:t>
      </w:r>
      <w:r w:rsidR="00520912">
        <w:rPr>
          <w:lang w:eastAsia="en-US" w:bidi="en-US"/>
        </w:rPr>
        <w:t>Назад в меню</w:t>
      </w:r>
      <w:r w:rsidRPr="00834D0F">
        <w:rPr>
          <w:lang w:eastAsia="en-US" w:bidi="en-US"/>
        </w:rPr>
        <w:t>»</w:t>
      </w:r>
      <w:r>
        <w:rPr>
          <w:lang w:eastAsia="en-US" w:bidi="en-US"/>
        </w:rPr>
        <w:t>. В результате выполнения данного действия откроется главное меню</w:t>
      </w:r>
      <w:r w:rsidR="00520912">
        <w:rPr>
          <w:lang w:eastAsia="en-US" w:bidi="en-US"/>
        </w:rPr>
        <w:t xml:space="preserve"> в соответствии с рисунком 1</w:t>
      </w:r>
      <w:r>
        <w:rPr>
          <w:lang w:eastAsia="en-US" w:bidi="en-US"/>
        </w:rPr>
        <w:t xml:space="preserve">, в котором присутствует </w:t>
      </w:r>
      <w:r w:rsidR="0098767B">
        <w:rPr>
          <w:lang w:eastAsia="en-US" w:bidi="en-US"/>
        </w:rPr>
        <w:t>3 кнопки («Играть», «Правила</w:t>
      </w:r>
      <w:r w:rsidR="00520912">
        <w:rPr>
          <w:lang w:eastAsia="en-US" w:bidi="en-US"/>
        </w:rPr>
        <w:t xml:space="preserve"> игры</w:t>
      </w:r>
      <w:r w:rsidR="0098767B">
        <w:rPr>
          <w:lang w:eastAsia="en-US" w:bidi="en-US"/>
        </w:rPr>
        <w:t>», «Вы</w:t>
      </w:r>
      <w:r w:rsidR="00520912">
        <w:rPr>
          <w:lang w:eastAsia="en-US" w:bidi="en-US"/>
        </w:rPr>
        <w:t>йти из игры</w:t>
      </w:r>
      <w:r w:rsidR="0098767B">
        <w:rPr>
          <w:lang w:eastAsia="en-US" w:bidi="en-US"/>
        </w:rPr>
        <w:t>») и заголовок «</w:t>
      </w:r>
      <w:proofErr w:type="spellStart"/>
      <w:r w:rsidR="00520912">
        <w:rPr>
          <w:lang w:eastAsia="en-US" w:bidi="en-US"/>
        </w:rPr>
        <w:t>Филворды</w:t>
      </w:r>
      <w:proofErr w:type="spellEnd"/>
      <w:r w:rsidR="0098767B">
        <w:rPr>
          <w:lang w:eastAsia="en-US" w:bidi="en-US"/>
        </w:rPr>
        <w:t xml:space="preserve">», закроется окно для чтения правил </w:t>
      </w:r>
      <w:r w:rsidR="00520912">
        <w:rPr>
          <w:lang w:eastAsia="en-US" w:bidi="en-US"/>
        </w:rPr>
        <w:t>в соответствии с рисунком 2</w:t>
      </w:r>
      <w:r w:rsidR="001D3381">
        <w:rPr>
          <w:lang w:eastAsia="en-US" w:bidi="en-US"/>
        </w:rPr>
        <w:t>.</w:t>
      </w:r>
    </w:p>
    <w:p w14:paraId="3AE74EE9" w14:textId="77777777" w:rsidR="00834D0F" w:rsidRDefault="00834D0F" w:rsidP="0079698D">
      <w:pPr>
        <w:pStyle w:val="3"/>
        <w:ind w:firstLine="709"/>
        <w:rPr>
          <w:lang w:eastAsia="en-US" w:bidi="en-US"/>
        </w:rPr>
      </w:pPr>
      <w:bookmarkStart w:id="52" w:name="_Toc199964997"/>
      <w:r>
        <w:rPr>
          <w:lang w:eastAsia="en-US" w:bidi="en-US"/>
        </w:rPr>
        <w:t>Возможность начать игру</w:t>
      </w:r>
      <w:bookmarkStart w:id="53" w:name="_Hlk199867134"/>
      <w:bookmarkEnd w:id="52"/>
      <w:r>
        <w:rPr>
          <w:lang w:eastAsia="en-US" w:bidi="en-US"/>
        </w:rPr>
        <w:t xml:space="preserve"> </w:t>
      </w:r>
    </w:p>
    <w:bookmarkEnd w:id="53"/>
    <w:p w14:paraId="6CDB8199" w14:textId="57541BA5" w:rsidR="001D3381" w:rsidRDefault="00834D0F" w:rsidP="001D3381">
      <w:pPr>
        <w:ind w:firstLine="709"/>
        <w:rPr>
          <w:lang w:eastAsia="en-US" w:bidi="en-US"/>
        </w:rPr>
      </w:pPr>
      <w:r>
        <w:rPr>
          <w:lang w:eastAsia="en-US" w:bidi="en-US"/>
        </w:rPr>
        <w:t>Условием, при котором возможно выполнение данной операции, является обязательное нахождение пользователя в главном меню</w:t>
      </w:r>
      <w:r w:rsidR="0000331B">
        <w:rPr>
          <w:lang w:eastAsia="en-US" w:bidi="en-US"/>
        </w:rPr>
        <w:t xml:space="preserve"> </w:t>
      </w:r>
      <w:r w:rsidR="00520912">
        <w:rPr>
          <w:lang w:eastAsia="en-US" w:bidi="en-US"/>
        </w:rPr>
        <w:t>в соответствии с рисунком 1</w:t>
      </w:r>
      <w:r w:rsidR="001D3381">
        <w:rPr>
          <w:lang w:eastAsia="en-US" w:bidi="en-US"/>
        </w:rPr>
        <w:t>.</w:t>
      </w:r>
    </w:p>
    <w:p w14:paraId="6D43256A" w14:textId="50B565ED" w:rsidR="0079698D" w:rsidRDefault="00834D0F" w:rsidP="0079698D">
      <w:pPr>
        <w:spacing w:after="200"/>
        <w:ind w:firstLine="709"/>
        <w:rPr>
          <w:lang w:eastAsia="en-US" w:bidi="en-US"/>
        </w:rPr>
      </w:pPr>
      <w:r w:rsidRPr="00834D0F">
        <w:rPr>
          <w:lang w:eastAsia="en-US" w:bidi="en-US"/>
        </w:rPr>
        <w:t xml:space="preserve">Основное действие включает в </w:t>
      </w:r>
      <w:r>
        <w:rPr>
          <w:lang w:eastAsia="en-US" w:bidi="en-US"/>
        </w:rPr>
        <w:t>себя – нажать на кнопку «Играть</w:t>
      </w:r>
      <w:r w:rsidRPr="00834D0F">
        <w:rPr>
          <w:lang w:eastAsia="en-US" w:bidi="en-US"/>
        </w:rPr>
        <w:t xml:space="preserve">». В результате выполнения данного действия </w:t>
      </w:r>
      <w:r>
        <w:rPr>
          <w:lang w:eastAsia="en-US" w:bidi="en-US"/>
        </w:rPr>
        <w:t>откроется игровое окно</w:t>
      </w:r>
      <w:r w:rsidR="00520912">
        <w:rPr>
          <w:lang w:eastAsia="en-US" w:bidi="en-US"/>
        </w:rPr>
        <w:t xml:space="preserve"> в соответствии с рисунком 3</w:t>
      </w:r>
      <w:r w:rsidRPr="00834D0F">
        <w:rPr>
          <w:lang w:eastAsia="en-US" w:bidi="en-US"/>
        </w:rPr>
        <w:t>, в котором присутствует</w:t>
      </w:r>
      <w:r>
        <w:rPr>
          <w:lang w:eastAsia="en-US" w:bidi="en-US"/>
        </w:rPr>
        <w:t xml:space="preserve"> </w:t>
      </w:r>
      <w:r w:rsidR="00520912">
        <w:rPr>
          <w:lang w:eastAsia="en-US" w:bidi="en-US"/>
        </w:rPr>
        <w:t>3</w:t>
      </w:r>
      <w:r>
        <w:rPr>
          <w:lang w:eastAsia="en-US" w:bidi="en-US"/>
        </w:rPr>
        <w:t xml:space="preserve"> кнопки (</w:t>
      </w:r>
      <w:r w:rsidR="00520912">
        <w:rPr>
          <w:lang w:eastAsia="en-US" w:bidi="en-US"/>
        </w:rPr>
        <w:t>«Выйти в главное меню», «сбросить»</w:t>
      </w:r>
      <w:r>
        <w:rPr>
          <w:lang w:eastAsia="en-US" w:bidi="en-US"/>
        </w:rPr>
        <w:t xml:space="preserve"> </w:t>
      </w:r>
      <w:r w:rsidR="00520912">
        <w:rPr>
          <w:lang w:eastAsia="en-US" w:bidi="en-US"/>
        </w:rPr>
        <w:t>«Подсказка (-30)</w:t>
      </w:r>
      <w:r w:rsidR="004674D3">
        <w:rPr>
          <w:lang w:eastAsia="en-US" w:bidi="en-US"/>
        </w:rPr>
        <w:t>»</w:t>
      </w:r>
      <w:r>
        <w:rPr>
          <w:lang w:eastAsia="en-US" w:bidi="en-US"/>
        </w:rPr>
        <w:t xml:space="preserve">), игровое поле, текстовое поле с </w:t>
      </w:r>
      <w:r w:rsidR="004674D3">
        <w:rPr>
          <w:lang w:eastAsia="en-US" w:bidi="en-US"/>
        </w:rPr>
        <w:t>балансом</w:t>
      </w:r>
      <w:r w:rsidRPr="00834D0F">
        <w:rPr>
          <w:lang w:eastAsia="en-US" w:bidi="en-US"/>
        </w:rPr>
        <w:t>.</w:t>
      </w:r>
    </w:p>
    <w:p w14:paraId="43FF4EFD" w14:textId="77777777" w:rsidR="009437BE" w:rsidRDefault="009437BE" w:rsidP="009437BE">
      <w:pPr>
        <w:spacing w:after="200" w:line="240" w:lineRule="auto"/>
        <w:ind w:firstLine="709"/>
        <w:rPr>
          <w:lang w:eastAsia="en-US" w:bidi="en-US"/>
        </w:rPr>
      </w:pPr>
    </w:p>
    <w:p w14:paraId="348626F0" w14:textId="6C9EB22B" w:rsidR="0079698D" w:rsidRDefault="004674D3" w:rsidP="0079698D">
      <w:pPr>
        <w:spacing w:after="600"/>
        <w:ind w:firstLine="0"/>
        <w:jc w:val="center"/>
        <w:rPr>
          <w:lang w:eastAsia="en-US" w:bidi="en-US"/>
        </w:rPr>
      </w:pPr>
      <w:r w:rsidRPr="004674D3">
        <w:rPr>
          <w:noProof/>
          <w:lang w:eastAsia="en-US" w:bidi="en-US"/>
        </w:rPr>
        <w:drawing>
          <wp:inline distT="0" distB="0" distL="0" distR="0" wp14:anchorId="1F260306" wp14:editId="4FF7746B">
            <wp:extent cx="6180184" cy="4133850"/>
            <wp:effectExtent l="0" t="0" r="0" b="0"/>
            <wp:docPr id="779587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872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9516" cy="414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95AA" w14:textId="77777777" w:rsidR="0079698D" w:rsidRDefault="0000331B" w:rsidP="0079698D">
      <w:pPr>
        <w:spacing w:after="200"/>
        <w:ind w:firstLine="0"/>
        <w:jc w:val="center"/>
        <w:rPr>
          <w:lang w:eastAsia="en-US" w:bidi="en-US"/>
        </w:rPr>
      </w:pPr>
      <w:r>
        <w:rPr>
          <w:lang w:eastAsia="en-US" w:bidi="en-US"/>
        </w:rPr>
        <w:t>Рисунок 3</w:t>
      </w:r>
      <w:r w:rsidR="0079698D">
        <w:rPr>
          <w:lang w:eastAsia="en-US" w:bidi="en-US"/>
        </w:rPr>
        <w:t xml:space="preserve"> – Игровое окно</w:t>
      </w:r>
    </w:p>
    <w:p w14:paraId="5ACA5161" w14:textId="065E1E7A" w:rsidR="00834D0F" w:rsidRDefault="00834D0F" w:rsidP="0079698D">
      <w:pPr>
        <w:pStyle w:val="3"/>
        <w:ind w:firstLine="709"/>
        <w:rPr>
          <w:lang w:eastAsia="en-US" w:bidi="en-US"/>
        </w:rPr>
      </w:pPr>
      <w:bookmarkStart w:id="54" w:name="_Toc199964998"/>
      <w:r>
        <w:rPr>
          <w:lang w:eastAsia="en-US" w:bidi="en-US"/>
        </w:rPr>
        <w:lastRenderedPageBreak/>
        <w:t xml:space="preserve">Возможность управлять </w:t>
      </w:r>
      <w:r w:rsidR="004674D3">
        <w:rPr>
          <w:lang w:eastAsia="en-US" w:bidi="en-US"/>
        </w:rPr>
        <w:t>курсором в сетке букв</w:t>
      </w:r>
      <w:bookmarkStart w:id="55" w:name="_Hlk199867138"/>
      <w:bookmarkEnd w:id="54"/>
    </w:p>
    <w:bookmarkEnd w:id="55"/>
    <w:p w14:paraId="729BBE0C" w14:textId="74419205" w:rsidR="004674D3" w:rsidRDefault="00E00DF9" w:rsidP="001D3381">
      <w:pPr>
        <w:ind w:firstLine="709"/>
        <w:rPr>
          <w:lang w:eastAsia="en-US" w:bidi="en-US"/>
        </w:rPr>
      </w:pPr>
      <w:r>
        <w:rPr>
          <w:lang w:eastAsia="en-US" w:bidi="en-US"/>
        </w:rPr>
        <w:t>Условием, при котором возможно выполнение данной операции, является обязательное нахождение пользователя в игровом окне</w:t>
      </w:r>
      <w:r w:rsidR="004674D3">
        <w:rPr>
          <w:lang w:eastAsia="en-US" w:bidi="en-US"/>
        </w:rPr>
        <w:t xml:space="preserve"> в соответствии с рисунком </w:t>
      </w:r>
      <w:r w:rsidR="001D3381">
        <w:rPr>
          <w:lang w:eastAsia="en-US" w:bidi="en-US"/>
        </w:rPr>
        <w:t>3</w:t>
      </w:r>
      <w:r>
        <w:rPr>
          <w:lang w:eastAsia="en-US" w:bidi="en-US"/>
        </w:rPr>
        <w:t>.</w:t>
      </w:r>
    </w:p>
    <w:p w14:paraId="7F38CB49" w14:textId="1D376EA0" w:rsidR="00E00DF9" w:rsidRDefault="00E00DF9" w:rsidP="0079698D">
      <w:pPr>
        <w:ind w:firstLine="709"/>
        <w:rPr>
          <w:lang w:eastAsia="en-US" w:bidi="en-US"/>
        </w:rPr>
      </w:pPr>
      <w:r>
        <w:rPr>
          <w:lang w:eastAsia="en-US" w:bidi="en-US"/>
        </w:rPr>
        <w:t>Основные действия включают в себя:</w:t>
      </w:r>
    </w:p>
    <w:p w14:paraId="514C54B4" w14:textId="1AEA4A2D" w:rsidR="00DA0741" w:rsidRDefault="004674D3" w:rsidP="001E7C4E">
      <w:pPr>
        <w:pStyle w:val="a"/>
        <w:numPr>
          <w:ilvl w:val="0"/>
          <w:numId w:val="21"/>
        </w:numPr>
        <w:rPr>
          <w:lang w:eastAsia="en-US" w:bidi="en-US"/>
        </w:rPr>
      </w:pPr>
      <w:r>
        <w:rPr>
          <w:lang w:eastAsia="en-US" w:bidi="en-US"/>
        </w:rPr>
        <w:t>зажатие ЛКМ и ведение курсора по буквам, которые образуют слово.</w:t>
      </w:r>
    </w:p>
    <w:p w14:paraId="32AE9BDF" w14:textId="6E54BCE7" w:rsidR="0079698D" w:rsidRDefault="00E00DF9" w:rsidP="0079698D">
      <w:pPr>
        <w:ind w:firstLine="709"/>
        <w:rPr>
          <w:lang w:eastAsia="en-US" w:bidi="en-US"/>
        </w:rPr>
      </w:pPr>
      <w:r>
        <w:rPr>
          <w:lang w:eastAsia="en-US" w:bidi="en-US"/>
        </w:rPr>
        <w:t>В результате выполнения данных действий</w:t>
      </w:r>
      <w:r w:rsidR="00B83503">
        <w:rPr>
          <w:lang w:eastAsia="en-US" w:bidi="en-US"/>
        </w:rPr>
        <w:t xml:space="preserve"> </w:t>
      </w:r>
      <w:r w:rsidR="00DA0741">
        <w:rPr>
          <w:lang w:eastAsia="en-US" w:bidi="en-US"/>
        </w:rPr>
        <w:t>(</w:t>
      </w:r>
      <w:r w:rsidR="00B83503">
        <w:rPr>
          <w:lang w:eastAsia="en-US" w:bidi="en-US"/>
        </w:rPr>
        <w:t>при нахождении всех слов</w:t>
      </w:r>
      <w:r w:rsidR="00DA0741">
        <w:rPr>
          <w:lang w:eastAsia="en-US" w:bidi="en-US"/>
        </w:rPr>
        <w:t>)</w:t>
      </w:r>
      <w:r w:rsidR="00B83503">
        <w:rPr>
          <w:lang w:eastAsia="en-US" w:bidi="en-US"/>
        </w:rPr>
        <w:t xml:space="preserve"> осуществляется переход на следующий уровень. Если уровень 3, то окно игры очищается и</w:t>
      </w:r>
      <w:r>
        <w:rPr>
          <w:lang w:eastAsia="en-US" w:bidi="en-US"/>
        </w:rPr>
        <w:t xml:space="preserve"> откр</w:t>
      </w:r>
      <w:r w:rsidR="00B83503">
        <w:rPr>
          <w:lang w:eastAsia="en-US" w:bidi="en-US"/>
        </w:rPr>
        <w:t>ывается</w:t>
      </w:r>
      <w:r>
        <w:rPr>
          <w:lang w:eastAsia="en-US" w:bidi="en-US"/>
        </w:rPr>
        <w:t xml:space="preserve"> окно</w:t>
      </w:r>
      <w:r w:rsidR="004674D3">
        <w:rPr>
          <w:lang w:eastAsia="en-US" w:bidi="en-US"/>
        </w:rPr>
        <w:t xml:space="preserve"> в соответствии с рисунком </w:t>
      </w:r>
      <w:r w:rsidR="00B83503">
        <w:rPr>
          <w:lang w:eastAsia="en-US" w:bidi="en-US"/>
        </w:rPr>
        <w:t>4</w:t>
      </w:r>
      <w:r>
        <w:rPr>
          <w:lang w:eastAsia="en-US" w:bidi="en-US"/>
        </w:rPr>
        <w:t>,</w:t>
      </w:r>
      <w:r w:rsidRPr="00E00DF9">
        <w:t xml:space="preserve"> </w:t>
      </w:r>
      <w:r w:rsidRPr="00E00DF9">
        <w:rPr>
          <w:lang w:eastAsia="en-US" w:bidi="en-US"/>
        </w:rPr>
        <w:t xml:space="preserve">в котором присутствует </w:t>
      </w:r>
      <w:r w:rsidR="00B83503">
        <w:rPr>
          <w:lang w:eastAsia="en-US" w:bidi="en-US"/>
        </w:rPr>
        <w:t>1</w:t>
      </w:r>
      <w:r w:rsidRPr="00E00DF9">
        <w:rPr>
          <w:lang w:eastAsia="en-US" w:bidi="en-US"/>
        </w:rPr>
        <w:t xml:space="preserve"> кнопк</w:t>
      </w:r>
      <w:r w:rsidR="00B83503">
        <w:rPr>
          <w:lang w:eastAsia="en-US" w:bidi="en-US"/>
        </w:rPr>
        <w:t>а</w:t>
      </w:r>
      <w:r w:rsidRPr="00E00DF9">
        <w:rPr>
          <w:lang w:eastAsia="en-US" w:bidi="en-US"/>
        </w:rPr>
        <w:t xml:space="preserve"> </w:t>
      </w:r>
      <w:r w:rsidR="004674D3">
        <w:rPr>
          <w:lang w:eastAsia="en-US" w:bidi="en-US"/>
        </w:rPr>
        <w:t xml:space="preserve">«Выйти в главное меню», </w:t>
      </w:r>
      <w:r w:rsidR="00B83503">
        <w:rPr>
          <w:lang w:eastAsia="en-US" w:bidi="en-US"/>
        </w:rPr>
        <w:t>заголовок «Ура, вы победили =)»</w:t>
      </w:r>
      <w:r>
        <w:rPr>
          <w:lang w:eastAsia="en-US" w:bidi="en-US"/>
        </w:rPr>
        <w:t>.</w:t>
      </w:r>
    </w:p>
    <w:p w14:paraId="7DC4146C" w14:textId="2F8EFF01" w:rsidR="00DA0741" w:rsidRDefault="00DA0741" w:rsidP="00016E61">
      <w:pPr>
        <w:ind w:firstLine="709"/>
        <w:jc w:val="center"/>
        <w:rPr>
          <w:lang w:eastAsia="en-US" w:bidi="en-US"/>
        </w:rPr>
      </w:pPr>
      <w:r w:rsidRPr="00DA0741">
        <w:rPr>
          <w:noProof/>
          <w:lang w:eastAsia="en-US" w:bidi="en-US"/>
        </w:rPr>
        <w:drawing>
          <wp:inline distT="0" distB="0" distL="0" distR="0" wp14:anchorId="1BD99977" wp14:editId="6A860201">
            <wp:extent cx="5941154" cy="3800475"/>
            <wp:effectExtent l="0" t="0" r="2540" b="0"/>
            <wp:docPr id="318567876" name="Рисунок 1" descr="Изображение выглядит как текст, снимок экрана, Шрифт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67876" name="Рисунок 1" descr="Изображение выглядит как текст, снимок экрана, Шрифт, График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4872" cy="382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5E8E" w14:textId="116F5EFA" w:rsidR="00DA0741" w:rsidRDefault="00DA0741" w:rsidP="00DA0741">
      <w:pPr>
        <w:ind w:firstLine="709"/>
        <w:jc w:val="center"/>
        <w:rPr>
          <w:lang w:eastAsia="en-US" w:bidi="en-US"/>
        </w:rPr>
      </w:pPr>
      <w:r>
        <w:rPr>
          <w:lang w:eastAsia="en-US" w:bidi="en-US"/>
        </w:rPr>
        <w:t>Рисунок 4 – Окно победы</w:t>
      </w:r>
    </w:p>
    <w:p w14:paraId="11658325" w14:textId="77777777" w:rsidR="00DA0741" w:rsidRPr="00834D0F" w:rsidRDefault="00DA0741" w:rsidP="00DA0741">
      <w:pPr>
        <w:pStyle w:val="3"/>
        <w:ind w:firstLine="709"/>
        <w:rPr>
          <w:lang w:eastAsia="en-US" w:bidi="en-US"/>
        </w:rPr>
      </w:pPr>
      <w:bookmarkStart w:id="56" w:name="_Toc199964999"/>
      <w:bookmarkStart w:id="57" w:name="_Hlk199866163"/>
      <w:bookmarkStart w:id="58" w:name="_Hlk199867147"/>
      <w:r>
        <w:rPr>
          <w:lang w:eastAsia="en-US" w:bidi="en-US"/>
        </w:rPr>
        <w:t>Возможность перезапустить уровень</w:t>
      </w:r>
      <w:bookmarkEnd w:id="56"/>
      <w:r>
        <w:rPr>
          <w:lang w:eastAsia="en-US" w:bidi="en-US"/>
        </w:rPr>
        <w:t xml:space="preserve"> </w:t>
      </w:r>
      <w:bookmarkEnd w:id="57"/>
    </w:p>
    <w:bookmarkEnd w:id="58"/>
    <w:p w14:paraId="7E64E799" w14:textId="318516E5" w:rsidR="00DA0741" w:rsidRDefault="00DA0741" w:rsidP="00DA0741">
      <w:pPr>
        <w:ind w:firstLine="709"/>
        <w:rPr>
          <w:lang w:eastAsia="en-US" w:bidi="en-US"/>
        </w:rPr>
      </w:pPr>
      <w:r>
        <w:rPr>
          <w:lang w:eastAsia="en-US" w:bidi="en-US"/>
        </w:rPr>
        <w:t>Условием, при котором возможно выполнение данной операции, является обязательное нахождение пользователя в игровом окне в соответствии с рисунком 3</w:t>
      </w:r>
    </w:p>
    <w:p w14:paraId="0015CB87" w14:textId="77777777" w:rsidR="00DA0741" w:rsidRDefault="00DA0741" w:rsidP="00DA0741">
      <w:pPr>
        <w:ind w:firstLine="709"/>
        <w:rPr>
          <w:lang w:eastAsia="en-US" w:bidi="en-US"/>
        </w:rPr>
      </w:pPr>
      <w:r>
        <w:rPr>
          <w:lang w:eastAsia="en-US" w:bidi="en-US"/>
        </w:rPr>
        <w:t>Основное действие включает в себя – нажать на кнопку «</w:t>
      </w:r>
      <w:r>
        <w:rPr>
          <w:rFonts w:ascii="Cambria Math" w:hAnsi="Cambria Math" w:cs="Cambria Math"/>
        </w:rPr>
        <w:t>Сбросить</w:t>
      </w:r>
      <w:r>
        <w:rPr>
          <w:lang w:eastAsia="en-US" w:bidi="en-US"/>
        </w:rPr>
        <w:t xml:space="preserve">». </w:t>
      </w:r>
      <w:r w:rsidRPr="006D4E17">
        <w:rPr>
          <w:lang w:eastAsia="en-US" w:bidi="en-US"/>
        </w:rPr>
        <w:t xml:space="preserve">В результате выполнения данного действия </w:t>
      </w:r>
      <w:r>
        <w:rPr>
          <w:lang w:eastAsia="en-US" w:bidi="en-US"/>
        </w:rPr>
        <w:t>уровень перейдет в изначальное положение сохранив баланс, с которым игрок зашел на уровень</w:t>
      </w:r>
      <w:r w:rsidRPr="006D4E17">
        <w:rPr>
          <w:lang w:eastAsia="en-US" w:bidi="en-US"/>
        </w:rPr>
        <w:t>.</w:t>
      </w:r>
    </w:p>
    <w:p w14:paraId="4D4E5C3E" w14:textId="77777777" w:rsidR="00016E61" w:rsidRDefault="00016E61" w:rsidP="00DA0741">
      <w:pPr>
        <w:ind w:firstLine="709"/>
        <w:rPr>
          <w:lang w:eastAsia="en-US" w:bidi="en-US"/>
        </w:rPr>
      </w:pPr>
    </w:p>
    <w:p w14:paraId="21B96CEF" w14:textId="77777777" w:rsidR="00016E61" w:rsidRDefault="00016E61" w:rsidP="002C7B78">
      <w:pPr>
        <w:ind w:firstLine="0"/>
        <w:rPr>
          <w:lang w:eastAsia="en-US" w:bidi="en-US"/>
        </w:rPr>
      </w:pPr>
    </w:p>
    <w:p w14:paraId="75093F31" w14:textId="2F14161A" w:rsidR="00DA0741" w:rsidRDefault="00DA0741" w:rsidP="00DA0741">
      <w:pPr>
        <w:pStyle w:val="3"/>
        <w:ind w:firstLine="709"/>
        <w:rPr>
          <w:lang w:eastAsia="en-US" w:bidi="en-US"/>
        </w:rPr>
      </w:pPr>
      <w:bookmarkStart w:id="59" w:name="_Toc199965000"/>
      <w:r>
        <w:rPr>
          <w:lang w:eastAsia="en-US" w:bidi="en-US"/>
        </w:rPr>
        <w:lastRenderedPageBreak/>
        <w:t>Возможность использования подсказки в виде показа первой буквы слова</w:t>
      </w:r>
      <w:bookmarkStart w:id="60" w:name="_Hlk199867153"/>
      <w:bookmarkEnd w:id="59"/>
    </w:p>
    <w:bookmarkEnd w:id="60"/>
    <w:p w14:paraId="55074C6A" w14:textId="041EB9D2" w:rsidR="00DA0741" w:rsidRDefault="00DA0741" w:rsidP="00DA0741">
      <w:pPr>
        <w:ind w:firstLine="709"/>
        <w:rPr>
          <w:lang w:eastAsia="en-US" w:bidi="en-US"/>
        </w:rPr>
      </w:pPr>
      <w:r>
        <w:rPr>
          <w:lang w:eastAsia="en-US" w:bidi="en-US"/>
        </w:rPr>
        <w:t>Условием, при котором возможно выполнение данной операции, является обязательное нахождение пользователя в игровом окне в соответствии с рисунком 3</w:t>
      </w:r>
    </w:p>
    <w:p w14:paraId="631F2F89" w14:textId="60DD191F" w:rsidR="00016E61" w:rsidRDefault="00DA0741" w:rsidP="00DA0741">
      <w:pPr>
        <w:ind w:firstLine="709"/>
        <w:rPr>
          <w:lang w:eastAsia="en-US" w:bidi="en-US"/>
        </w:rPr>
      </w:pPr>
      <w:r>
        <w:rPr>
          <w:lang w:eastAsia="en-US" w:bidi="en-US"/>
        </w:rPr>
        <w:t>Основное действие включает в себя – нажать на кнопку «</w:t>
      </w:r>
      <w:r>
        <w:rPr>
          <w:rFonts w:ascii="Cambria Math" w:hAnsi="Cambria Math" w:cs="Cambria Math"/>
        </w:rPr>
        <w:t>Подсказка (-30)</w:t>
      </w:r>
      <w:r>
        <w:rPr>
          <w:lang w:eastAsia="en-US" w:bidi="en-US"/>
        </w:rPr>
        <w:t xml:space="preserve">». </w:t>
      </w:r>
      <w:r w:rsidRPr="006D4E17">
        <w:rPr>
          <w:lang w:eastAsia="en-US" w:bidi="en-US"/>
        </w:rPr>
        <w:t xml:space="preserve">В результате выполнения данного действия </w:t>
      </w:r>
      <w:r w:rsidR="00016E61">
        <w:rPr>
          <w:lang w:eastAsia="en-US" w:bidi="en-US"/>
        </w:rPr>
        <w:t>открывается окно, в котором показана первая буква одного из слов в соответствии с рисунком 5.</w:t>
      </w:r>
    </w:p>
    <w:p w14:paraId="0C7E30B3" w14:textId="4ACBAA66" w:rsidR="00DA0741" w:rsidRDefault="00016E61" w:rsidP="00016E61">
      <w:pPr>
        <w:ind w:firstLine="709"/>
        <w:jc w:val="center"/>
        <w:rPr>
          <w:lang w:eastAsia="en-US" w:bidi="en-US"/>
        </w:rPr>
      </w:pPr>
      <w:r w:rsidRPr="00016E61">
        <w:rPr>
          <w:noProof/>
          <w:lang w:eastAsia="en-US" w:bidi="en-US"/>
        </w:rPr>
        <w:drawing>
          <wp:inline distT="0" distB="0" distL="0" distR="0" wp14:anchorId="0254DC6E" wp14:editId="1BE3E6BF">
            <wp:extent cx="2114550" cy="1223360"/>
            <wp:effectExtent l="0" t="0" r="0" b="0"/>
            <wp:docPr id="1195748705" name="Рисунок 1" descr="Изображение выглядит как текст, снимок экрана, мультимеди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48705" name="Рисунок 1" descr="Изображение выглядит как текст, снимок экрана, мультимеди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122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39B5" w14:textId="63F4E4AF" w:rsidR="00016E61" w:rsidRDefault="00016E61" w:rsidP="00016E61">
      <w:pPr>
        <w:ind w:firstLine="709"/>
        <w:jc w:val="center"/>
        <w:rPr>
          <w:lang w:eastAsia="en-US" w:bidi="en-US"/>
        </w:rPr>
      </w:pPr>
      <w:r>
        <w:rPr>
          <w:lang w:eastAsia="en-US" w:bidi="en-US"/>
        </w:rPr>
        <w:t>Рисунок 5 – Окно подсказки</w:t>
      </w:r>
    </w:p>
    <w:p w14:paraId="5F48ACC8" w14:textId="77777777" w:rsidR="001E7C4E" w:rsidRDefault="001E7C4E" w:rsidP="001E7C4E">
      <w:pPr>
        <w:pStyle w:val="3"/>
        <w:ind w:firstLine="709"/>
        <w:rPr>
          <w:lang w:eastAsia="en-US" w:bidi="en-US"/>
        </w:rPr>
      </w:pPr>
      <w:bookmarkStart w:id="61" w:name="_Toc199965001"/>
      <w:r>
        <w:rPr>
          <w:lang w:eastAsia="en-US" w:bidi="en-US"/>
        </w:rPr>
        <w:t>Возможность</w:t>
      </w:r>
      <w:r w:rsidRPr="00FE02FE">
        <w:rPr>
          <w:lang w:eastAsia="en-US" w:bidi="en-US"/>
        </w:rPr>
        <w:t xml:space="preserve"> перехода в главное меню из игрового окна</w:t>
      </w:r>
      <w:bookmarkStart w:id="62" w:name="_Hlk199867169"/>
      <w:bookmarkEnd w:id="61"/>
    </w:p>
    <w:bookmarkEnd w:id="62"/>
    <w:p w14:paraId="02196C8C" w14:textId="77777777" w:rsidR="001E7C4E" w:rsidRDefault="001E7C4E" w:rsidP="001E7C4E">
      <w:pPr>
        <w:ind w:firstLine="709"/>
        <w:rPr>
          <w:lang w:eastAsia="en-US" w:bidi="en-US"/>
        </w:rPr>
      </w:pPr>
      <w:r w:rsidRPr="0000331B">
        <w:rPr>
          <w:lang w:eastAsia="en-US" w:bidi="en-US"/>
        </w:rPr>
        <w:t>Условием, при котором возможно выполнение данной операции, является обязательное нахожд</w:t>
      </w:r>
      <w:r>
        <w:rPr>
          <w:lang w:eastAsia="en-US" w:bidi="en-US"/>
        </w:rPr>
        <w:t>ение пользователя в игровом окне в соответствии с рисунком 3</w:t>
      </w:r>
      <w:r w:rsidRPr="0000331B">
        <w:rPr>
          <w:lang w:eastAsia="en-US" w:bidi="en-US"/>
        </w:rPr>
        <w:t>.</w:t>
      </w:r>
      <w:r>
        <w:rPr>
          <w:lang w:eastAsia="en-US" w:bidi="en-US"/>
        </w:rPr>
        <w:t xml:space="preserve"> </w:t>
      </w:r>
    </w:p>
    <w:p w14:paraId="415A55E2" w14:textId="72B3CFBF" w:rsidR="001E7C4E" w:rsidRDefault="001E7C4E" w:rsidP="001E7C4E">
      <w:pPr>
        <w:ind w:firstLine="709"/>
        <w:rPr>
          <w:lang w:eastAsia="en-US" w:bidi="en-US"/>
        </w:rPr>
      </w:pPr>
      <w:r>
        <w:rPr>
          <w:lang w:eastAsia="en-US" w:bidi="en-US"/>
        </w:rPr>
        <w:t>Основное действие включает в себя – нажать на кнопку «Выйти в главное меню</w:t>
      </w:r>
      <w:r w:rsidRPr="00834D0F">
        <w:rPr>
          <w:lang w:eastAsia="en-US" w:bidi="en-US"/>
        </w:rPr>
        <w:t>»</w:t>
      </w:r>
      <w:r>
        <w:rPr>
          <w:lang w:eastAsia="en-US" w:bidi="en-US"/>
        </w:rPr>
        <w:t>. В результате выполнения данного действия откроется главное меню в соответствии с рисунком 1, в котором присутствует 3 кнопки («Играть», «Правила игры», «Выйти из игры») и заголовок «</w:t>
      </w:r>
      <w:proofErr w:type="spellStart"/>
      <w:r>
        <w:rPr>
          <w:lang w:eastAsia="en-US" w:bidi="en-US"/>
        </w:rPr>
        <w:t>Филворды</w:t>
      </w:r>
      <w:proofErr w:type="spellEnd"/>
      <w:r>
        <w:rPr>
          <w:lang w:eastAsia="en-US" w:bidi="en-US"/>
        </w:rPr>
        <w:t>», закроется игровое окно рисунка 3.</w:t>
      </w:r>
    </w:p>
    <w:p w14:paraId="5C5CE27F" w14:textId="68F6C2DD" w:rsidR="00DA0741" w:rsidRDefault="00DA0741" w:rsidP="00DA0741">
      <w:pPr>
        <w:pStyle w:val="3"/>
        <w:ind w:firstLine="709"/>
        <w:rPr>
          <w:lang w:eastAsia="en-US" w:bidi="en-US"/>
        </w:rPr>
      </w:pPr>
      <w:bookmarkStart w:id="63" w:name="_Toc199965002"/>
      <w:r>
        <w:rPr>
          <w:lang w:eastAsia="en-US" w:bidi="en-US"/>
        </w:rPr>
        <w:t>Возможность</w:t>
      </w:r>
      <w:r w:rsidRPr="0000331B">
        <w:rPr>
          <w:lang w:eastAsia="en-US" w:bidi="en-US"/>
        </w:rPr>
        <w:t xml:space="preserve"> перехода в главное меню из окна </w:t>
      </w:r>
      <w:r>
        <w:rPr>
          <w:lang w:eastAsia="en-US" w:bidi="en-US"/>
        </w:rPr>
        <w:t>победы</w:t>
      </w:r>
      <w:bookmarkStart w:id="64" w:name="_Hlk199867164"/>
      <w:bookmarkEnd w:id="63"/>
    </w:p>
    <w:bookmarkEnd w:id="64"/>
    <w:p w14:paraId="4168353C" w14:textId="16C9811E" w:rsidR="00DA0741" w:rsidRDefault="00DA0741" w:rsidP="00DA0741">
      <w:pPr>
        <w:ind w:firstLine="709"/>
        <w:rPr>
          <w:lang w:eastAsia="en-US" w:bidi="en-US"/>
        </w:rPr>
      </w:pPr>
      <w:r w:rsidRPr="0000331B">
        <w:rPr>
          <w:lang w:eastAsia="en-US" w:bidi="en-US"/>
        </w:rPr>
        <w:t>Условием, при котором возможно выполнение данной операции, является обязательное нахожд</w:t>
      </w:r>
      <w:r>
        <w:rPr>
          <w:lang w:eastAsia="en-US" w:bidi="en-US"/>
        </w:rPr>
        <w:t>ение пользователя в окне победы</w:t>
      </w:r>
      <w:r w:rsidRPr="00520912">
        <w:rPr>
          <w:lang w:eastAsia="en-US" w:bidi="en-US"/>
        </w:rPr>
        <w:t xml:space="preserve">, </w:t>
      </w:r>
      <w:r>
        <w:rPr>
          <w:lang w:eastAsia="en-US" w:bidi="en-US"/>
        </w:rPr>
        <w:t>которое изображено на рисунке 4</w:t>
      </w:r>
      <w:r w:rsidRPr="0000331B">
        <w:rPr>
          <w:lang w:eastAsia="en-US" w:bidi="en-US"/>
        </w:rPr>
        <w:t>.</w:t>
      </w:r>
      <w:r>
        <w:rPr>
          <w:lang w:eastAsia="en-US" w:bidi="en-US"/>
        </w:rPr>
        <w:t xml:space="preserve"> </w:t>
      </w:r>
    </w:p>
    <w:p w14:paraId="578047C1" w14:textId="44F5FF04" w:rsidR="00DA0741" w:rsidRDefault="00DA0741" w:rsidP="00016E61">
      <w:pPr>
        <w:ind w:firstLine="709"/>
        <w:rPr>
          <w:lang w:eastAsia="en-US" w:bidi="en-US"/>
        </w:rPr>
      </w:pPr>
      <w:r>
        <w:rPr>
          <w:lang w:eastAsia="en-US" w:bidi="en-US"/>
        </w:rPr>
        <w:t>Основное действие включает в себя – нажать на кнопку «В главное меню</w:t>
      </w:r>
      <w:r w:rsidRPr="00834D0F">
        <w:rPr>
          <w:lang w:eastAsia="en-US" w:bidi="en-US"/>
        </w:rPr>
        <w:t>»</w:t>
      </w:r>
      <w:r>
        <w:rPr>
          <w:lang w:eastAsia="en-US" w:bidi="en-US"/>
        </w:rPr>
        <w:t>. В результате выполнения данного действия откроется главное меню в соответствии с рисунком 1, в котором присутствуют 3 кнопки («Играть», «Правила игры», «Выйти из игры») и заголовок «</w:t>
      </w:r>
      <w:proofErr w:type="spellStart"/>
      <w:r>
        <w:rPr>
          <w:lang w:eastAsia="en-US" w:bidi="en-US"/>
        </w:rPr>
        <w:t>Филворды</w:t>
      </w:r>
      <w:proofErr w:type="spellEnd"/>
      <w:r>
        <w:rPr>
          <w:lang w:eastAsia="en-US" w:bidi="en-US"/>
        </w:rPr>
        <w:t>», закроется окно для чтения правил в соответствии с рисунком 2.</w:t>
      </w:r>
    </w:p>
    <w:p w14:paraId="49F801FB" w14:textId="77777777" w:rsidR="00FE02FE" w:rsidRDefault="00FE02FE" w:rsidP="005768CE">
      <w:pPr>
        <w:pStyle w:val="3"/>
        <w:ind w:firstLine="709"/>
        <w:rPr>
          <w:lang w:eastAsia="en-US" w:bidi="en-US"/>
        </w:rPr>
      </w:pPr>
      <w:bookmarkStart w:id="65" w:name="_Toc199965003"/>
      <w:r>
        <w:rPr>
          <w:lang w:eastAsia="en-US" w:bidi="en-US"/>
        </w:rPr>
        <w:t>Возможность выйти из игры</w:t>
      </w:r>
      <w:bookmarkStart w:id="66" w:name="_Hlk199867209"/>
      <w:bookmarkEnd w:id="65"/>
    </w:p>
    <w:bookmarkEnd w:id="66"/>
    <w:p w14:paraId="4A70C569" w14:textId="0D14792F" w:rsidR="00FE02FE" w:rsidRPr="00FE02FE" w:rsidRDefault="00FE02FE" w:rsidP="00FE02FE">
      <w:pPr>
        <w:ind w:firstLine="709"/>
        <w:rPr>
          <w:lang w:eastAsia="en-US" w:bidi="en-US"/>
        </w:rPr>
      </w:pPr>
      <w:r w:rsidRPr="00FE02FE">
        <w:rPr>
          <w:lang w:eastAsia="en-US" w:bidi="en-US"/>
        </w:rPr>
        <w:t xml:space="preserve">Условием, при котором возможно выполнение данной операции, является обязательное нахождение пользователя в </w:t>
      </w:r>
      <w:r>
        <w:rPr>
          <w:lang w:eastAsia="en-US" w:bidi="en-US"/>
        </w:rPr>
        <w:t>главном меню</w:t>
      </w:r>
      <w:r w:rsidR="00FC5ABD">
        <w:rPr>
          <w:lang w:eastAsia="en-US" w:bidi="en-US"/>
        </w:rPr>
        <w:t xml:space="preserve"> в соответствии с рисунком 1</w:t>
      </w:r>
      <w:r w:rsidRPr="00FE02FE">
        <w:rPr>
          <w:lang w:eastAsia="en-US" w:bidi="en-US"/>
        </w:rPr>
        <w:t>.</w:t>
      </w:r>
    </w:p>
    <w:p w14:paraId="5338219F" w14:textId="111800A3" w:rsidR="000821F3" w:rsidRPr="000821F3" w:rsidRDefault="00FE02FE" w:rsidP="00016E61">
      <w:pPr>
        <w:ind w:firstLine="709"/>
        <w:rPr>
          <w:lang w:eastAsia="en-US" w:bidi="en-US"/>
        </w:rPr>
      </w:pPr>
      <w:r w:rsidRPr="00FE02FE">
        <w:rPr>
          <w:lang w:eastAsia="en-US" w:bidi="en-US"/>
        </w:rPr>
        <w:t>Основное действие включает в</w:t>
      </w:r>
      <w:r>
        <w:rPr>
          <w:lang w:eastAsia="en-US" w:bidi="en-US"/>
        </w:rPr>
        <w:t xml:space="preserve"> себя – нажать на кнопку «Выход</w:t>
      </w:r>
      <w:r w:rsidRPr="00FE02FE">
        <w:rPr>
          <w:lang w:eastAsia="en-US" w:bidi="en-US"/>
        </w:rPr>
        <w:t xml:space="preserve">». В результате выполнения данного действия </w:t>
      </w:r>
      <w:r>
        <w:rPr>
          <w:lang w:eastAsia="en-US" w:bidi="en-US"/>
        </w:rPr>
        <w:t>закроются все окна, и программа завершит работу.</w:t>
      </w:r>
    </w:p>
    <w:p w14:paraId="2B6EAAE7" w14:textId="77777777" w:rsidR="00AD2B32" w:rsidRDefault="00AD2B32" w:rsidP="009437BE">
      <w:pPr>
        <w:pStyle w:val="1"/>
        <w:spacing w:before="200"/>
        <w:ind w:firstLine="709"/>
        <w:rPr>
          <w:lang w:eastAsia="en-US" w:bidi="en-US"/>
        </w:rPr>
      </w:pPr>
      <w:bookmarkStart w:id="67" w:name="_Toc106427868"/>
      <w:bookmarkStart w:id="68" w:name="_Toc167667380"/>
      <w:bookmarkStart w:id="69" w:name="_Toc199965004"/>
      <w:r w:rsidRPr="00D62E83">
        <w:rPr>
          <w:lang w:eastAsia="en-US" w:bidi="en-US"/>
        </w:rPr>
        <w:lastRenderedPageBreak/>
        <w:t>Аварийные ситуации</w:t>
      </w:r>
      <w:bookmarkEnd w:id="67"/>
      <w:bookmarkEnd w:id="68"/>
      <w:bookmarkEnd w:id="69"/>
    </w:p>
    <w:p w14:paraId="4F9F2719" w14:textId="77777777" w:rsidR="00D17299" w:rsidRPr="00D17299" w:rsidRDefault="00D17299" w:rsidP="00D17299">
      <w:pPr>
        <w:ind w:firstLine="709"/>
        <w:rPr>
          <w:lang w:eastAsia="en-US" w:bidi="en-US"/>
        </w:rPr>
      </w:pPr>
      <w:r>
        <w:rPr>
          <w:lang w:eastAsia="en-US" w:bidi="en-US"/>
        </w:rPr>
        <w:t xml:space="preserve">В настоящем разделе описаны действия в случае несоблюдения условий выполнения технологического процесса, действия по восстановлению программы при отказе магнитных носителей или обнаружении ошибок в данных, </w:t>
      </w:r>
      <w:r w:rsidR="00E36E28">
        <w:rPr>
          <w:lang w:eastAsia="en-US" w:bidi="en-US"/>
        </w:rPr>
        <w:t xml:space="preserve">действия в случаях обнаружении несанкционированного вмешательства в данные, </w:t>
      </w:r>
      <w:r>
        <w:rPr>
          <w:lang w:eastAsia="en-US" w:bidi="en-US"/>
        </w:rPr>
        <w:t>действия в других аварийных ситуациях.</w:t>
      </w:r>
    </w:p>
    <w:p w14:paraId="27ABD95A" w14:textId="77777777" w:rsidR="00AD2B32" w:rsidRPr="00D62E83" w:rsidRDefault="00AD2B32" w:rsidP="00964E7A">
      <w:pPr>
        <w:pStyle w:val="2"/>
        <w:ind w:firstLine="709"/>
        <w:rPr>
          <w:lang w:eastAsia="en-US" w:bidi="en-US"/>
        </w:rPr>
      </w:pPr>
      <w:bookmarkStart w:id="70" w:name="_Toc106427869"/>
      <w:bookmarkStart w:id="71" w:name="_Toc167667381"/>
      <w:bookmarkStart w:id="72" w:name="_Toc199965005"/>
      <w:r w:rsidRPr="00D62E83">
        <w:rPr>
          <w:lang w:eastAsia="en-US" w:bidi="en-US"/>
        </w:rP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70"/>
      <w:bookmarkEnd w:id="71"/>
      <w:bookmarkEnd w:id="72"/>
    </w:p>
    <w:p w14:paraId="06BE216C" w14:textId="77777777" w:rsidR="00AD2B32" w:rsidRPr="009437BE" w:rsidRDefault="009437BE" w:rsidP="00964E7A">
      <w:pPr>
        <w:ind w:firstLine="709"/>
        <w:rPr>
          <w:shd w:val="clear" w:color="auto" w:fill="FFFFFF"/>
          <w:lang w:eastAsia="en-US" w:bidi="en-US"/>
        </w:rPr>
      </w:pPr>
      <w:r>
        <w:rPr>
          <w:shd w:val="clear" w:color="auto" w:fill="FFFFFF"/>
          <w:lang w:eastAsia="en-US" w:bidi="en-US"/>
        </w:rPr>
        <w:t>В случае несоблюдении условий выполнения технологического процесса, в том числе при длительных отказах технич</w:t>
      </w:r>
      <w:r w:rsidR="00964E7A">
        <w:rPr>
          <w:shd w:val="clear" w:color="auto" w:fill="FFFFFF"/>
          <w:lang w:eastAsia="en-US" w:bidi="en-US"/>
        </w:rPr>
        <w:t>еских средств, необходимо прервать выполняемые действия и повторить их с соблюдением условий технологического процесса.</w:t>
      </w:r>
    </w:p>
    <w:p w14:paraId="4714E9E6" w14:textId="77777777" w:rsidR="00AD2B32" w:rsidRDefault="00AD2B32" w:rsidP="00964E7A">
      <w:pPr>
        <w:pStyle w:val="2"/>
        <w:ind w:firstLine="709"/>
        <w:rPr>
          <w:lang w:eastAsia="en-US" w:bidi="en-US"/>
        </w:rPr>
      </w:pPr>
      <w:bookmarkStart w:id="73" w:name="_Toc106427870"/>
      <w:bookmarkStart w:id="74" w:name="_Toc167667382"/>
      <w:bookmarkStart w:id="75" w:name="_Toc199965006"/>
      <w:r w:rsidRPr="00D62E83">
        <w:rPr>
          <w:lang w:eastAsia="en-US" w:bidi="en-US"/>
        </w:rPr>
        <w:t>Действия по восстановлению программ и/или данных при отказе магнитных носителей или обнаружении ошибок в данных</w:t>
      </w:r>
      <w:bookmarkEnd w:id="73"/>
      <w:bookmarkEnd w:id="74"/>
      <w:bookmarkEnd w:id="75"/>
    </w:p>
    <w:p w14:paraId="085E0934" w14:textId="77777777" w:rsidR="00964E7A" w:rsidRDefault="00964E7A" w:rsidP="00964E7A">
      <w:pPr>
        <w:ind w:firstLine="709"/>
        <w:rPr>
          <w:lang w:eastAsia="en-US" w:bidi="en-US"/>
        </w:rPr>
      </w:pPr>
      <w:r>
        <w:rPr>
          <w:lang w:eastAsia="en-US" w:bidi="en-US"/>
        </w:rPr>
        <w:t>В случае возникновения аварийных ситуаций для восстановления программы необходимо восстановить данные</w:t>
      </w:r>
      <w:r w:rsidR="005768CE">
        <w:rPr>
          <w:lang w:eastAsia="en-US" w:bidi="en-US"/>
        </w:rPr>
        <w:t xml:space="preserve"> в следующей последовательности</w:t>
      </w:r>
      <w:r>
        <w:rPr>
          <w:lang w:eastAsia="en-US" w:bidi="en-US"/>
        </w:rPr>
        <w:t>:</w:t>
      </w:r>
    </w:p>
    <w:p w14:paraId="1A93D1E8" w14:textId="2C23496F" w:rsidR="00964E7A" w:rsidRDefault="002C7B78" w:rsidP="005768CE">
      <w:pPr>
        <w:pStyle w:val="a"/>
        <w:numPr>
          <w:ilvl w:val="0"/>
          <w:numId w:val="25"/>
        </w:numPr>
        <w:rPr>
          <w:lang w:eastAsia="en-US" w:bidi="en-US"/>
        </w:rPr>
      </w:pPr>
      <w:r>
        <w:rPr>
          <w:lang w:eastAsia="en-US" w:bidi="en-US"/>
        </w:rPr>
        <w:t>п</w:t>
      </w:r>
      <w:r w:rsidR="00964E7A">
        <w:rPr>
          <w:lang w:eastAsia="en-US" w:bidi="en-US"/>
        </w:rPr>
        <w:t xml:space="preserve">одключить </w:t>
      </w:r>
      <w:r w:rsidR="00964E7A" w:rsidRPr="00964E7A">
        <w:rPr>
          <w:lang w:eastAsia="en-US" w:bidi="en-US"/>
        </w:rPr>
        <w:t>USB-флэш-накопитель</w:t>
      </w:r>
      <w:r w:rsidR="005768CE">
        <w:rPr>
          <w:lang w:eastAsia="en-US" w:bidi="en-US"/>
        </w:rPr>
        <w:t>;</w:t>
      </w:r>
    </w:p>
    <w:p w14:paraId="33E865BB" w14:textId="1818BAAF" w:rsidR="00964E7A" w:rsidRDefault="002C7B78" w:rsidP="005768CE">
      <w:pPr>
        <w:pStyle w:val="a"/>
        <w:numPr>
          <w:ilvl w:val="0"/>
          <w:numId w:val="25"/>
        </w:numPr>
        <w:rPr>
          <w:lang w:eastAsia="en-US" w:bidi="en-US"/>
        </w:rPr>
      </w:pPr>
      <w:r>
        <w:rPr>
          <w:lang w:eastAsia="en-US" w:bidi="en-US"/>
        </w:rPr>
        <w:t>о</w:t>
      </w:r>
      <w:r w:rsidR="00964E7A">
        <w:rPr>
          <w:lang w:eastAsia="en-US" w:bidi="en-US"/>
        </w:rPr>
        <w:t>ткрыть папку «</w:t>
      </w:r>
      <w:proofErr w:type="spellStart"/>
      <w:r>
        <w:rPr>
          <w:lang w:eastAsia="en-US" w:bidi="en-US"/>
        </w:rPr>
        <w:t>Филворды</w:t>
      </w:r>
      <w:proofErr w:type="spellEnd"/>
      <w:r w:rsidR="00964E7A">
        <w:rPr>
          <w:lang w:eastAsia="en-US" w:bidi="en-US"/>
        </w:rPr>
        <w:t>»</w:t>
      </w:r>
      <w:r w:rsidR="005768CE">
        <w:rPr>
          <w:lang w:eastAsia="en-US" w:bidi="en-US"/>
        </w:rPr>
        <w:t>;</w:t>
      </w:r>
    </w:p>
    <w:p w14:paraId="75939677" w14:textId="15B95B6F" w:rsidR="00964E7A" w:rsidRPr="00964E7A" w:rsidRDefault="002C7B78" w:rsidP="005768CE">
      <w:pPr>
        <w:pStyle w:val="a"/>
        <w:numPr>
          <w:ilvl w:val="0"/>
          <w:numId w:val="25"/>
        </w:numPr>
        <w:rPr>
          <w:lang w:eastAsia="en-US" w:bidi="en-US"/>
        </w:rPr>
      </w:pPr>
      <w:r>
        <w:rPr>
          <w:lang w:eastAsia="en-US" w:bidi="en-US"/>
        </w:rPr>
        <w:t>о</w:t>
      </w:r>
      <w:r w:rsidR="00964E7A">
        <w:rPr>
          <w:lang w:eastAsia="en-US" w:bidi="en-US"/>
        </w:rPr>
        <w:t xml:space="preserve">ткрыть файл </w:t>
      </w:r>
      <w:proofErr w:type="spellStart"/>
      <w:r w:rsidR="00B31D6F">
        <w:rPr>
          <w:lang w:val="en-US" w:eastAsia="en-US" w:bidi="en-US"/>
        </w:rPr>
        <w:t>filwords</w:t>
      </w:r>
      <w:proofErr w:type="spellEnd"/>
      <w:r w:rsidR="00964E7A" w:rsidRPr="00964E7A">
        <w:rPr>
          <w:lang w:eastAsia="en-US" w:bidi="en-US"/>
        </w:rPr>
        <w:t>.</w:t>
      </w:r>
      <w:r w:rsidR="00964E7A" w:rsidRPr="005768CE">
        <w:rPr>
          <w:lang w:val="en-US" w:eastAsia="en-US" w:bidi="en-US"/>
        </w:rPr>
        <w:t>exe</w:t>
      </w:r>
      <w:r w:rsidR="00964E7A" w:rsidRPr="00964E7A">
        <w:rPr>
          <w:lang w:eastAsia="en-US" w:bidi="en-US"/>
        </w:rPr>
        <w:t>.</w:t>
      </w:r>
    </w:p>
    <w:p w14:paraId="3A0043C6" w14:textId="77777777" w:rsidR="00AD2B32" w:rsidRDefault="00AD2B32" w:rsidP="00964E7A">
      <w:pPr>
        <w:pStyle w:val="2"/>
        <w:ind w:firstLine="709"/>
      </w:pPr>
      <w:bookmarkStart w:id="76" w:name="_Toc105969089"/>
      <w:bookmarkStart w:id="77" w:name="_Toc106427871"/>
      <w:bookmarkStart w:id="78" w:name="_Toc167667383"/>
      <w:bookmarkStart w:id="79" w:name="_Toc199965007"/>
      <w:r w:rsidRPr="00D62E83">
        <w:t>Действия в случаях обнаружении несанкционированного вмешательства в данные</w:t>
      </w:r>
      <w:bookmarkEnd w:id="76"/>
      <w:bookmarkEnd w:id="77"/>
      <w:bookmarkEnd w:id="78"/>
      <w:bookmarkEnd w:id="79"/>
    </w:p>
    <w:p w14:paraId="3734D62D" w14:textId="77777777" w:rsidR="005768CE" w:rsidRDefault="00964E7A" w:rsidP="00964E7A">
      <w:pPr>
        <w:ind w:firstLine="709"/>
      </w:pPr>
      <w:r>
        <w:t>В случае обнаружения несанкционированного вмешательства в данные необходимо</w:t>
      </w:r>
      <w:r w:rsidR="005768CE">
        <w:t xml:space="preserve"> восстановить данные в следующей последовательности:</w:t>
      </w:r>
    </w:p>
    <w:p w14:paraId="01094EA0" w14:textId="0857B41D" w:rsidR="005768CE" w:rsidRDefault="002C7B78" w:rsidP="005768CE">
      <w:pPr>
        <w:pStyle w:val="a"/>
        <w:numPr>
          <w:ilvl w:val="0"/>
          <w:numId w:val="27"/>
        </w:numPr>
      </w:pPr>
      <w:r>
        <w:t>п</w:t>
      </w:r>
      <w:r w:rsidR="00964E7A" w:rsidRPr="00964E7A">
        <w:t>одклю</w:t>
      </w:r>
      <w:r w:rsidR="005768CE">
        <w:t>чить USB-флэш-накопитель;</w:t>
      </w:r>
    </w:p>
    <w:p w14:paraId="5D19EE2B" w14:textId="4FCE2081" w:rsidR="005768CE" w:rsidRDefault="002C7B78" w:rsidP="005768CE">
      <w:pPr>
        <w:pStyle w:val="a"/>
        <w:numPr>
          <w:ilvl w:val="0"/>
          <w:numId w:val="27"/>
        </w:numPr>
      </w:pPr>
      <w:r>
        <w:t>о</w:t>
      </w:r>
      <w:r w:rsidR="005768CE">
        <w:t>ткрыть папку «</w:t>
      </w:r>
      <w:proofErr w:type="spellStart"/>
      <w:r>
        <w:t>Филворды</w:t>
      </w:r>
      <w:proofErr w:type="spellEnd"/>
      <w:r w:rsidR="005768CE">
        <w:t>»;</w:t>
      </w:r>
    </w:p>
    <w:p w14:paraId="46D2E19B" w14:textId="66F118C8" w:rsidR="00964E7A" w:rsidRPr="00964E7A" w:rsidRDefault="002C7B78" w:rsidP="005768CE">
      <w:pPr>
        <w:pStyle w:val="a"/>
        <w:numPr>
          <w:ilvl w:val="0"/>
          <w:numId w:val="27"/>
        </w:numPr>
      </w:pPr>
      <w:r>
        <w:t>о</w:t>
      </w:r>
      <w:r w:rsidR="00964E7A" w:rsidRPr="00964E7A">
        <w:t xml:space="preserve">ткрыть файл </w:t>
      </w:r>
      <w:proofErr w:type="spellStart"/>
      <w:r w:rsidR="00B31D6F">
        <w:rPr>
          <w:lang w:val="en-US"/>
        </w:rPr>
        <w:t>filwords</w:t>
      </w:r>
      <w:proofErr w:type="spellEnd"/>
      <w:r w:rsidR="00964E7A" w:rsidRPr="00964E7A">
        <w:t>.</w:t>
      </w:r>
      <w:proofErr w:type="spellStart"/>
      <w:r w:rsidR="00964E7A" w:rsidRPr="00964E7A">
        <w:t>exe</w:t>
      </w:r>
      <w:proofErr w:type="spellEnd"/>
      <w:r w:rsidR="00964E7A" w:rsidRPr="00964E7A">
        <w:t>.</w:t>
      </w:r>
    </w:p>
    <w:p w14:paraId="2325D186" w14:textId="77777777" w:rsidR="005768CE" w:rsidRDefault="00AD2B32" w:rsidP="005768CE">
      <w:pPr>
        <w:pStyle w:val="2"/>
        <w:ind w:firstLine="709"/>
      </w:pPr>
      <w:bookmarkStart w:id="80" w:name="_Toc105969090"/>
      <w:bookmarkStart w:id="81" w:name="_Toc106427872"/>
      <w:bookmarkStart w:id="82" w:name="_Toc167667384"/>
      <w:bookmarkStart w:id="83" w:name="_Toc199965008"/>
      <w:r w:rsidRPr="00D62E83">
        <w:t>Действия в других аварийных ситуациях</w:t>
      </w:r>
      <w:bookmarkEnd w:id="80"/>
      <w:bookmarkEnd w:id="81"/>
      <w:bookmarkEnd w:id="82"/>
      <w:bookmarkEnd w:id="83"/>
    </w:p>
    <w:p w14:paraId="7CE3CFD4" w14:textId="77777777" w:rsidR="005768CE" w:rsidRPr="005768CE" w:rsidRDefault="005768CE" w:rsidP="005768CE">
      <w:r>
        <w:t>При возникновении аварийных ситуаций, которые не описаны в настоящем документе необходимо обратиться к разработчику.</w:t>
      </w:r>
    </w:p>
    <w:p w14:paraId="4AA8E32A" w14:textId="77777777" w:rsidR="00AD2B32" w:rsidRPr="00964E7A" w:rsidRDefault="00AD2B32" w:rsidP="005768CE">
      <w:pPr>
        <w:pStyle w:val="2"/>
        <w:ind w:firstLine="709"/>
      </w:pPr>
      <w:r w:rsidRPr="005768CE">
        <w:rPr>
          <w:rFonts w:eastAsia="Calibri"/>
          <w:color w:val="000000"/>
          <w:szCs w:val="27"/>
          <w:shd w:val="clear" w:color="auto" w:fill="FFFFFF"/>
          <w:lang w:eastAsia="en-US"/>
        </w:rPr>
        <w:br w:type="page"/>
      </w:r>
    </w:p>
    <w:p w14:paraId="4C1F9281" w14:textId="77777777" w:rsidR="00AD2B32" w:rsidRPr="00D62E83" w:rsidRDefault="00AE7CDA" w:rsidP="009437BE">
      <w:pPr>
        <w:pStyle w:val="1"/>
        <w:spacing w:before="200"/>
        <w:rPr>
          <w:lang w:eastAsia="en-US" w:bidi="en-US"/>
        </w:rPr>
      </w:pPr>
      <w:bookmarkStart w:id="84" w:name="_Toc106427873"/>
      <w:bookmarkStart w:id="85" w:name="_Toc167667385"/>
      <w:bookmarkStart w:id="86" w:name="_Toc199965009"/>
      <w:r w:rsidRPr="00D62E83">
        <w:rPr>
          <w:lang w:eastAsia="en-US" w:bidi="en-US"/>
        </w:rPr>
        <w:lastRenderedPageBreak/>
        <w:t>Рекомендации по</w:t>
      </w:r>
      <w:r w:rsidR="00AD2B32" w:rsidRPr="00D62E83">
        <w:rPr>
          <w:lang w:eastAsia="en-US" w:bidi="en-US"/>
        </w:rPr>
        <w:t xml:space="preserve"> освоению</w:t>
      </w:r>
      <w:bookmarkEnd w:id="84"/>
      <w:bookmarkEnd w:id="85"/>
      <w:bookmarkEnd w:id="86"/>
    </w:p>
    <w:p w14:paraId="72444D4E" w14:textId="21888C30" w:rsidR="00ED260D" w:rsidRDefault="00ED260D" w:rsidP="00ED260D">
      <w:pPr>
        <w:rPr>
          <w:lang w:val="pl-PL"/>
        </w:rPr>
      </w:pPr>
      <w:r w:rsidRPr="00ED260D">
        <w:rPr>
          <w:lang w:val="pl-PL"/>
        </w:rPr>
        <w:t>Для у</w:t>
      </w:r>
      <w:r>
        <w:rPr>
          <w:lang w:val="pl-PL"/>
        </w:rPr>
        <w:t>спешной работы с игрой «</w:t>
      </w:r>
      <w:proofErr w:type="spellStart"/>
      <w:r w:rsidR="002C7B78">
        <w:t>Филворды</w:t>
      </w:r>
      <w:proofErr w:type="spellEnd"/>
      <w:r>
        <w:rPr>
          <w:lang w:val="pl-PL"/>
        </w:rPr>
        <w:t xml:space="preserve">» пользователю необходимо: </w:t>
      </w:r>
    </w:p>
    <w:p w14:paraId="41569F80" w14:textId="77777777" w:rsidR="00ED260D" w:rsidRPr="00ED260D" w:rsidRDefault="00ED260D" w:rsidP="00ED260D">
      <w:pPr>
        <w:pStyle w:val="a"/>
        <w:numPr>
          <w:ilvl w:val="0"/>
          <w:numId w:val="19"/>
        </w:numPr>
      </w:pPr>
      <w:r w:rsidRPr="00ED260D">
        <w:rPr>
          <w:lang w:val="pl-PL"/>
        </w:rPr>
        <w:t xml:space="preserve">иметь навыки работы с </w:t>
      </w:r>
      <w:r>
        <w:t xml:space="preserve">ОС </w:t>
      </w:r>
      <w:r w:rsidRPr="00ED260D">
        <w:rPr>
          <w:lang w:val="en-US"/>
        </w:rPr>
        <w:t>Windows</w:t>
      </w:r>
      <w:r>
        <w:t>, а также с клавиатурой и компьютерной мышью (тачпадом).</w:t>
      </w:r>
    </w:p>
    <w:p w14:paraId="3331B636" w14:textId="77777777" w:rsidR="00491BD2" w:rsidRPr="00ED260D" w:rsidRDefault="00ED260D" w:rsidP="00ED260D">
      <w:pPr>
        <w:pStyle w:val="a"/>
        <w:numPr>
          <w:ilvl w:val="0"/>
          <w:numId w:val="19"/>
        </w:numPr>
        <w:rPr>
          <w:lang w:val="pl-PL"/>
        </w:rPr>
      </w:pPr>
      <w:r w:rsidRPr="00ED260D">
        <w:rPr>
          <w:lang w:val="pl-PL"/>
        </w:rPr>
        <w:t>ознакомиться с настоящим документом.</w:t>
      </w:r>
    </w:p>
    <w:sectPr w:rsidR="00491BD2" w:rsidRPr="00ED260D" w:rsidSect="000D23FF">
      <w:pgSz w:w="11906" w:h="16838"/>
      <w:pgMar w:top="1134" w:right="567" w:bottom="1134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CB7027" w14:textId="77777777" w:rsidR="00A01740" w:rsidRDefault="00A01740" w:rsidP="00AD2B32">
      <w:pPr>
        <w:spacing w:before="0" w:line="240" w:lineRule="auto"/>
      </w:pPr>
      <w:r>
        <w:separator/>
      </w:r>
    </w:p>
  </w:endnote>
  <w:endnote w:type="continuationSeparator" w:id="0">
    <w:p w14:paraId="41662DBE" w14:textId="77777777" w:rsidR="00A01740" w:rsidRDefault="00A01740" w:rsidP="00AD2B3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55F280" w14:textId="77777777" w:rsidR="00EA5847" w:rsidRPr="009D562C" w:rsidRDefault="00EA5847" w:rsidP="009D562C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47308" w14:textId="77777777" w:rsidR="00A01740" w:rsidRDefault="00A01740" w:rsidP="00AD2B32">
      <w:pPr>
        <w:spacing w:before="0" w:line="240" w:lineRule="auto"/>
      </w:pPr>
      <w:r>
        <w:separator/>
      </w:r>
    </w:p>
  </w:footnote>
  <w:footnote w:type="continuationSeparator" w:id="0">
    <w:p w14:paraId="106B6F06" w14:textId="77777777" w:rsidR="00A01740" w:rsidRDefault="00A01740" w:rsidP="00AD2B3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23404726"/>
      <w:docPartObj>
        <w:docPartGallery w:val="Page Numbers (Top of Page)"/>
        <w:docPartUnique/>
      </w:docPartObj>
    </w:sdtPr>
    <w:sdtContent>
      <w:p w14:paraId="3D92AEAB" w14:textId="77777777" w:rsidR="0079698D" w:rsidRDefault="0079698D" w:rsidP="006D4E17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5242">
          <w:rPr>
            <w:noProof/>
          </w:rPr>
          <w:t>3</w:t>
        </w:r>
        <w:r>
          <w:fldChar w:fldCharType="end"/>
        </w:r>
      </w:p>
    </w:sdtContent>
  </w:sdt>
  <w:p w14:paraId="3F439E81" w14:textId="77777777" w:rsidR="0079698D" w:rsidRDefault="0079698D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306D2F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431364686" o:spid="_x0000_i1025" type="#_x0000_t75" style="width:15.75pt;height:14.25pt;visibility:visible;mso-wrap-style:square">
            <v:imagedata r:id="rId1" o:title=""/>
          </v:shape>
        </w:pict>
      </mc:Choice>
      <mc:Fallback>
        <w:drawing>
          <wp:inline distT="0" distB="0" distL="0" distR="0" wp14:anchorId="33DEB46F" wp14:editId="01BCDC7F">
            <wp:extent cx="200025" cy="180975"/>
            <wp:effectExtent l="0" t="0" r="0" b="0"/>
            <wp:docPr id="1431364686" name="Рисунок 1431364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F8A4D95"/>
    <w:multiLevelType w:val="hybridMultilevel"/>
    <w:tmpl w:val="395011E0"/>
    <w:lvl w:ilvl="0" w:tplc="E362A13C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86E6FFA"/>
    <w:multiLevelType w:val="hybridMultilevel"/>
    <w:tmpl w:val="4FAE1CF2"/>
    <w:lvl w:ilvl="0" w:tplc="E9D40A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D282EAD"/>
    <w:multiLevelType w:val="hybridMultilevel"/>
    <w:tmpl w:val="99E2E314"/>
    <w:lvl w:ilvl="0" w:tplc="42B440E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C952B5"/>
    <w:multiLevelType w:val="hybridMultilevel"/>
    <w:tmpl w:val="19ECC006"/>
    <w:lvl w:ilvl="0" w:tplc="AB324D98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07DDF"/>
    <w:multiLevelType w:val="hybridMultilevel"/>
    <w:tmpl w:val="F5EAB488"/>
    <w:lvl w:ilvl="0" w:tplc="9B3CE014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6" w15:restartNumberingAfterBreak="0">
    <w:nsid w:val="2C6D126B"/>
    <w:multiLevelType w:val="hybridMultilevel"/>
    <w:tmpl w:val="9214A95A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E1F1644"/>
    <w:multiLevelType w:val="hybridMultilevel"/>
    <w:tmpl w:val="C57CB04A"/>
    <w:lvl w:ilvl="0" w:tplc="E9D40A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807F0C"/>
    <w:multiLevelType w:val="hybridMultilevel"/>
    <w:tmpl w:val="A8DEF72E"/>
    <w:lvl w:ilvl="0" w:tplc="E9D40A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077351"/>
    <w:multiLevelType w:val="hybridMultilevel"/>
    <w:tmpl w:val="7444D5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DFB09C2"/>
    <w:multiLevelType w:val="hybridMultilevel"/>
    <w:tmpl w:val="FD44C9FC"/>
    <w:lvl w:ilvl="0" w:tplc="DA80FF8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0B0BA6"/>
    <w:multiLevelType w:val="hybridMultilevel"/>
    <w:tmpl w:val="3F10C3DA"/>
    <w:lvl w:ilvl="0" w:tplc="95045202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2" w15:restartNumberingAfterBreak="0">
    <w:nsid w:val="4E17108B"/>
    <w:multiLevelType w:val="hybridMultilevel"/>
    <w:tmpl w:val="927622DA"/>
    <w:lvl w:ilvl="0" w:tplc="37AE5D66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35E4DE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39D081A"/>
    <w:multiLevelType w:val="hybridMultilevel"/>
    <w:tmpl w:val="008690C0"/>
    <w:lvl w:ilvl="0" w:tplc="E9D40A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A816039"/>
    <w:multiLevelType w:val="hybridMultilevel"/>
    <w:tmpl w:val="38B85CFE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35E4DE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B06386F"/>
    <w:multiLevelType w:val="hybridMultilevel"/>
    <w:tmpl w:val="71483058"/>
    <w:lvl w:ilvl="0" w:tplc="993C3586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F4532AC"/>
    <w:multiLevelType w:val="hybridMultilevel"/>
    <w:tmpl w:val="74FC7EC4"/>
    <w:lvl w:ilvl="0" w:tplc="E9D40A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BFD0B07"/>
    <w:multiLevelType w:val="hybridMultilevel"/>
    <w:tmpl w:val="65B2CDDC"/>
    <w:lvl w:ilvl="0" w:tplc="BD66A60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706763C0"/>
    <w:multiLevelType w:val="hybridMultilevel"/>
    <w:tmpl w:val="EE68B57E"/>
    <w:lvl w:ilvl="0" w:tplc="D59EB4DC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3844E7C"/>
    <w:multiLevelType w:val="hybridMultilevel"/>
    <w:tmpl w:val="55C26DB4"/>
    <w:lvl w:ilvl="0" w:tplc="E9D40A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4930A7F"/>
    <w:multiLevelType w:val="hybridMultilevel"/>
    <w:tmpl w:val="BDE240E6"/>
    <w:lvl w:ilvl="0" w:tplc="4FF6160A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69870EE"/>
    <w:multiLevelType w:val="hybridMultilevel"/>
    <w:tmpl w:val="571A1CCC"/>
    <w:lvl w:ilvl="0" w:tplc="E9D40A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B222C37"/>
    <w:multiLevelType w:val="hybridMultilevel"/>
    <w:tmpl w:val="3D94D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827244"/>
    <w:multiLevelType w:val="hybridMultilevel"/>
    <w:tmpl w:val="D2A21412"/>
    <w:lvl w:ilvl="0" w:tplc="6332E54A">
      <w:start w:val="1"/>
      <w:numFmt w:val="bullet"/>
      <w:pStyle w:val="a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24" w15:restartNumberingAfterBreak="0">
    <w:nsid w:val="7CC55EB9"/>
    <w:multiLevelType w:val="hybridMultilevel"/>
    <w:tmpl w:val="674C43C6"/>
    <w:lvl w:ilvl="0" w:tplc="E9D40A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D130B6A"/>
    <w:multiLevelType w:val="hybridMultilevel"/>
    <w:tmpl w:val="27C28D84"/>
    <w:lvl w:ilvl="0" w:tplc="239C823E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092512">
    <w:abstractNumId w:val="5"/>
  </w:num>
  <w:num w:numId="2" w16cid:durableId="1772705078">
    <w:abstractNumId w:val="2"/>
  </w:num>
  <w:num w:numId="3" w16cid:durableId="1152790307">
    <w:abstractNumId w:val="14"/>
  </w:num>
  <w:num w:numId="4" w16cid:durableId="1966932120">
    <w:abstractNumId w:val="9"/>
  </w:num>
  <w:num w:numId="5" w16cid:durableId="1578709551">
    <w:abstractNumId w:val="6"/>
  </w:num>
  <w:num w:numId="6" w16cid:durableId="680545079">
    <w:abstractNumId w:val="5"/>
  </w:num>
  <w:num w:numId="7" w16cid:durableId="1132214807">
    <w:abstractNumId w:val="25"/>
  </w:num>
  <w:num w:numId="8" w16cid:durableId="2032410756">
    <w:abstractNumId w:val="4"/>
  </w:num>
  <w:num w:numId="9" w16cid:durableId="1161850659">
    <w:abstractNumId w:val="7"/>
  </w:num>
  <w:num w:numId="10" w16cid:durableId="1530946462">
    <w:abstractNumId w:val="20"/>
  </w:num>
  <w:num w:numId="11" w16cid:durableId="278994614">
    <w:abstractNumId w:val="1"/>
  </w:num>
  <w:num w:numId="12" w16cid:durableId="21130279">
    <w:abstractNumId w:val="15"/>
  </w:num>
  <w:num w:numId="13" w16cid:durableId="485897983">
    <w:abstractNumId w:val="24"/>
  </w:num>
  <w:num w:numId="14" w16cid:durableId="914170814">
    <w:abstractNumId w:val="0"/>
  </w:num>
  <w:num w:numId="15" w16cid:durableId="985662947">
    <w:abstractNumId w:val="16"/>
  </w:num>
  <w:num w:numId="16" w16cid:durableId="357851250">
    <w:abstractNumId w:val="18"/>
  </w:num>
  <w:num w:numId="17" w16cid:durableId="621348601">
    <w:abstractNumId w:val="12"/>
  </w:num>
  <w:num w:numId="18" w16cid:durableId="2015567257">
    <w:abstractNumId w:val="13"/>
  </w:num>
  <w:num w:numId="19" w16cid:durableId="577131617">
    <w:abstractNumId w:val="17"/>
  </w:num>
  <w:num w:numId="20" w16cid:durableId="1750495125">
    <w:abstractNumId w:val="22"/>
  </w:num>
  <w:num w:numId="21" w16cid:durableId="175317052">
    <w:abstractNumId w:val="19"/>
  </w:num>
  <w:num w:numId="22" w16cid:durableId="478154211">
    <w:abstractNumId w:val="11"/>
  </w:num>
  <w:num w:numId="23" w16cid:durableId="1324774616">
    <w:abstractNumId w:val="23"/>
  </w:num>
  <w:num w:numId="24" w16cid:durableId="1306087065">
    <w:abstractNumId w:val="21"/>
  </w:num>
  <w:num w:numId="25" w16cid:durableId="875047253">
    <w:abstractNumId w:val="3"/>
  </w:num>
  <w:num w:numId="26" w16cid:durableId="345787387">
    <w:abstractNumId w:val="8"/>
  </w:num>
  <w:num w:numId="27" w16cid:durableId="1925454217">
    <w:abstractNumId w:val="10"/>
  </w:num>
  <w:num w:numId="28" w16cid:durableId="81686141">
    <w:abstractNumId w:val="23"/>
  </w:num>
  <w:num w:numId="29" w16cid:durableId="159023867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/>
  <w:defaultTabStop w:val="212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4C"/>
    <w:rsid w:val="000013E9"/>
    <w:rsid w:val="00002E5D"/>
    <w:rsid w:val="0000331B"/>
    <w:rsid w:val="00016E61"/>
    <w:rsid w:val="0002714E"/>
    <w:rsid w:val="00037D6B"/>
    <w:rsid w:val="000415B3"/>
    <w:rsid w:val="00042413"/>
    <w:rsid w:val="00050980"/>
    <w:rsid w:val="00050D09"/>
    <w:rsid w:val="00076C5E"/>
    <w:rsid w:val="00080BDA"/>
    <w:rsid w:val="000821F3"/>
    <w:rsid w:val="000A44EA"/>
    <w:rsid w:val="000A5DE3"/>
    <w:rsid w:val="000A7418"/>
    <w:rsid w:val="000D23FF"/>
    <w:rsid w:val="000E0F40"/>
    <w:rsid w:val="000F33D1"/>
    <w:rsid w:val="000F5189"/>
    <w:rsid w:val="00110E00"/>
    <w:rsid w:val="00112EFD"/>
    <w:rsid w:val="00150D07"/>
    <w:rsid w:val="00162290"/>
    <w:rsid w:val="00183046"/>
    <w:rsid w:val="001C33A8"/>
    <w:rsid w:val="001C4DCE"/>
    <w:rsid w:val="001C6C4B"/>
    <w:rsid w:val="001D3381"/>
    <w:rsid w:val="001E14CC"/>
    <w:rsid w:val="001E50A5"/>
    <w:rsid w:val="001E7C4E"/>
    <w:rsid w:val="001F3793"/>
    <w:rsid w:val="001F5242"/>
    <w:rsid w:val="002101A3"/>
    <w:rsid w:val="00234D86"/>
    <w:rsid w:val="00240A7F"/>
    <w:rsid w:val="00247BD9"/>
    <w:rsid w:val="00250D07"/>
    <w:rsid w:val="00251515"/>
    <w:rsid w:val="00254ECF"/>
    <w:rsid w:val="002615CD"/>
    <w:rsid w:val="002924F5"/>
    <w:rsid w:val="00295ED4"/>
    <w:rsid w:val="00297376"/>
    <w:rsid w:val="002B051A"/>
    <w:rsid w:val="002B7738"/>
    <w:rsid w:val="002C4B49"/>
    <w:rsid w:val="002C6907"/>
    <w:rsid w:val="002C7B78"/>
    <w:rsid w:val="00301DB7"/>
    <w:rsid w:val="00314640"/>
    <w:rsid w:val="003177BD"/>
    <w:rsid w:val="003177ED"/>
    <w:rsid w:val="00320A04"/>
    <w:rsid w:val="00354CA8"/>
    <w:rsid w:val="00365061"/>
    <w:rsid w:val="00370F0B"/>
    <w:rsid w:val="0038275F"/>
    <w:rsid w:val="003B5917"/>
    <w:rsid w:val="003C604E"/>
    <w:rsid w:val="00421C38"/>
    <w:rsid w:val="00423426"/>
    <w:rsid w:val="0043435E"/>
    <w:rsid w:val="00441B01"/>
    <w:rsid w:val="004557BC"/>
    <w:rsid w:val="004674D3"/>
    <w:rsid w:val="00480342"/>
    <w:rsid w:val="00481BA9"/>
    <w:rsid w:val="00491BD2"/>
    <w:rsid w:val="004A6ED5"/>
    <w:rsid w:val="004B23C8"/>
    <w:rsid w:val="004C330C"/>
    <w:rsid w:val="004D2B40"/>
    <w:rsid w:val="004F79C9"/>
    <w:rsid w:val="00505226"/>
    <w:rsid w:val="00506AA5"/>
    <w:rsid w:val="00507064"/>
    <w:rsid w:val="00520912"/>
    <w:rsid w:val="00521C16"/>
    <w:rsid w:val="005224B8"/>
    <w:rsid w:val="00526BD3"/>
    <w:rsid w:val="00526F78"/>
    <w:rsid w:val="00535BDF"/>
    <w:rsid w:val="005768CE"/>
    <w:rsid w:val="00587AFC"/>
    <w:rsid w:val="005A77A3"/>
    <w:rsid w:val="005C459D"/>
    <w:rsid w:val="005C6BB2"/>
    <w:rsid w:val="005D1F42"/>
    <w:rsid w:val="005D5D8E"/>
    <w:rsid w:val="00614A43"/>
    <w:rsid w:val="006216FA"/>
    <w:rsid w:val="0064689C"/>
    <w:rsid w:val="00655ED3"/>
    <w:rsid w:val="00656D94"/>
    <w:rsid w:val="00663162"/>
    <w:rsid w:val="00666935"/>
    <w:rsid w:val="00666A33"/>
    <w:rsid w:val="00673928"/>
    <w:rsid w:val="00694BCB"/>
    <w:rsid w:val="006B6E78"/>
    <w:rsid w:val="006D3B85"/>
    <w:rsid w:val="006D429E"/>
    <w:rsid w:val="006D42E4"/>
    <w:rsid w:val="006D4E17"/>
    <w:rsid w:val="006E54D7"/>
    <w:rsid w:val="006F203F"/>
    <w:rsid w:val="0070544A"/>
    <w:rsid w:val="007058C5"/>
    <w:rsid w:val="00707095"/>
    <w:rsid w:val="0071683E"/>
    <w:rsid w:val="0073148A"/>
    <w:rsid w:val="007359C1"/>
    <w:rsid w:val="0076370F"/>
    <w:rsid w:val="00767958"/>
    <w:rsid w:val="00776CB0"/>
    <w:rsid w:val="00796323"/>
    <w:rsid w:val="0079698D"/>
    <w:rsid w:val="007A681B"/>
    <w:rsid w:val="007C30E9"/>
    <w:rsid w:val="007E44A9"/>
    <w:rsid w:val="00800CC9"/>
    <w:rsid w:val="00822D9C"/>
    <w:rsid w:val="00830BE7"/>
    <w:rsid w:val="00834D0F"/>
    <w:rsid w:val="008516E4"/>
    <w:rsid w:val="00853DB6"/>
    <w:rsid w:val="00865BD7"/>
    <w:rsid w:val="008715DF"/>
    <w:rsid w:val="00881089"/>
    <w:rsid w:val="00883341"/>
    <w:rsid w:val="00884727"/>
    <w:rsid w:val="008C2B58"/>
    <w:rsid w:val="008C4BB8"/>
    <w:rsid w:val="008E2AC5"/>
    <w:rsid w:val="008E5A24"/>
    <w:rsid w:val="008F6A51"/>
    <w:rsid w:val="00925524"/>
    <w:rsid w:val="00926A90"/>
    <w:rsid w:val="009342D9"/>
    <w:rsid w:val="00941C3B"/>
    <w:rsid w:val="009437BE"/>
    <w:rsid w:val="009453F3"/>
    <w:rsid w:val="00950EFA"/>
    <w:rsid w:val="0095528A"/>
    <w:rsid w:val="0095672F"/>
    <w:rsid w:val="00964E7A"/>
    <w:rsid w:val="00972D62"/>
    <w:rsid w:val="00983611"/>
    <w:rsid w:val="0098767B"/>
    <w:rsid w:val="009D562C"/>
    <w:rsid w:val="009F1958"/>
    <w:rsid w:val="00A01740"/>
    <w:rsid w:val="00A238A1"/>
    <w:rsid w:val="00A25EDC"/>
    <w:rsid w:val="00A827A9"/>
    <w:rsid w:val="00A82FD1"/>
    <w:rsid w:val="00A9100B"/>
    <w:rsid w:val="00A96A72"/>
    <w:rsid w:val="00AA6A4C"/>
    <w:rsid w:val="00AB1593"/>
    <w:rsid w:val="00AB30C3"/>
    <w:rsid w:val="00AD2B32"/>
    <w:rsid w:val="00AD6BAC"/>
    <w:rsid w:val="00AE7CDA"/>
    <w:rsid w:val="00B014C1"/>
    <w:rsid w:val="00B31D6F"/>
    <w:rsid w:val="00B46538"/>
    <w:rsid w:val="00B75592"/>
    <w:rsid w:val="00B83503"/>
    <w:rsid w:val="00BA14BC"/>
    <w:rsid w:val="00BD1F30"/>
    <w:rsid w:val="00BE51EA"/>
    <w:rsid w:val="00BF0726"/>
    <w:rsid w:val="00BF57BC"/>
    <w:rsid w:val="00C11B68"/>
    <w:rsid w:val="00C272A9"/>
    <w:rsid w:val="00C3685D"/>
    <w:rsid w:val="00C43812"/>
    <w:rsid w:val="00C47CEA"/>
    <w:rsid w:val="00C51901"/>
    <w:rsid w:val="00C91D82"/>
    <w:rsid w:val="00C94FDD"/>
    <w:rsid w:val="00CA497A"/>
    <w:rsid w:val="00CA68F2"/>
    <w:rsid w:val="00CB3F36"/>
    <w:rsid w:val="00CC2255"/>
    <w:rsid w:val="00CD5862"/>
    <w:rsid w:val="00CE75F1"/>
    <w:rsid w:val="00D0052D"/>
    <w:rsid w:val="00D01A96"/>
    <w:rsid w:val="00D17299"/>
    <w:rsid w:val="00D27717"/>
    <w:rsid w:val="00D42926"/>
    <w:rsid w:val="00D42D7C"/>
    <w:rsid w:val="00D604A7"/>
    <w:rsid w:val="00D62E83"/>
    <w:rsid w:val="00D708A2"/>
    <w:rsid w:val="00D71A3F"/>
    <w:rsid w:val="00DA0741"/>
    <w:rsid w:val="00DA1829"/>
    <w:rsid w:val="00DB19C5"/>
    <w:rsid w:val="00DB4A39"/>
    <w:rsid w:val="00DC0503"/>
    <w:rsid w:val="00DC38A9"/>
    <w:rsid w:val="00DD3A46"/>
    <w:rsid w:val="00DD46D8"/>
    <w:rsid w:val="00E00DF9"/>
    <w:rsid w:val="00E01DAE"/>
    <w:rsid w:val="00E02B2F"/>
    <w:rsid w:val="00E06D9E"/>
    <w:rsid w:val="00E07FBF"/>
    <w:rsid w:val="00E10AA0"/>
    <w:rsid w:val="00E11840"/>
    <w:rsid w:val="00E13ADB"/>
    <w:rsid w:val="00E345AC"/>
    <w:rsid w:val="00E34EEC"/>
    <w:rsid w:val="00E36E28"/>
    <w:rsid w:val="00E53622"/>
    <w:rsid w:val="00E703C2"/>
    <w:rsid w:val="00E71C3C"/>
    <w:rsid w:val="00E9161D"/>
    <w:rsid w:val="00E96C9B"/>
    <w:rsid w:val="00EA125A"/>
    <w:rsid w:val="00EA5847"/>
    <w:rsid w:val="00ED260D"/>
    <w:rsid w:val="00EF344D"/>
    <w:rsid w:val="00F01ACF"/>
    <w:rsid w:val="00F14F57"/>
    <w:rsid w:val="00F15295"/>
    <w:rsid w:val="00F172AE"/>
    <w:rsid w:val="00F47A24"/>
    <w:rsid w:val="00F559A3"/>
    <w:rsid w:val="00F739A0"/>
    <w:rsid w:val="00F73F25"/>
    <w:rsid w:val="00F90A9B"/>
    <w:rsid w:val="00F9408F"/>
    <w:rsid w:val="00FC5ABD"/>
    <w:rsid w:val="00FD087C"/>
    <w:rsid w:val="00FE02FE"/>
    <w:rsid w:val="00FF2568"/>
    <w:rsid w:val="00FF365A"/>
    <w:rsid w:val="3859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24A46"/>
  <w15:docId w15:val="{FBBC93FB-B170-4000-8492-FFCEF4B6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DA0741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AD2B32"/>
    <w:pPr>
      <w:keepNext/>
      <w:keepLines/>
      <w:pageBreakBefore/>
      <w:numPr>
        <w:numId w:val="2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AD2B32"/>
    <w:pPr>
      <w:keepNext/>
      <w:keepLines/>
      <w:numPr>
        <w:ilvl w:val="1"/>
        <w:numId w:val="2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AD2B32"/>
    <w:pPr>
      <w:keepNext/>
      <w:keepLines/>
      <w:numPr>
        <w:ilvl w:val="2"/>
        <w:numId w:val="2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AD2B32"/>
    <w:pPr>
      <w:keepNext/>
      <w:keepLines/>
      <w:numPr>
        <w:ilvl w:val="3"/>
        <w:numId w:val="2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AD2B32"/>
    <w:pPr>
      <w:keepNext/>
      <w:keepLines/>
      <w:numPr>
        <w:ilvl w:val="4"/>
        <w:numId w:val="2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AD2B32"/>
    <w:pPr>
      <w:keepNext/>
      <w:keepLines/>
      <w:numPr>
        <w:ilvl w:val="5"/>
        <w:numId w:val="2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AD2B32"/>
    <w:pPr>
      <w:keepNext/>
      <w:keepLines/>
      <w:numPr>
        <w:ilvl w:val="6"/>
        <w:numId w:val="2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AD2B32"/>
    <w:pPr>
      <w:keepNext/>
      <w:keepLines/>
      <w:numPr>
        <w:ilvl w:val="7"/>
        <w:numId w:val="2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AD2B32"/>
    <w:pPr>
      <w:keepNext/>
      <w:keepLines/>
      <w:numPr>
        <w:ilvl w:val="8"/>
        <w:numId w:val="2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AD2B32"/>
    <w:rPr>
      <w:rFonts w:ascii="Times New Roman" w:eastAsiaTheme="majorEastAsia" w:hAnsi="Times New Roman" w:cs="Times New Roman"/>
      <w:b/>
      <w:bCs/>
      <w:noProof/>
      <w:kern w:val="0"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AD2B32"/>
    <w:rPr>
      <w:rFonts w:ascii="Times New Roman" w:eastAsiaTheme="majorEastAsia" w:hAnsi="Times New Roman" w:cs="Times New Roman"/>
      <w:b/>
      <w:bCs/>
      <w:kern w:val="0"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AD2B32"/>
    <w:rPr>
      <w:rFonts w:ascii="Times New Roman" w:eastAsiaTheme="majorEastAsia" w:hAnsi="Times New Roman" w:cs="Times New Roman"/>
      <w:b/>
      <w:bCs/>
      <w:kern w:val="0"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AD2B32"/>
    <w:rPr>
      <w:rFonts w:ascii="Times New Roman" w:eastAsiaTheme="majorEastAsia" w:hAnsi="Times New Roman" w:cs="Times New Roman"/>
      <w:b/>
      <w:bCs/>
      <w:iCs/>
      <w:kern w:val="0"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AD2B32"/>
    <w:rPr>
      <w:rFonts w:ascii="Times New Roman" w:eastAsiaTheme="majorEastAsia" w:hAnsi="Times New Roman" w:cs="Times New Roman"/>
      <w:b/>
      <w:kern w:val="0"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AD2B32"/>
    <w:rPr>
      <w:rFonts w:ascii="Times New Roman" w:eastAsiaTheme="majorEastAsia" w:hAnsi="Times New Roman" w:cs="Times New Roman"/>
      <w:iCs/>
      <w:kern w:val="0"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AD2B32"/>
    <w:rPr>
      <w:rFonts w:ascii="Times New Roman" w:eastAsiaTheme="majorEastAsia" w:hAnsi="Times New Roman" w:cs="Times New Roman"/>
      <w:iCs/>
      <w:kern w:val="0"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AD2B32"/>
    <w:rPr>
      <w:rFonts w:ascii="Times New Roman" w:eastAsiaTheme="majorEastAsia" w:hAnsi="Times New Roman" w:cs="Times New Roman"/>
      <w:kern w:val="0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AD2B32"/>
    <w:rPr>
      <w:rFonts w:asciiTheme="majorHAnsi" w:eastAsiaTheme="majorEastAsia" w:hAnsiTheme="majorHAnsi" w:cstheme="majorBidi"/>
      <w:iCs/>
      <w:kern w:val="0"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AD2B32"/>
    <w:pPr>
      <w:keepLines/>
      <w:numPr>
        <w:numId w:val="23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AD2B32"/>
    <w:rPr>
      <w:rFonts w:ascii="Times New Roman" w:eastAsiaTheme="minorEastAsia" w:hAnsi="Times New Roman"/>
      <w:kern w:val="0"/>
      <w:sz w:val="24"/>
      <w:lang w:eastAsia="ru-RU"/>
    </w:rPr>
  </w:style>
  <w:style w:type="character" w:styleId="a5">
    <w:name w:val="Hyperlink"/>
    <w:basedOn w:val="a1"/>
    <w:uiPriority w:val="99"/>
    <w:unhideWhenUsed/>
    <w:rsid w:val="00AD2B32"/>
    <w:rPr>
      <w:color w:val="0563C1" w:themeColor="hyperlink"/>
      <w:u w:val="single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qFormat/>
    <w:rsid w:val="00BA14BC"/>
    <w:pPr>
      <w:tabs>
        <w:tab w:val="left" w:pos="426"/>
      </w:tabs>
      <w:spacing w:before="0" w:line="276" w:lineRule="auto"/>
      <w:ind w:left="425" w:right="567" w:hanging="425"/>
      <w:contextualSpacing w:val="0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BA14BC"/>
    <w:rPr>
      <w:rFonts w:ascii="Times New Roman" w:eastAsia="Times New Roman" w:hAnsi="Times New Roman" w:cs="Times New Roman"/>
      <w:noProof/>
      <w:kern w:val="0"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qFormat/>
    <w:rsid w:val="00BA14BC"/>
    <w:pPr>
      <w:tabs>
        <w:tab w:val="right" w:leader="dot" w:pos="425"/>
        <w:tab w:val="left" w:pos="1134"/>
        <w:tab w:val="right" w:leader="dot" w:pos="9638"/>
      </w:tabs>
      <w:spacing w:before="0" w:line="276" w:lineRule="auto"/>
      <w:ind w:right="567" w:firstLine="567"/>
      <w:contextualSpacing w:val="0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qFormat/>
    <w:rsid w:val="00BA14BC"/>
    <w:pPr>
      <w:tabs>
        <w:tab w:val="left" w:pos="1843"/>
        <w:tab w:val="right" w:leader="dot" w:pos="9638"/>
      </w:tabs>
      <w:spacing w:before="0" w:line="276" w:lineRule="auto"/>
      <w:ind w:right="567" w:firstLine="1134"/>
      <w:contextualSpacing w:val="0"/>
    </w:pPr>
    <w:rPr>
      <w:rFonts w:eastAsia="Times New Roman" w:cs="Times New Roman"/>
      <w:noProof/>
      <w:szCs w:val="24"/>
    </w:rPr>
  </w:style>
  <w:style w:type="paragraph" w:customStyle="1" w:styleId="vguxTitleText">
    <w:name w:val="vgux_TitleText"/>
    <w:basedOn w:val="a0"/>
    <w:qFormat/>
    <w:rsid w:val="00AD2B32"/>
    <w:pPr>
      <w:ind w:firstLine="0"/>
      <w:jc w:val="center"/>
    </w:pPr>
  </w:style>
  <w:style w:type="character" w:customStyle="1" w:styleId="normaltextrun">
    <w:name w:val="normaltextrun"/>
    <w:basedOn w:val="a1"/>
    <w:rsid w:val="00E345AC"/>
  </w:style>
  <w:style w:type="table" w:styleId="a6">
    <w:name w:val="Table Grid"/>
    <w:basedOn w:val="a2"/>
    <w:uiPriority w:val="59"/>
    <w:rsid w:val="0043435E"/>
    <w:pPr>
      <w:spacing w:after="0" w:line="240" w:lineRule="auto"/>
    </w:pPr>
    <w:rPr>
      <w:rFonts w:ascii="Times New Roman" w:eastAsiaTheme="minorEastAsia" w:hAnsi="Times New Roman"/>
      <w:kern w:val="0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styleId="a7">
    <w:name w:val="caption"/>
    <w:basedOn w:val="a0"/>
    <w:next w:val="a0"/>
    <w:uiPriority w:val="35"/>
    <w:unhideWhenUsed/>
    <w:qFormat/>
    <w:rsid w:val="00CA68F2"/>
    <w:pPr>
      <w:spacing w:before="0" w:after="200" w:line="240" w:lineRule="auto"/>
      <w:ind w:firstLine="0"/>
      <w:contextualSpacing w:val="0"/>
      <w:jc w:val="left"/>
    </w:pPr>
    <w:rPr>
      <w:rFonts w:asciiTheme="minorHAnsi" w:eastAsiaTheme="minorHAnsi" w:hAnsiTheme="minorHAnsi"/>
      <w:i/>
      <w:iCs/>
      <w:color w:val="44546A" w:themeColor="text2"/>
      <w:sz w:val="18"/>
      <w:szCs w:val="18"/>
      <w:lang w:eastAsia="en-US"/>
    </w:rPr>
  </w:style>
  <w:style w:type="paragraph" w:styleId="a8">
    <w:name w:val="TOC Heading"/>
    <w:basedOn w:val="1"/>
    <w:next w:val="a0"/>
    <w:uiPriority w:val="39"/>
    <w:unhideWhenUsed/>
    <w:qFormat/>
    <w:rsid w:val="00A82FD1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a9">
    <w:name w:val="header"/>
    <w:basedOn w:val="a0"/>
    <w:link w:val="aa"/>
    <w:uiPriority w:val="99"/>
    <w:unhideWhenUsed/>
    <w:rsid w:val="009D562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9D562C"/>
    <w:rPr>
      <w:rFonts w:ascii="Times New Roman" w:eastAsiaTheme="minorEastAsia" w:hAnsi="Times New Roman"/>
      <w:kern w:val="0"/>
      <w:sz w:val="24"/>
      <w:lang w:eastAsia="ru-RU"/>
    </w:rPr>
  </w:style>
  <w:style w:type="paragraph" w:styleId="ab">
    <w:name w:val="footer"/>
    <w:basedOn w:val="a0"/>
    <w:link w:val="ac"/>
    <w:uiPriority w:val="99"/>
    <w:unhideWhenUsed/>
    <w:rsid w:val="009D562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9D562C"/>
    <w:rPr>
      <w:rFonts w:ascii="Times New Roman" w:eastAsiaTheme="minorEastAsia" w:hAnsi="Times New Roman"/>
      <w:kern w:val="0"/>
      <w:sz w:val="24"/>
      <w:lang w:eastAsia="ru-RU"/>
    </w:rPr>
  </w:style>
  <w:style w:type="paragraph" w:styleId="ad">
    <w:name w:val="Balloon Text"/>
    <w:basedOn w:val="a0"/>
    <w:link w:val="ae"/>
    <w:uiPriority w:val="99"/>
    <w:semiHidden/>
    <w:unhideWhenUsed/>
    <w:rsid w:val="002101A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2101A3"/>
    <w:rPr>
      <w:rFonts w:ascii="Tahoma" w:eastAsiaTheme="minorEastAsia" w:hAnsi="Tahoma" w:cs="Tahoma"/>
      <w:kern w:val="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01282-B3B7-4460-BBCB-BA6D82CF7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2051</Words>
  <Characters>11693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Kulikov</dc:creator>
  <cp:keywords/>
  <dc:description/>
  <cp:lastModifiedBy>Дмитрий Корчёмкин</cp:lastModifiedBy>
  <cp:revision>9</cp:revision>
  <cp:lastPrinted>2025-06-04T18:48:00Z</cp:lastPrinted>
  <dcterms:created xsi:type="dcterms:W3CDTF">2025-06-01T19:34:00Z</dcterms:created>
  <dcterms:modified xsi:type="dcterms:W3CDTF">2025-06-04T18:48:00Z</dcterms:modified>
</cp:coreProperties>
</file>