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93" w:rsidRPr="007C4A93" w:rsidRDefault="007C4A93" w:rsidP="007C4A93">
      <w:pPr>
        <w:shd w:val="clear" w:color="auto" w:fill="FFFFFF"/>
        <w:spacing w:after="0" w:line="240" w:lineRule="auto"/>
        <w:jc w:val="right"/>
        <w:outlineLvl w:val="2"/>
        <w:rPr>
          <w:rFonts w:ascii="Tahoma" w:eastAsia="Times New Roman" w:hAnsi="Tahoma" w:cs="Tahoma"/>
          <w:color w:val="333333"/>
          <w:sz w:val="36"/>
          <w:szCs w:val="36"/>
        </w:rPr>
      </w:pPr>
      <w:r w:rsidRPr="007C4A93">
        <w:rPr>
          <w:rFonts w:ascii="Arial" w:eastAsia="Times New Roman" w:hAnsi="Arial" w:cs="Arial"/>
          <w:color w:val="FF0000"/>
          <w:sz w:val="36"/>
          <w:szCs w:val="36"/>
          <w:shd w:val="clear" w:color="auto" w:fill="F9F9F9"/>
        </w:rPr>
        <w:t>      </w:t>
      </w:r>
      <w:r w:rsidRPr="007C4A93">
        <w:rPr>
          <w:rFonts w:ascii="Arial" w:eastAsia="Times New Roman" w:hAnsi="Arial" w:cs="Arial"/>
          <w:color w:val="FF0000"/>
          <w:sz w:val="36"/>
          <w:szCs w:val="36"/>
          <w:shd w:val="clear" w:color="auto" w:fill="F9F9F9"/>
          <w:rtl/>
        </w:rPr>
        <w:t>المادة الفعالة</w:t>
      </w:r>
      <w:bookmarkStart w:id="0" w:name="_GoBack"/>
      <w:bookmarkEnd w:id="0"/>
      <w:r w:rsidRPr="007C4A93">
        <w:rPr>
          <w:rFonts w:ascii="Arial" w:eastAsia="Times New Roman" w:hAnsi="Arial" w:cs="Arial"/>
          <w:color w:val="FF0000"/>
          <w:sz w:val="36"/>
          <w:szCs w:val="36"/>
          <w:shd w:val="clear" w:color="auto" w:fill="F9F9F9"/>
          <w:rtl/>
        </w:rPr>
        <w:t>: اسيتامينوفين(الباراسيتامول</w:t>
      </w:r>
      <w:r w:rsidRPr="007C4A93">
        <w:rPr>
          <w:rFonts w:ascii="Arial" w:eastAsia="Times New Roman" w:hAnsi="Arial" w:cs="Arial"/>
          <w:color w:val="FF0000"/>
          <w:sz w:val="36"/>
          <w:szCs w:val="36"/>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الاسماء التجارية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 </w:t>
      </w:r>
      <w:r w:rsidRPr="007C4A93">
        <w:rPr>
          <w:rFonts w:ascii="Tahoma" w:eastAsia="Times New Roman" w:hAnsi="Tahoma" w:cs="Tahoma"/>
          <w:b/>
          <w:bCs/>
          <w:color w:val="333333"/>
          <w:sz w:val="20"/>
          <w:szCs w:val="20"/>
          <w:shd w:val="clear" w:color="auto" w:fill="F9F9F9"/>
          <w:rtl/>
        </w:rPr>
        <w:t>اسيتامينوفين (لبوس</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بانادول (اقراص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3- </w:t>
      </w:r>
      <w:r w:rsidRPr="007C4A93">
        <w:rPr>
          <w:rFonts w:ascii="Tahoma" w:eastAsia="Times New Roman" w:hAnsi="Tahoma" w:cs="Tahoma"/>
          <w:b/>
          <w:bCs/>
          <w:color w:val="333333"/>
          <w:sz w:val="20"/>
          <w:szCs w:val="20"/>
          <w:shd w:val="clear" w:color="auto" w:fill="F9F9F9"/>
          <w:rtl/>
        </w:rPr>
        <w:t>برونتو بلس (اقراص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4- </w:t>
      </w:r>
      <w:r w:rsidRPr="007C4A93">
        <w:rPr>
          <w:rFonts w:ascii="Tahoma" w:eastAsia="Times New Roman" w:hAnsi="Tahoma" w:cs="Tahoma"/>
          <w:b/>
          <w:bCs/>
          <w:color w:val="333333"/>
          <w:sz w:val="20"/>
          <w:szCs w:val="20"/>
          <w:shd w:val="clear" w:color="auto" w:fill="F9F9F9"/>
          <w:rtl/>
        </w:rPr>
        <w:t>ديسبريل (اقراص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5- </w:t>
      </w:r>
      <w:r w:rsidRPr="007C4A93">
        <w:rPr>
          <w:rFonts w:ascii="Tahoma" w:eastAsia="Times New Roman" w:hAnsi="Tahoma" w:cs="Tahoma"/>
          <w:b/>
          <w:bCs/>
          <w:color w:val="333333"/>
          <w:sz w:val="20"/>
          <w:szCs w:val="20"/>
          <w:shd w:val="clear" w:color="auto" w:fill="F9F9F9"/>
          <w:rtl/>
        </w:rPr>
        <w:t>باراسيتامول (شراب و اقراص و لبوس</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6- </w:t>
      </w:r>
      <w:proofErr w:type="gramStart"/>
      <w:r w:rsidRPr="007C4A93">
        <w:rPr>
          <w:rFonts w:ascii="Tahoma" w:eastAsia="Times New Roman" w:hAnsi="Tahoma" w:cs="Tahoma"/>
          <w:b/>
          <w:bCs/>
          <w:color w:val="333333"/>
          <w:sz w:val="20"/>
          <w:szCs w:val="20"/>
          <w:shd w:val="clear" w:color="auto" w:fill="F9F9F9"/>
          <w:rtl/>
        </w:rPr>
        <w:t>سيتال(</w:t>
      </w:r>
      <w:proofErr w:type="gramEnd"/>
      <w:r w:rsidRPr="007C4A93">
        <w:rPr>
          <w:rFonts w:ascii="Tahoma" w:eastAsia="Times New Roman" w:hAnsi="Tahoma" w:cs="Tahoma"/>
          <w:b/>
          <w:bCs/>
          <w:color w:val="333333"/>
          <w:sz w:val="20"/>
          <w:szCs w:val="20"/>
          <w:shd w:val="clear" w:color="auto" w:fill="F9F9F9"/>
          <w:rtl/>
        </w:rPr>
        <w:t>شراب واقراص و نقط</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7- </w:t>
      </w:r>
      <w:r w:rsidRPr="007C4A93">
        <w:rPr>
          <w:rFonts w:ascii="Tahoma" w:eastAsia="Times New Roman" w:hAnsi="Tahoma" w:cs="Tahoma"/>
          <w:b/>
          <w:bCs/>
          <w:color w:val="333333"/>
          <w:sz w:val="20"/>
          <w:szCs w:val="20"/>
          <w:shd w:val="clear" w:color="auto" w:fill="F9F9F9"/>
          <w:rtl/>
        </w:rPr>
        <w:t xml:space="preserve">ابيمول (شراب و اقراص و </w:t>
      </w:r>
      <w:proofErr w:type="gramStart"/>
      <w:r w:rsidRPr="007C4A93">
        <w:rPr>
          <w:rFonts w:ascii="Tahoma" w:eastAsia="Times New Roman" w:hAnsi="Tahoma" w:cs="Tahoma"/>
          <w:b/>
          <w:bCs/>
          <w:color w:val="333333"/>
          <w:sz w:val="20"/>
          <w:szCs w:val="20"/>
          <w:shd w:val="clear" w:color="auto" w:fill="F9F9F9"/>
          <w:rtl/>
        </w:rPr>
        <w:t>لبوس</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8- </w:t>
      </w:r>
      <w:r w:rsidRPr="007C4A93">
        <w:rPr>
          <w:rFonts w:ascii="Tahoma" w:eastAsia="Times New Roman" w:hAnsi="Tahoma" w:cs="Tahoma"/>
          <w:b/>
          <w:bCs/>
          <w:color w:val="333333"/>
          <w:sz w:val="20"/>
          <w:szCs w:val="20"/>
          <w:shd w:val="clear" w:color="auto" w:fill="F9F9F9"/>
          <w:rtl/>
        </w:rPr>
        <w:t>مولفن (فوار</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9- </w:t>
      </w:r>
      <w:r w:rsidRPr="007C4A93">
        <w:rPr>
          <w:rFonts w:ascii="Tahoma" w:eastAsia="Times New Roman" w:hAnsi="Tahoma" w:cs="Tahoma"/>
          <w:b/>
          <w:bCs/>
          <w:color w:val="333333"/>
          <w:sz w:val="20"/>
          <w:szCs w:val="20"/>
          <w:shd w:val="clear" w:color="auto" w:fill="F9F9F9"/>
          <w:rtl/>
        </w:rPr>
        <w:t xml:space="preserve">بيرال (نقط و شراب و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10- </w:t>
      </w:r>
      <w:r w:rsidRPr="007C4A93">
        <w:rPr>
          <w:rFonts w:ascii="Tahoma" w:eastAsia="Times New Roman" w:hAnsi="Tahoma" w:cs="Tahoma"/>
          <w:b/>
          <w:bCs/>
          <w:color w:val="333333"/>
          <w:sz w:val="20"/>
          <w:szCs w:val="20"/>
          <w:shd w:val="clear" w:color="auto" w:fill="F9F9F9"/>
          <w:rtl/>
        </w:rPr>
        <w:t xml:space="preserve">بارامول (شراب و لبوس و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11- </w:t>
      </w:r>
      <w:r w:rsidRPr="007C4A93">
        <w:rPr>
          <w:rFonts w:ascii="Tahoma" w:eastAsia="Times New Roman" w:hAnsi="Tahoma" w:cs="Tahoma"/>
          <w:b/>
          <w:bCs/>
          <w:color w:val="333333"/>
          <w:sz w:val="20"/>
          <w:szCs w:val="20"/>
          <w:shd w:val="clear" w:color="auto" w:fill="F9F9F9"/>
          <w:rtl/>
        </w:rPr>
        <w:t>سيتامول (شراب</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12- </w:t>
      </w:r>
      <w:r w:rsidRPr="007C4A93">
        <w:rPr>
          <w:rFonts w:ascii="Tahoma" w:eastAsia="Times New Roman" w:hAnsi="Tahoma" w:cs="Tahoma"/>
          <w:b/>
          <w:bCs/>
          <w:color w:val="333333"/>
          <w:sz w:val="20"/>
          <w:szCs w:val="20"/>
          <w:shd w:val="clear" w:color="auto" w:fill="F9F9F9"/>
          <w:rtl/>
        </w:rPr>
        <w:t>باراجسيك (</w:t>
      </w:r>
      <w:proofErr w:type="gramStart"/>
      <w:r w:rsidRPr="007C4A93">
        <w:rPr>
          <w:rFonts w:ascii="Tahoma" w:eastAsia="Times New Roman" w:hAnsi="Tahoma" w:cs="Tahoma"/>
          <w:b/>
          <w:bCs/>
          <w:color w:val="333333"/>
          <w:sz w:val="20"/>
          <w:szCs w:val="20"/>
          <w:shd w:val="clear" w:color="auto" w:fill="F9F9F9"/>
          <w:rtl/>
        </w:rPr>
        <w:t>لبوس</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13- </w:t>
      </w:r>
      <w:r w:rsidRPr="007C4A93">
        <w:rPr>
          <w:rFonts w:ascii="Tahoma" w:eastAsia="Times New Roman" w:hAnsi="Tahoma" w:cs="Tahoma"/>
          <w:b/>
          <w:bCs/>
          <w:color w:val="333333"/>
          <w:sz w:val="20"/>
          <w:szCs w:val="20"/>
          <w:shd w:val="clear" w:color="auto" w:fill="F9F9F9"/>
          <w:rtl/>
        </w:rPr>
        <w:t xml:space="preserve">ادول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14- </w:t>
      </w:r>
      <w:r w:rsidRPr="007C4A93">
        <w:rPr>
          <w:rFonts w:ascii="Tahoma" w:eastAsia="Times New Roman" w:hAnsi="Tahoma" w:cs="Tahoma"/>
          <w:b/>
          <w:bCs/>
          <w:color w:val="333333"/>
          <w:sz w:val="20"/>
          <w:szCs w:val="20"/>
          <w:shd w:val="clear" w:color="auto" w:fill="F9F9F9"/>
          <w:rtl/>
        </w:rPr>
        <w:t>تمبرا (نقط و شراب</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15- </w:t>
      </w:r>
      <w:r w:rsidRPr="007C4A93">
        <w:rPr>
          <w:rFonts w:ascii="Tahoma" w:eastAsia="Times New Roman" w:hAnsi="Tahoma" w:cs="Tahoma"/>
          <w:b/>
          <w:bCs/>
          <w:color w:val="333333"/>
          <w:sz w:val="20"/>
          <w:szCs w:val="20"/>
          <w:shd w:val="clear" w:color="auto" w:fill="F9F9F9"/>
          <w:rtl/>
        </w:rPr>
        <w:t>تيمبورال (</w:t>
      </w:r>
      <w:proofErr w:type="gramStart"/>
      <w:r w:rsidRPr="007C4A93">
        <w:rPr>
          <w:rFonts w:ascii="Tahoma" w:eastAsia="Times New Roman" w:hAnsi="Tahoma" w:cs="Tahoma"/>
          <w:b/>
          <w:bCs/>
          <w:color w:val="333333"/>
          <w:sz w:val="20"/>
          <w:szCs w:val="20"/>
          <w:shd w:val="clear" w:color="auto" w:fill="F9F9F9"/>
          <w:rtl/>
        </w:rPr>
        <w:t>شراب</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16- </w:t>
      </w:r>
      <w:r w:rsidRPr="007C4A93">
        <w:rPr>
          <w:rFonts w:ascii="Tahoma" w:eastAsia="Times New Roman" w:hAnsi="Tahoma" w:cs="Tahoma"/>
          <w:b/>
          <w:bCs/>
          <w:color w:val="333333"/>
          <w:sz w:val="20"/>
          <w:szCs w:val="20"/>
          <w:shd w:val="clear" w:color="auto" w:fill="F9F9F9"/>
          <w:rtl/>
        </w:rPr>
        <w:t>تيلينول (لبوس</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17- </w:t>
      </w:r>
      <w:r w:rsidRPr="007C4A93">
        <w:rPr>
          <w:rFonts w:ascii="Tahoma" w:eastAsia="Times New Roman" w:hAnsi="Tahoma" w:cs="Tahoma"/>
          <w:b/>
          <w:bCs/>
          <w:color w:val="333333"/>
          <w:sz w:val="20"/>
          <w:szCs w:val="20"/>
          <w:shd w:val="clear" w:color="auto" w:fill="F9F9F9"/>
          <w:rtl/>
        </w:rPr>
        <w:t>ميثامول (</w:t>
      </w:r>
      <w:proofErr w:type="gramStart"/>
      <w:r w:rsidRPr="007C4A93">
        <w:rPr>
          <w:rFonts w:ascii="Tahoma" w:eastAsia="Times New Roman" w:hAnsi="Tahoma" w:cs="Tahoma"/>
          <w:b/>
          <w:bCs/>
          <w:color w:val="333333"/>
          <w:sz w:val="20"/>
          <w:szCs w:val="20"/>
          <w:shd w:val="clear" w:color="auto" w:fill="F9F9F9"/>
          <w:rtl/>
        </w:rPr>
        <w:t>شراب</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18- </w:t>
      </w:r>
      <w:r w:rsidRPr="007C4A93">
        <w:rPr>
          <w:rFonts w:ascii="Tahoma" w:eastAsia="Times New Roman" w:hAnsi="Tahoma" w:cs="Tahoma"/>
          <w:b/>
          <w:bCs/>
          <w:color w:val="333333"/>
          <w:sz w:val="20"/>
          <w:szCs w:val="20"/>
          <w:shd w:val="clear" w:color="auto" w:fill="F9F9F9"/>
          <w:rtl/>
        </w:rPr>
        <w:t>هيبامول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19- </w:t>
      </w:r>
      <w:r w:rsidRPr="007C4A93">
        <w:rPr>
          <w:rFonts w:ascii="Tahoma" w:eastAsia="Times New Roman" w:hAnsi="Tahoma" w:cs="Tahoma"/>
          <w:b/>
          <w:bCs/>
          <w:color w:val="333333"/>
          <w:sz w:val="20"/>
          <w:szCs w:val="20"/>
          <w:shd w:val="clear" w:color="auto" w:fill="F9F9F9"/>
          <w:rtl/>
        </w:rPr>
        <w:t>سيدامول (</w:t>
      </w:r>
      <w:proofErr w:type="gramStart"/>
      <w:r w:rsidRPr="007C4A93">
        <w:rPr>
          <w:rFonts w:ascii="Tahoma" w:eastAsia="Times New Roman" w:hAnsi="Tahoma" w:cs="Tahoma"/>
          <w:b/>
          <w:bCs/>
          <w:color w:val="333333"/>
          <w:sz w:val="20"/>
          <w:szCs w:val="20"/>
          <w:shd w:val="clear" w:color="auto" w:fill="F9F9F9"/>
          <w:rtl/>
        </w:rPr>
        <w:t>لبوس</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20- </w:t>
      </w:r>
      <w:r w:rsidRPr="007C4A93">
        <w:rPr>
          <w:rFonts w:ascii="Tahoma" w:eastAsia="Times New Roman" w:hAnsi="Tahoma" w:cs="Tahoma"/>
          <w:b/>
          <w:bCs/>
          <w:color w:val="333333"/>
          <w:sz w:val="20"/>
          <w:szCs w:val="20"/>
          <w:shd w:val="clear" w:color="auto" w:fill="F9F9F9"/>
          <w:rtl/>
        </w:rPr>
        <w:t>اوبتاليدون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خافض للحرارة , لتسكين الالام البسيطة, و الصداع البسيط نتيجة نزلات البرد و الانفلوانزا</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توجد موانع الا فى حالة و جود حساسية من مادة الباراسيتامول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موقفة من الحمل و الرضاعة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توجد موانع استعمال للحوامل و لا يؤثر على الرضاعة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36"/>
          <w:szCs w:val="36"/>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FF0000"/>
          <w:sz w:val="26"/>
          <w:szCs w:val="26"/>
        </w:rPr>
        <w:lastRenderedPageBreak/>
        <w:t>                                                           </w:t>
      </w:r>
      <w:r w:rsidRPr="007C4A93">
        <w:rPr>
          <w:rFonts w:ascii="Arial" w:eastAsia="Times New Roman" w:hAnsi="Arial" w:cs="Arial"/>
          <w:b/>
          <w:bCs/>
          <w:color w:val="FF0000"/>
          <w:sz w:val="36"/>
          <w:szCs w:val="36"/>
          <w:shd w:val="clear" w:color="auto" w:fill="F9F9F9"/>
          <w:rtl/>
        </w:rPr>
        <w:t>المادة الفعالة: رانتيدين</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الاسماء التجارية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1-</w:t>
      </w:r>
      <w:r w:rsidRPr="007C4A93">
        <w:rPr>
          <w:rFonts w:ascii="Tahoma" w:eastAsia="Times New Roman" w:hAnsi="Tahoma" w:cs="Tahoma"/>
          <w:b/>
          <w:bCs/>
          <w:color w:val="333333"/>
          <w:sz w:val="20"/>
          <w:szCs w:val="20"/>
          <w:shd w:val="clear" w:color="auto" w:fill="F9F9F9"/>
          <w:rtl/>
        </w:rPr>
        <w:t>رانى ( فوار و اقراص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 xml:space="preserve">رانتيدين (اقراص و </w:t>
      </w:r>
      <w:proofErr w:type="gramStart"/>
      <w:r w:rsidRPr="007C4A93">
        <w:rPr>
          <w:rFonts w:ascii="Tahoma" w:eastAsia="Times New Roman" w:hAnsi="Tahoma" w:cs="Tahoma"/>
          <w:b/>
          <w:bCs/>
          <w:color w:val="333333"/>
          <w:sz w:val="20"/>
          <w:szCs w:val="20"/>
          <w:shd w:val="clear" w:color="auto" w:fill="F9F9F9"/>
          <w:rtl/>
        </w:rPr>
        <w:t>حقن</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3- </w:t>
      </w:r>
      <w:r w:rsidRPr="007C4A93">
        <w:rPr>
          <w:rFonts w:ascii="Tahoma" w:eastAsia="Times New Roman" w:hAnsi="Tahoma" w:cs="Tahoma"/>
          <w:b/>
          <w:bCs/>
          <w:color w:val="333333"/>
          <w:sz w:val="20"/>
          <w:szCs w:val="20"/>
          <w:shd w:val="clear" w:color="auto" w:fill="F9F9F9"/>
          <w:rtl/>
        </w:rPr>
        <w:t>رانيتاك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4- </w:t>
      </w:r>
      <w:r w:rsidRPr="007C4A93">
        <w:rPr>
          <w:rFonts w:ascii="Tahoma" w:eastAsia="Times New Roman" w:hAnsi="Tahoma" w:cs="Tahoma"/>
          <w:b/>
          <w:bCs/>
          <w:color w:val="333333"/>
          <w:sz w:val="20"/>
          <w:szCs w:val="20"/>
          <w:shd w:val="clear" w:color="auto" w:fill="F9F9F9"/>
          <w:rtl/>
        </w:rPr>
        <w:t>اسيلوك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5- </w:t>
      </w:r>
      <w:r w:rsidRPr="007C4A93">
        <w:rPr>
          <w:rFonts w:ascii="Tahoma" w:eastAsia="Times New Roman" w:hAnsi="Tahoma" w:cs="Tahoma"/>
          <w:b/>
          <w:bCs/>
          <w:color w:val="333333"/>
          <w:sz w:val="20"/>
          <w:szCs w:val="20"/>
          <w:shd w:val="clear" w:color="auto" w:fill="F9F9F9"/>
          <w:rtl/>
        </w:rPr>
        <w:t>رانتاج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6- </w:t>
      </w:r>
      <w:r w:rsidRPr="007C4A93">
        <w:rPr>
          <w:rFonts w:ascii="Tahoma" w:eastAsia="Times New Roman" w:hAnsi="Tahoma" w:cs="Tahoma"/>
          <w:b/>
          <w:bCs/>
          <w:color w:val="333333"/>
          <w:sz w:val="20"/>
          <w:szCs w:val="20"/>
          <w:shd w:val="clear" w:color="auto" w:fill="F9F9F9"/>
          <w:rtl/>
        </w:rPr>
        <w:t xml:space="preserve">زانتاك </w:t>
      </w:r>
      <w:proofErr w:type="gramStart"/>
      <w:r w:rsidRPr="007C4A93">
        <w:rPr>
          <w:rFonts w:ascii="Tahoma" w:eastAsia="Times New Roman" w:hAnsi="Tahoma" w:cs="Tahoma"/>
          <w:b/>
          <w:bCs/>
          <w:color w:val="333333"/>
          <w:sz w:val="20"/>
          <w:szCs w:val="20"/>
          <w:shd w:val="clear" w:color="auto" w:fill="F9F9F9"/>
          <w:rtl/>
        </w:rPr>
        <w:t>( اقراص</w:t>
      </w:r>
      <w:proofErr w:type="gramEnd"/>
      <w:r w:rsidRPr="007C4A93">
        <w:rPr>
          <w:rFonts w:ascii="Tahoma" w:eastAsia="Times New Roman" w:hAnsi="Tahoma" w:cs="Tahoma"/>
          <w:b/>
          <w:bCs/>
          <w:color w:val="333333"/>
          <w:sz w:val="20"/>
          <w:szCs w:val="20"/>
          <w:shd w:val="clear" w:color="auto" w:fill="F9F9F9"/>
          <w:rtl/>
        </w:rPr>
        <w:t xml:space="preserve"> و فوار و حقن</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7- </w:t>
      </w:r>
      <w:r w:rsidRPr="007C4A93">
        <w:rPr>
          <w:rFonts w:ascii="Tahoma" w:eastAsia="Times New Roman" w:hAnsi="Tahoma" w:cs="Tahoma"/>
          <w:b/>
          <w:bCs/>
          <w:color w:val="333333"/>
          <w:sz w:val="20"/>
          <w:szCs w:val="20"/>
          <w:shd w:val="clear" w:color="auto" w:fill="F9F9F9"/>
          <w:rtl/>
        </w:rPr>
        <w:t>رانتيدول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8- </w:t>
      </w:r>
      <w:r w:rsidRPr="007C4A93">
        <w:rPr>
          <w:rFonts w:ascii="Tahoma" w:eastAsia="Times New Roman" w:hAnsi="Tahoma" w:cs="Tahoma"/>
          <w:b/>
          <w:bCs/>
          <w:color w:val="333333"/>
          <w:sz w:val="20"/>
          <w:szCs w:val="20"/>
          <w:shd w:val="clear" w:color="auto" w:fill="F9F9F9"/>
          <w:rtl/>
        </w:rPr>
        <w:t xml:space="preserve">هيستاك (اقراص </w:t>
      </w:r>
      <w:proofErr w:type="gramStart"/>
      <w:r w:rsidRPr="007C4A93">
        <w:rPr>
          <w:rFonts w:ascii="Tahoma" w:eastAsia="Times New Roman" w:hAnsi="Tahoma" w:cs="Tahoma"/>
          <w:b/>
          <w:bCs/>
          <w:color w:val="333333"/>
          <w:sz w:val="20"/>
          <w:szCs w:val="20"/>
          <w:shd w:val="clear" w:color="auto" w:fill="F9F9F9"/>
          <w:rtl/>
        </w:rPr>
        <w:t>وحقن</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9- </w:t>
      </w:r>
      <w:r w:rsidRPr="007C4A93">
        <w:rPr>
          <w:rFonts w:ascii="Tahoma" w:eastAsia="Times New Roman" w:hAnsi="Tahoma" w:cs="Tahoma"/>
          <w:b/>
          <w:bCs/>
          <w:color w:val="333333"/>
          <w:sz w:val="20"/>
          <w:szCs w:val="20"/>
          <w:shd w:val="clear" w:color="auto" w:fill="F9F9F9"/>
          <w:rtl/>
        </w:rPr>
        <w:t xml:space="preserve">ابيران </w:t>
      </w:r>
      <w:proofErr w:type="gramStart"/>
      <w:r w:rsidRPr="007C4A93">
        <w:rPr>
          <w:rFonts w:ascii="Tahoma" w:eastAsia="Times New Roman" w:hAnsi="Tahoma" w:cs="Tahoma"/>
          <w:b/>
          <w:bCs/>
          <w:color w:val="333333"/>
          <w:sz w:val="20"/>
          <w:szCs w:val="20"/>
          <w:shd w:val="clear" w:color="auto" w:fill="F9F9F9"/>
          <w:rtl/>
        </w:rPr>
        <w:t>( اقراص</w:t>
      </w:r>
      <w:proofErr w:type="gramEnd"/>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10- </w:t>
      </w:r>
      <w:r w:rsidRPr="007C4A93">
        <w:rPr>
          <w:rFonts w:ascii="Tahoma" w:eastAsia="Times New Roman" w:hAnsi="Tahoma" w:cs="Tahoma"/>
          <w:b/>
          <w:bCs/>
          <w:color w:val="333333"/>
          <w:sz w:val="20"/>
          <w:szCs w:val="20"/>
          <w:shd w:val="clear" w:color="auto" w:fill="F9F9F9"/>
          <w:rtl/>
        </w:rPr>
        <w:t xml:space="preserve">تورال (حقن و </w:t>
      </w:r>
      <w:proofErr w:type="gramStart"/>
      <w:r w:rsidRPr="007C4A93">
        <w:rPr>
          <w:rFonts w:ascii="Tahoma" w:eastAsia="Times New Roman" w:hAnsi="Tahoma" w:cs="Tahoma"/>
          <w:b/>
          <w:bCs/>
          <w:color w:val="333333"/>
          <w:sz w:val="20"/>
          <w:szCs w:val="20"/>
          <w:shd w:val="clear" w:color="auto" w:fill="F9F9F9"/>
          <w:rtl/>
        </w:rPr>
        <w:t>كبسول</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يستخدم لعلاج و الوقاية من قرحة المعدة و يمكن استخدامة ايضا فى حالات ارتجاع المرىء و يقوم بعملة عن طريق تقليل كمية الحامض التى يفرزها المعدة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 </w:t>
      </w:r>
      <w:r w:rsidRPr="007C4A93">
        <w:rPr>
          <w:rFonts w:ascii="Tahoma" w:eastAsia="Times New Roman" w:hAnsi="Tahoma" w:cs="Tahoma"/>
          <w:b/>
          <w:bCs/>
          <w:color w:val="333333"/>
          <w:sz w:val="20"/>
          <w:szCs w:val="20"/>
          <w:shd w:val="clear" w:color="auto" w:fill="F9F9F9"/>
          <w:rtl/>
        </w:rPr>
        <w:t>الحساسية للدواء او مشتقاتة</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يجب الحذر لمرضى الخلل فى وظائف الكبد او الكلى</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موقفة من الحمل و الرضاعة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الحمل: الدواء غير معروف بأنه ضار أثناء الحمل. لذا يمكن استعماله أثناء الحمل و لكن يفضل الرجوع للطبيب أولاً قبل استعماله</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الرضاعة: الدواء يفرز في لبن الأم و يفضل مراجعة الطبيب أولاً قبل استعماله</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color w:val="FF0000"/>
          <w:sz w:val="20"/>
          <w:szCs w:val="20"/>
          <w:shd w:val="clear" w:color="auto" w:fill="F9F9F9"/>
        </w:rPr>
        <w:t>                                                </w:t>
      </w:r>
      <w:r w:rsidRPr="007C4A93">
        <w:rPr>
          <w:rFonts w:ascii="Arial" w:eastAsia="Times New Roman" w:hAnsi="Arial" w:cs="Arial"/>
          <w:b/>
          <w:bCs/>
          <w:color w:val="FF0000"/>
          <w:sz w:val="36"/>
          <w:szCs w:val="36"/>
          <w:shd w:val="clear" w:color="auto" w:fill="F9F9F9"/>
          <w:rtl/>
        </w:rPr>
        <w:t>المادة الفعالة: ترامادول هيدروكلوريد</w:t>
      </w:r>
      <w:r w:rsidRPr="007C4A93">
        <w:rPr>
          <w:rFonts w:ascii="Tahoma" w:eastAsia="Times New Roman" w:hAnsi="Tahoma" w:cs="Tahoma"/>
          <w:color w:val="333333"/>
          <w:sz w:val="26"/>
          <w:szCs w:val="26"/>
        </w:rPr>
        <w:br/>
      </w:r>
      <w:r w:rsidRPr="007C4A93">
        <w:rPr>
          <w:rFonts w:ascii="Tahoma" w:eastAsia="Times New Roman" w:hAnsi="Tahoma" w:cs="Tahoma"/>
          <w:color w:val="333333"/>
          <w:sz w:val="20"/>
          <w:szCs w:val="20"/>
        </w:rPr>
        <w:br/>
      </w:r>
      <w:r w:rsidRPr="007C4A93">
        <w:rPr>
          <w:rFonts w:ascii="Tahoma" w:eastAsia="Times New Roman" w:hAnsi="Tahoma" w:cs="Tahoma"/>
          <w:color w:val="333333"/>
          <w:sz w:val="20"/>
          <w:szCs w:val="20"/>
        </w:rPr>
        <w:br/>
      </w:r>
      <w:r w:rsidRPr="007C4A93">
        <w:rPr>
          <w:rFonts w:ascii="Tahoma" w:eastAsia="Times New Roman" w:hAnsi="Tahoma" w:cs="Tahoma"/>
          <w:b/>
          <w:bCs/>
          <w:color w:val="0000FF"/>
          <w:sz w:val="20"/>
          <w:szCs w:val="20"/>
          <w:shd w:val="clear" w:color="auto" w:fill="F9F9F9"/>
          <w:rtl/>
        </w:rPr>
        <w:t>الاسماء التجارية</w:t>
      </w:r>
      <w:r w:rsidRPr="007C4A93">
        <w:rPr>
          <w:rFonts w:ascii="Tahoma" w:eastAsia="Times New Roman" w:hAnsi="Tahoma" w:cs="Tahoma"/>
          <w:b/>
          <w:bCs/>
          <w:color w:val="0000FF"/>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1-</w:t>
      </w:r>
      <w:r w:rsidRPr="007C4A93">
        <w:rPr>
          <w:rFonts w:ascii="Tahoma" w:eastAsia="Times New Roman" w:hAnsi="Tahoma" w:cs="Tahoma"/>
          <w:b/>
          <w:bCs/>
          <w:color w:val="333333"/>
          <w:sz w:val="20"/>
          <w:szCs w:val="20"/>
          <w:shd w:val="clear" w:color="auto" w:fill="F9F9F9"/>
          <w:rtl/>
        </w:rPr>
        <w:t xml:space="preserve">ترامال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tl/>
        </w:rPr>
        <w:t xml:space="preserve"> و اكبول و نقط</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 xml:space="preserve">ترامادول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tl/>
        </w:rPr>
        <w:t xml:space="preserve"> و امبول</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Pr>
        <w:t xml:space="preserve">3- </w:t>
      </w:r>
      <w:r w:rsidRPr="007C4A93">
        <w:rPr>
          <w:rFonts w:ascii="Tahoma" w:eastAsia="Times New Roman" w:hAnsi="Tahoma" w:cs="Tahoma"/>
          <w:b/>
          <w:bCs/>
          <w:color w:val="333333"/>
          <w:sz w:val="20"/>
          <w:szCs w:val="20"/>
          <w:shd w:val="clear" w:color="auto" w:fill="F9F9F9"/>
          <w:rtl/>
        </w:rPr>
        <w:t xml:space="preserve">امادول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tl/>
        </w:rPr>
        <w:t xml:space="preserve"> و امبول</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4- </w:t>
      </w:r>
      <w:r w:rsidRPr="007C4A93">
        <w:rPr>
          <w:rFonts w:ascii="Tahoma" w:eastAsia="Times New Roman" w:hAnsi="Tahoma" w:cs="Tahoma"/>
          <w:b/>
          <w:bCs/>
          <w:color w:val="333333"/>
          <w:sz w:val="20"/>
          <w:szCs w:val="20"/>
          <w:shd w:val="clear" w:color="auto" w:fill="F9F9F9"/>
          <w:rtl/>
        </w:rPr>
        <w:t xml:space="preserve">تراماكس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5- </w:t>
      </w:r>
      <w:r w:rsidRPr="007C4A93">
        <w:rPr>
          <w:rFonts w:ascii="Tahoma" w:eastAsia="Times New Roman" w:hAnsi="Tahoma" w:cs="Tahoma"/>
          <w:b/>
          <w:bCs/>
          <w:color w:val="333333"/>
          <w:sz w:val="20"/>
          <w:szCs w:val="20"/>
          <w:shd w:val="clear" w:color="auto" w:fill="F9F9F9"/>
          <w:rtl/>
        </w:rPr>
        <w:t xml:space="preserve">كونترمال </w:t>
      </w:r>
      <w:proofErr w:type="gramStart"/>
      <w:r w:rsidRPr="007C4A93">
        <w:rPr>
          <w:rFonts w:ascii="Tahoma" w:eastAsia="Times New Roman" w:hAnsi="Tahoma" w:cs="Tahoma"/>
          <w:b/>
          <w:bCs/>
          <w:color w:val="333333"/>
          <w:sz w:val="20"/>
          <w:szCs w:val="20"/>
          <w:shd w:val="clear" w:color="auto" w:fill="F9F9F9"/>
          <w:rtl/>
        </w:rPr>
        <w:t>( كبسول</w:t>
      </w:r>
      <w:proofErr w:type="gramEnd"/>
      <w:r w:rsidRPr="007C4A93">
        <w:rPr>
          <w:rFonts w:ascii="Tahoma" w:eastAsia="Times New Roman" w:hAnsi="Tahoma" w:cs="Tahoma"/>
          <w:b/>
          <w:bCs/>
          <w:color w:val="333333"/>
          <w:sz w:val="20"/>
          <w:szCs w:val="20"/>
          <w:shd w:val="clear" w:color="auto" w:fill="F9F9F9"/>
          <w:rtl/>
        </w:rPr>
        <w:t xml:space="preserve"> و اقراص و لبوس</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6- </w:t>
      </w:r>
      <w:r w:rsidRPr="007C4A93">
        <w:rPr>
          <w:rFonts w:ascii="Tahoma" w:eastAsia="Times New Roman" w:hAnsi="Tahoma" w:cs="Tahoma"/>
          <w:b/>
          <w:bCs/>
          <w:color w:val="333333"/>
          <w:sz w:val="20"/>
          <w:szCs w:val="20"/>
          <w:shd w:val="clear" w:color="auto" w:fill="F9F9F9"/>
          <w:rtl/>
        </w:rPr>
        <w:t xml:space="preserve">تراما اس ار </w:t>
      </w:r>
      <w:proofErr w:type="gramStart"/>
      <w:r w:rsidRPr="007C4A93">
        <w:rPr>
          <w:rFonts w:ascii="Tahoma" w:eastAsia="Times New Roman" w:hAnsi="Tahoma" w:cs="Tahoma"/>
          <w:b/>
          <w:bCs/>
          <w:color w:val="333333"/>
          <w:sz w:val="20"/>
          <w:szCs w:val="20"/>
          <w:shd w:val="clear" w:color="auto" w:fill="F9F9F9"/>
          <w:rtl/>
        </w:rPr>
        <w:t>( اقراص</w:t>
      </w:r>
      <w:proofErr w:type="gramEnd"/>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7- </w:t>
      </w:r>
      <w:r w:rsidRPr="007C4A93">
        <w:rPr>
          <w:rFonts w:ascii="Tahoma" w:eastAsia="Times New Roman" w:hAnsi="Tahoma" w:cs="Tahoma"/>
          <w:b/>
          <w:bCs/>
          <w:color w:val="333333"/>
          <w:sz w:val="20"/>
          <w:szCs w:val="20"/>
          <w:shd w:val="clear" w:color="auto" w:fill="F9F9F9"/>
          <w:rtl/>
        </w:rPr>
        <w:t xml:space="preserve">الترادول </w:t>
      </w:r>
      <w:proofErr w:type="gramStart"/>
      <w:r w:rsidRPr="007C4A93">
        <w:rPr>
          <w:rFonts w:ascii="Tahoma" w:eastAsia="Times New Roman" w:hAnsi="Tahoma" w:cs="Tahoma"/>
          <w:b/>
          <w:bCs/>
          <w:color w:val="333333"/>
          <w:sz w:val="20"/>
          <w:szCs w:val="20"/>
          <w:shd w:val="clear" w:color="auto" w:fill="F9F9F9"/>
          <w:rtl/>
        </w:rPr>
        <w:t>( امبول</w:t>
      </w:r>
      <w:proofErr w:type="gramEnd"/>
      <w:r w:rsidRPr="007C4A93">
        <w:rPr>
          <w:rFonts w:ascii="Tahoma" w:eastAsia="Times New Roman" w:hAnsi="Tahoma" w:cs="Tahoma"/>
          <w:b/>
          <w:bCs/>
          <w:color w:val="333333"/>
          <w:sz w:val="20"/>
          <w:szCs w:val="20"/>
          <w:shd w:val="clear" w:color="auto" w:fill="F9F9F9"/>
          <w:rtl/>
        </w:rPr>
        <w:t xml:space="preserve"> و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8- </w:t>
      </w:r>
      <w:r w:rsidRPr="007C4A93">
        <w:rPr>
          <w:rFonts w:ascii="Tahoma" w:eastAsia="Times New Roman" w:hAnsi="Tahoma" w:cs="Tahoma"/>
          <w:b/>
          <w:bCs/>
          <w:color w:val="333333"/>
          <w:sz w:val="20"/>
          <w:szCs w:val="20"/>
          <w:shd w:val="clear" w:color="auto" w:fill="F9F9F9"/>
          <w:rtl/>
        </w:rPr>
        <w:t>تامول (</w:t>
      </w:r>
      <w:proofErr w:type="gramStart"/>
      <w:r w:rsidRPr="007C4A93">
        <w:rPr>
          <w:rFonts w:ascii="Tahoma" w:eastAsia="Times New Roman" w:hAnsi="Tahoma" w:cs="Tahoma"/>
          <w:b/>
          <w:bCs/>
          <w:color w:val="333333"/>
          <w:sz w:val="20"/>
          <w:szCs w:val="20"/>
          <w:shd w:val="clear" w:color="auto" w:fill="F9F9F9"/>
          <w:rtl/>
        </w:rPr>
        <w:t>اقراص</w:t>
      </w:r>
      <w:r w:rsidRPr="007C4A93">
        <w:rPr>
          <w:rFonts w:ascii="Tahoma" w:eastAsia="Times New Roman" w:hAnsi="Tahoma" w:cs="Tahoma"/>
          <w:b/>
          <w:bCs/>
          <w:color w:val="333333"/>
          <w:sz w:val="20"/>
          <w:szCs w:val="20"/>
          <w:shd w:val="clear" w:color="auto" w:fill="F9F9F9"/>
        </w:rPr>
        <w:t xml:space="preserve"> )</w:t>
      </w:r>
      <w:proofErr w:type="gramEnd"/>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لتسكين الالام المتوسطة و الشديدة</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الحساسية للدواء أو مشتقاته أو مشتقات المورفين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المرضي الذين يعانون من تعود المورفينات</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حالات التسمم الدوائي بالكحوليات, المنومات, المورفين, الأدوية المؤثرة علي الحالة النفسية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يستخدم بحذر: للمرضي المعرضين للإصابة بالتشنجات, أو هبوط في التنفس, أو من يعاني من زيادة ضغط الجمجمة, أو إصابات بالرأس أو آلام البطن الحادة, أو إختلاف وظائف الكبد أو الكلي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موقفة من الحمل و الرضاعة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أعراضها: هبوط في الجهاز العصبي و التنفسي, إغماء, تشنجات, توقف القلب و الوفاة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العلاج: يحقن المريض بالنالوكسون وريد بجرعة 2 مجم. كما يمكن تكرار الجرعة حتي 18 مجم. و يجب الحرص لأنه يمكن أن يزيد من إحتمالية حدوث التشنجات</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color w:val="FF0000"/>
          <w:sz w:val="20"/>
          <w:szCs w:val="20"/>
          <w:shd w:val="clear" w:color="auto" w:fill="F9F9F9"/>
        </w:rPr>
        <w:t>                                                          </w:t>
      </w:r>
      <w:r w:rsidRPr="007C4A93">
        <w:rPr>
          <w:rFonts w:ascii="Arial" w:eastAsia="Times New Roman" w:hAnsi="Arial" w:cs="Arial"/>
          <w:b/>
          <w:bCs/>
          <w:color w:val="FF0000"/>
          <w:sz w:val="36"/>
          <w:szCs w:val="36"/>
          <w:shd w:val="clear" w:color="auto" w:fill="F9F9F9"/>
        </w:rPr>
        <w:t> </w:t>
      </w:r>
      <w:r w:rsidRPr="007C4A93">
        <w:rPr>
          <w:rFonts w:ascii="Arial" w:eastAsia="Times New Roman" w:hAnsi="Arial" w:cs="Arial"/>
          <w:b/>
          <w:bCs/>
          <w:color w:val="FF0000"/>
          <w:sz w:val="36"/>
          <w:szCs w:val="36"/>
          <w:shd w:val="clear" w:color="auto" w:fill="F9F9F9"/>
          <w:rtl/>
        </w:rPr>
        <w:t>المادة الفعالة: كابوتوبريل</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الاسماء التجارية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 </w:t>
      </w:r>
      <w:r w:rsidRPr="007C4A93">
        <w:rPr>
          <w:rFonts w:ascii="Tahoma" w:eastAsia="Times New Roman" w:hAnsi="Tahoma" w:cs="Tahoma"/>
          <w:b/>
          <w:bCs/>
          <w:color w:val="333333"/>
          <w:sz w:val="20"/>
          <w:szCs w:val="20"/>
          <w:shd w:val="clear" w:color="auto" w:fill="F9F9F9"/>
          <w:rtl/>
        </w:rPr>
        <w:t>كابوتريل 25و 50 ( اقراص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كابوتين 25و50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Pr>
        <w:t>3-</w:t>
      </w:r>
      <w:r w:rsidRPr="007C4A93">
        <w:rPr>
          <w:rFonts w:ascii="Tahoma" w:eastAsia="Times New Roman" w:hAnsi="Tahoma" w:cs="Tahoma"/>
          <w:b/>
          <w:bCs/>
          <w:color w:val="333333"/>
          <w:sz w:val="20"/>
          <w:szCs w:val="20"/>
          <w:shd w:val="clear" w:color="auto" w:fill="F9F9F9"/>
          <w:rtl/>
        </w:rPr>
        <w:t>فاركوبريل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4- </w:t>
      </w:r>
      <w:r w:rsidRPr="007C4A93">
        <w:rPr>
          <w:rFonts w:ascii="Tahoma" w:eastAsia="Times New Roman" w:hAnsi="Tahoma" w:cs="Tahoma"/>
          <w:b/>
          <w:bCs/>
          <w:color w:val="333333"/>
          <w:sz w:val="20"/>
          <w:szCs w:val="20"/>
          <w:shd w:val="clear" w:color="auto" w:fill="F9F9F9"/>
          <w:rtl/>
        </w:rPr>
        <w:t>هيبوبريس 12.5و25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5- </w:t>
      </w:r>
      <w:r w:rsidRPr="007C4A93">
        <w:rPr>
          <w:rFonts w:ascii="Tahoma" w:eastAsia="Times New Roman" w:hAnsi="Tahoma" w:cs="Tahoma"/>
          <w:b/>
          <w:bCs/>
          <w:color w:val="333333"/>
          <w:sz w:val="20"/>
          <w:szCs w:val="20"/>
          <w:shd w:val="clear" w:color="auto" w:fill="F9F9F9"/>
          <w:rtl/>
        </w:rPr>
        <w:t>لوتينسن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لعلاج ارتفاع ضغط الدم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لعلاج هبوط القلب</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المرضى الذين لديهم حساسية من الدواء او مجموعتة الدوائية</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موقفة من الحمل و الرضاعة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لا يجب استعمالة فى الحمل وخاصة بعد الثلاث الشهور الاولى</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يفرز فى لبن الام لذا يجب الحرص عند استعمالة اثناء الرضاعة الطبيعية</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b/>
          <w:bCs/>
          <w:color w:val="FF0000"/>
          <w:sz w:val="36"/>
          <w:szCs w:val="36"/>
          <w:shd w:val="clear" w:color="auto" w:fill="F9F9F9"/>
        </w:rPr>
        <w:t xml:space="preserve">                                    </w:t>
      </w:r>
      <w:r w:rsidRPr="007C4A93">
        <w:rPr>
          <w:rFonts w:ascii="Arial" w:eastAsia="Times New Roman" w:hAnsi="Arial" w:cs="Arial"/>
          <w:b/>
          <w:bCs/>
          <w:color w:val="FF0000"/>
          <w:sz w:val="36"/>
          <w:szCs w:val="36"/>
          <w:shd w:val="clear" w:color="auto" w:fill="F9F9F9"/>
          <w:rtl/>
        </w:rPr>
        <w:t>المادة الفعالة: اتينولول</w:t>
      </w:r>
      <w:r w:rsidRPr="007C4A93">
        <w:rPr>
          <w:rFonts w:ascii="Tahoma" w:eastAsia="Times New Roman" w:hAnsi="Tahoma" w:cs="Tahoma"/>
          <w:color w:val="333333"/>
          <w:sz w:val="26"/>
          <w:szCs w:val="26"/>
        </w:rPr>
        <w:br/>
      </w:r>
      <w:r w:rsidRPr="007C4A93">
        <w:rPr>
          <w:rFonts w:ascii="Tahoma" w:eastAsia="Times New Roman" w:hAnsi="Tahoma" w:cs="Tahoma"/>
          <w:color w:val="333333"/>
          <w:sz w:val="20"/>
          <w:szCs w:val="20"/>
        </w:rPr>
        <w:br/>
      </w:r>
      <w:r w:rsidRPr="007C4A93">
        <w:rPr>
          <w:rFonts w:ascii="Tahoma" w:eastAsia="Times New Roman" w:hAnsi="Tahoma" w:cs="Tahoma"/>
          <w:b/>
          <w:bCs/>
          <w:color w:val="0000FF"/>
          <w:sz w:val="20"/>
          <w:szCs w:val="20"/>
          <w:shd w:val="clear" w:color="auto" w:fill="F9F9F9"/>
          <w:rtl/>
        </w:rPr>
        <w:t>الاسماء التجارية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 </w:t>
      </w:r>
      <w:r w:rsidRPr="007C4A93">
        <w:rPr>
          <w:rFonts w:ascii="Tahoma" w:eastAsia="Times New Roman" w:hAnsi="Tahoma" w:cs="Tahoma"/>
          <w:b/>
          <w:bCs/>
          <w:color w:val="333333"/>
          <w:sz w:val="20"/>
          <w:szCs w:val="20"/>
          <w:shd w:val="clear" w:color="auto" w:fill="F9F9F9"/>
          <w:rtl/>
        </w:rPr>
        <w:t>تينودون 50 و 100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2- </w:t>
      </w:r>
      <w:r w:rsidRPr="007C4A93">
        <w:rPr>
          <w:rFonts w:ascii="Tahoma" w:eastAsia="Times New Roman" w:hAnsi="Tahoma" w:cs="Tahoma"/>
          <w:b/>
          <w:bCs/>
          <w:color w:val="333333"/>
          <w:sz w:val="20"/>
          <w:szCs w:val="20"/>
          <w:shd w:val="clear" w:color="auto" w:fill="F9F9F9"/>
          <w:rtl/>
        </w:rPr>
        <w:t>بلوكيوم ديو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3- </w:t>
      </w:r>
      <w:r w:rsidRPr="007C4A93">
        <w:rPr>
          <w:rFonts w:ascii="Tahoma" w:eastAsia="Times New Roman" w:hAnsi="Tahoma" w:cs="Tahoma"/>
          <w:b/>
          <w:bCs/>
          <w:color w:val="333333"/>
          <w:sz w:val="20"/>
          <w:szCs w:val="20"/>
          <w:shd w:val="clear" w:color="auto" w:fill="F9F9F9"/>
          <w:rtl/>
        </w:rPr>
        <w:t>تينولات اس ار ( كبسول</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4- </w:t>
      </w:r>
      <w:r w:rsidRPr="007C4A93">
        <w:rPr>
          <w:rFonts w:ascii="Tahoma" w:eastAsia="Times New Roman" w:hAnsi="Tahoma" w:cs="Tahoma"/>
          <w:b/>
          <w:bCs/>
          <w:color w:val="333333"/>
          <w:sz w:val="20"/>
          <w:szCs w:val="20"/>
          <w:shd w:val="clear" w:color="auto" w:fill="F9F9F9"/>
          <w:rtl/>
        </w:rPr>
        <w:t>تيكلو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5- </w:t>
      </w:r>
      <w:r w:rsidRPr="007C4A93">
        <w:rPr>
          <w:rFonts w:ascii="Tahoma" w:eastAsia="Times New Roman" w:hAnsi="Tahoma" w:cs="Tahoma"/>
          <w:b/>
          <w:bCs/>
          <w:color w:val="333333"/>
          <w:sz w:val="20"/>
          <w:szCs w:val="20"/>
          <w:shd w:val="clear" w:color="auto" w:fill="F9F9F9"/>
          <w:rtl/>
        </w:rPr>
        <w:t>اتينوريتيك (كبسول</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6- </w:t>
      </w:r>
      <w:r w:rsidRPr="007C4A93">
        <w:rPr>
          <w:rFonts w:ascii="Tahoma" w:eastAsia="Times New Roman" w:hAnsi="Tahoma" w:cs="Tahoma"/>
          <w:b/>
          <w:bCs/>
          <w:color w:val="333333"/>
          <w:sz w:val="20"/>
          <w:szCs w:val="20"/>
          <w:shd w:val="clear" w:color="auto" w:fill="F9F9F9"/>
          <w:rtl/>
        </w:rPr>
        <w:t>تينورمين 100و 50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7- </w:t>
      </w:r>
      <w:r w:rsidRPr="007C4A93">
        <w:rPr>
          <w:rFonts w:ascii="Tahoma" w:eastAsia="Times New Roman" w:hAnsi="Tahoma" w:cs="Tahoma"/>
          <w:b/>
          <w:bCs/>
          <w:color w:val="333333"/>
          <w:sz w:val="20"/>
          <w:szCs w:val="20"/>
          <w:shd w:val="clear" w:color="auto" w:fill="F9F9F9"/>
          <w:rtl/>
        </w:rPr>
        <w:t>اتينو 100و 50 (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8- </w:t>
      </w:r>
      <w:r w:rsidRPr="007C4A93">
        <w:rPr>
          <w:rFonts w:ascii="Tahoma" w:eastAsia="Times New Roman" w:hAnsi="Tahoma" w:cs="Tahoma"/>
          <w:b/>
          <w:bCs/>
          <w:color w:val="333333"/>
          <w:sz w:val="20"/>
          <w:szCs w:val="20"/>
          <w:shd w:val="clear" w:color="auto" w:fill="F9F9F9"/>
          <w:rtl/>
        </w:rPr>
        <w:t>اتيلول 50و100(اقراص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9- </w:t>
      </w:r>
      <w:r w:rsidRPr="007C4A93">
        <w:rPr>
          <w:rFonts w:ascii="Tahoma" w:eastAsia="Times New Roman" w:hAnsi="Tahoma" w:cs="Tahoma"/>
          <w:b/>
          <w:bCs/>
          <w:color w:val="333333"/>
          <w:sz w:val="20"/>
          <w:szCs w:val="20"/>
          <w:shd w:val="clear" w:color="auto" w:fill="F9F9F9"/>
          <w:rtl/>
        </w:rPr>
        <w:t>بلوكيوم 100 و 50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10- </w:t>
      </w:r>
      <w:r w:rsidRPr="007C4A93">
        <w:rPr>
          <w:rFonts w:ascii="Tahoma" w:eastAsia="Times New Roman" w:hAnsi="Tahoma" w:cs="Tahoma"/>
          <w:b/>
          <w:bCs/>
          <w:color w:val="333333"/>
          <w:sz w:val="20"/>
          <w:szCs w:val="20"/>
          <w:shd w:val="clear" w:color="auto" w:fill="F9F9F9"/>
          <w:rtl/>
        </w:rPr>
        <w:t>تينسولول (اقراص</w:t>
      </w:r>
      <w:r w:rsidRPr="007C4A93">
        <w:rPr>
          <w:rFonts w:ascii="Tahoma" w:eastAsia="Times New Roman" w:hAnsi="Tahoma" w:cs="Tahoma"/>
          <w:b/>
          <w:bCs/>
          <w:color w:val="333333"/>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لعلاج آلام الصدر( الذبحة الصدرية), ضغط الدم المرتفع و عدم انتظام ضربات القلب</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تحذيرات</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قبل استعمال هذا الدواء, أبلغ طبيبك إذا كنت عانيت في الماضي من الأمراض التالية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أمراض القلب, أمراض الكلي, أمراض الكبد, حساسية الصدر, التهاب الشعب الهوائية, أو أي متاعب بالجهاز التنفسي. مرض السكر, زيادة في نشاط الغدة الدرقية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قبل القيام بعمليات جراحية أبلغ طبيبك أو طبيب الأسنان أنك تستعمل هذا الدواء</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موقفة من الحمل و الرضاعة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استعمال الدواء عند الحاجة الشديدة فقط أثناء الحمل. ناقش الفوائد و المتاعب المحتملة مع طبيبك. يتم إفراز هذا الدواء في لبن الأم و علي الرغم من عدم حدوث مشاكل من استعماله سابقاً يجب استشارة طبيبك قبل الرضاعة</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b/>
          <w:bCs/>
          <w:color w:val="FF0000"/>
          <w:sz w:val="20"/>
          <w:szCs w:val="20"/>
          <w:shd w:val="clear" w:color="auto" w:fill="F9F9F9"/>
        </w:rPr>
        <w:t>                                                  </w:t>
      </w:r>
      <w:r w:rsidRPr="007C4A93">
        <w:rPr>
          <w:rFonts w:ascii="Arial" w:eastAsia="Times New Roman" w:hAnsi="Arial" w:cs="Arial"/>
          <w:b/>
          <w:bCs/>
          <w:color w:val="FF0000"/>
          <w:sz w:val="36"/>
          <w:szCs w:val="36"/>
          <w:shd w:val="clear" w:color="auto" w:fill="F9F9F9"/>
        </w:rPr>
        <w:t xml:space="preserve">  </w:t>
      </w:r>
      <w:r w:rsidRPr="007C4A93">
        <w:rPr>
          <w:rFonts w:ascii="Arial" w:eastAsia="Times New Roman" w:hAnsi="Arial" w:cs="Arial"/>
          <w:b/>
          <w:bCs/>
          <w:color w:val="FF0000"/>
          <w:sz w:val="36"/>
          <w:szCs w:val="36"/>
          <w:shd w:val="clear" w:color="auto" w:fill="F9F9F9"/>
          <w:rtl/>
        </w:rPr>
        <w:t>الماده الفعاله : أتورفاستاتين</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shd w:val="clear" w:color="auto" w:fill="F9F9F9"/>
          <w:rtl/>
        </w:rPr>
        <w:t>الأسماء التجاريه</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tl/>
        </w:rPr>
        <w:t>ليبيتور</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r w:rsidRPr="007C4A93">
        <w:rPr>
          <w:rFonts w:ascii="Tahoma" w:eastAsia="Times New Roman" w:hAnsi="Tahoma" w:cs="Tahoma"/>
          <w:b/>
          <w:bCs/>
          <w:color w:val="333333"/>
          <w:sz w:val="26"/>
          <w:szCs w:val="26"/>
          <w:rtl/>
        </w:rPr>
        <w:t>أتور</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r w:rsidRPr="007C4A93">
        <w:rPr>
          <w:rFonts w:ascii="Tahoma" w:eastAsia="Times New Roman" w:hAnsi="Tahoma" w:cs="Tahoma"/>
          <w:b/>
          <w:bCs/>
          <w:color w:val="333333"/>
          <w:sz w:val="26"/>
          <w:szCs w:val="26"/>
          <w:rtl/>
        </w:rPr>
        <w:t>ليبونا</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tl/>
        </w:rPr>
        <w:t>ليبوكول</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ليبيليس</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الغرض العلاجى من الدواء</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roofErr w:type="gramStart"/>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shd w:val="clear" w:color="auto" w:fill="F9F9F9"/>
          <w:rtl/>
        </w:rPr>
        <w:t>بالإضافة إلي التنظيم الغذائي لعلاج إرتفاع الكوليسترول و الدهون الثلاثية في الدم</w:t>
      </w:r>
      <w:r w:rsidRPr="007C4A93">
        <w:rPr>
          <w:rFonts w:ascii="Tahoma" w:eastAsia="Times New Roman" w:hAnsi="Tahoma" w:cs="Tahoma"/>
          <w:b/>
          <w:bCs/>
          <w:color w:val="333333"/>
          <w:sz w:val="20"/>
          <w:szCs w:val="20"/>
          <w:shd w:val="clear" w:color="auto" w:fill="F9F9F9"/>
        </w:rPr>
        <w:t>.</w:t>
      </w:r>
      <w:proofErr w:type="gramEnd"/>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proofErr w:type="gramStart"/>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shd w:val="clear" w:color="auto" w:fill="F9F9F9"/>
          <w:rtl/>
        </w:rPr>
        <w:t>كما يستخدم للوقاية من الجلطات لدي مرضي إرتفاع الكوليسرول في الدم و للتقليل من إحتمال الوفاة نتيجة اسباب متعلقة بالقلب</w:t>
      </w:r>
      <w:r w:rsidRPr="007C4A93">
        <w:rPr>
          <w:rFonts w:ascii="Tahoma" w:eastAsia="Times New Roman" w:hAnsi="Tahoma" w:cs="Tahoma"/>
          <w:b/>
          <w:bCs/>
          <w:color w:val="333333"/>
          <w:sz w:val="20"/>
          <w:szCs w:val="20"/>
          <w:shd w:val="clear" w:color="auto" w:fill="F9F9F9"/>
        </w:rPr>
        <w:t>.</w:t>
      </w:r>
      <w:proofErr w:type="gramEnd"/>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0000FF"/>
          <w:sz w:val="20"/>
          <w:szCs w:val="20"/>
          <w:shd w:val="clear" w:color="auto" w:fill="F9F9F9"/>
          <w:rtl/>
        </w:rPr>
        <w:t>كيفية الاستعمال</w:t>
      </w:r>
      <w:r w:rsidRPr="007C4A93">
        <w:rPr>
          <w:rFonts w:ascii="Tahoma" w:eastAsia="Times New Roman" w:hAnsi="Tahoma" w:cs="Tahoma"/>
          <w:b/>
          <w:bCs/>
          <w:color w:val="0000FF"/>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الجرعة في الكبار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shd w:val="clear" w:color="auto" w:fill="F9F9F9"/>
          <w:rtl/>
        </w:rPr>
        <w:t>قرص واحد 10 مجم مرة واحدة يومياً و يمكن زيادتها حتي 80 مجم بحد أقصي علي حسب الإستجابة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صداع, تورم بالأطراف, ضعف, دوخة, هرش, ألم بالمعدة, إمساك, إنتفاخ, و قد يسبب</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u w:val="single"/>
          <w:shd w:val="clear" w:color="auto" w:fill="F9F9F9"/>
          <w:rtl/>
        </w:rPr>
        <w:t>ألم بالعضلات أو المفاصل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و الظهر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يمكن أن يسبب إرتفاع في إنزيمات الكبد, ضرر للعضلات, و ألتهاب البنكرياس</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إيقاف العلاج و إخطار الطبيب فوراً إذا شعرت بألم في العضلات, ضعف عام أو إرتفاع غير مبرر لدرجة الحرارة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عمل تحليل لوظائف الكبد قبل بدء العلاج و بشكل دوري أثناء استخدامه كل ثلاثة أشهر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الحساسية للدواء أو مشتقاته</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أمراض في الكبد أو أرتفاع في إنزيمات الكبد</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الحمل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يستخدم بحذر: للمرضي الذين لديهم تاريخ مرضي بأمراض ف الكبد أو من يشربون الكحوليات بكثرة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التفاعلات الدوائيه</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الأدوية التالية يمكن أن تزيد من الأثار الجانبية للدواء بشكل خطير: كلاريثروميسين, سيكلوسبورين, دلتيازيم, أريثروميسين, فلوفوكسامين, أريثروميسين, فلوكونازول, إتراكونازول, كيتوكونازول, ميكونازول,كلوفيبريت, فينوفيبريت, جمفيبروزيل, و النياسين, و فيراباميل) لذا يجب تجنب أستعمالها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الآثار الجانبية للدواء ليفوثيروكسين يمكن أن تزيد إذا أستعمل في نفس الوقت مع الدواء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يمكن أن يزيد من تركيز الديجوكسين و الإثينيل أسترادايول( أقراص منع الحمل) في الدم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أدوية الحموضة يمكن أن تقلل من تركيز الدواء في الدم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الطعام: عصير الجريب فروت يمكن أن يزيد من تركيز الدواء في الدم لذا يجب تجنبه</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الأعشاب: عشبة سان جون يمكن أن تقلل من تأثير الدواء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الحمل و الرضاعة</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الدواء يمنع تماماً أثناء الحمل نظراً لخطورته علي الجنين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لا يجب أستعماله لمن ترضع رضاعة طبيعية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لا يوجد علاج محدد لها. فقط ضع المريض تحت الملاحظة الطبية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lastRenderedPageBreak/>
        <w:t>إذا نسيب جرعة :قم بأخذ الجرعة المنسية فور تذكرك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 لكن لا تقوم بأخذ الجرعة المنسية إذا كان ميعاد الجرعة التالية قد قرب. في هذه الحالة اترك الجرعة المنسية و خذ الجرعة التالية في موعدها. لا تقوم بمضاعفة الجرعة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احتفظ بالدواء في عبوته الأصلية. احفظه في درجة حرارة الغرفة بعيداً عن الحرارة الزائدة و الرطوبة. لا تخزنه في الحمام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احفظه بعيداً عن متناول الأطفال</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b/>
          <w:bCs/>
          <w:color w:val="FF0000"/>
          <w:sz w:val="20"/>
          <w:szCs w:val="20"/>
          <w:shd w:val="clear" w:color="auto" w:fill="F9F9F9"/>
        </w:rPr>
        <w:t>                                          </w:t>
      </w:r>
      <w:r w:rsidRPr="007C4A93">
        <w:rPr>
          <w:rFonts w:ascii="Arial" w:eastAsia="Times New Roman" w:hAnsi="Arial" w:cs="Arial"/>
          <w:b/>
          <w:bCs/>
          <w:color w:val="FF0000"/>
          <w:sz w:val="36"/>
          <w:szCs w:val="36"/>
          <w:shd w:val="clear" w:color="auto" w:fill="F9F9F9"/>
          <w:rtl/>
        </w:rPr>
        <w:t>الماده الفعالة : أموكسيسللين/كلافيولينيت</w:t>
      </w:r>
      <w:r w:rsidRPr="007C4A93">
        <w:rPr>
          <w:rFonts w:ascii="Arial" w:eastAsia="Times New Roman" w:hAnsi="Arial" w:cs="Arial"/>
          <w:b/>
          <w:bCs/>
          <w:color w:val="FF0000"/>
          <w:sz w:val="36"/>
          <w:szCs w:val="36"/>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الأسماء التجارية</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أوجمنتين</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هاي بايوتيك</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كيورام</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دلتاكلاف</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ميجاموكس</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ماجنا بيوتيك</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ايموكسكلاف</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كلافوكس</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دواعي الاستعمال</w:t>
      </w:r>
      <w:r w:rsidRPr="007C4A93">
        <w:rPr>
          <w:rFonts w:ascii="Tahoma" w:eastAsia="Times New Roman" w:hAnsi="Tahoma" w:cs="Tahoma"/>
          <w:b/>
          <w:bCs/>
          <w:color w:val="0000FF"/>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الجهاز التنفسي السفلي, إلتهابات الإذن الوسطي, إلتهاب الجيوب الأنفية, إلتهابات الجلد , و إلتهابات الجهاز البولي. و خاصة تلك الحالات التي تعاني من مناعة من تأثير الأموكسيسللين بمفرده</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كيفية الاستعمال</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يحتوي علي مادتين و يكتب التركيز كمجموع للمادتين معاً فمثلا أوجمنتين 625 عبارة عن( أموكسيسللين 500 + كلافيولينيت 125</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تحسب الجرعة علي حسب محتوي الدواء من مادة الأموكسيسللين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يفضل أخذه مع الطعام حتي لا يسبب متاعب بالمعدة. و يجب إكمال كورس العلاج بالكامل كما حدده الطبيب المعالج</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الجرعة المعتادة هي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الكبار: 250 مجم كل ثماني ساعات أو قرص 500 مجم كل 12 ساعة. و لعلاج الحالات الأشد من العدوي يمكن استخدام 500 مجم كل ثماني ساعات أو 875 مجم كل 12 ساعة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tl/>
        </w:rPr>
        <w:t>الأطفال أقل من 40 كجم وزن: نفس جرعة الكبار</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الأطفال أقل من 40 كجم وزن: تحسب الجرعة علي حسب الوزن, 25-45 مجم لكل كجم من وزن الجسم في اليوم و تقسم علي جرعتين أو ثلاثة في اليوم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أما في حالة ألتهاب الأذن الوسطي فتحسب الجرعة علي أساس 90 مجم و تعطي مقسمة علي جرعتين يومياً لمدة عشرة ايام كاملة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الأطفال الرضع أقل من ثلاثة أشهر من العمر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30 </w:t>
      </w:r>
      <w:r w:rsidRPr="007C4A93">
        <w:rPr>
          <w:rFonts w:ascii="Tahoma" w:eastAsia="Times New Roman" w:hAnsi="Tahoma" w:cs="Tahoma"/>
          <w:b/>
          <w:bCs/>
          <w:color w:val="333333"/>
          <w:sz w:val="20"/>
          <w:szCs w:val="20"/>
          <w:shd w:val="clear" w:color="auto" w:fill="F9F9F9"/>
          <w:rtl/>
        </w:rPr>
        <w:t>مجم لكل كجم من وزن الجسم في اليوم و تقسم كل 12 ساعة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مرضي أختلال وظائف الكلي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10-30: </w:t>
      </w:r>
      <w:r w:rsidRPr="007C4A93">
        <w:rPr>
          <w:rFonts w:ascii="Tahoma" w:eastAsia="Times New Roman" w:hAnsi="Tahoma" w:cs="Tahoma"/>
          <w:b/>
          <w:bCs/>
          <w:color w:val="333333"/>
          <w:sz w:val="20"/>
          <w:szCs w:val="20"/>
          <w:shd w:val="clear" w:color="auto" w:fill="F9F9F9"/>
          <w:rtl/>
        </w:rPr>
        <w:t>يستخدم 250-500 مجم كل 12 ساعة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&lt;10: </w:t>
      </w:r>
      <w:r w:rsidRPr="007C4A93">
        <w:rPr>
          <w:rFonts w:ascii="Tahoma" w:eastAsia="Times New Roman" w:hAnsi="Tahoma" w:cs="Tahoma"/>
          <w:b/>
          <w:bCs/>
          <w:color w:val="333333"/>
          <w:sz w:val="20"/>
          <w:szCs w:val="20"/>
          <w:shd w:val="clear" w:color="auto" w:fill="F9F9F9"/>
          <w:rtl/>
        </w:rPr>
        <w:t>يستخدم 250-500 مجم كل 24 ساعة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الدواء قد يسبب التوتر, الأرق, و الدوخة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كما قد يسبب الغثيان, القئ, الإسهال. و ألتهاب المهبل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أيضاً نقص عدد الصفائح الدموية, و نقص كرات الدم البيضاء, كما قد يسبب حساسية في صورة طفح جلدي, هرش. و أيضاً نمو بعض الميكروبات الأخري</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حدوث أسهال يجب إبلاغ الطبيب فوراً</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المرضي الذين لديهم حساسية من الدواء أو من مشتقات البنسلين عموماً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المرضي الذين أصيبوا بمتاعب سابقة في الكبد أو المرارة نتيجة استخدام الأموكسيسللين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الأستعمال الطويل قد يسبب عدوي بكتيرية أخري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التفاعلات الدوائية</w:t>
      </w:r>
      <w:r w:rsidRPr="007C4A93">
        <w:rPr>
          <w:rFonts w:ascii="Tahoma" w:eastAsia="Times New Roman" w:hAnsi="Tahoma" w:cs="Tahoma"/>
          <w:b/>
          <w:bCs/>
          <w:color w:val="0000FF"/>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ألوبيورينول: يزيد من أحتمال حدوث طفح جلدي إذا استخدما معاً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مضادات التجلط: يزيد تأثيرها عند استعمالها مع الدواء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بروبنيسيد: يقلل من قدرة الجسم علي التخلص من الدواء و يرفع من تركيزه في الدم. تجنب استعمالهما معاً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ميثوتريكسيت: استخدام الدواء بجرعات عالية معه يتداخل في قدرة الجسم علي التخلص منه و قد يسبب زيادة سمية في الجسم. لذا يجب ملاحظة الآثار الجانبية عند استعمالهما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أقراص منع الحمل: تقل فاعليتها في حالة استخدام الدواء لذا يجب الحرص و استخدام وسائل أخري للوقاية من الحمل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0000FF"/>
          <w:sz w:val="20"/>
          <w:szCs w:val="20"/>
          <w:shd w:val="clear" w:color="auto" w:fill="F9F9F9"/>
          <w:rtl/>
        </w:rPr>
        <w:t>الحمل و الرضاعه</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الدواء يمكن استعماله أثناء الحمل إذا رأي الطبيب المعالج ضرورة ذلك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يفرز في لبن الأم لذا يجب استعماله بحرص أثناء الرضاعة الطبيعة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قد تسبب ألم بالمعدة, إسهال, دوخة, طفح جلدي, قئ و تشنجات</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يتم عمل غسيل معدة بعد تناول الجرعة الزائدة بأقل من أربع ساعات لكي يكون فعال و كذلك يمكن محاولة أحداث قئ للتخلص من الدواء. ثم يتم إعطاء فحم نشط لأمتصاص الباقي منه</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نسيب جرعة :قم بأخذ الجرعة المنسية فور تذكرك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 لكن لا تقوم بأخذ الجرعة المنسية إذا كان ميعاد الجرعة التالية قد قرب. في هذه الحالة اترك الجرعة المنسية و خذ الجرعة التالية في موعدها. لا تقوم بمضاعفة الجرعة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احتفظ بالدواء في عبوته الأصلية. احفظه في درجة حرارة الغرفة بعيداً عن الحرارة الزائدة و الرطوبة. لا تخزنه في الحمام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احفظه بعيداً عن متناول الأطفال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الشراب يجب وضعه في الثلاجة بعد حله بالماء مباشرة. و يستخدم خلال 10 أيام فقط</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Arial" w:eastAsia="Times New Roman" w:hAnsi="Arial" w:cs="Arial"/>
          <w:b/>
          <w:bCs/>
          <w:color w:val="FF0000"/>
          <w:sz w:val="20"/>
          <w:szCs w:val="20"/>
          <w:shd w:val="clear" w:color="auto" w:fill="F9F9F9"/>
        </w:rPr>
        <w:t>                                                   </w:t>
      </w:r>
      <w:r w:rsidRPr="007C4A93">
        <w:rPr>
          <w:rFonts w:ascii="Arial" w:eastAsia="Times New Roman" w:hAnsi="Arial" w:cs="Arial"/>
          <w:b/>
          <w:bCs/>
          <w:color w:val="FF0000"/>
          <w:sz w:val="36"/>
          <w:szCs w:val="36"/>
          <w:shd w:val="clear" w:color="auto" w:fill="F9F9F9"/>
        </w:rPr>
        <w:t> </w:t>
      </w:r>
      <w:r w:rsidRPr="007C4A93">
        <w:rPr>
          <w:rFonts w:ascii="Arial" w:eastAsia="Times New Roman" w:hAnsi="Arial" w:cs="Arial"/>
          <w:b/>
          <w:bCs/>
          <w:color w:val="FF0000"/>
          <w:sz w:val="36"/>
          <w:szCs w:val="36"/>
          <w:shd w:val="clear" w:color="auto" w:fill="F9F9F9"/>
          <w:rtl/>
        </w:rPr>
        <w:t>الماده الفعاله : سيفادروكسيل</w:t>
      </w:r>
      <w:r w:rsidRPr="007C4A93">
        <w:rPr>
          <w:rFonts w:ascii="Arial" w:eastAsia="Times New Roman" w:hAnsi="Arial" w:cs="Arial"/>
          <w:b/>
          <w:bCs/>
          <w:color w:val="FF0000"/>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shd w:val="clear" w:color="auto" w:fill="F9F9F9"/>
          <w:rtl/>
        </w:rPr>
        <w:t>الأسماء التجارية</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ديوريسف</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كيوريسف</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ابيدروكسيل</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بيودروكسيل</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لونجسيف</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دواعي الاستعمال</w:t>
      </w:r>
      <w:r w:rsidRPr="007C4A93">
        <w:rPr>
          <w:rFonts w:ascii="Tahoma" w:eastAsia="Times New Roman" w:hAnsi="Tahoma" w:cs="Tahoma"/>
          <w:b/>
          <w:bCs/>
          <w:color w:val="0000FF"/>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lastRenderedPageBreak/>
        <w:t> </w:t>
      </w:r>
      <w:r w:rsidRPr="007C4A93">
        <w:rPr>
          <w:rFonts w:ascii="Tahoma" w:eastAsia="Times New Roman" w:hAnsi="Tahoma" w:cs="Tahoma"/>
          <w:b/>
          <w:bCs/>
          <w:color w:val="333333"/>
          <w:sz w:val="20"/>
          <w:szCs w:val="20"/>
          <w:shd w:val="clear" w:color="auto" w:fill="F9F9F9"/>
          <w:rtl/>
        </w:rPr>
        <w:t>مضاد حيوي لعلاج عدوي الجهاز البولي, الجلد و عدوي إلتهاب اللوزتين و البلعوم. كما يستخدم للوقاية من العدوي في العمليات الجراحية و عمليات الأسنان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كيفية الاستعمال</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الكبار</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الجرعة هي 1-2 جرام يومياً مقسمة علي مرتين . و يفضل ضبط المواعيد بدقة للحصول علي أفضل تأثير علاجي.كذل من المهم إكمال الكورس العلاجي كما حدده الطبيب</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الأطفال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علي حسب الوزن يعطي 30 مجم لكل كيلو جرام من الوزن مقسمة علي مرتين يومياً بحد أٌصي 2 جرام في اليوم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الوقاية أثناء العمليات الجراحية: في الكبار, يعطي 2 جرام مرة واحدة قبل العملية بحوالي ساعة. أما الأطفال فيعطي 50 مجم لكل كيلو جرام من الوزن جرعة واحدة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المرضي المصابين بإختلال في وظائف الكلي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10-25 ml/min </w:t>
      </w:r>
      <w:r w:rsidRPr="007C4A93">
        <w:rPr>
          <w:rFonts w:ascii="Tahoma" w:eastAsia="Times New Roman" w:hAnsi="Tahoma" w:cs="Tahoma"/>
          <w:b/>
          <w:bCs/>
          <w:color w:val="333333"/>
          <w:sz w:val="20"/>
          <w:szCs w:val="20"/>
          <w:shd w:val="clear" w:color="auto" w:fill="F9F9F9"/>
          <w:rtl/>
        </w:rPr>
        <w:t>يعطي جرعة واحدة كل 24 ساعة</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&lt;10 ml/min </w:t>
      </w:r>
      <w:r w:rsidRPr="007C4A93">
        <w:rPr>
          <w:rFonts w:ascii="Tahoma" w:eastAsia="Times New Roman" w:hAnsi="Tahoma" w:cs="Tahoma"/>
          <w:b/>
          <w:bCs/>
          <w:color w:val="333333"/>
          <w:sz w:val="20"/>
          <w:szCs w:val="20"/>
          <w:shd w:val="clear" w:color="auto" w:fill="F9F9F9"/>
          <w:rtl/>
        </w:rPr>
        <w:t>يعطي كل 36 ساعة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إسهال, ألم بالمعدة, غثيان, قئ, إرتفاع مؤقت في إنزيمات الكبد, هبوط مؤقت في كرات الدم البيضاء, طفح جلدي, أو حساسية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الأستعمال الطويل المدي قد يسبب ألتهاب القولون البكتيري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الحساسية للدواء أو مجموع السيفالوسبورين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يستعمل بحرص لمرضي الإختلال في ظائف الكلي, أو المصابين بحساسية من مشتقات البنسلين, و خلال الرضاعة الطبيعية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التفاعلات الدوائية</w:t>
      </w:r>
      <w:r w:rsidRPr="007C4A93">
        <w:rPr>
          <w:rFonts w:ascii="Tahoma" w:eastAsia="Times New Roman" w:hAnsi="Tahoma" w:cs="Tahoma"/>
          <w:b/>
          <w:bCs/>
          <w:color w:val="0000FF"/>
          <w:sz w:val="20"/>
          <w:szCs w:val="20"/>
          <w:shd w:val="clear" w:color="auto" w:fill="F9F9F9"/>
        </w:rPr>
        <w:t xml:space="preserve"> :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بروبنسيد: يقلل من قدرة الجسم علي التخلص من الدواء و يزيد تركيزه في الجسم. يستعملان معاً بحرص</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الأدوية المضرة للكلي مثل( فانكوميسين, كوليستين, بوليمكسين, أمينو جليكوسايد): يمكن أن يزيد من التأثير الضار علي الكلي لذا يجب مراقبة المريض بدقة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الأدوية المهبطة للبكتيريا</w:t>
      </w:r>
      <w:r w:rsidRPr="007C4A93">
        <w:rPr>
          <w:rFonts w:ascii="Tahoma" w:eastAsia="Times New Roman" w:hAnsi="Tahoma" w:cs="Tahoma"/>
          <w:b/>
          <w:bCs/>
          <w:color w:val="333333"/>
          <w:sz w:val="20"/>
          <w:szCs w:val="20"/>
          <w:shd w:val="clear" w:color="auto" w:fill="F9F9F9"/>
        </w:rPr>
        <w:t xml:space="preserve"> Bacteriostatic </w:t>
      </w:r>
      <w:r w:rsidRPr="007C4A93">
        <w:rPr>
          <w:rFonts w:ascii="Tahoma" w:eastAsia="Times New Roman" w:hAnsi="Tahoma" w:cs="Tahoma"/>
          <w:b/>
          <w:bCs/>
          <w:color w:val="333333"/>
          <w:sz w:val="20"/>
          <w:szCs w:val="20"/>
          <w:shd w:val="clear" w:color="auto" w:fill="F9F9F9"/>
          <w:rtl/>
        </w:rPr>
        <w:t>مثل(كلورامفينيكول, إريثروميسين, تتراسيكلين) : حيث أنها قد تقلل من التأثير العلاجي للدواء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الأدوية المضادة للتجلط: يمكن أن تسبب النزيف</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0000FF"/>
          <w:sz w:val="20"/>
          <w:szCs w:val="20"/>
          <w:shd w:val="clear" w:color="auto" w:fill="F9F9F9"/>
          <w:rtl/>
        </w:rPr>
        <w:t>الحمل و الرضاعة</w:t>
      </w:r>
      <w:r w:rsidRPr="007C4A93">
        <w:rPr>
          <w:rFonts w:ascii="Tahoma" w:eastAsia="Times New Roman" w:hAnsi="Tahoma" w:cs="Tahoma"/>
          <w:b/>
          <w:bCs/>
          <w:color w:val="0000FF"/>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الحمل: الدواء يمكن استعماله أثناء الحمل بعد استشارة الطبيب</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الرضاعة: الدواء يفرز في لبن الأم لذا يجب استعماله بحرص</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يمكن أن تسبب التشنجات, و الغثيان, القئ, و الإسهال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العلاج يكون علي حسب الأعراض. و قد يفيد عمل</w:t>
      </w:r>
      <w:r w:rsidRPr="007C4A93">
        <w:rPr>
          <w:rFonts w:ascii="Tahoma" w:eastAsia="Times New Roman" w:hAnsi="Tahoma" w:cs="Tahoma"/>
          <w:b/>
          <w:bCs/>
          <w:color w:val="333333"/>
          <w:sz w:val="20"/>
          <w:szCs w:val="20"/>
          <w:shd w:val="clear" w:color="auto" w:fill="F9F9F9"/>
        </w:rPr>
        <w:t xml:space="preserve"> hemodialysis</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نسيب جرعة :قم بأخذ الجرعة المنسية فور تذكرك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 لكن لا تقوم بأخذ الجرعة المنسية إذا كان ميعاد الجرعة التالية قد قرب. في هذه الحالة اترك الجرعة المنسية و خذ الجرعة التالية في موعدها. لا تقوم بمضاعفة الجرعة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xml:space="preserve">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0"/>
          <w:szCs w:val="20"/>
          <w:shd w:val="clear" w:color="auto" w:fill="F9F9F9"/>
          <w:rtl/>
        </w:rPr>
        <w:t>احتفظ بالدواء في عبوته الأصلية. احفظه في درجة حرارة الغرفة بعيداً عن الحرارة الزائدة و الرطوبة. لا تخزنه في الحمام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احفظه بعيداً عن متناول الأطفال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الشراب: يحفظ في الثلاجة بعد حله بالماء, و يكون صالحاً لمدة 14 يوم فقط</w:t>
      </w:r>
      <w:r w:rsidRPr="007C4A93">
        <w:rPr>
          <w:rFonts w:ascii="Tahoma" w:eastAsia="Times New Roman" w:hAnsi="Tahoma" w:cs="Tahoma"/>
          <w:b/>
          <w:bCs/>
          <w:color w:val="333333"/>
          <w:sz w:val="20"/>
          <w:szCs w:val="20"/>
          <w:shd w:val="clear" w:color="auto" w:fill="F9F9F9"/>
        </w:rPr>
        <w:t>.</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br/>
      </w:r>
      <w:r w:rsidRPr="007C4A93">
        <w:rPr>
          <w:rFonts w:ascii="Tahoma" w:eastAsia="Times New Roman" w:hAnsi="Tahoma" w:cs="Tahoma"/>
          <w:b/>
          <w:bCs/>
          <w:color w:val="333333"/>
          <w:sz w:val="26"/>
          <w:szCs w:val="26"/>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br/>
      </w:r>
      <w:r w:rsidRPr="007C4A93">
        <w:rPr>
          <w:rFonts w:ascii="Tahoma" w:eastAsia="Times New Roman" w:hAnsi="Tahoma" w:cs="Tahoma"/>
          <w:b/>
          <w:bCs/>
          <w:color w:val="333333"/>
          <w:sz w:val="26"/>
          <w:szCs w:val="26"/>
        </w:rPr>
        <w:br/>
      </w:r>
      <w:r w:rsidRPr="007C4A93">
        <w:rPr>
          <w:rFonts w:ascii="Arial" w:eastAsia="Times New Roman" w:hAnsi="Arial" w:cs="Arial"/>
          <w:b/>
          <w:bCs/>
          <w:color w:val="FF0000"/>
          <w:sz w:val="20"/>
          <w:szCs w:val="20"/>
          <w:shd w:val="clear" w:color="auto" w:fill="F9F9F9"/>
        </w:rPr>
        <w:t>                                                   </w:t>
      </w:r>
      <w:r w:rsidRPr="007C4A93">
        <w:rPr>
          <w:rFonts w:ascii="Arial" w:eastAsia="Times New Roman" w:hAnsi="Arial" w:cs="Arial"/>
          <w:b/>
          <w:bCs/>
          <w:color w:val="FF0000"/>
          <w:sz w:val="36"/>
          <w:szCs w:val="36"/>
          <w:shd w:val="clear" w:color="auto" w:fill="F9F9F9"/>
        </w:rPr>
        <w:t> </w:t>
      </w:r>
      <w:r w:rsidRPr="007C4A93">
        <w:rPr>
          <w:rFonts w:ascii="Arial" w:eastAsia="Times New Roman" w:hAnsi="Arial" w:cs="Arial"/>
          <w:b/>
          <w:bCs/>
          <w:color w:val="FF0000"/>
          <w:sz w:val="36"/>
          <w:szCs w:val="36"/>
          <w:shd w:val="clear" w:color="auto" w:fill="F9F9F9"/>
          <w:rtl/>
        </w:rPr>
        <w:t>المادة الفعاله : سبروفلوكساسين</w:t>
      </w:r>
      <w:r w:rsidRPr="007C4A93">
        <w:rPr>
          <w:rFonts w:ascii="Arial" w:eastAsia="Times New Roman" w:hAnsi="Arial" w:cs="Arial"/>
          <w:b/>
          <w:bCs/>
          <w:color w:val="FF0000"/>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shd w:val="clear" w:color="auto" w:fill="F9F9F9"/>
          <w:rtl/>
        </w:rPr>
        <w:t>الأسماء التجارية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br/>
      </w:r>
      <w:r w:rsidRPr="007C4A93">
        <w:rPr>
          <w:rFonts w:ascii="Tahoma" w:eastAsia="Times New Roman" w:hAnsi="Tahoma" w:cs="Tahoma"/>
          <w:b/>
          <w:bCs/>
          <w:color w:val="333333"/>
          <w:sz w:val="20"/>
          <w:szCs w:val="20"/>
          <w:shd w:val="clear" w:color="auto" w:fill="F9F9F9"/>
          <w:rtl/>
        </w:rPr>
        <w:t>سبرو</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سبروباي</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سبروكين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ميفوكسين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سرفيفلوكس</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رانسيف</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باكتيفلوكس</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سبروماكس</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سبروسين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سبروفار</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0000FF"/>
          <w:sz w:val="20"/>
          <w:szCs w:val="20"/>
          <w:shd w:val="clear" w:color="auto" w:fill="F9F9F9"/>
          <w:rtl/>
        </w:rPr>
        <w:t>دواعي الاستعمال</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الجهاز البولي الخفيفة و المتوسطة و الشديدة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الجهاز التنفسي الخفيفة و المتوسطة و الشديدة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العظام و المفاصل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حمي التيفود</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علاج إلتهاب الجيوب الأنفية, و عدوي البروستاتا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الزهري</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عدوي الإنثراكس</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كيفية الاستعمال</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الكبار: تختلف الجرعة علي حسب نوع العدوي و تتراوح الجرعة من 250-750 مجم بالفم كل 12 ساعة. أو 200-400 مجم بالحقن الوريدي كل 12 ساعة علي حسب شدة العدوي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الزهري: يعطي 250 مجم بالفم كجرعة واحدة فقط</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الأنثراكس: يعطي 500 مجم كل 12 ساعة لمدة ستين يوم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المرضي الذين يعانون من إختلال في ظائف الكلي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30-50: </w:t>
      </w:r>
      <w:r w:rsidRPr="007C4A93">
        <w:rPr>
          <w:rFonts w:ascii="Tahoma" w:eastAsia="Times New Roman" w:hAnsi="Tahoma" w:cs="Tahoma"/>
          <w:b/>
          <w:bCs/>
          <w:color w:val="333333"/>
          <w:sz w:val="20"/>
          <w:szCs w:val="20"/>
          <w:shd w:val="clear" w:color="auto" w:fill="F9F9F9"/>
          <w:rtl/>
        </w:rPr>
        <w:t>يستخدم 250-500 مجم كل 12 ساعة بالفم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5-29: </w:t>
      </w:r>
      <w:r w:rsidRPr="007C4A93">
        <w:rPr>
          <w:rFonts w:ascii="Tahoma" w:eastAsia="Times New Roman" w:hAnsi="Tahoma" w:cs="Tahoma"/>
          <w:b/>
          <w:bCs/>
          <w:color w:val="333333"/>
          <w:sz w:val="20"/>
          <w:szCs w:val="20"/>
          <w:shd w:val="clear" w:color="auto" w:fill="F9F9F9"/>
          <w:rtl/>
        </w:rPr>
        <w:t>يستخدم 250-500 مجم كل 18 ساعة بالفم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proofErr w:type="spellStart"/>
      <w:r w:rsidRPr="007C4A93">
        <w:rPr>
          <w:rFonts w:ascii="Tahoma" w:eastAsia="Times New Roman" w:hAnsi="Tahoma" w:cs="Tahoma"/>
          <w:b/>
          <w:bCs/>
          <w:color w:val="333333"/>
          <w:sz w:val="20"/>
          <w:szCs w:val="20"/>
          <w:shd w:val="clear" w:color="auto" w:fill="F9F9F9"/>
        </w:rPr>
        <w:t>Clcr</w:t>
      </w:r>
      <w:proofErr w:type="spellEnd"/>
      <w:r w:rsidRPr="007C4A93">
        <w:rPr>
          <w:rFonts w:ascii="Tahoma" w:eastAsia="Times New Roman" w:hAnsi="Tahoma" w:cs="Tahoma"/>
          <w:b/>
          <w:bCs/>
          <w:color w:val="333333"/>
          <w:sz w:val="20"/>
          <w:szCs w:val="20"/>
          <w:shd w:val="clear" w:color="auto" w:fill="F9F9F9"/>
        </w:rPr>
        <w:t xml:space="preserve"> 5-29: </w:t>
      </w:r>
      <w:r w:rsidRPr="007C4A93">
        <w:rPr>
          <w:rFonts w:ascii="Tahoma" w:eastAsia="Times New Roman" w:hAnsi="Tahoma" w:cs="Tahoma"/>
          <w:b/>
          <w:bCs/>
          <w:color w:val="333333"/>
          <w:sz w:val="20"/>
          <w:szCs w:val="20"/>
          <w:shd w:val="clear" w:color="auto" w:fill="F9F9F9"/>
          <w:rtl/>
        </w:rPr>
        <w:t>يستخدم200-400 مجم كل 18-24 ساعة بالحقن الوريدي</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بوجه عام يستمر العلاج لمدة يومين بعد إنتهاء الأعراض تماماً. و معظم الحالات تستجيب بسرعة في حدود من 7-14 يوم باستثناء عدوي العظام و المفاصل فهي تأخذ وقتاً أطول قد يصل إلي أربع أسابيع</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يمكن أخذ الدواء مع الأكل لتجنب إرتباك المعدة و إن كان من المفضل أخذه بعد الأكل بساعتين مع كثير من السوائل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الأطفال أقل من 18 سنة: يمنع تماماً استعمال الدواء</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صداع, توتر, رعشة خفيفة, دوار, إرهاق, دوخة, أرق, أرتبال, تشنجات</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غثيان, قئ, إسهال, ألم بالمعدة, ألتهاب الفطريات بالفم , إرتفاع إنزيمات الكبد, عسر هضم, إنتفاخ</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زيادة مستوي الكرياتينين في الدم, إلتهاب بالكلي</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ألم بالمفاصل, ألم بالظهر أو ألتهاب المفاصل, تيبس المفاصل. يجب وقت الدواء فوراً عن ظهور ألم أو ألتهاب بالمفاصل أو الأربطة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طفح جلدي, زيادة الحساسية للضوء</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tl/>
        </w:rPr>
        <w:t>تورم مكان الحقن أو أحمراره</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المرضي الذي يعانون من حساسية للدواء أو مجموعة الفلوروكينولون بشكل عام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يستخدم بحرص في المرضي المصابين بإضطرابات في الجهاز العصبي أو المعرضين للإصابة بالتشنجات</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التفاعلات الدوائية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مضادات الحموضة المحتوية علي الألومنيوم أو الكالسيوم أو المغنسيوم: تقلل من إمتصاص الدواء لذا يجب أخذها قبل الدواء بساعتين أو بعده بست ساعات لمنع التداخل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بروبنسيد: استخدامه يعوق قدرة الجسم علي التخلص الجسم من الدواء و يؤدي إلي زيادة تركيزه في الجسم. تجنب الاستعمال معاً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سكرالفيت: يقلل من أمتصاص الدواء بسنبة 50 %. تجنبه</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ثيوفيللين: يزيد من إحتمال حدوث سمية منه عند استعماله مع الدواء في نفس الوقت. لذا يجب الحرص</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وارفارين: يزيد تأثيره لذا تجنب الأستعمال مع الدواء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التعرض للشمس: يجب الحرص و تجنبه حيث الدواء يزيد من الحساسية للضوء المباشر للشمس</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الكافيين : الدواء يزيد من تأثيره في الجسم و يؤدي إلي زيادة التوتر و العصبية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الفيتامينات و المعادن و الحديد و منتجات الألبان: تقلل من إمتصاص الدواء لذا يجب تجنبها أو الفصل بينهم لمدة ساعتين علي الأقل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الحمل و الرضاعة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لا يجب تناوله أثناء الحمل لأنه قد يسبب تلف المفاصل لدي الجنين</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قد يفرز في لبن الأم و يضر الطفل لذا يجب تجنبه أو التوقف عن الرضاعة الطبيعية حتي الإنتهاء من العلاج</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br/>
        <w:t> </w:t>
      </w:r>
      <w:r w:rsidRPr="007C4A93">
        <w:rPr>
          <w:rFonts w:ascii="Tahoma" w:eastAsia="Times New Roman" w:hAnsi="Tahoma" w:cs="Tahoma"/>
          <w:b/>
          <w:bCs/>
          <w:color w:val="333333"/>
          <w:sz w:val="20"/>
          <w:szCs w:val="20"/>
          <w:shd w:val="clear" w:color="auto" w:fill="F9F9F9"/>
          <w:rtl/>
        </w:rPr>
        <w:t>الاعراض هي فشل كلوي حاد و تشنجات</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للعلاج يجب إفراغ المعدة عن طريق محاولة أحدث قئ أو غسيل معدة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يوضع المريض تحت المراقبة و يعطي السوائل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نسيب جرعة</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قم بأخذ الجرعة المنسية فور تذكرك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lastRenderedPageBreak/>
        <w:t>و لكن لا تقوم بأخذ الجرعة المنسية إذا كان ميعاد الجرعة التالية قد قرب. في هذه الحالة اترك الجرعة المنسية و خذ الجرعة التالية في موعدها. لا تقوم بمضاعفة الجرعة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احتفظ بالدواء في عبوته الأصلية. احفظه في درجة حرارة الغرفة بعيداً عن الحرارة الزائدة و الرطوبة. لا تخزنه في الحمام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br/>
      </w: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color w:val="333333"/>
          <w:sz w:val="20"/>
          <w:szCs w:val="20"/>
          <w:shd w:val="clear" w:color="auto" w:fill="F9F9F9"/>
        </w:rPr>
        <w:t>                                                         </w:t>
      </w:r>
      <w:r w:rsidRPr="007C4A93">
        <w:rPr>
          <w:rFonts w:ascii="Arial" w:eastAsia="Times New Roman" w:hAnsi="Arial" w:cs="Arial"/>
          <w:b/>
          <w:bCs/>
          <w:color w:val="FF0000"/>
          <w:sz w:val="36"/>
          <w:szCs w:val="36"/>
          <w:shd w:val="clear" w:color="auto" w:fill="F9F9F9"/>
          <w:rtl/>
        </w:rPr>
        <w:t>المادة الفعالة : ديكلوفيناك</w:t>
      </w:r>
      <w:r w:rsidRPr="007C4A93">
        <w:rPr>
          <w:rFonts w:ascii="Tahoma" w:eastAsia="Times New Roman" w:hAnsi="Tahoma" w:cs="Tahoma"/>
          <w:color w:val="333333"/>
          <w:sz w:val="26"/>
          <w:szCs w:val="26"/>
        </w:rPr>
        <w:br/>
      </w:r>
      <w:r w:rsidRPr="007C4A93">
        <w:rPr>
          <w:rFonts w:ascii="Tahoma" w:eastAsia="Times New Roman" w:hAnsi="Tahoma" w:cs="Tahoma"/>
          <w:color w:val="333333"/>
          <w:sz w:val="20"/>
          <w:szCs w:val="20"/>
        </w:rPr>
        <w:br/>
      </w:r>
      <w:r w:rsidRPr="007C4A93">
        <w:rPr>
          <w:rFonts w:ascii="Tahoma" w:eastAsia="Times New Roman" w:hAnsi="Tahoma" w:cs="Tahoma"/>
          <w:b/>
          <w:bCs/>
          <w:color w:val="0000FF"/>
          <w:sz w:val="20"/>
          <w:szCs w:val="20"/>
          <w:shd w:val="clear" w:color="auto" w:fill="F9F9F9"/>
          <w:rtl/>
        </w:rPr>
        <w:t>الأسماء التجارية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shd w:val="clear" w:color="auto" w:fill="F9F9F9"/>
        </w:rPr>
        <w:br/>
      </w:r>
      <w:r w:rsidRPr="007C4A93">
        <w:rPr>
          <w:rFonts w:ascii="Tahoma" w:eastAsia="Times New Roman" w:hAnsi="Tahoma" w:cs="Tahoma"/>
          <w:b/>
          <w:bCs/>
          <w:color w:val="333333"/>
          <w:sz w:val="20"/>
          <w:szCs w:val="20"/>
          <w:shd w:val="clear" w:color="auto" w:fill="F9F9F9"/>
          <w:rtl/>
        </w:rPr>
        <w:t>أقراص سريعة التأثير</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u w:val="single"/>
          <w:shd w:val="clear" w:color="auto" w:fill="F9F9F9"/>
          <w:rtl/>
        </w:rPr>
        <w:t>ديكلوفيناك بوتاسيوم</w:t>
      </w:r>
      <w:r w:rsidRPr="007C4A93">
        <w:rPr>
          <w:rFonts w:ascii="Tahoma" w:eastAsia="Times New Roman" w:hAnsi="Tahoma" w:cs="Tahoma"/>
          <w:b/>
          <w:bCs/>
          <w:color w:val="333333"/>
          <w:sz w:val="20"/>
          <w:szCs w:val="20"/>
          <w:shd w:val="clear" w:color="auto" w:fill="F9F9F9"/>
        </w:rPr>
        <w:t> )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كتافلام</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كتافاست</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أوفلام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أنتيفلام</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بوتافين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أدويفلام</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رابيدوس</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رابيفلام</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أقراص ممتدة المفعول</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u w:val="single"/>
          <w:shd w:val="clear" w:color="auto" w:fill="F9F9F9"/>
          <w:rtl/>
        </w:rPr>
        <w:t>ديكلوفيناك صوديوم</w:t>
      </w:r>
      <w:r w:rsidRPr="007C4A93">
        <w:rPr>
          <w:rFonts w:ascii="Tahoma" w:eastAsia="Times New Roman" w:hAnsi="Tahoma" w:cs="Tahoma"/>
          <w:b/>
          <w:bCs/>
          <w:color w:val="333333"/>
          <w:sz w:val="20"/>
          <w:szCs w:val="20"/>
          <w:shd w:val="clear" w:color="auto" w:fill="F9F9F9"/>
        </w:rPr>
        <w:t>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فولتارين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أولفين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رومافين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رومارين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tl/>
        </w:rPr>
        <w:t>دولفين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ديكلوفين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بيبي ريليف</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دواعي الاستعمال</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الأقراص سريعة التأثير: تسكين الآلام الحادة البسيطة و المتوسطة مثل ألام الدورة الشهرية, علاج الروماتويد و إلتهاب المفاصل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الأقراص ممتدة المفعول: العلاج المزمن للروماتويد و إلتهاب المفاصل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كيفية الاستعمال</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الجرعة في الكبار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كمسكن و علاج لألام الدورة الشهرية: 50 مجم ثلاث مرات يومياً. أقصي جرعة هي 150 مجم في اليوم الواحد</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tl/>
        </w:rPr>
        <w:t>لا يجب استعماله لأكثر من 10 أيام بدون إستشارة الطبيب</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الروماتويد: 150-200 مجم يومياً مقسمة علي 4 جرعات( أو 100 مجم من الأقراص ممتدة المفعول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ألتهاب المفاصل: 100-150 مجم يومياً مقسمة علي 3 جرعات (100 -200 مجم من الأقراص ممتدة المفعول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يفضل أخذ الدواء مع الاكل أو لبن لتجنب أي ضرر علي المعدة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حساسية أو هرش, إحتباس السوئل في الجسم, ألم بالمعدة, إمساك, عسر هضم, قرحة أو نزيف بالمعدة. و قد يسبب إرتفاع في إنزيمات الكبد</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حالات نادرة قد يسبب: هبوط حاد في الكلي, تورم في الأطراف, أنيميا, ضيق نفس, نزيف بالمعدة, أو تليف كبدي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حدوث أعراض جانبية شديدة بالمعدة مثل قرحة او ألم بفم المعدة أو براز داكن اللون أو أي أعراض مثل طفح جلدي, هرش, أو تورم واضح يجب إيقاف العلاج و الإتصال بالطبيب فوراً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قد يسبب دوخة و زغللة و إرتباك لذا يجب الحرص عند قيادة السيارات</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كبار السن أكثر عرضة للإصابة بالأعراض الجانبية للدواء لذا يجب الحرص الشديد و المتابعة المستمرة لحالة المعدة و الكلي</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موانع الاستعمال</w:t>
      </w:r>
      <w:r w:rsidRPr="007C4A93">
        <w:rPr>
          <w:rFonts w:ascii="Tahoma" w:eastAsia="Times New Roman" w:hAnsi="Tahoma" w:cs="Tahoma"/>
          <w:b/>
          <w:bCs/>
          <w:color w:val="0000FF"/>
          <w:sz w:val="20"/>
          <w:szCs w:val="20"/>
          <w:shd w:val="clear" w:color="auto" w:fill="F9F9F9"/>
        </w:rPr>
        <w:t>:</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الحساسية للدواء أو مشتقاته أو الأسبرين أو أي من المسكنات الأخري و يعانون من ضيق في التنفس, هرش جلدي عند استعمالها. كذلك يمنع في الثلث الأخير من الحمل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يستخدم بحذر: لمرضي هبوط القلب, المصابين بالجفاف, إرتفاع ضغط الدم, خلل في وظائف الكبد أو الكلي, تاريخ مرضي عن قرحة المعدة أو المصابين بها في الوقت الحالي أو من يستخدمون مانعات التجلط. كما يستخدم بحذر لمرضي الأزمات الصدرية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أيقاف الدواء قبل إجراء العمليات الجراحية أو جراحات الفم و الأسنان بفترة كافية منعاً لحدوث مضاعفات</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التفاعلات الدوائية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يزيد من الآثار الجانبية لكل من: الديجوكسن, ميثوترسكات, سيكلوسبورين, ليثيوم,فينوتوين, الأنسولين, وارفارين, الأسبرين أو الصلفونيل يوريا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يقلل من تأثير مدرات البول من نوعية الثيازايد أو الفيوروسيمايد</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أدوية الضغط من مجموعة</w:t>
      </w:r>
      <w:r w:rsidRPr="007C4A93">
        <w:rPr>
          <w:rFonts w:ascii="Tahoma" w:eastAsia="Times New Roman" w:hAnsi="Tahoma" w:cs="Tahoma"/>
          <w:b/>
          <w:bCs/>
          <w:color w:val="333333"/>
          <w:sz w:val="20"/>
          <w:szCs w:val="20"/>
          <w:shd w:val="clear" w:color="auto" w:fill="F9F9F9"/>
        </w:rPr>
        <w:t xml:space="preserve"> Beta-blockers </w:t>
      </w:r>
      <w:r w:rsidRPr="007C4A93">
        <w:rPr>
          <w:rFonts w:ascii="Tahoma" w:eastAsia="Times New Roman" w:hAnsi="Tahoma" w:cs="Tahoma"/>
          <w:b/>
          <w:bCs/>
          <w:color w:val="333333"/>
          <w:sz w:val="20"/>
          <w:szCs w:val="20"/>
          <w:shd w:val="clear" w:color="auto" w:fill="F9F9F9"/>
          <w:rtl/>
        </w:rPr>
        <w:t>الدواء يقلل من التأثير الخافض للضغط لذا يجب تجنب استعمالهما معاً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تجنب الكحوليات لما لها من تأثير ضار بالمعدة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الأعشاب: يجب تجنب الثوم, الجنزبيل, الجنكو, الشاي الأخضر, الجنسنج( حيث أن لها تأثير مانع للتجلط</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التعرض للشمس: الدواء قد يزيد من الحساسية للضوء لذا يجب الحرص</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0000FF"/>
          <w:sz w:val="20"/>
          <w:szCs w:val="20"/>
          <w:shd w:val="clear" w:color="auto" w:fill="F9F9F9"/>
          <w:rtl/>
        </w:rPr>
        <w:t>الحمل و الرضاعة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الدواء لا يفضل استعماله أثناء الحمل بشكل عام. إلا أنه يمنع تماماً خلال الثلث الأخير منه حيث أنه قد يسبب مشاكل للطفل و قد يقلل من إنقباضات الرحم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قد يصل إلي الطفل من خلال الرضاعة الطبيعة لذا يجب استعماله بحذر</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أعراضها: هبوط حاد في الكلي, قئ, دوخة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العلاج: لا يوجد علاج محدد لها. يتم ملاحظة المريض و يمكن محاولة عمل غسيل معدة أو إحداث قئ أو إعطاء فحم نشط</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نسيب جرعة:قم بأخذ الجرعة المنسية فور تذكرك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 لكن لا تقوم بأخذ الجرعة المنسية إذا كان ميعاد الجرعة التالية قد قرب. في هذه الحالة اترك الجرعة المنسية و خذ الجرعة التالية في موعدها. لا تقوم بمضاعفة الجرعة</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احتفظ بالدواء في عبوته الأصلية. احفظه في درجة حرارة الغرفة بعيداً عن الحرارة الزائدة و الرطوبة. لا تخزنه في الحمام</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احفظه بعيداً عن متناول الأطفال</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br/>
      </w:r>
      <w:r w:rsidRPr="007C4A93">
        <w:rPr>
          <w:rFonts w:ascii="Tahoma" w:eastAsia="Times New Roman" w:hAnsi="Tahoma" w:cs="Tahoma"/>
          <w:b/>
          <w:bCs/>
          <w:color w:val="333333"/>
          <w:sz w:val="20"/>
          <w:szCs w:val="20"/>
          <w:shd w:val="clear" w:color="auto" w:fill="F9F9F9"/>
        </w:rPr>
        <w:br/>
      </w:r>
      <w:r w:rsidRPr="007C4A93">
        <w:rPr>
          <w:rFonts w:ascii="Tahoma" w:eastAsia="Times New Roman" w:hAnsi="Tahoma" w:cs="Tahoma"/>
          <w:b/>
          <w:bCs/>
          <w:color w:val="333333"/>
          <w:sz w:val="20"/>
          <w:szCs w:val="20"/>
          <w:shd w:val="clear" w:color="auto" w:fill="F9F9F9"/>
        </w:rPr>
        <w:br/>
      </w:r>
    </w:p>
    <w:p w:rsidR="007C4A93" w:rsidRPr="007C4A93" w:rsidRDefault="007C4A93" w:rsidP="007C4A93">
      <w:pPr>
        <w:shd w:val="clear" w:color="auto" w:fill="FFFFFF"/>
        <w:spacing w:after="0" w:line="240" w:lineRule="auto"/>
        <w:jc w:val="right"/>
        <w:rPr>
          <w:rFonts w:ascii="Tahoma" w:eastAsia="Times New Roman" w:hAnsi="Tahoma" w:cs="Tahoma"/>
          <w:color w:val="333333"/>
          <w:sz w:val="26"/>
          <w:szCs w:val="26"/>
        </w:rPr>
      </w:pPr>
      <w:r w:rsidRPr="007C4A93">
        <w:rPr>
          <w:rFonts w:ascii="Tahoma" w:eastAsia="Times New Roman" w:hAnsi="Tahoma" w:cs="Tahoma"/>
          <w:b/>
          <w:bCs/>
          <w:color w:val="333333"/>
          <w:sz w:val="26"/>
          <w:szCs w:val="26"/>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6"/>
          <w:szCs w:val="26"/>
        </w:rPr>
        <w:br/>
        <w:t>                                </w:t>
      </w:r>
      <w:r w:rsidRPr="007C4A93">
        <w:rPr>
          <w:rFonts w:ascii="Tahoma" w:eastAsia="Times New Roman" w:hAnsi="Tahoma" w:cs="Tahoma"/>
          <w:b/>
          <w:bCs/>
          <w:color w:val="FF0000"/>
          <w:sz w:val="36"/>
          <w:szCs w:val="36"/>
          <w:rtl/>
        </w:rPr>
        <w:t xml:space="preserve">المادة </w:t>
      </w:r>
      <w:proofErr w:type="gramStart"/>
      <w:r w:rsidRPr="007C4A93">
        <w:rPr>
          <w:rFonts w:ascii="Tahoma" w:eastAsia="Times New Roman" w:hAnsi="Tahoma" w:cs="Tahoma"/>
          <w:b/>
          <w:bCs/>
          <w:color w:val="FF0000"/>
          <w:sz w:val="36"/>
          <w:szCs w:val="36"/>
          <w:rtl/>
        </w:rPr>
        <w:t>الفعالة :</w:t>
      </w:r>
      <w:proofErr w:type="gramEnd"/>
      <w:r w:rsidRPr="007C4A93">
        <w:rPr>
          <w:rFonts w:ascii="Tahoma" w:eastAsia="Times New Roman" w:hAnsi="Tahoma" w:cs="Tahoma"/>
          <w:b/>
          <w:bCs/>
          <w:color w:val="FF0000"/>
          <w:sz w:val="36"/>
          <w:szCs w:val="36"/>
          <w:rtl/>
        </w:rPr>
        <w:t xml:space="preserve"> دايجوكسين</w:t>
      </w:r>
      <w:r w:rsidRPr="007C4A93">
        <w:rPr>
          <w:rFonts w:ascii="Tahoma" w:eastAsia="Times New Roman" w:hAnsi="Tahoma" w:cs="Tahoma"/>
          <w:b/>
          <w:bCs/>
          <w:color w:val="FF0000"/>
          <w:sz w:val="36"/>
          <w:szCs w:val="36"/>
        </w:rPr>
        <w:t xml:space="preserve"> ( Cardiac Glycoside )</w:t>
      </w:r>
      <w:r w:rsidRPr="007C4A93">
        <w:rPr>
          <w:rFonts w:ascii="Tahoma" w:eastAsia="Times New Roman" w:hAnsi="Tahoma" w:cs="Tahoma"/>
          <w:color w:val="333333"/>
          <w:sz w:val="26"/>
          <w:szCs w:val="26"/>
        </w:rPr>
        <w:br/>
      </w:r>
      <w:r w:rsidRPr="007C4A93">
        <w:rPr>
          <w:rFonts w:ascii="Tahoma" w:eastAsia="Times New Roman" w:hAnsi="Tahoma" w:cs="Tahoma"/>
          <w:color w:val="333333"/>
          <w:sz w:val="26"/>
          <w:szCs w:val="26"/>
        </w:rPr>
        <w:br/>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shd w:val="clear" w:color="auto" w:fill="F9F9F9"/>
          <w:rtl/>
        </w:rPr>
        <w:t>الأسماء التجارية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br/>
      </w:r>
      <w:r w:rsidRPr="007C4A93">
        <w:rPr>
          <w:rFonts w:ascii="Tahoma" w:eastAsia="Times New Roman" w:hAnsi="Tahoma" w:cs="Tahoma"/>
          <w:b/>
          <w:bCs/>
          <w:color w:val="333333"/>
          <w:sz w:val="20"/>
          <w:szCs w:val="20"/>
          <w:shd w:val="clear" w:color="auto" w:fill="F9F9F9"/>
          <w:rtl/>
        </w:rPr>
        <w:t>لانوكسين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ديجيتاليس</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كاردكسين</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shd w:val="clear" w:color="auto" w:fill="F9F9F9"/>
          <w:rtl/>
        </w:rPr>
        <w:t>ديجيكاب</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دواعي الاستعمال</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0000FF"/>
          <w:sz w:val="20"/>
          <w:szCs w:val="20"/>
        </w:rPr>
        <w:br/>
      </w:r>
      <w:r w:rsidRPr="007C4A93">
        <w:rPr>
          <w:rFonts w:ascii="Tahoma" w:eastAsia="Times New Roman" w:hAnsi="Tahoma" w:cs="Tahoma"/>
          <w:b/>
          <w:bCs/>
          <w:color w:val="333333"/>
          <w:sz w:val="20"/>
          <w:szCs w:val="20"/>
          <w:shd w:val="clear" w:color="auto" w:fill="F9F9F9"/>
          <w:rtl/>
        </w:rPr>
        <w:t>يستخدم هذا الدواء لعلاج بعض أمراض القلب. و يعمل مباشرة علي عضلة القلب ليزيد قوتها و ينظم ضربات القلب</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كيف تأخذ الدواء</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يجب أخذ الدواء تماماً كما يصفه لك طبيبك. حاول أن تأخذه في نفس الوقت من كل يوم. يمكن أن تتناوله مع الطعام أو اللبن لتقلل من إضطراب المعدة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تقوم بإيقاف الدواء فجأة بدون استشارة طبيبك. بعض الحالات تزداد سوءاً عند وقف الدواء فجأة</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الآثار الجانبية</w:t>
      </w:r>
      <w:r w:rsidRPr="007C4A93">
        <w:rPr>
          <w:rFonts w:ascii="Tahoma" w:eastAsia="Times New Roman" w:hAnsi="Tahoma" w:cs="Tahoma"/>
          <w:b/>
          <w:bCs/>
          <w:color w:val="0000FF"/>
          <w:sz w:val="20"/>
          <w:szCs w:val="20"/>
          <w:shd w:val="clear" w:color="auto" w:fill="F9F9F9"/>
        </w:rPr>
        <w:t xml:space="preserve">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يمكن أن تعاني من الإسهال, فقدان الشهية للطعام, دوخة, صداع, ضعف بالعضلات, و إرهاق حتي يعتاد جسمك علي الدواء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أخبر طبيبك إذا شعرت بالأعراض التالية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إرتباك, مشاكل في الإبصار مثل زغللة في العينين, أو ظهور هالات صفراء أو خضرات حول الأشياء التي أمامك. أيضاً إذا شعرت بسرعة ضربات القلب أو البطء الشديد, طفح جلدي, تضخم في حجم الثدي, أو إضطرابات شديدة بالمعدة</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أن لاحظت أعراض أخري لم تذكر هنا إسال الطبيب أو الصيدلي</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تحذيرات</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قبل البدء في استخدام هذا الدواء ابلغ طبيبك إذا كنت عانيت في السابق من متاعب بالكلي , أمراض الرئتين, مشاكل بالغدة الدرقية, حمي روماتيزمية, أو حساسية لأي دواء</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تجنب تناول أطعمة أو مكملات غنية بالألياف مثل الردة قبل تناول الدواء أو بعده بساعات. فالألياف الموجودة بهذه المنتجات تقلل من إمتصاص الدواء و بالتالي تقلل من تركيزه في الدم و تأثيره العلاجي أيضاً</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عانيت من صعوبة في التنفس أو تورم بالساقين و الكاحلين قد يكون ذلك علامة علي أن الجرعة التي تستعملها من الدواء أقل من المطلوب. أخبر طبيبك إذا كان المجهود العادي يسبب لك ضيق النفس أو إذا كنت تستيقظ من النوم أثناء الليل شاكياً من صعوبة التنفس. و لكن لا تقوم بتغيير الجرعة بدون الرجوع لطبيبك أبداً</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قبل إجراء أية جراحة أو حتي جراحات الفم و الأسنان أخبر طبيبك بأنك تستعمل هذا الدواء</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يستعمل هذا الدواء أثناء الحمل فقط عند الضرورة القصوي. ناقشي الفوائد و المشاكل المحتملة مع طبيبك أولاً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الدواء يفرز في لبن الأم أثناء الرضاعة الطبيعية, و علي الرغم من عدم إثبات أية آثار ضارة له علي الطفل الرضيع فإن إحتمال الضرر قائم لذا يجب إستشارة الطبيب قبل استعماله</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تفاعلات الأدوية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أخبر طبيبك بجميع الأدوية التي تتناولها و خاصة: أمفوترسين, مدرات البول, الكورتيزون, أميودارون, نيوميسين, سيكلوسبورين, كينيدين, كينين, أدوية الغدة الدرقية, بروبافينون, سكرالفيت, إريثروميسين و مشتقاته, ريفامبين, فيراباميل, بيبريديل, بنسيلامين, أدوية السرطان, تتراسيكلين, دكسترو ثيروكسين أو أعشاب سان جون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Pr>
        <w:t xml:space="preserve">amphotericin, diuretics (“water pills”), corticosteroids, </w:t>
      </w:r>
      <w:proofErr w:type="spellStart"/>
      <w:r w:rsidRPr="007C4A93">
        <w:rPr>
          <w:rFonts w:ascii="Tahoma" w:eastAsia="Times New Roman" w:hAnsi="Tahoma" w:cs="Tahoma"/>
          <w:b/>
          <w:bCs/>
          <w:color w:val="333333"/>
          <w:sz w:val="20"/>
          <w:szCs w:val="20"/>
          <w:shd w:val="clear" w:color="auto" w:fill="F9F9F9"/>
        </w:rPr>
        <w:t>amiodarone</w:t>
      </w:r>
      <w:proofErr w:type="spellEnd"/>
      <w:r w:rsidRPr="007C4A93">
        <w:rPr>
          <w:rFonts w:ascii="Tahoma" w:eastAsia="Times New Roman" w:hAnsi="Tahoma" w:cs="Tahoma"/>
          <w:b/>
          <w:bCs/>
          <w:color w:val="333333"/>
          <w:sz w:val="20"/>
          <w:szCs w:val="20"/>
          <w:shd w:val="clear" w:color="auto" w:fill="F9F9F9"/>
        </w:rPr>
        <w:t xml:space="preserve">, neomycin, </w:t>
      </w:r>
      <w:proofErr w:type="spellStart"/>
      <w:r w:rsidRPr="007C4A93">
        <w:rPr>
          <w:rFonts w:ascii="Tahoma" w:eastAsia="Times New Roman" w:hAnsi="Tahoma" w:cs="Tahoma"/>
          <w:b/>
          <w:bCs/>
          <w:color w:val="333333"/>
          <w:sz w:val="20"/>
          <w:szCs w:val="20"/>
          <w:shd w:val="clear" w:color="auto" w:fill="F9F9F9"/>
        </w:rPr>
        <w:t>cyclcosporine</w:t>
      </w:r>
      <w:proofErr w:type="spellEnd"/>
      <w:r w:rsidRPr="007C4A93">
        <w:rPr>
          <w:rFonts w:ascii="Tahoma" w:eastAsia="Times New Roman" w:hAnsi="Tahoma" w:cs="Tahoma"/>
          <w:b/>
          <w:bCs/>
          <w:color w:val="333333"/>
          <w:sz w:val="20"/>
          <w:szCs w:val="20"/>
          <w:shd w:val="clear" w:color="auto" w:fill="F9F9F9"/>
        </w:rPr>
        <w:t xml:space="preserve">, quinine, quinidine, thyroid medication, </w:t>
      </w:r>
      <w:proofErr w:type="spellStart"/>
      <w:r w:rsidRPr="007C4A93">
        <w:rPr>
          <w:rFonts w:ascii="Tahoma" w:eastAsia="Times New Roman" w:hAnsi="Tahoma" w:cs="Tahoma"/>
          <w:b/>
          <w:bCs/>
          <w:color w:val="333333"/>
          <w:sz w:val="20"/>
          <w:szCs w:val="20"/>
          <w:shd w:val="clear" w:color="auto" w:fill="F9F9F9"/>
        </w:rPr>
        <w:t>propafenone</w:t>
      </w:r>
      <w:proofErr w:type="spellEnd"/>
      <w:r w:rsidRPr="007C4A93">
        <w:rPr>
          <w:rFonts w:ascii="Tahoma" w:eastAsia="Times New Roman" w:hAnsi="Tahoma" w:cs="Tahoma"/>
          <w:b/>
          <w:bCs/>
          <w:color w:val="333333"/>
          <w:sz w:val="20"/>
          <w:szCs w:val="20"/>
          <w:shd w:val="clear" w:color="auto" w:fill="F9F9F9"/>
        </w:rPr>
        <w:t xml:space="preserve">, </w:t>
      </w:r>
      <w:proofErr w:type="spellStart"/>
      <w:r w:rsidRPr="007C4A93">
        <w:rPr>
          <w:rFonts w:ascii="Tahoma" w:eastAsia="Times New Roman" w:hAnsi="Tahoma" w:cs="Tahoma"/>
          <w:b/>
          <w:bCs/>
          <w:color w:val="333333"/>
          <w:sz w:val="20"/>
          <w:szCs w:val="20"/>
          <w:shd w:val="clear" w:color="auto" w:fill="F9F9F9"/>
        </w:rPr>
        <w:t>sucralfate</w:t>
      </w:r>
      <w:proofErr w:type="spellEnd"/>
      <w:r w:rsidRPr="007C4A93">
        <w:rPr>
          <w:rFonts w:ascii="Tahoma" w:eastAsia="Times New Roman" w:hAnsi="Tahoma" w:cs="Tahoma"/>
          <w:b/>
          <w:bCs/>
          <w:color w:val="333333"/>
          <w:sz w:val="20"/>
          <w:szCs w:val="20"/>
          <w:shd w:val="clear" w:color="auto" w:fill="F9F9F9"/>
        </w:rPr>
        <w:t xml:space="preserve">, erythromycin and related drugs, rifampin, verapamil, </w:t>
      </w:r>
      <w:proofErr w:type="spellStart"/>
      <w:r w:rsidRPr="007C4A93">
        <w:rPr>
          <w:rFonts w:ascii="Tahoma" w:eastAsia="Times New Roman" w:hAnsi="Tahoma" w:cs="Tahoma"/>
          <w:b/>
          <w:bCs/>
          <w:color w:val="333333"/>
          <w:sz w:val="20"/>
          <w:szCs w:val="20"/>
          <w:shd w:val="clear" w:color="auto" w:fill="F9F9F9"/>
        </w:rPr>
        <w:t>bepridil</w:t>
      </w:r>
      <w:proofErr w:type="spellEnd"/>
      <w:r w:rsidRPr="007C4A93">
        <w:rPr>
          <w:rFonts w:ascii="Tahoma" w:eastAsia="Times New Roman" w:hAnsi="Tahoma" w:cs="Tahoma"/>
          <w:b/>
          <w:bCs/>
          <w:color w:val="333333"/>
          <w:sz w:val="20"/>
          <w:szCs w:val="20"/>
          <w:shd w:val="clear" w:color="auto" w:fill="F9F9F9"/>
        </w:rPr>
        <w:t xml:space="preserve">, </w:t>
      </w:r>
      <w:proofErr w:type="spellStart"/>
      <w:r w:rsidRPr="007C4A93">
        <w:rPr>
          <w:rFonts w:ascii="Tahoma" w:eastAsia="Times New Roman" w:hAnsi="Tahoma" w:cs="Tahoma"/>
          <w:b/>
          <w:bCs/>
          <w:color w:val="333333"/>
          <w:sz w:val="20"/>
          <w:szCs w:val="20"/>
          <w:shd w:val="clear" w:color="auto" w:fill="F9F9F9"/>
        </w:rPr>
        <w:t>penicillamine</w:t>
      </w:r>
      <w:proofErr w:type="spellEnd"/>
      <w:r w:rsidRPr="007C4A93">
        <w:rPr>
          <w:rFonts w:ascii="Tahoma" w:eastAsia="Times New Roman" w:hAnsi="Tahoma" w:cs="Tahoma"/>
          <w:b/>
          <w:bCs/>
          <w:color w:val="333333"/>
          <w:sz w:val="20"/>
          <w:szCs w:val="20"/>
          <w:shd w:val="clear" w:color="auto" w:fill="F9F9F9"/>
        </w:rPr>
        <w:t xml:space="preserve">, cancer drugs, tetracycline, </w:t>
      </w:r>
      <w:proofErr w:type="spellStart"/>
      <w:r w:rsidRPr="007C4A93">
        <w:rPr>
          <w:rFonts w:ascii="Tahoma" w:eastAsia="Times New Roman" w:hAnsi="Tahoma" w:cs="Tahoma"/>
          <w:b/>
          <w:bCs/>
          <w:color w:val="333333"/>
          <w:sz w:val="20"/>
          <w:szCs w:val="20"/>
          <w:shd w:val="clear" w:color="auto" w:fill="F9F9F9"/>
        </w:rPr>
        <w:t>dextrothyroxine</w:t>
      </w:r>
      <w:proofErr w:type="spellEnd"/>
      <w:r w:rsidRPr="007C4A93">
        <w:rPr>
          <w:rFonts w:ascii="Tahoma" w:eastAsia="Times New Roman" w:hAnsi="Tahoma" w:cs="Tahoma"/>
          <w:b/>
          <w:bCs/>
          <w:color w:val="333333"/>
          <w:sz w:val="20"/>
          <w:szCs w:val="20"/>
          <w:shd w:val="clear" w:color="auto" w:fill="F9F9F9"/>
        </w:rPr>
        <w:t xml:space="preserve">, or St. </w:t>
      </w:r>
      <w:proofErr w:type="gramStart"/>
      <w:r w:rsidRPr="007C4A93">
        <w:rPr>
          <w:rFonts w:ascii="Tahoma" w:eastAsia="Times New Roman" w:hAnsi="Tahoma" w:cs="Tahoma"/>
          <w:b/>
          <w:bCs/>
          <w:color w:val="333333"/>
          <w:sz w:val="20"/>
          <w:szCs w:val="20"/>
          <w:shd w:val="clear" w:color="auto" w:fill="F9F9F9"/>
        </w:rPr>
        <w:t xml:space="preserve">John’s </w:t>
      </w:r>
      <w:proofErr w:type="spellStart"/>
      <w:r w:rsidRPr="007C4A93">
        <w:rPr>
          <w:rFonts w:ascii="Tahoma" w:eastAsia="Times New Roman" w:hAnsi="Tahoma" w:cs="Tahoma"/>
          <w:b/>
          <w:bCs/>
          <w:color w:val="333333"/>
          <w:sz w:val="20"/>
          <w:szCs w:val="20"/>
          <w:shd w:val="clear" w:color="auto" w:fill="F9F9F9"/>
        </w:rPr>
        <w:t>Wort</w:t>
      </w:r>
      <w:proofErr w:type="spellEnd"/>
      <w:r w:rsidRPr="007C4A93">
        <w:rPr>
          <w:rFonts w:ascii="Tahoma" w:eastAsia="Times New Roman" w:hAnsi="Tahoma" w:cs="Tahoma"/>
          <w:b/>
          <w:bCs/>
          <w:color w:val="333333"/>
          <w:sz w:val="20"/>
          <w:szCs w:val="20"/>
          <w:shd w:val="clear" w:color="auto" w:fill="F9F9F9"/>
        </w:rPr>
        <w:t>.</w:t>
      </w:r>
      <w:proofErr w:type="gramEnd"/>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و أيضاً لتجنب التداخل مع الدواء تناول مستحضرات كوليستيرامين, كوليستيبول أو سيليم- ميتاميوسيل بعد الدواء بأكثر من ساعتين</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lastRenderedPageBreak/>
        <w:br/>
      </w:r>
      <w:r w:rsidRPr="007C4A93">
        <w:rPr>
          <w:rFonts w:ascii="Tahoma" w:eastAsia="Times New Roman" w:hAnsi="Tahoma" w:cs="Tahoma"/>
          <w:b/>
          <w:bCs/>
          <w:color w:val="333333"/>
          <w:sz w:val="20"/>
          <w:szCs w:val="20"/>
          <w:shd w:val="clear" w:color="auto" w:fill="F9F9F9"/>
          <w:rtl/>
        </w:rPr>
        <w:t>إذا كنت تأخذ أي من أمينوساليسليك أسيد أو أدوية الحموضة, أو مستحضرات الكاولين و البكتين, شراب الماجنيزيا أو سلفاسالازين حاول تناولها بعيداً عن ميعاد تناول الدواء قدر الإمكان</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تقوم باستخدام أو إيقاف أية أدوية بدون موافقة الطبيب أو الصيدلي</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الجرعة الزائدة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في حالة الشك في تناول جرعة زائدة من هذا الدواء اتصل بأقرب مركز للسموم أو غرفة الطوارئ في الحال. أعراض زيادة الجرعة قد تكون سرعة أو بطء في ضربات القلب, دوار , ضعف, تغير في الرؤية, فقدان الشهية, غثيان و قئ أو إسهال</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ملاحظات هامة</w:t>
      </w:r>
      <w:r w:rsidRPr="007C4A93">
        <w:rPr>
          <w:rFonts w:ascii="Tahoma" w:eastAsia="Times New Roman" w:hAnsi="Tahoma" w:cs="Tahoma"/>
          <w:b/>
          <w:bCs/>
          <w:color w:val="0000FF"/>
          <w:sz w:val="20"/>
          <w:szCs w:val="20"/>
          <w:shd w:val="clear" w:color="auto" w:fill="F9F9F9"/>
        </w:rPr>
        <w:t xml:space="preserve"> :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قد يحتاج منك الطبيب إلي متابعة معدل نبضات القلب يومياً أثناء تناول الدواء. لذا عليك تعلم كيفية قياس النبضات و كيف تفهم معناها</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قد يحتاج الطبيب إلي أخذ عينة دم لعمل تحاليل لقياس مستوي الدواء في الجسم و هذا لمتابعة تأثير الدواء</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تسمح لأي شخص بتناول هذا الدواء غيرك</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توجد عدة ماركات لهذا الدواء و ليس جميعها متساوية في التأثير. استشر طبيبك أو الصيدلي قبل تغيير الماركة التي تستعملها</w:t>
      </w:r>
      <w:r w:rsidRPr="007C4A93">
        <w:rPr>
          <w:rFonts w:ascii="Tahoma" w:eastAsia="Times New Roman" w:hAnsi="Tahoma" w:cs="Tahoma"/>
          <w:b/>
          <w:bCs/>
          <w:color w:val="333333"/>
          <w:sz w:val="20"/>
          <w:szCs w:val="20"/>
          <w:shd w:val="clear" w:color="auto" w:fill="F9F9F9"/>
        </w:rPr>
        <w:t>.</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نسيب جرعة</w:t>
      </w:r>
      <w:r w:rsidRPr="007C4A93">
        <w:rPr>
          <w:rFonts w:ascii="Tahoma" w:eastAsia="Times New Roman" w:hAnsi="Tahoma" w:cs="Tahoma"/>
          <w:b/>
          <w:bCs/>
          <w:color w:val="333333"/>
          <w:sz w:val="20"/>
          <w:szCs w:val="20"/>
          <w:shd w:val="clear" w:color="auto" w:fill="F9F9F9"/>
        </w:rPr>
        <w:t xml:space="preserve"> :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إذا نسيت تناول جرعة عليك تناولها في أسرع وقت و لكن في خلال 12 ساعة من موعدها الأصلي. أما إذا تجاوزت هذه المدة فعليك عدم تناول الجرعة المنسية و أخذ باقي الجرعات في مواعيدها الطبيعية. لا تقوم بمضاعفة الجرعة أبداً للتعويض</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أخبر طبيبك إذا نسيت تناول جرعتين متتاليتين</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0000FF"/>
          <w:sz w:val="20"/>
          <w:szCs w:val="20"/>
          <w:shd w:val="clear" w:color="auto" w:fill="F9F9F9"/>
          <w:rtl/>
        </w:rPr>
        <w:t>التخزين</w:t>
      </w:r>
      <w:r w:rsidRPr="007C4A93">
        <w:rPr>
          <w:rFonts w:ascii="Tahoma" w:eastAsia="Times New Roman" w:hAnsi="Tahoma" w:cs="Tahoma"/>
          <w:b/>
          <w:bCs/>
          <w:color w:val="0000FF"/>
          <w:sz w:val="20"/>
          <w:szCs w:val="20"/>
          <w:shd w:val="clear" w:color="auto" w:fill="F9F9F9"/>
        </w:rPr>
        <w:t> :</w:t>
      </w:r>
      <w:r w:rsidRPr="007C4A93">
        <w:rPr>
          <w:rFonts w:ascii="Tahoma" w:eastAsia="Times New Roman" w:hAnsi="Tahoma" w:cs="Tahoma"/>
          <w:color w:val="333333"/>
          <w:sz w:val="26"/>
          <w:szCs w:val="26"/>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قم بتخزين الدواء في درجة حرارة الغرفة بين 59 و 86 فهرنهيت أو 15- 30 مئوية بعيداً عن الرطوبة و أشعة الشمس المباشرة. لا تقوم بتخزينه في الحمام</w:t>
      </w:r>
      <w:r w:rsidRPr="007C4A93">
        <w:rPr>
          <w:rFonts w:ascii="Tahoma" w:eastAsia="Times New Roman" w:hAnsi="Tahoma" w:cs="Tahoma"/>
          <w:b/>
          <w:bCs/>
          <w:color w:val="333333"/>
          <w:sz w:val="20"/>
          <w:szCs w:val="20"/>
          <w:shd w:val="clear" w:color="auto" w:fill="F9F9F9"/>
        </w:rPr>
        <w:t> </w:t>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rPr>
        <w:br/>
      </w:r>
      <w:r w:rsidRPr="007C4A93">
        <w:rPr>
          <w:rFonts w:ascii="Tahoma" w:eastAsia="Times New Roman" w:hAnsi="Tahoma" w:cs="Tahoma"/>
          <w:b/>
          <w:bCs/>
          <w:color w:val="333333"/>
          <w:sz w:val="20"/>
          <w:szCs w:val="20"/>
          <w:shd w:val="clear" w:color="auto" w:fill="F9F9F9"/>
          <w:rtl/>
        </w:rPr>
        <w:t>لا تقوم بتجميد الدواء الشرب من هذا المستحضر</w:t>
      </w:r>
    </w:p>
    <w:p w:rsidR="001D0EC2" w:rsidRPr="007C4A93" w:rsidRDefault="007C4A93" w:rsidP="007C4A93">
      <w:pPr>
        <w:bidi/>
        <w:rPr>
          <w:rFonts w:hint="cs"/>
          <w:rtl/>
          <w:lang w:bidi="ar-EG"/>
        </w:rPr>
      </w:pPr>
    </w:p>
    <w:sectPr w:rsidR="001D0EC2" w:rsidRPr="007C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C2"/>
    <w:rsid w:val="002C2BE7"/>
    <w:rsid w:val="005F159C"/>
    <w:rsid w:val="007C4A93"/>
    <w:rsid w:val="00AE0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31589">
      <w:bodyDiv w:val="1"/>
      <w:marLeft w:val="0"/>
      <w:marRight w:val="0"/>
      <w:marTop w:val="0"/>
      <w:marBottom w:val="0"/>
      <w:divBdr>
        <w:top w:val="none" w:sz="0" w:space="0" w:color="auto"/>
        <w:left w:val="none" w:sz="0" w:space="0" w:color="auto"/>
        <w:bottom w:val="none" w:sz="0" w:space="0" w:color="auto"/>
        <w:right w:val="none" w:sz="0" w:space="0" w:color="auto"/>
      </w:divBdr>
      <w:divsChild>
        <w:div w:id="170222018">
          <w:marLeft w:val="0"/>
          <w:marRight w:val="0"/>
          <w:marTop w:val="0"/>
          <w:marBottom w:val="0"/>
          <w:divBdr>
            <w:top w:val="none" w:sz="0" w:space="0" w:color="auto"/>
            <w:left w:val="none" w:sz="0" w:space="0" w:color="auto"/>
            <w:bottom w:val="none" w:sz="0" w:space="0" w:color="auto"/>
            <w:right w:val="none" w:sz="0" w:space="0" w:color="auto"/>
          </w:divBdr>
        </w:div>
        <w:div w:id="1860578361">
          <w:marLeft w:val="0"/>
          <w:marRight w:val="0"/>
          <w:marTop w:val="0"/>
          <w:marBottom w:val="0"/>
          <w:divBdr>
            <w:top w:val="none" w:sz="0" w:space="0" w:color="auto"/>
            <w:left w:val="none" w:sz="0" w:space="0" w:color="auto"/>
            <w:bottom w:val="none" w:sz="0" w:space="0" w:color="auto"/>
            <w:right w:val="none" w:sz="0" w:space="0" w:color="auto"/>
          </w:divBdr>
        </w:div>
        <w:div w:id="242421168">
          <w:marLeft w:val="0"/>
          <w:marRight w:val="0"/>
          <w:marTop w:val="0"/>
          <w:marBottom w:val="0"/>
          <w:divBdr>
            <w:top w:val="none" w:sz="0" w:space="0" w:color="auto"/>
            <w:left w:val="none" w:sz="0" w:space="0" w:color="auto"/>
            <w:bottom w:val="none" w:sz="0" w:space="0" w:color="auto"/>
            <w:right w:val="none" w:sz="0" w:space="0" w:color="auto"/>
          </w:divBdr>
        </w:div>
        <w:div w:id="1237517904">
          <w:marLeft w:val="0"/>
          <w:marRight w:val="0"/>
          <w:marTop w:val="0"/>
          <w:marBottom w:val="0"/>
          <w:divBdr>
            <w:top w:val="none" w:sz="0" w:space="0" w:color="auto"/>
            <w:left w:val="none" w:sz="0" w:space="0" w:color="auto"/>
            <w:bottom w:val="none" w:sz="0" w:space="0" w:color="auto"/>
            <w:right w:val="none" w:sz="0" w:space="0" w:color="auto"/>
          </w:divBdr>
          <w:divsChild>
            <w:div w:id="1675036264">
              <w:marLeft w:val="0"/>
              <w:marRight w:val="0"/>
              <w:marTop w:val="0"/>
              <w:marBottom w:val="0"/>
              <w:divBdr>
                <w:top w:val="none" w:sz="0" w:space="0" w:color="auto"/>
                <w:left w:val="none" w:sz="0" w:space="0" w:color="auto"/>
                <w:bottom w:val="none" w:sz="0" w:space="0" w:color="auto"/>
                <w:right w:val="none" w:sz="0" w:space="0" w:color="auto"/>
              </w:divBdr>
              <w:divsChild>
                <w:div w:id="376247508">
                  <w:marLeft w:val="0"/>
                  <w:marRight w:val="0"/>
                  <w:marTop w:val="0"/>
                  <w:marBottom w:val="0"/>
                  <w:divBdr>
                    <w:top w:val="none" w:sz="0" w:space="0" w:color="auto"/>
                    <w:left w:val="none" w:sz="0" w:space="0" w:color="auto"/>
                    <w:bottom w:val="none" w:sz="0" w:space="0" w:color="auto"/>
                    <w:right w:val="none" w:sz="0" w:space="0" w:color="auto"/>
                  </w:divBdr>
                </w:div>
                <w:div w:id="2689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325">
          <w:marLeft w:val="0"/>
          <w:marRight w:val="0"/>
          <w:marTop w:val="0"/>
          <w:marBottom w:val="0"/>
          <w:divBdr>
            <w:top w:val="none" w:sz="0" w:space="0" w:color="auto"/>
            <w:left w:val="none" w:sz="0" w:space="0" w:color="auto"/>
            <w:bottom w:val="none" w:sz="0" w:space="0" w:color="auto"/>
            <w:right w:val="none" w:sz="0" w:space="0" w:color="auto"/>
          </w:divBdr>
        </w:div>
        <w:div w:id="1249005279">
          <w:marLeft w:val="0"/>
          <w:marRight w:val="0"/>
          <w:marTop w:val="0"/>
          <w:marBottom w:val="0"/>
          <w:divBdr>
            <w:top w:val="none" w:sz="0" w:space="0" w:color="auto"/>
            <w:left w:val="none" w:sz="0" w:space="0" w:color="auto"/>
            <w:bottom w:val="none" w:sz="0" w:space="0" w:color="auto"/>
            <w:right w:val="none" w:sz="0" w:space="0" w:color="auto"/>
          </w:divBdr>
        </w:div>
        <w:div w:id="1504321697">
          <w:marLeft w:val="0"/>
          <w:marRight w:val="0"/>
          <w:marTop w:val="0"/>
          <w:marBottom w:val="0"/>
          <w:divBdr>
            <w:top w:val="none" w:sz="0" w:space="0" w:color="auto"/>
            <w:left w:val="none" w:sz="0" w:space="0" w:color="auto"/>
            <w:bottom w:val="none" w:sz="0" w:space="0" w:color="auto"/>
            <w:right w:val="none" w:sz="0" w:space="0" w:color="auto"/>
          </w:divBdr>
        </w:div>
        <w:div w:id="1556698025">
          <w:marLeft w:val="0"/>
          <w:marRight w:val="0"/>
          <w:marTop w:val="0"/>
          <w:marBottom w:val="0"/>
          <w:divBdr>
            <w:top w:val="none" w:sz="0" w:space="0" w:color="auto"/>
            <w:left w:val="none" w:sz="0" w:space="0" w:color="auto"/>
            <w:bottom w:val="none" w:sz="0" w:space="0" w:color="auto"/>
            <w:right w:val="none" w:sz="0" w:space="0" w:color="auto"/>
          </w:divBdr>
        </w:div>
        <w:div w:id="259532791">
          <w:marLeft w:val="0"/>
          <w:marRight w:val="0"/>
          <w:marTop w:val="0"/>
          <w:marBottom w:val="0"/>
          <w:divBdr>
            <w:top w:val="none" w:sz="0" w:space="0" w:color="auto"/>
            <w:left w:val="none" w:sz="0" w:space="0" w:color="auto"/>
            <w:bottom w:val="none" w:sz="0" w:space="0" w:color="auto"/>
            <w:right w:val="none" w:sz="0" w:space="0" w:color="auto"/>
          </w:divBdr>
        </w:div>
        <w:div w:id="409811649">
          <w:marLeft w:val="0"/>
          <w:marRight w:val="0"/>
          <w:marTop w:val="0"/>
          <w:marBottom w:val="0"/>
          <w:divBdr>
            <w:top w:val="none" w:sz="0" w:space="0" w:color="auto"/>
            <w:left w:val="none" w:sz="0" w:space="0" w:color="auto"/>
            <w:bottom w:val="none" w:sz="0" w:space="0" w:color="auto"/>
            <w:right w:val="none" w:sz="0" w:space="0" w:color="auto"/>
          </w:divBdr>
          <w:divsChild>
            <w:div w:id="905645924">
              <w:marLeft w:val="0"/>
              <w:marRight w:val="0"/>
              <w:marTop w:val="0"/>
              <w:marBottom w:val="0"/>
              <w:divBdr>
                <w:top w:val="none" w:sz="0" w:space="0" w:color="auto"/>
                <w:left w:val="none" w:sz="0" w:space="0" w:color="auto"/>
                <w:bottom w:val="none" w:sz="0" w:space="0" w:color="auto"/>
                <w:right w:val="none" w:sz="0" w:space="0" w:color="auto"/>
              </w:divBdr>
              <w:divsChild>
                <w:div w:id="357656741">
                  <w:marLeft w:val="0"/>
                  <w:marRight w:val="0"/>
                  <w:marTop w:val="0"/>
                  <w:marBottom w:val="0"/>
                  <w:divBdr>
                    <w:top w:val="none" w:sz="0" w:space="0" w:color="auto"/>
                    <w:left w:val="none" w:sz="0" w:space="0" w:color="auto"/>
                    <w:bottom w:val="none" w:sz="0" w:space="0" w:color="auto"/>
                    <w:right w:val="none" w:sz="0" w:space="0" w:color="auto"/>
                  </w:divBdr>
                  <w:divsChild>
                    <w:div w:id="1010372695">
                      <w:marLeft w:val="0"/>
                      <w:marRight w:val="0"/>
                      <w:marTop w:val="0"/>
                      <w:marBottom w:val="0"/>
                      <w:divBdr>
                        <w:top w:val="none" w:sz="0" w:space="0" w:color="auto"/>
                        <w:left w:val="none" w:sz="0" w:space="0" w:color="auto"/>
                        <w:bottom w:val="none" w:sz="0" w:space="0" w:color="auto"/>
                        <w:right w:val="none" w:sz="0" w:space="0" w:color="auto"/>
                      </w:divBdr>
                    </w:div>
                    <w:div w:id="1662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9522">
              <w:marLeft w:val="0"/>
              <w:marRight w:val="0"/>
              <w:marTop w:val="0"/>
              <w:marBottom w:val="0"/>
              <w:divBdr>
                <w:top w:val="none" w:sz="0" w:space="0" w:color="auto"/>
                <w:left w:val="none" w:sz="0" w:space="0" w:color="auto"/>
                <w:bottom w:val="none" w:sz="0" w:space="0" w:color="auto"/>
                <w:right w:val="none" w:sz="0" w:space="0" w:color="auto"/>
              </w:divBdr>
            </w:div>
            <w:div w:id="1112702764">
              <w:marLeft w:val="0"/>
              <w:marRight w:val="0"/>
              <w:marTop w:val="0"/>
              <w:marBottom w:val="0"/>
              <w:divBdr>
                <w:top w:val="none" w:sz="0" w:space="0" w:color="auto"/>
                <w:left w:val="none" w:sz="0" w:space="0" w:color="auto"/>
                <w:bottom w:val="none" w:sz="0" w:space="0" w:color="auto"/>
                <w:right w:val="none" w:sz="0" w:space="0" w:color="auto"/>
              </w:divBdr>
            </w:div>
            <w:div w:id="1924411076">
              <w:marLeft w:val="0"/>
              <w:marRight w:val="0"/>
              <w:marTop w:val="0"/>
              <w:marBottom w:val="0"/>
              <w:divBdr>
                <w:top w:val="none" w:sz="0" w:space="0" w:color="auto"/>
                <w:left w:val="none" w:sz="0" w:space="0" w:color="auto"/>
                <w:bottom w:val="none" w:sz="0" w:space="0" w:color="auto"/>
                <w:right w:val="none" w:sz="0" w:space="0" w:color="auto"/>
              </w:divBdr>
            </w:div>
            <w:div w:id="799688826">
              <w:marLeft w:val="0"/>
              <w:marRight w:val="0"/>
              <w:marTop w:val="0"/>
              <w:marBottom w:val="0"/>
              <w:divBdr>
                <w:top w:val="none" w:sz="0" w:space="0" w:color="auto"/>
                <w:left w:val="none" w:sz="0" w:space="0" w:color="auto"/>
                <w:bottom w:val="none" w:sz="0" w:space="0" w:color="auto"/>
                <w:right w:val="none" w:sz="0" w:space="0" w:color="auto"/>
              </w:divBdr>
            </w:div>
            <w:div w:id="41752008">
              <w:marLeft w:val="0"/>
              <w:marRight w:val="0"/>
              <w:marTop w:val="0"/>
              <w:marBottom w:val="0"/>
              <w:divBdr>
                <w:top w:val="none" w:sz="0" w:space="0" w:color="auto"/>
                <w:left w:val="none" w:sz="0" w:space="0" w:color="auto"/>
                <w:bottom w:val="none" w:sz="0" w:space="0" w:color="auto"/>
                <w:right w:val="none" w:sz="0" w:space="0" w:color="auto"/>
              </w:divBdr>
            </w:div>
            <w:div w:id="907961053">
              <w:marLeft w:val="0"/>
              <w:marRight w:val="0"/>
              <w:marTop w:val="0"/>
              <w:marBottom w:val="0"/>
              <w:divBdr>
                <w:top w:val="none" w:sz="0" w:space="0" w:color="auto"/>
                <w:left w:val="none" w:sz="0" w:space="0" w:color="auto"/>
                <w:bottom w:val="none" w:sz="0" w:space="0" w:color="auto"/>
                <w:right w:val="none" w:sz="0" w:space="0" w:color="auto"/>
              </w:divBdr>
            </w:div>
            <w:div w:id="1518886548">
              <w:marLeft w:val="0"/>
              <w:marRight w:val="0"/>
              <w:marTop w:val="0"/>
              <w:marBottom w:val="0"/>
              <w:divBdr>
                <w:top w:val="none" w:sz="0" w:space="0" w:color="auto"/>
                <w:left w:val="none" w:sz="0" w:space="0" w:color="auto"/>
                <w:bottom w:val="none" w:sz="0" w:space="0" w:color="auto"/>
                <w:right w:val="none" w:sz="0" w:space="0" w:color="auto"/>
              </w:divBdr>
            </w:div>
            <w:div w:id="58869259">
              <w:marLeft w:val="0"/>
              <w:marRight w:val="0"/>
              <w:marTop w:val="0"/>
              <w:marBottom w:val="0"/>
              <w:divBdr>
                <w:top w:val="none" w:sz="0" w:space="0" w:color="auto"/>
                <w:left w:val="none" w:sz="0" w:space="0" w:color="auto"/>
                <w:bottom w:val="none" w:sz="0" w:space="0" w:color="auto"/>
                <w:right w:val="none" w:sz="0" w:space="0" w:color="auto"/>
              </w:divBdr>
            </w:div>
            <w:div w:id="806318368">
              <w:marLeft w:val="0"/>
              <w:marRight w:val="0"/>
              <w:marTop w:val="0"/>
              <w:marBottom w:val="0"/>
              <w:divBdr>
                <w:top w:val="none" w:sz="0" w:space="0" w:color="auto"/>
                <w:left w:val="none" w:sz="0" w:space="0" w:color="auto"/>
                <w:bottom w:val="none" w:sz="0" w:space="0" w:color="auto"/>
                <w:right w:val="none" w:sz="0" w:space="0" w:color="auto"/>
              </w:divBdr>
            </w:div>
            <w:div w:id="254827423">
              <w:marLeft w:val="0"/>
              <w:marRight w:val="0"/>
              <w:marTop w:val="0"/>
              <w:marBottom w:val="0"/>
              <w:divBdr>
                <w:top w:val="none" w:sz="0" w:space="0" w:color="auto"/>
                <w:left w:val="none" w:sz="0" w:space="0" w:color="auto"/>
                <w:bottom w:val="none" w:sz="0" w:space="0" w:color="auto"/>
                <w:right w:val="none" w:sz="0" w:space="0" w:color="auto"/>
              </w:divBdr>
            </w:div>
            <w:div w:id="1974099251">
              <w:marLeft w:val="0"/>
              <w:marRight w:val="0"/>
              <w:marTop w:val="0"/>
              <w:marBottom w:val="0"/>
              <w:divBdr>
                <w:top w:val="none" w:sz="0" w:space="0" w:color="auto"/>
                <w:left w:val="none" w:sz="0" w:space="0" w:color="auto"/>
                <w:bottom w:val="none" w:sz="0" w:space="0" w:color="auto"/>
                <w:right w:val="none" w:sz="0" w:space="0" w:color="auto"/>
              </w:divBdr>
            </w:div>
            <w:div w:id="113138486">
              <w:marLeft w:val="0"/>
              <w:marRight w:val="0"/>
              <w:marTop w:val="0"/>
              <w:marBottom w:val="0"/>
              <w:divBdr>
                <w:top w:val="none" w:sz="0" w:space="0" w:color="auto"/>
                <w:left w:val="none" w:sz="0" w:space="0" w:color="auto"/>
                <w:bottom w:val="none" w:sz="0" w:space="0" w:color="auto"/>
                <w:right w:val="none" w:sz="0" w:space="0" w:color="auto"/>
              </w:divBdr>
            </w:div>
            <w:div w:id="1391078654">
              <w:marLeft w:val="0"/>
              <w:marRight w:val="0"/>
              <w:marTop w:val="0"/>
              <w:marBottom w:val="0"/>
              <w:divBdr>
                <w:top w:val="none" w:sz="0" w:space="0" w:color="auto"/>
                <w:left w:val="none" w:sz="0" w:space="0" w:color="auto"/>
                <w:bottom w:val="none" w:sz="0" w:space="0" w:color="auto"/>
                <w:right w:val="none" w:sz="0" w:space="0" w:color="auto"/>
              </w:divBdr>
            </w:div>
            <w:div w:id="255670257">
              <w:marLeft w:val="0"/>
              <w:marRight w:val="0"/>
              <w:marTop w:val="0"/>
              <w:marBottom w:val="0"/>
              <w:divBdr>
                <w:top w:val="none" w:sz="0" w:space="0" w:color="auto"/>
                <w:left w:val="none" w:sz="0" w:space="0" w:color="auto"/>
                <w:bottom w:val="none" w:sz="0" w:space="0" w:color="auto"/>
                <w:right w:val="none" w:sz="0" w:space="0" w:color="auto"/>
              </w:divBdr>
            </w:div>
            <w:div w:id="924999688">
              <w:marLeft w:val="0"/>
              <w:marRight w:val="0"/>
              <w:marTop w:val="0"/>
              <w:marBottom w:val="0"/>
              <w:divBdr>
                <w:top w:val="none" w:sz="0" w:space="0" w:color="auto"/>
                <w:left w:val="none" w:sz="0" w:space="0" w:color="auto"/>
                <w:bottom w:val="none" w:sz="0" w:space="0" w:color="auto"/>
                <w:right w:val="none" w:sz="0" w:space="0" w:color="auto"/>
              </w:divBdr>
            </w:div>
            <w:div w:id="822627824">
              <w:marLeft w:val="0"/>
              <w:marRight w:val="0"/>
              <w:marTop w:val="0"/>
              <w:marBottom w:val="0"/>
              <w:divBdr>
                <w:top w:val="none" w:sz="0" w:space="0" w:color="auto"/>
                <w:left w:val="none" w:sz="0" w:space="0" w:color="auto"/>
                <w:bottom w:val="none" w:sz="0" w:space="0" w:color="auto"/>
                <w:right w:val="none" w:sz="0" w:space="0" w:color="auto"/>
              </w:divBdr>
            </w:div>
            <w:div w:id="2515168">
              <w:marLeft w:val="0"/>
              <w:marRight w:val="0"/>
              <w:marTop w:val="0"/>
              <w:marBottom w:val="0"/>
              <w:divBdr>
                <w:top w:val="none" w:sz="0" w:space="0" w:color="auto"/>
                <w:left w:val="none" w:sz="0" w:space="0" w:color="auto"/>
                <w:bottom w:val="none" w:sz="0" w:space="0" w:color="auto"/>
                <w:right w:val="none" w:sz="0" w:space="0" w:color="auto"/>
              </w:divBdr>
            </w:div>
          </w:divsChild>
        </w:div>
        <w:div w:id="1393623857">
          <w:marLeft w:val="0"/>
          <w:marRight w:val="0"/>
          <w:marTop w:val="0"/>
          <w:marBottom w:val="0"/>
          <w:divBdr>
            <w:top w:val="none" w:sz="0" w:space="0" w:color="auto"/>
            <w:left w:val="none" w:sz="0" w:space="0" w:color="auto"/>
            <w:bottom w:val="none" w:sz="0" w:space="0" w:color="auto"/>
            <w:right w:val="none" w:sz="0" w:space="0" w:color="auto"/>
          </w:divBdr>
          <w:divsChild>
            <w:div w:id="323630652">
              <w:marLeft w:val="0"/>
              <w:marRight w:val="0"/>
              <w:marTop w:val="0"/>
              <w:marBottom w:val="0"/>
              <w:divBdr>
                <w:top w:val="none" w:sz="0" w:space="0" w:color="auto"/>
                <w:left w:val="none" w:sz="0" w:space="0" w:color="auto"/>
                <w:bottom w:val="none" w:sz="0" w:space="0" w:color="auto"/>
                <w:right w:val="none" w:sz="0" w:space="0" w:color="auto"/>
              </w:divBdr>
            </w:div>
            <w:div w:id="1043408773">
              <w:marLeft w:val="0"/>
              <w:marRight w:val="0"/>
              <w:marTop w:val="0"/>
              <w:marBottom w:val="0"/>
              <w:divBdr>
                <w:top w:val="none" w:sz="0" w:space="0" w:color="auto"/>
                <w:left w:val="none" w:sz="0" w:space="0" w:color="auto"/>
                <w:bottom w:val="none" w:sz="0" w:space="0" w:color="auto"/>
                <w:right w:val="none" w:sz="0" w:space="0" w:color="auto"/>
              </w:divBdr>
            </w:div>
            <w:div w:id="487327313">
              <w:marLeft w:val="0"/>
              <w:marRight w:val="0"/>
              <w:marTop w:val="0"/>
              <w:marBottom w:val="0"/>
              <w:divBdr>
                <w:top w:val="none" w:sz="0" w:space="0" w:color="auto"/>
                <w:left w:val="none" w:sz="0" w:space="0" w:color="auto"/>
                <w:bottom w:val="none" w:sz="0" w:space="0" w:color="auto"/>
                <w:right w:val="none" w:sz="0" w:space="0" w:color="auto"/>
              </w:divBdr>
            </w:div>
            <w:div w:id="1381830544">
              <w:marLeft w:val="0"/>
              <w:marRight w:val="0"/>
              <w:marTop w:val="0"/>
              <w:marBottom w:val="0"/>
              <w:divBdr>
                <w:top w:val="none" w:sz="0" w:space="0" w:color="auto"/>
                <w:left w:val="none" w:sz="0" w:space="0" w:color="auto"/>
                <w:bottom w:val="none" w:sz="0" w:space="0" w:color="auto"/>
                <w:right w:val="none" w:sz="0" w:space="0" w:color="auto"/>
              </w:divBdr>
            </w:div>
            <w:div w:id="254365507">
              <w:marLeft w:val="0"/>
              <w:marRight w:val="0"/>
              <w:marTop w:val="0"/>
              <w:marBottom w:val="0"/>
              <w:divBdr>
                <w:top w:val="none" w:sz="0" w:space="0" w:color="auto"/>
                <w:left w:val="none" w:sz="0" w:space="0" w:color="auto"/>
                <w:bottom w:val="none" w:sz="0" w:space="0" w:color="auto"/>
                <w:right w:val="none" w:sz="0" w:space="0" w:color="auto"/>
              </w:divBdr>
            </w:div>
            <w:div w:id="1696493168">
              <w:marLeft w:val="0"/>
              <w:marRight w:val="0"/>
              <w:marTop w:val="0"/>
              <w:marBottom w:val="0"/>
              <w:divBdr>
                <w:top w:val="none" w:sz="0" w:space="0" w:color="auto"/>
                <w:left w:val="none" w:sz="0" w:space="0" w:color="auto"/>
                <w:bottom w:val="none" w:sz="0" w:space="0" w:color="auto"/>
                <w:right w:val="none" w:sz="0" w:space="0" w:color="auto"/>
              </w:divBdr>
            </w:div>
            <w:div w:id="1810171115">
              <w:marLeft w:val="0"/>
              <w:marRight w:val="0"/>
              <w:marTop w:val="0"/>
              <w:marBottom w:val="0"/>
              <w:divBdr>
                <w:top w:val="none" w:sz="0" w:space="0" w:color="auto"/>
                <w:left w:val="none" w:sz="0" w:space="0" w:color="auto"/>
                <w:bottom w:val="none" w:sz="0" w:space="0" w:color="auto"/>
                <w:right w:val="none" w:sz="0" w:space="0" w:color="auto"/>
              </w:divBdr>
            </w:div>
            <w:div w:id="597178939">
              <w:marLeft w:val="0"/>
              <w:marRight w:val="0"/>
              <w:marTop w:val="0"/>
              <w:marBottom w:val="0"/>
              <w:divBdr>
                <w:top w:val="none" w:sz="0" w:space="0" w:color="auto"/>
                <w:left w:val="none" w:sz="0" w:space="0" w:color="auto"/>
                <w:bottom w:val="none" w:sz="0" w:space="0" w:color="auto"/>
                <w:right w:val="none" w:sz="0" w:space="0" w:color="auto"/>
              </w:divBdr>
            </w:div>
            <w:div w:id="1967929382">
              <w:marLeft w:val="0"/>
              <w:marRight w:val="0"/>
              <w:marTop w:val="0"/>
              <w:marBottom w:val="0"/>
              <w:divBdr>
                <w:top w:val="none" w:sz="0" w:space="0" w:color="auto"/>
                <w:left w:val="none" w:sz="0" w:space="0" w:color="auto"/>
                <w:bottom w:val="none" w:sz="0" w:space="0" w:color="auto"/>
                <w:right w:val="none" w:sz="0" w:space="0" w:color="auto"/>
              </w:divBdr>
            </w:div>
            <w:div w:id="612636915">
              <w:marLeft w:val="0"/>
              <w:marRight w:val="0"/>
              <w:marTop w:val="0"/>
              <w:marBottom w:val="0"/>
              <w:divBdr>
                <w:top w:val="none" w:sz="0" w:space="0" w:color="auto"/>
                <w:left w:val="none" w:sz="0" w:space="0" w:color="auto"/>
                <w:bottom w:val="none" w:sz="0" w:space="0" w:color="auto"/>
                <w:right w:val="none" w:sz="0" w:space="0" w:color="auto"/>
              </w:divBdr>
            </w:div>
            <w:div w:id="544486823">
              <w:marLeft w:val="0"/>
              <w:marRight w:val="0"/>
              <w:marTop w:val="0"/>
              <w:marBottom w:val="0"/>
              <w:divBdr>
                <w:top w:val="none" w:sz="0" w:space="0" w:color="auto"/>
                <w:left w:val="none" w:sz="0" w:space="0" w:color="auto"/>
                <w:bottom w:val="none" w:sz="0" w:space="0" w:color="auto"/>
                <w:right w:val="none" w:sz="0" w:space="0" w:color="auto"/>
              </w:divBdr>
            </w:div>
            <w:div w:id="1540164953">
              <w:marLeft w:val="0"/>
              <w:marRight w:val="0"/>
              <w:marTop w:val="0"/>
              <w:marBottom w:val="0"/>
              <w:divBdr>
                <w:top w:val="none" w:sz="0" w:space="0" w:color="auto"/>
                <w:left w:val="none" w:sz="0" w:space="0" w:color="auto"/>
                <w:bottom w:val="none" w:sz="0" w:space="0" w:color="auto"/>
                <w:right w:val="none" w:sz="0" w:space="0" w:color="auto"/>
              </w:divBdr>
            </w:div>
            <w:div w:id="662049521">
              <w:marLeft w:val="0"/>
              <w:marRight w:val="0"/>
              <w:marTop w:val="0"/>
              <w:marBottom w:val="0"/>
              <w:divBdr>
                <w:top w:val="none" w:sz="0" w:space="0" w:color="auto"/>
                <w:left w:val="none" w:sz="0" w:space="0" w:color="auto"/>
                <w:bottom w:val="none" w:sz="0" w:space="0" w:color="auto"/>
                <w:right w:val="none" w:sz="0" w:space="0" w:color="auto"/>
              </w:divBdr>
            </w:div>
            <w:div w:id="831994106">
              <w:marLeft w:val="0"/>
              <w:marRight w:val="0"/>
              <w:marTop w:val="0"/>
              <w:marBottom w:val="0"/>
              <w:divBdr>
                <w:top w:val="none" w:sz="0" w:space="0" w:color="auto"/>
                <w:left w:val="none" w:sz="0" w:space="0" w:color="auto"/>
                <w:bottom w:val="none" w:sz="0" w:space="0" w:color="auto"/>
                <w:right w:val="none" w:sz="0" w:space="0" w:color="auto"/>
              </w:divBdr>
            </w:div>
            <w:div w:id="1878934995">
              <w:marLeft w:val="0"/>
              <w:marRight w:val="0"/>
              <w:marTop w:val="0"/>
              <w:marBottom w:val="0"/>
              <w:divBdr>
                <w:top w:val="none" w:sz="0" w:space="0" w:color="auto"/>
                <w:left w:val="none" w:sz="0" w:space="0" w:color="auto"/>
                <w:bottom w:val="none" w:sz="0" w:space="0" w:color="auto"/>
                <w:right w:val="none" w:sz="0" w:space="0" w:color="auto"/>
              </w:divBdr>
            </w:div>
            <w:div w:id="1582331690">
              <w:marLeft w:val="0"/>
              <w:marRight w:val="0"/>
              <w:marTop w:val="0"/>
              <w:marBottom w:val="0"/>
              <w:divBdr>
                <w:top w:val="none" w:sz="0" w:space="0" w:color="auto"/>
                <w:left w:val="none" w:sz="0" w:space="0" w:color="auto"/>
                <w:bottom w:val="none" w:sz="0" w:space="0" w:color="auto"/>
                <w:right w:val="none" w:sz="0" w:space="0" w:color="auto"/>
              </w:divBdr>
            </w:div>
            <w:div w:id="590773373">
              <w:marLeft w:val="0"/>
              <w:marRight w:val="0"/>
              <w:marTop w:val="0"/>
              <w:marBottom w:val="0"/>
              <w:divBdr>
                <w:top w:val="none" w:sz="0" w:space="0" w:color="auto"/>
                <w:left w:val="none" w:sz="0" w:space="0" w:color="auto"/>
                <w:bottom w:val="none" w:sz="0" w:space="0" w:color="auto"/>
                <w:right w:val="none" w:sz="0" w:space="0" w:color="auto"/>
              </w:divBdr>
            </w:div>
            <w:div w:id="1945728217">
              <w:marLeft w:val="0"/>
              <w:marRight w:val="0"/>
              <w:marTop w:val="0"/>
              <w:marBottom w:val="0"/>
              <w:divBdr>
                <w:top w:val="none" w:sz="0" w:space="0" w:color="auto"/>
                <w:left w:val="none" w:sz="0" w:space="0" w:color="auto"/>
                <w:bottom w:val="none" w:sz="0" w:space="0" w:color="auto"/>
                <w:right w:val="none" w:sz="0" w:space="0" w:color="auto"/>
              </w:divBdr>
            </w:div>
            <w:div w:id="1374498504">
              <w:marLeft w:val="0"/>
              <w:marRight w:val="0"/>
              <w:marTop w:val="0"/>
              <w:marBottom w:val="0"/>
              <w:divBdr>
                <w:top w:val="none" w:sz="0" w:space="0" w:color="auto"/>
                <w:left w:val="none" w:sz="0" w:space="0" w:color="auto"/>
                <w:bottom w:val="none" w:sz="0" w:space="0" w:color="auto"/>
                <w:right w:val="none" w:sz="0" w:space="0" w:color="auto"/>
              </w:divBdr>
            </w:div>
            <w:div w:id="1302078761">
              <w:marLeft w:val="0"/>
              <w:marRight w:val="0"/>
              <w:marTop w:val="0"/>
              <w:marBottom w:val="0"/>
              <w:divBdr>
                <w:top w:val="none" w:sz="0" w:space="0" w:color="auto"/>
                <w:left w:val="none" w:sz="0" w:space="0" w:color="auto"/>
                <w:bottom w:val="none" w:sz="0" w:space="0" w:color="auto"/>
                <w:right w:val="none" w:sz="0" w:space="0" w:color="auto"/>
              </w:divBdr>
            </w:div>
            <w:div w:id="1007291873">
              <w:marLeft w:val="0"/>
              <w:marRight w:val="0"/>
              <w:marTop w:val="0"/>
              <w:marBottom w:val="0"/>
              <w:divBdr>
                <w:top w:val="none" w:sz="0" w:space="0" w:color="auto"/>
                <w:left w:val="none" w:sz="0" w:space="0" w:color="auto"/>
                <w:bottom w:val="none" w:sz="0" w:space="0" w:color="auto"/>
                <w:right w:val="none" w:sz="0" w:space="0" w:color="auto"/>
              </w:divBdr>
            </w:div>
            <w:div w:id="132018314">
              <w:marLeft w:val="0"/>
              <w:marRight w:val="0"/>
              <w:marTop w:val="0"/>
              <w:marBottom w:val="0"/>
              <w:divBdr>
                <w:top w:val="none" w:sz="0" w:space="0" w:color="auto"/>
                <w:left w:val="none" w:sz="0" w:space="0" w:color="auto"/>
                <w:bottom w:val="none" w:sz="0" w:space="0" w:color="auto"/>
                <w:right w:val="none" w:sz="0" w:space="0" w:color="auto"/>
              </w:divBdr>
            </w:div>
            <w:div w:id="448354583">
              <w:marLeft w:val="0"/>
              <w:marRight w:val="0"/>
              <w:marTop w:val="0"/>
              <w:marBottom w:val="0"/>
              <w:divBdr>
                <w:top w:val="none" w:sz="0" w:space="0" w:color="auto"/>
                <w:left w:val="none" w:sz="0" w:space="0" w:color="auto"/>
                <w:bottom w:val="none" w:sz="0" w:space="0" w:color="auto"/>
                <w:right w:val="none" w:sz="0" w:space="0" w:color="auto"/>
              </w:divBdr>
            </w:div>
            <w:div w:id="1486705862">
              <w:marLeft w:val="0"/>
              <w:marRight w:val="0"/>
              <w:marTop w:val="0"/>
              <w:marBottom w:val="0"/>
              <w:divBdr>
                <w:top w:val="none" w:sz="0" w:space="0" w:color="auto"/>
                <w:left w:val="none" w:sz="0" w:space="0" w:color="auto"/>
                <w:bottom w:val="none" w:sz="0" w:space="0" w:color="auto"/>
                <w:right w:val="none" w:sz="0" w:space="0" w:color="auto"/>
              </w:divBdr>
            </w:div>
            <w:div w:id="1365865213">
              <w:marLeft w:val="0"/>
              <w:marRight w:val="0"/>
              <w:marTop w:val="0"/>
              <w:marBottom w:val="0"/>
              <w:divBdr>
                <w:top w:val="none" w:sz="0" w:space="0" w:color="auto"/>
                <w:left w:val="none" w:sz="0" w:space="0" w:color="auto"/>
                <w:bottom w:val="none" w:sz="0" w:space="0" w:color="auto"/>
                <w:right w:val="none" w:sz="0" w:space="0" w:color="auto"/>
              </w:divBdr>
            </w:div>
            <w:div w:id="2115319306">
              <w:marLeft w:val="0"/>
              <w:marRight w:val="0"/>
              <w:marTop w:val="0"/>
              <w:marBottom w:val="0"/>
              <w:divBdr>
                <w:top w:val="none" w:sz="0" w:space="0" w:color="auto"/>
                <w:left w:val="none" w:sz="0" w:space="0" w:color="auto"/>
                <w:bottom w:val="none" w:sz="0" w:space="0" w:color="auto"/>
                <w:right w:val="none" w:sz="0" w:space="0" w:color="auto"/>
              </w:divBdr>
            </w:div>
            <w:div w:id="809321314">
              <w:marLeft w:val="0"/>
              <w:marRight w:val="0"/>
              <w:marTop w:val="0"/>
              <w:marBottom w:val="0"/>
              <w:divBdr>
                <w:top w:val="none" w:sz="0" w:space="0" w:color="auto"/>
                <w:left w:val="none" w:sz="0" w:space="0" w:color="auto"/>
                <w:bottom w:val="none" w:sz="0" w:space="0" w:color="auto"/>
                <w:right w:val="none" w:sz="0" w:space="0" w:color="auto"/>
              </w:divBdr>
            </w:div>
            <w:div w:id="762261504">
              <w:marLeft w:val="0"/>
              <w:marRight w:val="0"/>
              <w:marTop w:val="0"/>
              <w:marBottom w:val="0"/>
              <w:divBdr>
                <w:top w:val="none" w:sz="0" w:space="0" w:color="auto"/>
                <w:left w:val="none" w:sz="0" w:space="0" w:color="auto"/>
                <w:bottom w:val="none" w:sz="0" w:space="0" w:color="auto"/>
                <w:right w:val="none" w:sz="0" w:space="0" w:color="auto"/>
              </w:divBdr>
            </w:div>
            <w:div w:id="2080664586">
              <w:marLeft w:val="0"/>
              <w:marRight w:val="0"/>
              <w:marTop w:val="0"/>
              <w:marBottom w:val="0"/>
              <w:divBdr>
                <w:top w:val="none" w:sz="0" w:space="0" w:color="auto"/>
                <w:left w:val="none" w:sz="0" w:space="0" w:color="auto"/>
                <w:bottom w:val="none" w:sz="0" w:space="0" w:color="auto"/>
                <w:right w:val="none" w:sz="0" w:space="0" w:color="auto"/>
              </w:divBdr>
            </w:div>
            <w:div w:id="1840001375">
              <w:marLeft w:val="0"/>
              <w:marRight w:val="0"/>
              <w:marTop w:val="0"/>
              <w:marBottom w:val="0"/>
              <w:divBdr>
                <w:top w:val="none" w:sz="0" w:space="0" w:color="auto"/>
                <w:left w:val="none" w:sz="0" w:space="0" w:color="auto"/>
                <w:bottom w:val="none" w:sz="0" w:space="0" w:color="auto"/>
                <w:right w:val="none" w:sz="0" w:space="0" w:color="auto"/>
              </w:divBdr>
              <w:divsChild>
                <w:div w:id="1034579992">
                  <w:marLeft w:val="0"/>
                  <w:marRight w:val="0"/>
                  <w:marTop w:val="0"/>
                  <w:marBottom w:val="0"/>
                  <w:divBdr>
                    <w:top w:val="none" w:sz="0" w:space="0" w:color="auto"/>
                    <w:left w:val="none" w:sz="0" w:space="0" w:color="auto"/>
                    <w:bottom w:val="none" w:sz="0" w:space="0" w:color="auto"/>
                    <w:right w:val="none" w:sz="0" w:space="0" w:color="auto"/>
                  </w:divBdr>
                  <w:divsChild>
                    <w:div w:id="1782533341">
                      <w:marLeft w:val="0"/>
                      <w:marRight w:val="0"/>
                      <w:marTop w:val="0"/>
                      <w:marBottom w:val="0"/>
                      <w:divBdr>
                        <w:top w:val="none" w:sz="0" w:space="0" w:color="auto"/>
                        <w:left w:val="none" w:sz="0" w:space="0" w:color="auto"/>
                        <w:bottom w:val="none" w:sz="0" w:space="0" w:color="auto"/>
                        <w:right w:val="none" w:sz="0" w:space="0" w:color="auto"/>
                      </w:divBdr>
                    </w:div>
                    <w:div w:id="14300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287">
              <w:marLeft w:val="0"/>
              <w:marRight w:val="0"/>
              <w:marTop w:val="0"/>
              <w:marBottom w:val="0"/>
              <w:divBdr>
                <w:top w:val="none" w:sz="0" w:space="0" w:color="auto"/>
                <w:left w:val="none" w:sz="0" w:space="0" w:color="auto"/>
                <w:bottom w:val="none" w:sz="0" w:space="0" w:color="auto"/>
                <w:right w:val="none" w:sz="0" w:space="0" w:color="auto"/>
              </w:divBdr>
            </w:div>
            <w:div w:id="808329881">
              <w:marLeft w:val="0"/>
              <w:marRight w:val="0"/>
              <w:marTop w:val="0"/>
              <w:marBottom w:val="0"/>
              <w:divBdr>
                <w:top w:val="none" w:sz="0" w:space="0" w:color="auto"/>
                <w:left w:val="none" w:sz="0" w:space="0" w:color="auto"/>
                <w:bottom w:val="none" w:sz="0" w:space="0" w:color="auto"/>
                <w:right w:val="none" w:sz="0" w:space="0" w:color="auto"/>
              </w:divBdr>
            </w:div>
            <w:div w:id="1795560769">
              <w:marLeft w:val="0"/>
              <w:marRight w:val="0"/>
              <w:marTop w:val="0"/>
              <w:marBottom w:val="0"/>
              <w:divBdr>
                <w:top w:val="none" w:sz="0" w:space="0" w:color="auto"/>
                <w:left w:val="none" w:sz="0" w:space="0" w:color="auto"/>
                <w:bottom w:val="none" w:sz="0" w:space="0" w:color="auto"/>
                <w:right w:val="none" w:sz="0" w:space="0" w:color="auto"/>
              </w:divBdr>
            </w:div>
            <w:div w:id="1825124567">
              <w:marLeft w:val="0"/>
              <w:marRight w:val="0"/>
              <w:marTop w:val="0"/>
              <w:marBottom w:val="0"/>
              <w:divBdr>
                <w:top w:val="none" w:sz="0" w:space="0" w:color="auto"/>
                <w:left w:val="none" w:sz="0" w:space="0" w:color="auto"/>
                <w:bottom w:val="none" w:sz="0" w:space="0" w:color="auto"/>
                <w:right w:val="none" w:sz="0" w:space="0" w:color="auto"/>
              </w:divBdr>
            </w:div>
            <w:div w:id="1175147968">
              <w:marLeft w:val="0"/>
              <w:marRight w:val="0"/>
              <w:marTop w:val="0"/>
              <w:marBottom w:val="0"/>
              <w:divBdr>
                <w:top w:val="none" w:sz="0" w:space="0" w:color="auto"/>
                <w:left w:val="none" w:sz="0" w:space="0" w:color="auto"/>
                <w:bottom w:val="none" w:sz="0" w:space="0" w:color="auto"/>
                <w:right w:val="none" w:sz="0" w:space="0" w:color="auto"/>
              </w:divBdr>
            </w:div>
            <w:div w:id="1336229822">
              <w:marLeft w:val="0"/>
              <w:marRight w:val="0"/>
              <w:marTop w:val="0"/>
              <w:marBottom w:val="0"/>
              <w:divBdr>
                <w:top w:val="none" w:sz="0" w:space="0" w:color="auto"/>
                <w:left w:val="none" w:sz="0" w:space="0" w:color="auto"/>
                <w:bottom w:val="none" w:sz="0" w:space="0" w:color="auto"/>
                <w:right w:val="none" w:sz="0" w:space="0" w:color="auto"/>
              </w:divBdr>
            </w:div>
            <w:div w:id="1950819425">
              <w:marLeft w:val="0"/>
              <w:marRight w:val="0"/>
              <w:marTop w:val="0"/>
              <w:marBottom w:val="0"/>
              <w:divBdr>
                <w:top w:val="none" w:sz="0" w:space="0" w:color="auto"/>
                <w:left w:val="none" w:sz="0" w:space="0" w:color="auto"/>
                <w:bottom w:val="none" w:sz="0" w:space="0" w:color="auto"/>
                <w:right w:val="none" w:sz="0" w:space="0" w:color="auto"/>
              </w:divBdr>
            </w:div>
            <w:div w:id="929581256">
              <w:marLeft w:val="0"/>
              <w:marRight w:val="0"/>
              <w:marTop w:val="0"/>
              <w:marBottom w:val="0"/>
              <w:divBdr>
                <w:top w:val="none" w:sz="0" w:space="0" w:color="auto"/>
                <w:left w:val="none" w:sz="0" w:space="0" w:color="auto"/>
                <w:bottom w:val="none" w:sz="0" w:space="0" w:color="auto"/>
                <w:right w:val="none" w:sz="0" w:space="0" w:color="auto"/>
              </w:divBdr>
            </w:div>
            <w:div w:id="1249657078">
              <w:marLeft w:val="0"/>
              <w:marRight w:val="0"/>
              <w:marTop w:val="0"/>
              <w:marBottom w:val="0"/>
              <w:divBdr>
                <w:top w:val="none" w:sz="0" w:space="0" w:color="auto"/>
                <w:left w:val="none" w:sz="0" w:space="0" w:color="auto"/>
                <w:bottom w:val="none" w:sz="0" w:space="0" w:color="auto"/>
                <w:right w:val="none" w:sz="0" w:space="0" w:color="auto"/>
              </w:divBdr>
            </w:div>
            <w:div w:id="826938305">
              <w:marLeft w:val="0"/>
              <w:marRight w:val="0"/>
              <w:marTop w:val="0"/>
              <w:marBottom w:val="0"/>
              <w:divBdr>
                <w:top w:val="none" w:sz="0" w:space="0" w:color="auto"/>
                <w:left w:val="none" w:sz="0" w:space="0" w:color="auto"/>
                <w:bottom w:val="none" w:sz="0" w:space="0" w:color="auto"/>
                <w:right w:val="none" w:sz="0" w:space="0" w:color="auto"/>
              </w:divBdr>
            </w:div>
            <w:div w:id="1923903776">
              <w:marLeft w:val="0"/>
              <w:marRight w:val="0"/>
              <w:marTop w:val="0"/>
              <w:marBottom w:val="0"/>
              <w:divBdr>
                <w:top w:val="none" w:sz="0" w:space="0" w:color="auto"/>
                <w:left w:val="none" w:sz="0" w:space="0" w:color="auto"/>
                <w:bottom w:val="none" w:sz="0" w:space="0" w:color="auto"/>
                <w:right w:val="none" w:sz="0" w:space="0" w:color="auto"/>
              </w:divBdr>
            </w:div>
            <w:div w:id="33313350">
              <w:marLeft w:val="0"/>
              <w:marRight w:val="0"/>
              <w:marTop w:val="0"/>
              <w:marBottom w:val="0"/>
              <w:divBdr>
                <w:top w:val="none" w:sz="0" w:space="0" w:color="auto"/>
                <w:left w:val="none" w:sz="0" w:space="0" w:color="auto"/>
                <w:bottom w:val="none" w:sz="0" w:space="0" w:color="auto"/>
                <w:right w:val="none" w:sz="0" w:space="0" w:color="auto"/>
              </w:divBdr>
            </w:div>
            <w:div w:id="1827280806">
              <w:marLeft w:val="0"/>
              <w:marRight w:val="0"/>
              <w:marTop w:val="0"/>
              <w:marBottom w:val="0"/>
              <w:divBdr>
                <w:top w:val="none" w:sz="0" w:space="0" w:color="auto"/>
                <w:left w:val="none" w:sz="0" w:space="0" w:color="auto"/>
                <w:bottom w:val="none" w:sz="0" w:space="0" w:color="auto"/>
                <w:right w:val="none" w:sz="0" w:space="0" w:color="auto"/>
              </w:divBdr>
            </w:div>
            <w:div w:id="1161198490">
              <w:marLeft w:val="0"/>
              <w:marRight w:val="0"/>
              <w:marTop w:val="0"/>
              <w:marBottom w:val="0"/>
              <w:divBdr>
                <w:top w:val="none" w:sz="0" w:space="0" w:color="auto"/>
                <w:left w:val="none" w:sz="0" w:space="0" w:color="auto"/>
                <w:bottom w:val="none" w:sz="0" w:space="0" w:color="auto"/>
                <w:right w:val="none" w:sz="0" w:space="0" w:color="auto"/>
              </w:divBdr>
            </w:div>
            <w:div w:id="1892115690">
              <w:marLeft w:val="0"/>
              <w:marRight w:val="0"/>
              <w:marTop w:val="0"/>
              <w:marBottom w:val="0"/>
              <w:divBdr>
                <w:top w:val="none" w:sz="0" w:space="0" w:color="auto"/>
                <w:left w:val="none" w:sz="0" w:space="0" w:color="auto"/>
                <w:bottom w:val="none" w:sz="0" w:space="0" w:color="auto"/>
                <w:right w:val="none" w:sz="0" w:space="0" w:color="auto"/>
              </w:divBdr>
            </w:div>
            <w:div w:id="359858192">
              <w:marLeft w:val="0"/>
              <w:marRight w:val="0"/>
              <w:marTop w:val="0"/>
              <w:marBottom w:val="0"/>
              <w:divBdr>
                <w:top w:val="none" w:sz="0" w:space="0" w:color="auto"/>
                <w:left w:val="none" w:sz="0" w:space="0" w:color="auto"/>
                <w:bottom w:val="none" w:sz="0" w:space="0" w:color="auto"/>
                <w:right w:val="none" w:sz="0" w:space="0" w:color="auto"/>
              </w:divBdr>
            </w:div>
            <w:div w:id="1802845726">
              <w:marLeft w:val="0"/>
              <w:marRight w:val="0"/>
              <w:marTop w:val="0"/>
              <w:marBottom w:val="0"/>
              <w:divBdr>
                <w:top w:val="none" w:sz="0" w:space="0" w:color="auto"/>
                <w:left w:val="none" w:sz="0" w:space="0" w:color="auto"/>
                <w:bottom w:val="none" w:sz="0" w:space="0" w:color="auto"/>
                <w:right w:val="none" w:sz="0" w:space="0" w:color="auto"/>
              </w:divBdr>
            </w:div>
            <w:div w:id="463548739">
              <w:marLeft w:val="0"/>
              <w:marRight w:val="0"/>
              <w:marTop w:val="0"/>
              <w:marBottom w:val="0"/>
              <w:divBdr>
                <w:top w:val="none" w:sz="0" w:space="0" w:color="auto"/>
                <w:left w:val="none" w:sz="0" w:space="0" w:color="auto"/>
                <w:bottom w:val="none" w:sz="0" w:space="0" w:color="auto"/>
                <w:right w:val="none" w:sz="0" w:space="0" w:color="auto"/>
              </w:divBdr>
            </w:div>
            <w:div w:id="1965116001">
              <w:marLeft w:val="0"/>
              <w:marRight w:val="0"/>
              <w:marTop w:val="0"/>
              <w:marBottom w:val="0"/>
              <w:divBdr>
                <w:top w:val="none" w:sz="0" w:space="0" w:color="auto"/>
                <w:left w:val="none" w:sz="0" w:space="0" w:color="auto"/>
                <w:bottom w:val="none" w:sz="0" w:space="0" w:color="auto"/>
                <w:right w:val="none" w:sz="0" w:space="0" w:color="auto"/>
              </w:divBdr>
            </w:div>
            <w:div w:id="89668584">
              <w:marLeft w:val="0"/>
              <w:marRight w:val="0"/>
              <w:marTop w:val="0"/>
              <w:marBottom w:val="0"/>
              <w:divBdr>
                <w:top w:val="none" w:sz="0" w:space="0" w:color="auto"/>
                <w:left w:val="none" w:sz="0" w:space="0" w:color="auto"/>
                <w:bottom w:val="none" w:sz="0" w:space="0" w:color="auto"/>
                <w:right w:val="none" w:sz="0" w:space="0" w:color="auto"/>
              </w:divBdr>
            </w:div>
            <w:div w:id="1551720753">
              <w:marLeft w:val="0"/>
              <w:marRight w:val="0"/>
              <w:marTop w:val="0"/>
              <w:marBottom w:val="0"/>
              <w:divBdr>
                <w:top w:val="none" w:sz="0" w:space="0" w:color="auto"/>
                <w:left w:val="none" w:sz="0" w:space="0" w:color="auto"/>
                <w:bottom w:val="none" w:sz="0" w:space="0" w:color="auto"/>
                <w:right w:val="none" w:sz="0" w:space="0" w:color="auto"/>
              </w:divBdr>
            </w:div>
            <w:div w:id="1107314078">
              <w:marLeft w:val="0"/>
              <w:marRight w:val="0"/>
              <w:marTop w:val="0"/>
              <w:marBottom w:val="0"/>
              <w:divBdr>
                <w:top w:val="none" w:sz="0" w:space="0" w:color="auto"/>
                <w:left w:val="none" w:sz="0" w:space="0" w:color="auto"/>
                <w:bottom w:val="none" w:sz="0" w:space="0" w:color="auto"/>
                <w:right w:val="none" w:sz="0" w:space="0" w:color="auto"/>
              </w:divBdr>
            </w:div>
            <w:div w:id="1792550872">
              <w:marLeft w:val="0"/>
              <w:marRight w:val="0"/>
              <w:marTop w:val="0"/>
              <w:marBottom w:val="0"/>
              <w:divBdr>
                <w:top w:val="none" w:sz="0" w:space="0" w:color="auto"/>
                <w:left w:val="none" w:sz="0" w:space="0" w:color="auto"/>
                <w:bottom w:val="none" w:sz="0" w:space="0" w:color="auto"/>
                <w:right w:val="none" w:sz="0" w:space="0" w:color="auto"/>
              </w:divBdr>
            </w:div>
            <w:div w:id="298345884">
              <w:marLeft w:val="0"/>
              <w:marRight w:val="0"/>
              <w:marTop w:val="0"/>
              <w:marBottom w:val="0"/>
              <w:divBdr>
                <w:top w:val="none" w:sz="0" w:space="0" w:color="auto"/>
                <w:left w:val="none" w:sz="0" w:space="0" w:color="auto"/>
                <w:bottom w:val="none" w:sz="0" w:space="0" w:color="auto"/>
                <w:right w:val="none" w:sz="0" w:space="0" w:color="auto"/>
              </w:divBdr>
            </w:div>
            <w:div w:id="783814857">
              <w:marLeft w:val="0"/>
              <w:marRight w:val="0"/>
              <w:marTop w:val="0"/>
              <w:marBottom w:val="0"/>
              <w:divBdr>
                <w:top w:val="none" w:sz="0" w:space="0" w:color="auto"/>
                <w:left w:val="none" w:sz="0" w:space="0" w:color="auto"/>
                <w:bottom w:val="none" w:sz="0" w:space="0" w:color="auto"/>
                <w:right w:val="none" w:sz="0" w:space="0" w:color="auto"/>
              </w:divBdr>
            </w:div>
            <w:div w:id="78602069">
              <w:marLeft w:val="0"/>
              <w:marRight w:val="0"/>
              <w:marTop w:val="0"/>
              <w:marBottom w:val="0"/>
              <w:divBdr>
                <w:top w:val="none" w:sz="0" w:space="0" w:color="auto"/>
                <w:left w:val="none" w:sz="0" w:space="0" w:color="auto"/>
                <w:bottom w:val="none" w:sz="0" w:space="0" w:color="auto"/>
                <w:right w:val="none" w:sz="0" w:space="0" w:color="auto"/>
              </w:divBdr>
            </w:div>
            <w:div w:id="2000888732">
              <w:marLeft w:val="0"/>
              <w:marRight w:val="0"/>
              <w:marTop w:val="0"/>
              <w:marBottom w:val="0"/>
              <w:divBdr>
                <w:top w:val="none" w:sz="0" w:space="0" w:color="auto"/>
                <w:left w:val="none" w:sz="0" w:space="0" w:color="auto"/>
                <w:bottom w:val="none" w:sz="0" w:space="0" w:color="auto"/>
                <w:right w:val="none" w:sz="0" w:space="0" w:color="auto"/>
              </w:divBdr>
            </w:div>
            <w:div w:id="654453073">
              <w:marLeft w:val="0"/>
              <w:marRight w:val="0"/>
              <w:marTop w:val="0"/>
              <w:marBottom w:val="0"/>
              <w:divBdr>
                <w:top w:val="none" w:sz="0" w:space="0" w:color="auto"/>
                <w:left w:val="none" w:sz="0" w:space="0" w:color="auto"/>
                <w:bottom w:val="none" w:sz="0" w:space="0" w:color="auto"/>
                <w:right w:val="none" w:sz="0" w:space="0" w:color="auto"/>
              </w:divBdr>
            </w:div>
            <w:div w:id="182523252">
              <w:marLeft w:val="0"/>
              <w:marRight w:val="0"/>
              <w:marTop w:val="0"/>
              <w:marBottom w:val="0"/>
              <w:divBdr>
                <w:top w:val="none" w:sz="0" w:space="0" w:color="auto"/>
                <w:left w:val="none" w:sz="0" w:space="0" w:color="auto"/>
                <w:bottom w:val="none" w:sz="0" w:space="0" w:color="auto"/>
                <w:right w:val="none" w:sz="0" w:space="0" w:color="auto"/>
              </w:divBdr>
            </w:div>
            <w:div w:id="497384029">
              <w:marLeft w:val="0"/>
              <w:marRight w:val="0"/>
              <w:marTop w:val="0"/>
              <w:marBottom w:val="0"/>
              <w:divBdr>
                <w:top w:val="none" w:sz="0" w:space="0" w:color="auto"/>
                <w:left w:val="none" w:sz="0" w:space="0" w:color="auto"/>
                <w:bottom w:val="none" w:sz="0" w:space="0" w:color="auto"/>
                <w:right w:val="none" w:sz="0" w:space="0" w:color="auto"/>
              </w:divBdr>
            </w:div>
            <w:div w:id="1541897406">
              <w:marLeft w:val="0"/>
              <w:marRight w:val="0"/>
              <w:marTop w:val="0"/>
              <w:marBottom w:val="0"/>
              <w:divBdr>
                <w:top w:val="none" w:sz="0" w:space="0" w:color="auto"/>
                <w:left w:val="none" w:sz="0" w:space="0" w:color="auto"/>
                <w:bottom w:val="none" w:sz="0" w:space="0" w:color="auto"/>
                <w:right w:val="none" w:sz="0" w:space="0" w:color="auto"/>
              </w:divBdr>
            </w:div>
            <w:div w:id="860972078">
              <w:marLeft w:val="0"/>
              <w:marRight w:val="0"/>
              <w:marTop w:val="0"/>
              <w:marBottom w:val="0"/>
              <w:divBdr>
                <w:top w:val="none" w:sz="0" w:space="0" w:color="auto"/>
                <w:left w:val="none" w:sz="0" w:space="0" w:color="auto"/>
                <w:bottom w:val="none" w:sz="0" w:space="0" w:color="auto"/>
                <w:right w:val="none" w:sz="0" w:space="0" w:color="auto"/>
              </w:divBdr>
            </w:div>
            <w:div w:id="1310986573">
              <w:marLeft w:val="0"/>
              <w:marRight w:val="0"/>
              <w:marTop w:val="0"/>
              <w:marBottom w:val="0"/>
              <w:divBdr>
                <w:top w:val="none" w:sz="0" w:space="0" w:color="auto"/>
                <w:left w:val="none" w:sz="0" w:space="0" w:color="auto"/>
                <w:bottom w:val="none" w:sz="0" w:space="0" w:color="auto"/>
                <w:right w:val="none" w:sz="0" w:space="0" w:color="auto"/>
              </w:divBdr>
            </w:div>
            <w:div w:id="914632686">
              <w:marLeft w:val="0"/>
              <w:marRight w:val="0"/>
              <w:marTop w:val="0"/>
              <w:marBottom w:val="0"/>
              <w:divBdr>
                <w:top w:val="none" w:sz="0" w:space="0" w:color="auto"/>
                <w:left w:val="none" w:sz="0" w:space="0" w:color="auto"/>
                <w:bottom w:val="none" w:sz="0" w:space="0" w:color="auto"/>
                <w:right w:val="none" w:sz="0" w:space="0" w:color="auto"/>
              </w:divBdr>
            </w:div>
            <w:div w:id="1700931544">
              <w:marLeft w:val="0"/>
              <w:marRight w:val="0"/>
              <w:marTop w:val="0"/>
              <w:marBottom w:val="0"/>
              <w:divBdr>
                <w:top w:val="none" w:sz="0" w:space="0" w:color="auto"/>
                <w:left w:val="none" w:sz="0" w:space="0" w:color="auto"/>
                <w:bottom w:val="none" w:sz="0" w:space="0" w:color="auto"/>
                <w:right w:val="none" w:sz="0" w:space="0" w:color="auto"/>
              </w:divBdr>
            </w:div>
            <w:div w:id="352147304">
              <w:marLeft w:val="0"/>
              <w:marRight w:val="0"/>
              <w:marTop w:val="0"/>
              <w:marBottom w:val="0"/>
              <w:divBdr>
                <w:top w:val="none" w:sz="0" w:space="0" w:color="auto"/>
                <w:left w:val="none" w:sz="0" w:space="0" w:color="auto"/>
                <w:bottom w:val="none" w:sz="0" w:space="0" w:color="auto"/>
                <w:right w:val="none" w:sz="0" w:space="0" w:color="auto"/>
              </w:divBdr>
            </w:div>
            <w:div w:id="1526598492">
              <w:marLeft w:val="0"/>
              <w:marRight w:val="0"/>
              <w:marTop w:val="0"/>
              <w:marBottom w:val="0"/>
              <w:divBdr>
                <w:top w:val="none" w:sz="0" w:space="0" w:color="auto"/>
                <w:left w:val="none" w:sz="0" w:space="0" w:color="auto"/>
                <w:bottom w:val="none" w:sz="0" w:space="0" w:color="auto"/>
                <w:right w:val="none" w:sz="0" w:space="0" w:color="auto"/>
              </w:divBdr>
            </w:div>
            <w:div w:id="1397822681">
              <w:marLeft w:val="0"/>
              <w:marRight w:val="0"/>
              <w:marTop w:val="0"/>
              <w:marBottom w:val="0"/>
              <w:divBdr>
                <w:top w:val="none" w:sz="0" w:space="0" w:color="auto"/>
                <w:left w:val="none" w:sz="0" w:space="0" w:color="auto"/>
                <w:bottom w:val="none" w:sz="0" w:space="0" w:color="auto"/>
                <w:right w:val="none" w:sz="0" w:space="0" w:color="auto"/>
              </w:divBdr>
            </w:div>
            <w:div w:id="1401126567">
              <w:marLeft w:val="0"/>
              <w:marRight w:val="0"/>
              <w:marTop w:val="0"/>
              <w:marBottom w:val="0"/>
              <w:divBdr>
                <w:top w:val="none" w:sz="0" w:space="0" w:color="auto"/>
                <w:left w:val="none" w:sz="0" w:space="0" w:color="auto"/>
                <w:bottom w:val="none" w:sz="0" w:space="0" w:color="auto"/>
                <w:right w:val="none" w:sz="0" w:space="0" w:color="auto"/>
              </w:divBdr>
            </w:div>
            <w:div w:id="1848787357">
              <w:marLeft w:val="0"/>
              <w:marRight w:val="0"/>
              <w:marTop w:val="0"/>
              <w:marBottom w:val="0"/>
              <w:divBdr>
                <w:top w:val="none" w:sz="0" w:space="0" w:color="auto"/>
                <w:left w:val="none" w:sz="0" w:space="0" w:color="auto"/>
                <w:bottom w:val="none" w:sz="0" w:space="0" w:color="auto"/>
                <w:right w:val="none" w:sz="0" w:space="0" w:color="auto"/>
              </w:divBdr>
            </w:div>
            <w:div w:id="749617967">
              <w:marLeft w:val="0"/>
              <w:marRight w:val="0"/>
              <w:marTop w:val="0"/>
              <w:marBottom w:val="0"/>
              <w:divBdr>
                <w:top w:val="none" w:sz="0" w:space="0" w:color="auto"/>
                <w:left w:val="none" w:sz="0" w:space="0" w:color="auto"/>
                <w:bottom w:val="none" w:sz="0" w:space="0" w:color="auto"/>
                <w:right w:val="none" w:sz="0" w:space="0" w:color="auto"/>
              </w:divBdr>
            </w:div>
            <w:div w:id="2022967991">
              <w:marLeft w:val="0"/>
              <w:marRight w:val="0"/>
              <w:marTop w:val="0"/>
              <w:marBottom w:val="0"/>
              <w:divBdr>
                <w:top w:val="none" w:sz="0" w:space="0" w:color="auto"/>
                <w:left w:val="none" w:sz="0" w:space="0" w:color="auto"/>
                <w:bottom w:val="none" w:sz="0" w:space="0" w:color="auto"/>
                <w:right w:val="none" w:sz="0" w:space="0" w:color="auto"/>
              </w:divBdr>
            </w:div>
            <w:div w:id="720203895">
              <w:marLeft w:val="0"/>
              <w:marRight w:val="0"/>
              <w:marTop w:val="0"/>
              <w:marBottom w:val="0"/>
              <w:divBdr>
                <w:top w:val="none" w:sz="0" w:space="0" w:color="auto"/>
                <w:left w:val="none" w:sz="0" w:space="0" w:color="auto"/>
                <w:bottom w:val="none" w:sz="0" w:space="0" w:color="auto"/>
                <w:right w:val="none" w:sz="0" w:space="0" w:color="auto"/>
              </w:divBdr>
            </w:div>
            <w:div w:id="1019938231">
              <w:marLeft w:val="0"/>
              <w:marRight w:val="0"/>
              <w:marTop w:val="0"/>
              <w:marBottom w:val="0"/>
              <w:divBdr>
                <w:top w:val="none" w:sz="0" w:space="0" w:color="auto"/>
                <w:left w:val="none" w:sz="0" w:space="0" w:color="auto"/>
                <w:bottom w:val="none" w:sz="0" w:space="0" w:color="auto"/>
                <w:right w:val="none" w:sz="0" w:space="0" w:color="auto"/>
              </w:divBdr>
            </w:div>
            <w:div w:id="1506169832">
              <w:marLeft w:val="0"/>
              <w:marRight w:val="0"/>
              <w:marTop w:val="0"/>
              <w:marBottom w:val="0"/>
              <w:divBdr>
                <w:top w:val="none" w:sz="0" w:space="0" w:color="auto"/>
                <w:left w:val="none" w:sz="0" w:space="0" w:color="auto"/>
                <w:bottom w:val="none" w:sz="0" w:space="0" w:color="auto"/>
                <w:right w:val="none" w:sz="0" w:space="0" w:color="auto"/>
              </w:divBdr>
            </w:div>
            <w:div w:id="1618834102">
              <w:marLeft w:val="0"/>
              <w:marRight w:val="0"/>
              <w:marTop w:val="0"/>
              <w:marBottom w:val="0"/>
              <w:divBdr>
                <w:top w:val="none" w:sz="0" w:space="0" w:color="auto"/>
                <w:left w:val="none" w:sz="0" w:space="0" w:color="auto"/>
                <w:bottom w:val="none" w:sz="0" w:space="0" w:color="auto"/>
                <w:right w:val="none" w:sz="0" w:space="0" w:color="auto"/>
              </w:divBdr>
              <w:divsChild>
                <w:div w:id="173957342">
                  <w:marLeft w:val="0"/>
                  <w:marRight w:val="0"/>
                  <w:marTop w:val="0"/>
                  <w:marBottom w:val="0"/>
                  <w:divBdr>
                    <w:top w:val="none" w:sz="0" w:space="0" w:color="auto"/>
                    <w:left w:val="none" w:sz="0" w:space="0" w:color="auto"/>
                    <w:bottom w:val="none" w:sz="0" w:space="0" w:color="auto"/>
                    <w:right w:val="none" w:sz="0" w:space="0" w:color="auto"/>
                  </w:divBdr>
                </w:div>
                <w:div w:id="1499687536">
                  <w:marLeft w:val="0"/>
                  <w:marRight w:val="0"/>
                  <w:marTop w:val="0"/>
                  <w:marBottom w:val="0"/>
                  <w:divBdr>
                    <w:top w:val="none" w:sz="0" w:space="0" w:color="auto"/>
                    <w:left w:val="none" w:sz="0" w:space="0" w:color="auto"/>
                    <w:bottom w:val="none" w:sz="0" w:space="0" w:color="auto"/>
                    <w:right w:val="none" w:sz="0" w:space="0" w:color="auto"/>
                  </w:divBdr>
                </w:div>
                <w:div w:id="1838112417">
                  <w:marLeft w:val="0"/>
                  <w:marRight w:val="0"/>
                  <w:marTop w:val="0"/>
                  <w:marBottom w:val="0"/>
                  <w:divBdr>
                    <w:top w:val="none" w:sz="0" w:space="0" w:color="auto"/>
                    <w:left w:val="none" w:sz="0" w:space="0" w:color="auto"/>
                    <w:bottom w:val="none" w:sz="0" w:space="0" w:color="auto"/>
                    <w:right w:val="none" w:sz="0" w:space="0" w:color="auto"/>
                  </w:divBdr>
                </w:div>
                <w:div w:id="2001543589">
                  <w:marLeft w:val="0"/>
                  <w:marRight w:val="0"/>
                  <w:marTop w:val="0"/>
                  <w:marBottom w:val="0"/>
                  <w:divBdr>
                    <w:top w:val="none" w:sz="0" w:space="0" w:color="auto"/>
                    <w:left w:val="none" w:sz="0" w:space="0" w:color="auto"/>
                    <w:bottom w:val="none" w:sz="0" w:space="0" w:color="auto"/>
                    <w:right w:val="none" w:sz="0" w:space="0" w:color="auto"/>
                  </w:divBdr>
                </w:div>
                <w:div w:id="1305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3609</Words>
  <Characters>20576</Characters>
  <Application>Microsoft Office Word</Application>
  <DocSecurity>0</DocSecurity>
  <Lines>171</Lines>
  <Paragraphs>48</Paragraphs>
  <ScaleCrop>false</ScaleCrop>
  <Company/>
  <LinksUpToDate>false</LinksUpToDate>
  <CharactersWithSpaces>24137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2017-08-13T04:20:00Z</dcterms:created>
  <dcterms:modified xsi:type="dcterms:W3CDTF">2017-08-13T04:21:00Z</dcterms:modified>
</cp:coreProperties>
</file>