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CentOS 386 minimal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Requisiti per l'istallazione: RAM 512MB HD 3GB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Requisito post-istallazione: RAM 128MB HD 1GB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Tool da aggiungere: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gcc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tcpdump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telnet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telnetd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ftp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ftpd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netperf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iptraf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wireshark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Disabilitare i seguenti servizi: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iptables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ip6tables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postfix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mdmonitor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Disabiltare: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selinux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Abilitare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ip_forward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telnetd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ftpd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Aggiungere un utente "user"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