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8A8" w:rsidRDefault="008949E0" w:rsidP="008949E0">
      <w:pPr>
        <w:jc w:val="center"/>
        <w:rPr>
          <w:b/>
          <w:color w:val="FF0000"/>
          <w:sz w:val="48"/>
          <w:szCs w:val="48"/>
          <w:u w:val="single"/>
        </w:rPr>
      </w:pPr>
      <w:r w:rsidRPr="008949E0">
        <w:rPr>
          <w:b/>
          <w:color w:val="FF0000"/>
          <w:sz w:val="48"/>
          <w:szCs w:val="48"/>
          <w:u w:val="single"/>
        </w:rPr>
        <w:t>La Protection de l’Environnement</w:t>
      </w:r>
    </w:p>
    <w:p w:rsidR="008949E0" w:rsidRDefault="008949E0" w:rsidP="008949E0"/>
    <w:p w:rsidR="008949E0" w:rsidRDefault="008949E0" w:rsidP="008949E0"/>
    <w:p w:rsidR="008949E0" w:rsidRDefault="008949E0" w:rsidP="008949E0"/>
    <w:p w:rsidR="008949E0" w:rsidRDefault="008949E0" w:rsidP="008949E0"/>
    <w:p w:rsidR="008949E0" w:rsidRDefault="008949E0" w:rsidP="008949E0"/>
    <w:p w:rsidR="008949E0" w:rsidRPr="008949E0" w:rsidRDefault="008949E0" w:rsidP="008949E0">
      <w:pPr>
        <w:pStyle w:val="Paragraphedeliste"/>
        <w:numPr>
          <w:ilvl w:val="0"/>
          <w:numId w:val="1"/>
        </w:numPr>
        <w:rPr>
          <w:b/>
          <w:color w:val="00B050"/>
          <w:sz w:val="36"/>
          <w:szCs w:val="36"/>
          <w:u w:val="single"/>
        </w:rPr>
      </w:pPr>
      <w:r w:rsidRPr="008949E0">
        <w:rPr>
          <w:b/>
          <w:color w:val="00B050"/>
          <w:sz w:val="36"/>
          <w:szCs w:val="36"/>
          <w:u w:val="single"/>
        </w:rPr>
        <w:t>Définition</w:t>
      </w:r>
    </w:p>
    <w:p w:rsidR="008949E0" w:rsidRDefault="008949E0" w:rsidP="008949E0"/>
    <w:p w:rsidR="008949E0" w:rsidRDefault="00523E81" w:rsidP="008949E0">
      <w:r w:rsidRPr="00523E81">
        <w:t>La notion d'environnement naturel, souvent désignée par le seul mot « environnement », a beaucoup évolué au cours des derniers siècles et tout particulièrement des dernières décennies. L'environnement est compris comme l'ensemble des composants naturels de la planète Terre, comme l'air, l'eau, l'atmosphère, les roches, les végétaux, les animaux, et l'ensemble des phénomènes et interactions qui s'y déploient, c'est-à-dire tout ce qui en</w:t>
      </w:r>
      <w:r>
        <w:t>toure l'Homme et ses activités</w:t>
      </w:r>
      <w:r w:rsidRPr="00523E81">
        <w:t>.</w:t>
      </w:r>
    </w:p>
    <w:p w:rsidR="008949E0" w:rsidRDefault="008949E0" w:rsidP="008949E0"/>
    <w:p w:rsidR="008949E0" w:rsidRPr="00111DBE" w:rsidRDefault="00111DBE" w:rsidP="00111DBE">
      <w:pPr>
        <w:pStyle w:val="Paragraphedeliste"/>
        <w:numPr>
          <w:ilvl w:val="0"/>
          <w:numId w:val="1"/>
        </w:numPr>
        <w:rPr>
          <w:b/>
          <w:color w:val="00B050"/>
          <w:sz w:val="36"/>
          <w:szCs w:val="36"/>
          <w:u w:val="single"/>
        </w:rPr>
      </w:pPr>
      <w:r>
        <w:rPr>
          <w:b/>
          <w:color w:val="00B050"/>
          <w:sz w:val="36"/>
          <w:szCs w:val="36"/>
          <w:u w:val="single"/>
        </w:rPr>
        <w:t>Cycle de vie d’un</w:t>
      </w:r>
      <w:r w:rsidR="00474B38">
        <w:rPr>
          <w:b/>
          <w:color w:val="00B050"/>
          <w:sz w:val="36"/>
          <w:szCs w:val="36"/>
          <w:u w:val="single"/>
        </w:rPr>
        <w:t xml:space="preserve"> produit</w:t>
      </w:r>
    </w:p>
    <w:p w:rsidR="008949E0" w:rsidRDefault="008949E0" w:rsidP="008949E0"/>
    <w:p w:rsidR="00474B38" w:rsidRPr="00474B38" w:rsidRDefault="00474B38" w:rsidP="00474B38">
      <w:pPr>
        <w:pStyle w:val="Paragraphedeliste"/>
        <w:numPr>
          <w:ilvl w:val="1"/>
          <w:numId w:val="1"/>
        </w:numPr>
        <w:rPr>
          <w:b/>
          <w:color w:val="0070C0"/>
        </w:rPr>
      </w:pPr>
      <w:r w:rsidRPr="00474B38">
        <w:rPr>
          <w:b/>
          <w:color w:val="0070C0"/>
        </w:rPr>
        <w:t>Schéma</w:t>
      </w:r>
      <w:bookmarkStart w:id="0" w:name="_GoBack"/>
      <w:bookmarkEnd w:id="0"/>
    </w:p>
    <w:p w:rsidR="00474B38" w:rsidRDefault="00474B38" w:rsidP="00474B38"/>
    <w:p w:rsidR="00474B38" w:rsidRDefault="00474B38" w:rsidP="00474B38">
      <w:pPr>
        <w:jc w:val="center"/>
      </w:pPr>
      <w:r>
        <w:rPr>
          <w:noProof/>
          <w:lang w:eastAsia="fr-FR"/>
        </w:rPr>
        <w:drawing>
          <wp:inline distT="0" distB="0" distL="0" distR="0">
            <wp:extent cx="3943350" cy="459753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e de vie d'un produi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1273" cy="4606768"/>
                    </a:xfrm>
                    <a:prstGeom prst="rect">
                      <a:avLst/>
                    </a:prstGeom>
                  </pic:spPr>
                </pic:pic>
              </a:graphicData>
            </a:graphic>
          </wp:inline>
        </w:drawing>
      </w:r>
    </w:p>
    <w:p w:rsidR="00474B38" w:rsidRDefault="00474B38" w:rsidP="00474B38"/>
    <w:p w:rsidR="00474B38" w:rsidRDefault="00474B38" w:rsidP="00474B38">
      <w:pPr>
        <w:pStyle w:val="Paragraphedeliste"/>
        <w:numPr>
          <w:ilvl w:val="1"/>
          <w:numId w:val="1"/>
        </w:numPr>
        <w:rPr>
          <w:b/>
          <w:color w:val="0070C0"/>
        </w:rPr>
      </w:pPr>
      <w:r w:rsidRPr="00474B38">
        <w:rPr>
          <w:b/>
          <w:color w:val="0070C0"/>
        </w:rPr>
        <w:t>Description</w:t>
      </w:r>
    </w:p>
    <w:p w:rsidR="00474B38" w:rsidRPr="00474B38" w:rsidRDefault="00474B38" w:rsidP="00474B38">
      <w:pPr>
        <w:rPr>
          <w:b/>
          <w:color w:val="0070C0"/>
        </w:rPr>
      </w:pPr>
    </w:p>
    <w:p w:rsidR="00111DBE" w:rsidRDefault="00111DBE" w:rsidP="008949E0">
      <w:r>
        <w:t>Après sa production, le produit sui</w:t>
      </w:r>
      <w:r w:rsidR="00474B38">
        <w:t>t</w:t>
      </w:r>
      <w:r>
        <w:t xml:space="preserve"> le plus souvent le même cheminement : Achat, Utilisation, Cassé ou Jeté ou Stocké.</w:t>
      </w:r>
    </w:p>
    <w:p w:rsidR="00111DBE" w:rsidRDefault="00111DBE" w:rsidP="008949E0">
      <w:proofErr w:type="spellStart"/>
      <w:r>
        <w:t>JeRecycle</w:t>
      </w:r>
      <w:proofErr w:type="spellEnd"/>
      <w:r>
        <w:t xml:space="preserve"> propose d’aider les particuliers d’Île de France en offrant une nouvelle vie à leurs </w:t>
      </w:r>
      <w:proofErr w:type="spellStart"/>
      <w:r>
        <w:t>laptops</w:t>
      </w:r>
      <w:proofErr w:type="spellEnd"/>
      <w:r>
        <w:t xml:space="preserve">, </w:t>
      </w:r>
      <w:proofErr w:type="spellStart"/>
      <w:r>
        <w:t>smartphones</w:t>
      </w:r>
      <w:proofErr w:type="spellEnd"/>
      <w:r>
        <w:t xml:space="preserve"> et tablettes.</w:t>
      </w:r>
    </w:p>
    <w:p w:rsidR="00111DBE" w:rsidRDefault="00111DBE" w:rsidP="008949E0">
      <w:proofErr w:type="spellStart"/>
      <w:r>
        <w:t>JeRecycle</w:t>
      </w:r>
      <w:proofErr w:type="spellEnd"/>
      <w:r>
        <w:t>, restant soucieux de la protection de l’environnement, propose d’accéder à 4 services :</w:t>
      </w:r>
    </w:p>
    <w:p w:rsidR="00111DBE" w:rsidRDefault="00111DBE" w:rsidP="00111DBE">
      <w:pPr>
        <w:pStyle w:val="Paragraphedeliste"/>
        <w:numPr>
          <w:ilvl w:val="0"/>
          <w:numId w:val="2"/>
        </w:numPr>
      </w:pPr>
      <w:r>
        <w:t>Le Recyclage : Possibilité d’accéder à une liste de centre de recyclage spécialisé dans vos multimédias.</w:t>
      </w:r>
    </w:p>
    <w:p w:rsidR="00111DBE" w:rsidRDefault="00111DBE" w:rsidP="00111DBE">
      <w:pPr>
        <w:pStyle w:val="Paragraphedeliste"/>
        <w:numPr>
          <w:ilvl w:val="0"/>
          <w:numId w:val="2"/>
        </w:numPr>
      </w:pPr>
      <w:r>
        <w:t xml:space="preserve">La Réparation : Afin d’éviter que les biens des particuliers ne restent inutilisés ou qu’ils finissent à la poubelle, </w:t>
      </w:r>
      <w:proofErr w:type="spellStart"/>
      <w:r>
        <w:t>JeRecycle</w:t>
      </w:r>
      <w:proofErr w:type="spellEnd"/>
      <w:r>
        <w:t xml:space="preserve"> vous renseignera sur les spécialistes les plus proches de chez vous.</w:t>
      </w:r>
    </w:p>
    <w:p w:rsidR="00111DBE" w:rsidRDefault="00111DBE" w:rsidP="00111DBE">
      <w:pPr>
        <w:pStyle w:val="Paragraphedeliste"/>
        <w:numPr>
          <w:ilvl w:val="0"/>
          <w:numId w:val="2"/>
        </w:numPr>
      </w:pPr>
      <w:r>
        <w:t>La revente : Au lieu de se débarrasser ou de stocker un bien multimédia fonctionnant encore, nous vous proposons de le revendre à un autre particulier.</w:t>
      </w:r>
    </w:p>
    <w:p w:rsidR="008949E0" w:rsidRDefault="00111DBE" w:rsidP="008949E0">
      <w:pPr>
        <w:pStyle w:val="Paragraphedeliste"/>
        <w:numPr>
          <w:ilvl w:val="0"/>
          <w:numId w:val="2"/>
        </w:numPr>
      </w:pPr>
      <w:r>
        <w:t>L’achat : Parce que la consommation de produits multimédias augmente chaque année</w:t>
      </w:r>
      <w:r w:rsidR="00474B38">
        <w:t xml:space="preserve">, </w:t>
      </w:r>
      <w:proofErr w:type="spellStart"/>
      <w:r w:rsidR="00474B38">
        <w:t>JeRecycle</w:t>
      </w:r>
      <w:proofErr w:type="spellEnd"/>
      <w:r w:rsidR="00474B38">
        <w:t xml:space="preserve"> vous propose d’acheter les produits d’autres particuliers afin de faire des économies.</w:t>
      </w:r>
    </w:p>
    <w:sectPr w:rsidR="00894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9669C"/>
    <w:multiLevelType w:val="hybridMultilevel"/>
    <w:tmpl w:val="69C64540"/>
    <w:lvl w:ilvl="0" w:tplc="040C000F">
      <w:start w:val="1"/>
      <w:numFmt w:val="decimal"/>
      <w:lvlText w:val="%1."/>
      <w:lvlJc w:val="left"/>
      <w:pPr>
        <w:ind w:left="720" w:hanging="360"/>
      </w:pPr>
    </w:lvl>
    <w:lvl w:ilvl="1" w:tplc="4A7CFF28">
      <w:start w:val="1"/>
      <w:numFmt w:val="lowerLetter"/>
      <w:lvlText w:val="%2."/>
      <w:lvlJc w:val="left"/>
      <w:pPr>
        <w:ind w:left="1440" w:hanging="360"/>
      </w:pPr>
      <w:rPr>
        <w:b/>
        <w:color w:val="0070C0"/>
        <w:sz w:val="24"/>
        <w:szCs w:val="24"/>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DD64383"/>
    <w:multiLevelType w:val="hybridMultilevel"/>
    <w:tmpl w:val="8E8E8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E0"/>
    <w:rsid w:val="00111DBE"/>
    <w:rsid w:val="0021720D"/>
    <w:rsid w:val="00474B38"/>
    <w:rsid w:val="00523E81"/>
    <w:rsid w:val="008949E0"/>
    <w:rsid w:val="00901AF2"/>
    <w:rsid w:val="00DA0F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49E0"/>
    <w:pPr>
      <w:ind w:left="720"/>
      <w:contextualSpacing/>
    </w:pPr>
  </w:style>
  <w:style w:type="paragraph" w:styleId="Textedebulles">
    <w:name w:val="Balloon Text"/>
    <w:basedOn w:val="Normal"/>
    <w:link w:val="TextedebullesCar"/>
    <w:uiPriority w:val="99"/>
    <w:semiHidden/>
    <w:unhideWhenUsed/>
    <w:rsid w:val="00474B3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4B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49E0"/>
    <w:pPr>
      <w:ind w:left="720"/>
      <w:contextualSpacing/>
    </w:pPr>
  </w:style>
  <w:style w:type="paragraph" w:styleId="Textedebulles">
    <w:name w:val="Balloon Text"/>
    <w:basedOn w:val="Normal"/>
    <w:link w:val="TextedebullesCar"/>
    <w:uiPriority w:val="99"/>
    <w:semiHidden/>
    <w:unhideWhenUsed/>
    <w:rsid w:val="00474B3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4B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239</Words>
  <Characters>1316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Clemchan</dc:creator>
  <cp:lastModifiedBy>Clemchan</cp:lastModifiedBy>
  <cp:revision>2</cp:revision>
  <dcterms:created xsi:type="dcterms:W3CDTF">2013-02-28T09:30:00Z</dcterms:created>
  <dcterms:modified xsi:type="dcterms:W3CDTF">2013-02-28T12:58:00Z</dcterms:modified>
</cp:coreProperties>
</file>