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TỔNG HỢP NGHIỆP VỤ VÀ CÁC BẢNG DỮ LIỆU</w:t>
      </w:r>
    </w:p>
    <w:p>
      <w:pPr>
        <w:jc w:val="center"/>
      </w:pPr>
      <w:r>
        <w:rPr>
          <w:b/>
          <w:sz w:val="26"/>
        </w:rPr>
        <w:t>Đề tài: Website mua bán trang thiết bị điện tử</w:t>
      </w:r>
    </w:p>
    <w:p/>
    <w:p>
      <w:r>
        <w:rPr>
          <w:b/>
          <w:sz w:val="28"/>
        </w:rPr>
        <w:t>I. DANH SÁCH CÁC NGHIỆP VỤ CỦA ĐỀ TÀI</w:t>
      </w:r>
    </w:p>
    <w:p>
      <w:r>
        <w:t>Các nghiệp vụ được nhóm theo từng luồng sử dụng chính của hệ thống, giúp hạn chế việc tách quá nhỏ các thao tác nhưng vẫn thể hiện đủ chức năng.</w:t>
      </w:r>
    </w:p>
    <w:p>
      <w:r>
        <w:rPr>
          <w:b/>
          <w:sz w:val="25"/>
        </w:rPr>
        <w:t>1. Nhóm nghiệp vụ phía khách hàng</w:t>
      </w:r>
    </w:p>
    <w:tbl>
      <w:tblPr>
        <w:tblStyle w:val="TableGrid"/>
        <w:tblW w:type="auto" w:w="0"/>
        <w:jc w:val="center"/>
        <w:tblLook w:firstColumn="1" w:firstRow="1" w:lastColumn="0" w:lastRow="0" w:noHBand="0" w:noVBand="1" w:val="04A0"/>
      </w:tblPr>
      <w:tblGrid>
        <w:gridCol w:w="3324"/>
        <w:gridCol w:w="3324"/>
        <w:gridCol w:w="3324"/>
      </w:tblGrid>
      <w:tr>
        <w:tc>
          <w:tcPr>
            <w:tcW w:type="dxa" w:w="907"/>
            <w:vAlign w:val="center"/>
          </w:tcPr>
          <w:p>
            <w:pPr>
              <w:spacing w:after="0"/>
            </w:pPr>
            <w:r>
              <w:rPr>
                <w:rFonts w:ascii="Times New Roman" w:hAnsi="Times New Roman"/>
                <w:b/>
                <w:sz w:val="21"/>
              </w:rPr>
              <w:t>Mã</w:t>
            </w:r>
          </w:p>
        </w:tc>
        <w:tc>
          <w:tcPr>
            <w:tcW w:type="dxa" w:w="2948"/>
            <w:vAlign w:val="center"/>
          </w:tcPr>
          <w:p>
            <w:pPr>
              <w:spacing w:after="0"/>
            </w:pPr>
            <w:r>
              <w:rPr>
                <w:rFonts w:ascii="Times New Roman" w:hAnsi="Times New Roman"/>
                <w:b/>
                <w:sz w:val="21"/>
              </w:rPr>
              <w:t>Tên nghiệp vụ</w:t>
            </w:r>
          </w:p>
        </w:tc>
        <w:tc>
          <w:tcPr>
            <w:tcW w:type="dxa" w:w="5783"/>
            <w:vAlign w:val="center"/>
          </w:tcPr>
          <w:p>
            <w:pPr>
              <w:spacing w:after="0"/>
            </w:pPr>
            <w:r>
              <w:rPr>
                <w:rFonts w:ascii="Times New Roman" w:hAnsi="Times New Roman"/>
                <w:b/>
                <w:sz w:val="21"/>
              </w:rPr>
              <w:t>Nội dung chính</w:t>
            </w:r>
          </w:p>
        </w:tc>
      </w:tr>
      <w:tr>
        <w:tc>
          <w:tcPr>
            <w:tcW w:type="dxa" w:w="907"/>
            <w:vAlign w:val="center"/>
          </w:tcPr>
          <w:p>
            <w:pPr>
              <w:spacing w:after="0"/>
            </w:pPr>
            <w:r>
              <w:rPr>
                <w:rFonts w:ascii="Times New Roman" w:hAnsi="Times New Roman"/>
                <w:sz w:val="21"/>
              </w:rPr>
              <w:t>KH01</w:t>
            </w:r>
          </w:p>
        </w:tc>
        <w:tc>
          <w:tcPr>
            <w:tcW w:type="dxa" w:w="2948"/>
            <w:vAlign w:val="center"/>
          </w:tcPr>
          <w:p>
            <w:pPr>
              <w:spacing w:after="0"/>
            </w:pPr>
            <w:r>
              <w:rPr>
                <w:rFonts w:ascii="Times New Roman" w:hAnsi="Times New Roman"/>
                <w:sz w:val="21"/>
              </w:rPr>
              <w:t>Tạo và quản lý tài khoản</w:t>
            </w:r>
          </w:p>
        </w:tc>
        <w:tc>
          <w:tcPr>
            <w:tcW w:type="dxa" w:w="5783"/>
            <w:vAlign w:val="center"/>
          </w:tcPr>
          <w:p>
            <w:pPr>
              <w:spacing w:after="0"/>
            </w:pPr>
            <w:r>
              <w:rPr>
                <w:rFonts w:ascii="Times New Roman" w:hAnsi="Times New Roman"/>
                <w:sz w:val="21"/>
              </w:rPr>
              <w:t>Đăng ký, đăng nhập, đăng xuất và cập nhật thông tin cá nhân.</w:t>
            </w:r>
          </w:p>
        </w:tc>
      </w:tr>
      <w:tr>
        <w:tc>
          <w:tcPr>
            <w:tcW w:type="dxa" w:w="907"/>
            <w:vAlign w:val="center"/>
          </w:tcPr>
          <w:p>
            <w:pPr>
              <w:spacing w:after="0"/>
            </w:pPr>
            <w:r>
              <w:rPr>
                <w:rFonts w:ascii="Times New Roman" w:hAnsi="Times New Roman"/>
                <w:sz w:val="21"/>
              </w:rPr>
              <w:t>KH02</w:t>
            </w:r>
          </w:p>
        </w:tc>
        <w:tc>
          <w:tcPr>
            <w:tcW w:type="dxa" w:w="2948"/>
            <w:vAlign w:val="center"/>
          </w:tcPr>
          <w:p>
            <w:pPr>
              <w:spacing w:after="0"/>
            </w:pPr>
            <w:r>
              <w:rPr>
                <w:rFonts w:ascii="Times New Roman" w:hAnsi="Times New Roman"/>
                <w:sz w:val="21"/>
              </w:rPr>
              <w:t>Duyệt sản phẩm</w:t>
            </w:r>
          </w:p>
        </w:tc>
        <w:tc>
          <w:tcPr>
            <w:tcW w:type="dxa" w:w="5783"/>
            <w:vAlign w:val="center"/>
          </w:tcPr>
          <w:p>
            <w:pPr>
              <w:spacing w:after="0"/>
            </w:pPr>
            <w:r>
              <w:rPr>
                <w:rFonts w:ascii="Times New Roman" w:hAnsi="Times New Roman"/>
                <w:sz w:val="21"/>
              </w:rPr>
              <w:t>Xem danh mục, thương hiệu, danh sách và thông tin chi tiết của sản phẩm.</w:t>
            </w:r>
          </w:p>
        </w:tc>
      </w:tr>
      <w:tr>
        <w:tc>
          <w:tcPr>
            <w:tcW w:type="dxa" w:w="907"/>
            <w:vAlign w:val="center"/>
          </w:tcPr>
          <w:p>
            <w:pPr>
              <w:spacing w:after="0"/>
            </w:pPr>
            <w:r>
              <w:rPr>
                <w:rFonts w:ascii="Times New Roman" w:hAnsi="Times New Roman"/>
                <w:sz w:val="21"/>
              </w:rPr>
              <w:t>KH03</w:t>
            </w:r>
          </w:p>
        </w:tc>
        <w:tc>
          <w:tcPr>
            <w:tcW w:type="dxa" w:w="2948"/>
            <w:vAlign w:val="center"/>
          </w:tcPr>
          <w:p>
            <w:pPr>
              <w:spacing w:after="0"/>
            </w:pPr>
            <w:r>
              <w:rPr>
                <w:rFonts w:ascii="Times New Roman" w:hAnsi="Times New Roman"/>
                <w:sz w:val="21"/>
              </w:rPr>
              <w:t>Tìm và lựa chọn sản phẩm</w:t>
            </w:r>
          </w:p>
        </w:tc>
        <w:tc>
          <w:tcPr>
            <w:tcW w:type="dxa" w:w="5783"/>
            <w:vAlign w:val="center"/>
          </w:tcPr>
          <w:p>
            <w:pPr>
              <w:spacing w:after="0"/>
            </w:pPr>
            <w:r>
              <w:rPr>
                <w:rFonts w:ascii="Times New Roman" w:hAnsi="Times New Roman"/>
                <w:sz w:val="21"/>
              </w:rPr>
              <w:t>Tìm kiếm, lọc hoặc sắp xếp sản phẩm theo nhu cầu.</w:t>
            </w:r>
          </w:p>
        </w:tc>
      </w:tr>
      <w:tr>
        <w:tc>
          <w:tcPr>
            <w:tcW w:type="dxa" w:w="907"/>
            <w:vAlign w:val="center"/>
          </w:tcPr>
          <w:p>
            <w:pPr>
              <w:spacing w:after="0"/>
            </w:pPr>
            <w:r>
              <w:rPr>
                <w:rFonts w:ascii="Times New Roman" w:hAnsi="Times New Roman"/>
                <w:sz w:val="21"/>
              </w:rPr>
              <w:t>KH04</w:t>
            </w:r>
          </w:p>
        </w:tc>
        <w:tc>
          <w:tcPr>
            <w:tcW w:type="dxa" w:w="2948"/>
            <w:vAlign w:val="center"/>
          </w:tcPr>
          <w:p>
            <w:pPr>
              <w:spacing w:after="0"/>
            </w:pPr>
            <w:r>
              <w:rPr>
                <w:rFonts w:ascii="Times New Roman" w:hAnsi="Times New Roman"/>
                <w:sz w:val="21"/>
              </w:rPr>
              <w:t>Quản lý giỏ hàng</w:t>
            </w:r>
          </w:p>
        </w:tc>
        <w:tc>
          <w:tcPr>
            <w:tcW w:type="dxa" w:w="5783"/>
            <w:vAlign w:val="center"/>
          </w:tcPr>
          <w:p>
            <w:pPr>
              <w:spacing w:after="0"/>
            </w:pPr>
            <w:r>
              <w:rPr>
                <w:rFonts w:ascii="Times New Roman" w:hAnsi="Times New Roman"/>
                <w:sz w:val="21"/>
              </w:rPr>
              <w:t>Thêm sản phẩm, thay đổi số lượng và loại bỏ sản phẩm khỏi giỏ.</w:t>
            </w:r>
          </w:p>
        </w:tc>
      </w:tr>
      <w:tr>
        <w:tc>
          <w:tcPr>
            <w:tcW w:type="dxa" w:w="907"/>
            <w:vAlign w:val="center"/>
          </w:tcPr>
          <w:p>
            <w:pPr>
              <w:spacing w:after="0"/>
            </w:pPr>
            <w:r>
              <w:rPr>
                <w:rFonts w:ascii="Times New Roman" w:hAnsi="Times New Roman"/>
                <w:sz w:val="21"/>
              </w:rPr>
              <w:t>KH05</w:t>
            </w:r>
          </w:p>
        </w:tc>
        <w:tc>
          <w:tcPr>
            <w:tcW w:type="dxa" w:w="2948"/>
            <w:vAlign w:val="center"/>
          </w:tcPr>
          <w:p>
            <w:pPr>
              <w:spacing w:after="0"/>
            </w:pPr>
            <w:r>
              <w:rPr>
                <w:rFonts w:ascii="Times New Roman" w:hAnsi="Times New Roman"/>
                <w:sz w:val="21"/>
              </w:rPr>
              <w:t>Tạo đơn mua hàng</w:t>
            </w:r>
          </w:p>
        </w:tc>
        <w:tc>
          <w:tcPr>
            <w:tcW w:type="dxa" w:w="5783"/>
            <w:vAlign w:val="center"/>
          </w:tcPr>
          <w:p>
            <w:pPr>
              <w:spacing w:after="0"/>
            </w:pPr>
            <w:r>
              <w:rPr>
                <w:rFonts w:ascii="Times New Roman" w:hAnsi="Times New Roman"/>
                <w:sz w:val="21"/>
              </w:rPr>
              <w:t>Xác nhận sản phẩm trong giỏ, địa chỉ nhận hàng và thông tin đơn hàng.</w:t>
            </w:r>
          </w:p>
        </w:tc>
      </w:tr>
      <w:tr>
        <w:tc>
          <w:tcPr>
            <w:tcW w:type="dxa" w:w="907"/>
            <w:vAlign w:val="center"/>
          </w:tcPr>
          <w:p>
            <w:pPr>
              <w:spacing w:after="0"/>
            </w:pPr>
            <w:r>
              <w:rPr>
                <w:rFonts w:ascii="Times New Roman" w:hAnsi="Times New Roman"/>
                <w:sz w:val="21"/>
              </w:rPr>
              <w:t>KH06</w:t>
            </w:r>
          </w:p>
        </w:tc>
        <w:tc>
          <w:tcPr>
            <w:tcW w:type="dxa" w:w="2948"/>
            <w:vAlign w:val="center"/>
          </w:tcPr>
          <w:p>
            <w:pPr>
              <w:spacing w:after="0"/>
            </w:pPr>
            <w:r>
              <w:rPr>
                <w:rFonts w:ascii="Times New Roman" w:hAnsi="Times New Roman"/>
                <w:sz w:val="21"/>
              </w:rPr>
              <w:t>Thanh toán</w:t>
            </w:r>
          </w:p>
        </w:tc>
        <w:tc>
          <w:tcPr>
            <w:tcW w:type="dxa" w:w="5783"/>
            <w:vAlign w:val="center"/>
          </w:tcPr>
          <w:p>
            <w:pPr>
              <w:spacing w:after="0"/>
            </w:pPr>
            <w:r>
              <w:rPr>
                <w:rFonts w:ascii="Times New Roman" w:hAnsi="Times New Roman"/>
                <w:sz w:val="21"/>
              </w:rPr>
              <w:t>Chọn và thực hiện phương thức thanh toán phù hợp cho đơn hàng.</w:t>
            </w:r>
          </w:p>
        </w:tc>
      </w:tr>
      <w:tr>
        <w:tc>
          <w:tcPr>
            <w:tcW w:type="dxa" w:w="907"/>
            <w:vAlign w:val="center"/>
          </w:tcPr>
          <w:p>
            <w:pPr>
              <w:spacing w:after="0"/>
            </w:pPr>
            <w:r>
              <w:rPr>
                <w:rFonts w:ascii="Times New Roman" w:hAnsi="Times New Roman"/>
                <w:sz w:val="21"/>
              </w:rPr>
              <w:t>KH07</w:t>
            </w:r>
          </w:p>
        </w:tc>
        <w:tc>
          <w:tcPr>
            <w:tcW w:type="dxa" w:w="2948"/>
            <w:vAlign w:val="center"/>
          </w:tcPr>
          <w:p>
            <w:pPr>
              <w:spacing w:after="0"/>
            </w:pPr>
            <w:r>
              <w:rPr>
                <w:rFonts w:ascii="Times New Roman" w:hAnsi="Times New Roman"/>
                <w:sz w:val="21"/>
              </w:rPr>
              <w:t>Theo dõi đơn mua</w:t>
            </w:r>
          </w:p>
        </w:tc>
        <w:tc>
          <w:tcPr>
            <w:tcW w:type="dxa" w:w="5783"/>
            <w:vAlign w:val="center"/>
          </w:tcPr>
          <w:p>
            <w:pPr>
              <w:spacing w:after="0"/>
            </w:pPr>
            <w:r>
              <w:rPr>
                <w:rFonts w:ascii="Times New Roman" w:hAnsi="Times New Roman"/>
                <w:sz w:val="21"/>
              </w:rPr>
              <w:t>Kiểm tra trạng thái xử lý, giao hàng và lịch sử mua hàng.</w:t>
            </w:r>
          </w:p>
        </w:tc>
      </w:tr>
      <w:tr>
        <w:tc>
          <w:tcPr>
            <w:tcW w:type="dxa" w:w="907"/>
            <w:vAlign w:val="center"/>
          </w:tcPr>
          <w:p>
            <w:pPr>
              <w:spacing w:after="0"/>
            </w:pPr>
            <w:r>
              <w:rPr>
                <w:rFonts w:ascii="Times New Roman" w:hAnsi="Times New Roman"/>
                <w:sz w:val="21"/>
              </w:rPr>
              <w:t>KH08</w:t>
            </w:r>
          </w:p>
        </w:tc>
        <w:tc>
          <w:tcPr>
            <w:tcW w:type="dxa" w:w="2948"/>
            <w:vAlign w:val="center"/>
          </w:tcPr>
          <w:p>
            <w:pPr>
              <w:spacing w:after="0"/>
            </w:pPr>
            <w:r>
              <w:rPr>
                <w:rFonts w:ascii="Times New Roman" w:hAnsi="Times New Roman"/>
                <w:sz w:val="21"/>
              </w:rPr>
              <w:t>Sử dụng ưu đãi</w:t>
            </w:r>
          </w:p>
        </w:tc>
        <w:tc>
          <w:tcPr>
            <w:tcW w:type="dxa" w:w="5783"/>
            <w:vAlign w:val="center"/>
          </w:tcPr>
          <w:p>
            <w:pPr>
              <w:spacing w:after="0"/>
            </w:pPr>
            <w:r>
              <w:rPr>
                <w:rFonts w:ascii="Times New Roman" w:hAnsi="Times New Roman"/>
                <w:sz w:val="21"/>
              </w:rPr>
              <w:t>Nhập và áp dụng mã giảm giá hoặc chương trình khuyến mãi khi đủ điều kiện.</w:t>
            </w:r>
          </w:p>
        </w:tc>
      </w:tr>
      <w:tr>
        <w:tc>
          <w:tcPr>
            <w:tcW w:type="dxa" w:w="907"/>
            <w:vAlign w:val="center"/>
          </w:tcPr>
          <w:p>
            <w:pPr>
              <w:spacing w:after="0"/>
            </w:pPr>
            <w:r>
              <w:rPr>
                <w:rFonts w:ascii="Times New Roman" w:hAnsi="Times New Roman"/>
                <w:sz w:val="21"/>
              </w:rPr>
              <w:t>KH09</w:t>
            </w:r>
          </w:p>
        </w:tc>
        <w:tc>
          <w:tcPr>
            <w:tcW w:type="dxa" w:w="2948"/>
            <w:vAlign w:val="center"/>
          </w:tcPr>
          <w:p>
            <w:pPr>
              <w:spacing w:after="0"/>
            </w:pPr>
            <w:r>
              <w:rPr>
                <w:rFonts w:ascii="Times New Roman" w:hAnsi="Times New Roman"/>
                <w:sz w:val="21"/>
              </w:rPr>
              <w:t>Đánh giá sau mua</w:t>
            </w:r>
          </w:p>
        </w:tc>
        <w:tc>
          <w:tcPr>
            <w:tcW w:type="dxa" w:w="5783"/>
            <w:vAlign w:val="center"/>
          </w:tcPr>
          <w:p>
            <w:pPr>
              <w:spacing w:after="0"/>
            </w:pPr>
            <w:r>
              <w:rPr>
                <w:rFonts w:ascii="Times New Roman" w:hAnsi="Times New Roman"/>
                <w:sz w:val="21"/>
              </w:rPr>
              <w:t>Chấm điểm và viết nhận xét cho sản phẩm đã mua.</w:t>
            </w:r>
          </w:p>
        </w:tc>
      </w:tr>
    </w:tbl>
    <w:p/>
    <w:p>
      <w:r>
        <w:rPr>
          <w:b/>
          <w:sz w:val="25"/>
        </w:rPr>
        <w:t>2. Nhóm nghiệp vụ phía quản trị viên</w:t>
      </w:r>
    </w:p>
    <w:tbl>
      <w:tblPr>
        <w:tblStyle w:val="TableGrid"/>
        <w:tblW w:type="auto" w:w="0"/>
        <w:jc w:val="center"/>
        <w:tblLook w:firstColumn="1" w:firstRow="1" w:lastColumn="0" w:lastRow="0" w:noHBand="0" w:noVBand="1" w:val="04A0"/>
      </w:tblPr>
      <w:tblGrid>
        <w:gridCol w:w="3324"/>
        <w:gridCol w:w="3324"/>
        <w:gridCol w:w="3324"/>
      </w:tblGrid>
      <w:tr>
        <w:tc>
          <w:tcPr>
            <w:tcW w:type="dxa" w:w="907"/>
            <w:vAlign w:val="center"/>
          </w:tcPr>
          <w:p>
            <w:pPr>
              <w:spacing w:after="0"/>
            </w:pPr>
            <w:r>
              <w:rPr>
                <w:rFonts w:ascii="Times New Roman" w:hAnsi="Times New Roman"/>
                <w:b/>
                <w:sz w:val="21"/>
              </w:rPr>
              <w:t>Mã</w:t>
            </w:r>
          </w:p>
        </w:tc>
        <w:tc>
          <w:tcPr>
            <w:tcW w:type="dxa" w:w="2948"/>
            <w:vAlign w:val="center"/>
          </w:tcPr>
          <w:p>
            <w:pPr>
              <w:spacing w:after="0"/>
            </w:pPr>
            <w:r>
              <w:rPr>
                <w:rFonts w:ascii="Times New Roman" w:hAnsi="Times New Roman"/>
                <w:b/>
                <w:sz w:val="21"/>
              </w:rPr>
              <w:t>Tên nghiệp vụ</w:t>
            </w:r>
          </w:p>
        </w:tc>
        <w:tc>
          <w:tcPr>
            <w:tcW w:type="dxa" w:w="5783"/>
            <w:vAlign w:val="center"/>
          </w:tcPr>
          <w:p>
            <w:pPr>
              <w:spacing w:after="0"/>
            </w:pPr>
            <w:r>
              <w:rPr>
                <w:rFonts w:ascii="Times New Roman" w:hAnsi="Times New Roman"/>
                <w:b/>
                <w:sz w:val="21"/>
              </w:rPr>
              <w:t>Nội dung chính</w:t>
            </w:r>
          </w:p>
        </w:tc>
      </w:tr>
      <w:tr>
        <w:tc>
          <w:tcPr>
            <w:tcW w:type="dxa" w:w="907"/>
            <w:vAlign w:val="center"/>
          </w:tcPr>
          <w:p>
            <w:pPr>
              <w:spacing w:after="0"/>
            </w:pPr>
            <w:r>
              <w:rPr>
                <w:rFonts w:ascii="Times New Roman" w:hAnsi="Times New Roman"/>
                <w:sz w:val="21"/>
              </w:rPr>
              <w:t>AD01</w:t>
            </w:r>
          </w:p>
        </w:tc>
        <w:tc>
          <w:tcPr>
            <w:tcW w:type="dxa" w:w="2948"/>
            <w:vAlign w:val="center"/>
          </w:tcPr>
          <w:p>
            <w:pPr>
              <w:spacing w:after="0"/>
            </w:pPr>
            <w:r>
              <w:rPr>
                <w:rFonts w:ascii="Times New Roman" w:hAnsi="Times New Roman"/>
                <w:sz w:val="21"/>
              </w:rPr>
              <w:t>Quản trị tài khoản</w:t>
            </w:r>
          </w:p>
        </w:tc>
        <w:tc>
          <w:tcPr>
            <w:tcW w:type="dxa" w:w="5783"/>
            <w:vAlign w:val="center"/>
          </w:tcPr>
          <w:p>
            <w:pPr>
              <w:spacing w:after="0"/>
            </w:pPr>
            <w:r>
              <w:rPr>
                <w:rFonts w:ascii="Times New Roman" w:hAnsi="Times New Roman"/>
                <w:sz w:val="21"/>
              </w:rPr>
              <w:t>Quản lý tài khoản khách hàng và thông tin nhân viên; thực hiện khóa/mở khóa khi cần.</w:t>
            </w:r>
          </w:p>
        </w:tc>
      </w:tr>
      <w:tr>
        <w:tc>
          <w:tcPr>
            <w:tcW w:type="dxa" w:w="907"/>
            <w:vAlign w:val="center"/>
          </w:tcPr>
          <w:p>
            <w:pPr>
              <w:spacing w:after="0"/>
            </w:pPr>
            <w:r>
              <w:rPr>
                <w:rFonts w:ascii="Times New Roman" w:hAnsi="Times New Roman"/>
                <w:sz w:val="21"/>
              </w:rPr>
              <w:t>AD02</w:t>
            </w:r>
          </w:p>
        </w:tc>
        <w:tc>
          <w:tcPr>
            <w:tcW w:type="dxa" w:w="2948"/>
            <w:vAlign w:val="center"/>
          </w:tcPr>
          <w:p>
            <w:pPr>
              <w:spacing w:after="0"/>
            </w:pPr>
            <w:r>
              <w:rPr>
                <w:rFonts w:ascii="Times New Roman" w:hAnsi="Times New Roman"/>
                <w:sz w:val="21"/>
              </w:rPr>
              <w:t>Quản trị danh mục và thương hiệu</w:t>
            </w:r>
          </w:p>
        </w:tc>
        <w:tc>
          <w:tcPr>
            <w:tcW w:type="dxa" w:w="5783"/>
            <w:vAlign w:val="center"/>
          </w:tcPr>
          <w:p>
            <w:pPr>
              <w:spacing w:after="0"/>
            </w:pPr>
            <w:r>
              <w:rPr>
                <w:rFonts w:ascii="Times New Roman" w:hAnsi="Times New Roman"/>
                <w:sz w:val="21"/>
              </w:rPr>
              <w:t>Thêm, sửa, xóa và cập nhật nhóm sản phẩm và thương hiệu.</w:t>
            </w:r>
          </w:p>
        </w:tc>
      </w:tr>
      <w:tr>
        <w:tc>
          <w:tcPr>
            <w:tcW w:type="dxa" w:w="907"/>
            <w:vAlign w:val="center"/>
          </w:tcPr>
          <w:p>
            <w:pPr>
              <w:spacing w:after="0"/>
            </w:pPr>
            <w:r>
              <w:rPr>
                <w:rFonts w:ascii="Times New Roman" w:hAnsi="Times New Roman"/>
                <w:sz w:val="21"/>
              </w:rPr>
              <w:t>AD03</w:t>
            </w:r>
          </w:p>
        </w:tc>
        <w:tc>
          <w:tcPr>
            <w:tcW w:type="dxa" w:w="2948"/>
            <w:vAlign w:val="center"/>
          </w:tcPr>
          <w:p>
            <w:pPr>
              <w:spacing w:after="0"/>
            </w:pPr>
            <w:r>
              <w:rPr>
                <w:rFonts w:ascii="Times New Roman" w:hAnsi="Times New Roman"/>
                <w:sz w:val="21"/>
              </w:rPr>
              <w:t>Quản trị nhà cung cấp</w:t>
            </w:r>
          </w:p>
        </w:tc>
        <w:tc>
          <w:tcPr>
            <w:tcW w:type="dxa" w:w="5783"/>
            <w:vAlign w:val="center"/>
          </w:tcPr>
          <w:p>
            <w:pPr>
              <w:spacing w:after="0"/>
            </w:pPr>
            <w:r>
              <w:rPr>
                <w:rFonts w:ascii="Times New Roman" w:hAnsi="Times New Roman"/>
                <w:sz w:val="21"/>
              </w:rPr>
              <w:t>Quản lý thông tin các nhà cung cấp liên quan đến sản phẩm.</w:t>
            </w:r>
          </w:p>
        </w:tc>
      </w:tr>
      <w:tr>
        <w:tc>
          <w:tcPr>
            <w:tcW w:type="dxa" w:w="907"/>
            <w:vAlign w:val="center"/>
          </w:tcPr>
          <w:p>
            <w:pPr>
              <w:spacing w:after="0"/>
            </w:pPr>
            <w:r>
              <w:rPr>
                <w:rFonts w:ascii="Times New Roman" w:hAnsi="Times New Roman"/>
                <w:sz w:val="21"/>
              </w:rPr>
              <w:t>AD04</w:t>
            </w:r>
          </w:p>
        </w:tc>
        <w:tc>
          <w:tcPr>
            <w:tcW w:type="dxa" w:w="2948"/>
            <w:vAlign w:val="center"/>
          </w:tcPr>
          <w:p>
            <w:pPr>
              <w:spacing w:after="0"/>
            </w:pPr>
            <w:r>
              <w:rPr>
                <w:rFonts w:ascii="Times New Roman" w:hAnsi="Times New Roman"/>
                <w:sz w:val="21"/>
              </w:rPr>
              <w:t>Quản trị sản phẩm</w:t>
            </w:r>
          </w:p>
        </w:tc>
        <w:tc>
          <w:tcPr>
            <w:tcW w:type="dxa" w:w="5783"/>
            <w:vAlign w:val="center"/>
          </w:tcPr>
          <w:p>
            <w:pPr>
              <w:spacing w:after="0"/>
            </w:pPr>
            <w:r>
              <w:rPr>
                <w:rFonts w:ascii="Times New Roman" w:hAnsi="Times New Roman"/>
                <w:sz w:val="21"/>
              </w:rPr>
              <w:t>Tạo, chỉnh sửa, xóa sản phẩm và cập nhật giá, mô tả, thông số, tồn kho.</w:t>
            </w:r>
          </w:p>
        </w:tc>
      </w:tr>
      <w:tr>
        <w:tc>
          <w:tcPr>
            <w:tcW w:type="dxa" w:w="907"/>
            <w:vAlign w:val="center"/>
          </w:tcPr>
          <w:p>
            <w:pPr>
              <w:spacing w:after="0"/>
            </w:pPr>
            <w:r>
              <w:rPr>
                <w:rFonts w:ascii="Times New Roman" w:hAnsi="Times New Roman"/>
                <w:sz w:val="21"/>
              </w:rPr>
              <w:t>AD05</w:t>
            </w:r>
          </w:p>
        </w:tc>
        <w:tc>
          <w:tcPr>
            <w:tcW w:type="dxa" w:w="2948"/>
            <w:vAlign w:val="center"/>
          </w:tcPr>
          <w:p>
            <w:pPr>
              <w:spacing w:after="0"/>
            </w:pPr>
            <w:r>
              <w:rPr>
                <w:rFonts w:ascii="Times New Roman" w:hAnsi="Times New Roman"/>
                <w:sz w:val="21"/>
              </w:rPr>
              <w:t>Quản trị hình ảnh sản phẩm</w:t>
            </w:r>
          </w:p>
        </w:tc>
        <w:tc>
          <w:tcPr>
            <w:tcW w:type="dxa" w:w="5783"/>
            <w:vAlign w:val="center"/>
          </w:tcPr>
          <w:p>
            <w:pPr>
              <w:spacing w:after="0"/>
            </w:pPr>
            <w:r>
              <w:rPr>
                <w:rFonts w:ascii="Times New Roman" w:hAnsi="Times New Roman"/>
                <w:sz w:val="21"/>
              </w:rPr>
              <w:t>Thêm, thay thế hoặc xóa hình ảnh minh họa của sản phẩm.</w:t>
            </w:r>
          </w:p>
        </w:tc>
      </w:tr>
      <w:tr>
        <w:tc>
          <w:tcPr>
            <w:tcW w:type="dxa" w:w="907"/>
            <w:vAlign w:val="center"/>
          </w:tcPr>
          <w:p>
            <w:pPr>
              <w:spacing w:after="0"/>
            </w:pPr>
            <w:r>
              <w:rPr>
                <w:rFonts w:ascii="Times New Roman" w:hAnsi="Times New Roman"/>
                <w:sz w:val="21"/>
              </w:rPr>
              <w:t>AD06</w:t>
            </w:r>
          </w:p>
        </w:tc>
        <w:tc>
          <w:tcPr>
            <w:tcW w:type="dxa" w:w="2948"/>
            <w:vAlign w:val="center"/>
          </w:tcPr>
          <w:p>
            <w:pPr>
              <w:spacing w:after="0"/>
            </w:pPr>
            <w:r>
              <w:rPr>
                <w:rFonts w:ascii="Times New Roman" w:hAnsi="Times New Roman"/>
                <w:sz w:val="21"/>
              </w:rPr>
              <w:t>Xử lý đơn hàng</w:t>
            </w:r>
          </w:p>
        </w:tc>
        <w:tc>
          <w:tcPr>
            <w:tcW w:type="dxa" w:w="5783"/>
            <w:vAlign w:val="center"/>
          </w:tcPr>
          <w:p>
            <w:pPr>
              <w:spacing w:after="0"/>
            </w:pPr>
            <w:r>
              <w:rPr>
                <w:rFonts w:ascii="Times New Roman" w:hAnsi="Times New Roman"/>
                <w:sz w:val="21"/>
              </w:rPr>
              <w:t>Xem, xác nhận, cập nhật trạng thái và xử lý đơn hàng.</w:t>
            </w:r>
          </w:p>
        </w:tc>
      </w:tr>
      <w:tr>
        <w:tc>
          <w:tcPr>
            <w:tcW w:type="dxa" w:w="907"/>
            <w:vAlign w:val="center"/>
          </w:tcPr>
          <w:p>
            <w:pPr>
              <w:spacing w:after="0"/>
            </w:pPr>
            <w:r>
              <w:rPr>
                <w:rFonts w:ascii="Times New Roman" w:hAnsi="Times New Roman"/>
                <w:sz w:val="21"/>
              </w:rPr>
              <w:t>AD07</w:t>
            </w:r>
          </w:p>
        </w:tc>
        <w:tc>
          <w:tcPr>
            <w:tcW w:type="dxa" w:w="2948"/>
            <w:vAlign w:val="center"/>
          </w:tcPr>
          <w:p>
            <w:pPr>
              <w:spacing w:after="0"/>
            </w:pPr>
            <w:r>
              <w:rPr>
                <w:rFonts w:ascii="Times New Roman" w:hAnsi="Times New Roman"/>
                <w:sz w:val="21"/>
              </w:rPr>
              <w:t>Đối soát thanh toán</w:t>
            </w:r>
          </w:p>
        </w:tc>
        <w:tc>
          <w:tcPr>
            <w:tcW w:type="dxa" w:w="5783"/>
            <w:vAlign w:val="center"/>
          </w:tcPr>
          <w:p>
            <w:pPr>
              <w:spacing w:after="0"/>
            </w:pPr>
            <w:r>
              <w:rPr>
                <w:rFonts w:ascii="Times New Roman" w:hAnsi="Times New Roman"/>
                <w:sz w:val="21"/>
              </w:rPr>
              <w:t>Theo dõi trạng thái và thông tin giao dịch thanh toán.</w:t>
            </w:r>
          </w:p>
        </w:tc>
      </w:tr>
      <w:tr>
        <w:tc>
          <w:tcPr>
            <w:tcW w:type="dxa" w:w="907"/>
            <w:vAlign w:val="center"/>
          </w:tcPr>
          <w:p>
            <w:pPr>
              <w:spacing w:after="0"/>
            </w:pPr>
            <w:r>
              <w:rPr>
                <w:rFonts w:ascii="Times New Roman" w:hAnsi="Times New Roman"/>
                <w:sz w:val="21"/>
              </w:rPr>
              <w:t>AD08</w:t>
            </w:r>
          </w:p>
        </w:tc>
        <w:tc>
          <w:tcPr>
            <w:tcW w:type="dxa" w:w="2948"/>
            <w:vAlign w:val="center"/>
          </w:tcPr>
          <w:p>
            <w:pPr>
              <w:spacing w:after="0"/>
            </w:pPr>
            <w:r>
              <w:rPr>
                <w:rFonts w:ascii="Times New Roman" w:hAnsi="Times New Roman"/>
                <w:sz w:val="21"/>
              </w:rPr>
              <w:t>Quản lý ưu đãi</w:t>
            </w:r>
          </w:p>
        </w:tc>
        <w:tc>
          <w:tcPr>
            <w:tcW w:type="dxa" w:w="5783"/>
            <w:vAlign w:val="center"/>
          </w:tcPr>
          <w:p>
            <w:pPr>
              <w:spacing w:after="0"/>
            </w:pPr>
            <w:r>
              <w:rPr>
                <w:rFonts w:ascii="Times New Roman" w:hAnsi="Times New Roman"/>
                <w:sz w:val="21"/>
              </w:rPr>
              <w:t>Tạo, chỉnh sửa, áp dụng hoặc kết thúc mã giảm giá/chương trình khuyến mãi.</w:t>
            </w:r>
          </w:p>
        </w:tc>
      </w:tr>
      <w:tr>
        <w:tc>
          <w:tcPr>
            <w:tcW w:type="dxa" w:w="907"/>
            <w:vAlign w:val="center"/>
          </w:tcPr>
          <w:p>
            <w:pPr>
              <w:spacing w:after="0"/>
            </w:pPr>
            <w:r>
              <w:rPr>
                <w:rFonts w:ascii="Times New Roman" w:hAnsi="Times New Roman"/>
                <w:sz w:val="21"/>
              </w:rPr>
              <w:t>AD09</w:t>
            </w:r>
          </w:p>
        </w:tc>
        <w:tc>
          <w:tcPr>
            <w:tcW w:type="dxa" w:w="2948"/>
            <w:vAlign w:val="center"/>
          </w:tcPr>
          <w:p>
            <w:pPr>
              <w:spacing w:after="0"/>
            </w:pPr>
            <w:r>
              <w:rPr>
                <w:rFonts w:ascii="Times New Roman" w:hAnsi="Times New Roman"/>
                <w:sz w:val="21"/>
              </w:rPr>
              <w:t>Kiểm duyệt đánh giá</w:t>
            </w:r>
          </w:p>
        </w:tc>
        <w:tc>
          <w:tcPr>
            <w:tcW w:type="dxa" w:w="5783"/>
            <w:vAlign w:val="center"/>
          </w:tcPr>
          <w:p>
            <w:pPr>
              <w:spacing w:after="0"/>
            </w:pPr>
            <w:r>
              <w:rPr>
                <w:rFonts w:ascii="Times New Roman" w:hAnsi="Times New Roman"/>
                <w:sz w:val="21"/>
              </w:rPr>
              <w:t>Xem và xử lý các đánh giá không phù hợp từ khách hàng.</w:t>
            </w:r>
          </w:p>
        </w:tc>
      </w:tr>
      <w:tr>
        <w:tc>
          <w:tcPr>
            <w:tcW w:type="dxa" w:w="907"/>
            <w:vAlign w:val="center"/>
          </w:tcPr>
          <w:p>
            <w:pPr>
              <w:spacing w:after="0"/>
            </w:pPr>
            <w:r>
              <w:rPr>
                <w:rFonts w:ascii="Times New Roman" w:hAnsi="Times New Roman"/>
                <w:sz w:val="21"/>
              </w:rPr>
              <w:t>AD10</w:t>
            </w:r>
          </w:p>
        </w:tc>
        <w:tc>
          <w:tcPr>
            <w:tcW w:type="dxa" w:w="2948"/>
            <w:vAlign w:val="center"/>
          </w:tcPr>
          <w:p>
            <w:pPr>
              <w:spacing w:after="0"/>
            </w:pPr>
            <w:r>
              <w:rPr>
                <w:rFonts w:ascii="Times New Roman" w:hAnsi="Times New Roman"/>
                <w:sz w:val="21"/>
              </w:rPr>
              <w:t>Thống kê và báo cáo</w:t>
            </w:r>
          </w:p>
        </w:tc>
        <w:tc>
          <w:tcPr>
            <w:tcW w:type="dxa" w:w="5783"/>
            <w:vAlign w:val="center"/>
          </w:tcPr>
          <w:p>
            <w:pPr>
              <w:spacing w:after="0"/>
            </w:pPr>
            <w:r>
              <w:rPr>
                <w:rFonts w:ascii="Times New Roman" w:hAnsi="Times New Roman"/>
                <w:sz w:val="21"/>
              </w:rPr>
              <w:t>Theo dõi doanh thu, đơn hàng, sản phẩm bán chạy và tình trạng tồn kho.</w:t>
            </w:r>
          </w:p>
        </w:tc>
      </w:tr>
    </w:tbl>
    <w:p/>
    <w:p>
      <w:r>
        <w:rPr>
          <w:b/>
          <w:sz w:val="28"/>
        </w:rPr>
        <w:t>II. DANH SÁCH CÁC BẢNG (MODEL) CỦA ĐỀ TÀI</w:t>
      </w:r>
    </w:p>
    <w:p>
      <w:r>
        <w:t>Hệ thống đề xuất 15 bảng dữ liệu, tập trung vào tài khoản, sản phẩm, giỏ hàng, đơn hàng, thanh toán, khuyến mãi và đánh giá.</w:t>
      </w:r>
    </w:p>
    <w:tbl>
      <w:tblPr>
        <w:tblStyle w:val="TableGrid"/>
        <w:tblW w:type="auto" w:w="0"/>
        <w:jc w:val="center"/>
        <w:tblLook w:firstColumn="1" w:firstRow="1" w:lastColumn="0" w:lastRow="0" w:noHBand="0" w:noVBand="1" w:val="04A0"/>
      </w:tblPr>
      <w:tblGrid>
        <w:gridCol w:w="3324"/>
        <w:gridCol w:w="3324"/>
        <w:gridCol w:w="3324"/>
      </w:tblGrid>
      <w:tr>
        <w:tc>
          <w:tcPr>
            <w:tcW w:type="dxa" w:w="850"/>
            <w:vAlign w:val="center"/>
          </w:tcPr>
          <w:p>
            <w:pPr>
              <w:spacing w:after="0"/>
            </w:pPr>
            <w:r>
              <w:rPr>
                <w:rFonts w:ascii="Times New Roman" w:hAnsi="Times New Roman"/>
                <w:b/>
                <w:sz w:val="21"/>
              </w:rPr>
              <w:t>STT</w:t>
            </w:r>
          </w:p>
        </w:tc>
        <w:tc>
          <w:tcPr>
            <w:tcW w:type="dxa" w:w="2835"/>
            <w:vAlign w:val="center"/>
          </w:tcPr>
          <w:p>
            <w:pPr>
              <w:spacing w:after="0"/>
            </w:pPr>
            <w:r>
              <w:rPr>
                <w:rFonts w:ascii="Times New Roman" w:hAnsi="Times New Roman"/>
                <w:b/>
                <w:sz w:val="21"/>
              </w:rPr>
              <w:t>Tên Model</w:t>
            </w:r>
          </w:p>
        </w:tc>
        <w:tc>
          <w:tcPr>
            <w:tcW w:type="dxa" w:w="5953"/>
            <w:vAlign w:val="center"/>
          </w:tcPr>
          <w:p>
            <w:pPr>
              <w:spacing w:after="0"/>
            </w:pPr>
            <w:r>
              <w:rPr>
                <w:rFonts w:ascii="Times New Roman" w:hAnsi="Times New Roman"/>
                <w:b/>
                <w:sz w:val="21"/>
              </w:rPr>
              <w:t>Chức năng</w:t>
            </w:r>
          </w:p>
        </w:tc>
      </w:tr>
      <w:tr>
        <w:tc>
          <w:tcPr>
            <w:tcW w:type="dxa" w:w="850"/>
            <w:vAlign w:val="center"/>
          </w:tcPr>
          <w:p>
            <w:pPr>
              <w:spacing w:after="0"/>
            </w:pPr>
            <w:r>
              <w:rPr>
                <w:rFonts w:ascii="Times New Roman" w:hAnsi="Times New Roman"/>
                <w:sz w:val="21"/>
              </w:rPr>
              <w:t>01</w:t>
            </w:r>
          </w:p>
        </w:tc>
        <w:tc>
          <w:tcPr>
            <w:tcW w:type="dxa" w:w="2835"/>
            <w:vAlign w:val="center"/>
          </w:tcPr>
          <w:p>
            <w:pPr>
              <w:spacing w:after="0"/>
            </w:pPr>
            <w:r>
              <w:rPr>
                <w:rFonts w:ascii="Times New Roman" w:hAnsi="Times New Roman"/>
                <w:sz w:val="21"/>
              </w:rPr>
              <w:t>TaiKhoan</w:t>
            </w:r>
          </w:p>
        </w:tc>
        <w:tc>
          <w:tcPr>
            <w:tcW w:type="dxa" w:w="5953"/>
            <w:vAlign w:val="center"/>
          </w:tcPr>
          <w:p>
            <w:pPr>
              <w:spacing w:after="0"/>
            </w:pPr>
            <w:r>
              <w:rPr>
                <w:rFonts w:ascii="Times New Roman" w:hAnsi="Times New Roman"/>
                <w:sz w:val="21"/>
              </w:rPr>
              <w:t>Lưu thông tin đăng nhập và vai trò/quyền của người sử dụng hệ thống.</w:t>
            </w:r>
          </w:p>
        </w:tc>
      </w:tr>
      <w:tr>
        <w:tc>
          <w:tcPr>
            <w:tcW w:type="dxa" w:w="850"/>
            <w:vAlign w:val="center"/>
          </w:tcPr>
          <w:p>
            <w:pPr>
              <w:spacing w:after="0"/>
            </w:pPr>
            <w:r>
              <w:rPr>
                <w:rFonts w:ascii="Times New Roman" w:hAnsi="Times New Roman"/>
                <w:sz w:val="21"/>
              </w:rPr>
              <w:t>02</w:t>
            </w:r>
          </w:p>
        </w:tc>
        <w:tc>
          <w:tcPr>
            <w:tcW w:type="dxa" w:w="2835"/>
            <w:vAlign w:val="center"/>
          </w:tcPr>
          <w:p>
            <w:pPr>
              <w:spacing w:after="0"/>
            </w:pPr>
            <w:r>
              <w:rPr>
                <w:rFonts w:ascii="Times New Roman" w:hAnsi="Times New Roman"/>
                <w:sz w:val="21"/>
              </w:rPr>
              <w:t>KhachHang</w:t>
            </w:r>
          </w:p>
        </w:tc>
        <w:tc>
          <w:tcPr>
            <w:tcW w:type="dxa" w:w="5953"/>
            <w:vAlign w:val="center"/>
          </w:tcPr>
          <w:p>
            <w:pPr>
              <w:spacing w:after="0"/>
            </w:pPr>
            <w:r>
              <w:rPr>
                <w:rFonts w:ascii="Times New Roman" w:hAnsi="Times New Roman"/>
                <w:sz w:val="21"/>
              </w:rPr>
              <w:t>Lưu thông tin cá nhân và thông tin liên hệ của khách hàng.</w:t>
            </w:r>
          </w:p>
        </w:tc>
      </w:tr>
      <w:tr>
        <w:tc>
          <w:tcPr>
            <w:tcW w:type="dxa" w:w="850"/>
            <w:vAlign w:val="center"/>
          </w:tcPr>
          <w:p>
            <w:pPr>
              <w:spacing w:after="0"/>
            </w:pPr>
            <w:r>
              <w:rPr>
                <w:rFonts w:ascii="Times New Roman" w:hAnsi="Times New Roman"/>
                <w:sz w:val="21"/>
              </w:rPr>
              <w:t>03</w:t>
            </w:r>
          </w:p>
        </w:tc>
        <w:tc>
          <w:tcPr>
            <w:tcW w:type="dxa" w:w="2835"/>
            <w:vAlign w:val="center"/>
          </w:tcPr>
          <w:p>
            <w:pPr>
              <w:spacing w:after="0"/>
            </w:pPr>
            <w:r>
              <w:rPr>
                <w:rFonts w:ascii="Times New Roman" w:hAnsi="Times New Roman"/>
                <w:sz w:val="21"/>
              </w:rPr>
              <w:t>NhanVien</w:t>
            </w:r>
          </w:p>
        </w:tc>
        <w:tc>
          <w:tcPr>
            <w:tcW w:type="dxa" w:w="5953"/>
            <w:vAlign w:val="center"/>
          </w:tcPr>
          <w:p>
            <w:pPr>
              <w:spacing w:after="0"/>
            </w:pPr>
            <w:r>
              <w:rPr>
                <w:rFonts w:ascii="Times New Roman" w:hAnsi="Times New Roman"/>
                <w:sz w:val="21"/>
              </w:rPr>
              <w:t>Lưu thông tin nhân viên thực hiện các nghiệp vụ quản trị.</w:t>
            </w:r>
          </w:p>
        </w:tc>
      </w:tr>
      <w:tr>
        <w:tc>
          <w:tcPr>
            <w:tcW w:type="dxa" w:w="850"/>
            <w:vAlign w:val="center"/>
          </w:tcPr>
          <w:p>
            <w:pPr>
              <w:spacing w:after="0"/>
            </w:pPr>
            <w:r>
              <w:rPr>
                <w:rFonts w:ascii="Times New Roman" w:hAnsi="Times New Roman"/>
                <w:sz w:val="21"/>
              </w:rPr>
              <w:t>04</w:t>
            </w:r>
          </w:p>
        </w:tc>
        <w:tc>
          <w:tcPr>
            <w:tcW w:type="dxa" w:w="2835"/>
            <w:vAlign w:val="center"/>
          </w:tcPr>
          <w:p>
            <w:pPr>
              <w:spacing w:after="0"/>
            </w:pPr>
            <w:r>
              <w:rPr>
                <w:rFonts w:ascii="Times New Roman" w:hAnsi="Times New Roman"/>
                <w:sz w:val="21"/>
              </w:rPr>
              <w:t>DanhMuc</w:t>
            </w:r>
          </w:p>
        </w:tc>
        <w:tc>
          <w:tcPr>
            <w:tcW w:type="dxa" w:w="5953"/>
            <w:vAlign w:val="center"/>
          </w:tcPr>
          <w:p>
            <w:pPr>
              <w:spacing w:after="0"/>
            </w:pPr>
            <w:r>
              <w:rPr>
                <w:rFonts w:ascii="Times New Roman" w:hAnsi="Times New Roman"/>
                <w:sz w:val="21"/>
              </w:rPr>
              <w:t>Lưu các nhóm sản phẩm điện tử để phân loại sản phẩm.</w:t>
            </w:r>
          </w:p>
        </w:tc>
      </w:tr>
      <w:tr>
        <w:tc>
          <w:tcPr>
            <w:tcW w:type="dxa" w:w="850"/>
            <w:vAlign w:val="center"/>
          </w:tcPr>
          <w:p>
            <w:pPr>
              <w:spacing w:after="0"/>
            </w:pPr>
            <w:r>
              <w:rPr>
                <w:rFonts w:ascii="Times New Roman" w:hAnsi="Times New Roman"/>
                <w:sz w:val="21"/>
              </w:rPr>
              <w:t>05</w:t>
            </w:r>
          </w:p>
        </w:tc>
        <w:tc>
          <w:tcPr>
            <w:tcW w:type="dxa" w:w="2835"/>
            <w:vAlign w:val="center"/>
          </w:tcPr>
          <w:p>
            <w:pPr>
              <w:spacing w:after="0"/>
            </w:pPr>
            <w:r>
              <w:rPr>
                <w:rFonts w:ascii="Times New Roman" w:hAnsi="Times New Roman"/>
                <w:sz w:val="21"/>
              </w:rPr>
              <w:t>ThuongHieu</w:t>
            </w:r>
          </w:p>
        </w:tc>
        <w:tc>
          <w:tcPr>
            <w:tcW w:type="dxa" w:w="5953"/>
            <w:vAlign w:val="center"/>
          </w:tcPr>
          <w:p>
            <w:pPr>
              <w:spacing w:after="0"/>
            </w:pPr>
            <w:r>
              <w:rPr>
                <w:rFonts w:ascii="Times New Roman" w:hAnsi="Times New Roman"/>
                <w:sz w:val="21"/>
              </w:rPr>
              <w:t>Lưu thông tin thương hiệu của sản phẩm.</w:t>
            </w:r>
          </w:p>
        </w:tc>
      </w:tr>
      <w:tr>
        <w:tc>
          <w:tcPr>
            <w:tcW w:type="dxa" w:w="850"/>
            <w:vAlign w:val="center"/>
          </w:tcPr>
          <w:p>
            <w:pPr>
              <w:spacing w:after="0"/>
            </w:pPr>
            <w:r>
              <w:rPr>
                <w:rFonts w:ascii="Times New Roman" w:hAnsi="Times New Roman"/>
                <w:sz w:val="21"/>
              </w:rPr>
              <w:t>06</w:t>
            </w:r>
          </w:p>
        </w:tc>
        <w:tc>
          <w:tcPr>
            <w:tcW w:type="dxa" w:w="2835"/>
            <w:vAlign w:val="center"/>
          </w:tcPr>
          <w:p>
            <w:pPr>
              <w:spacing w:after="0"/>
            </w:pPr>
            <w:r>
              <w:rPr>
                <w:rFonts w:ascii="Times New Roman" w:hAnsi="Times New Roman"/>
                <w:sz w:val="21"/>
              </w:rPr>
              <w:t>NhaCungCap</w:t>
            </w:r>
          </w:p>
        </w:tc>
        <w:tc>
          <w:tcPr>
            <w:tcW w:type="dxa" w:w="5953"/>
            <w:vAlign w:val="center"/>
          </w:tcPr>
          <w:p>
            <w:pPr>
              <w:spacing w:after="0"/>
            </w:pPr>
            <w:r>
              <w:rPr>
                <w:rFonts w:ascii="Times New Roman" w:hAnsi="Times New Roman"/>
                <w:sz w:val="21"/>
              </w:rPr>
              <w:t>Lưu thông tin đơn vị cung cấp sản phẩm cho cửa hàng.</w:t>
            </w:r>
          </w:p>
        </w:tc>
      </w:tr>
      <w:tr>
        <w:tc>
          <w:tcPr>
            <w:tcW w:type="dxa" w:w="850"/>
            <w:vAlign w:val="center"/>
          </w:tcPr>
          <w:p>
            <w:pPr>
              <w:spacing w:after="0"/>
            </w:pPr>
            <w:r>
              <w:rPr>
                <w:rFonts w:ascii="Times New Roman" w:hAnsi="Times New Roman"/>
                <w:sz w:val="21"/>
              </w:rPr>
              <w:t>07</w:t>
            </w:r>
          </w:p>
        </w:tc>
        <w:tc>
          <w:tcPr>
            <w:tcW w:type="dxa" w:w="2835"/>
            <w:vAlign w:val="center"/>
          </w:tcPr>
          <w:p>
            <w:pPr>
              <w:spacing w:after="0"/>
            </w:pPr>
            <w:r>
              <w:rPr>
                <w:rFonts w:ascii="Times New Roman" w:hAnsi="Times New Roman"/>
                <w:sz w:val="21"/>
              </w:rPr>
              <w:t>SanPham</w:t>
            </w:r>
          </w:p>
        </w:tc>
        <w:tc>
          <w:tcPr>
            <w:tcW w:type="dxa" w:w="5953"/>
            <w:vAlign w:val="center"/>
          </w:tcPr>
          <w:p>
            <w:pPr>
              <w:spacing w:after="0"/>
            </w:pPr>
            <w:r>
              <w:rPr>
                <w:rFonts w:ascii="Times New Roman" w:hAnsi="Times New Roman"/>
                <w:sz w:val="21"/>
              </w:rPr>
              <w:t>Lưu tên, giá, mô tả, thông số và thông tin liên kết của sản phẩm.</w:t>
            </w:r>
          </w:p>
        </w:tc>
      </w:tr>
      <w:tr>
        <w:tc>
          <w:tcPr>
            <w:tcW w:type="dxa" w:w="850"/>
            <w:vAlign w:val="center"/>
          </w:tcPr>
          <w:p>
            <w:pPr>
              <w:spacing w:after="0"/>
            </w:pPr>
            <w:r>
              <w:rPr>
                <w:rFonts w:ascii="Times New Roman" w:hAnsi="Times New Roman"/>
                <w:sz w:val="21"/>
              </w:rPr>
              <w:t>08</w:t>
            </w:r>
          </w:p>
        </w:tc>
        <w:tc>
          <w:tcPr>
            <w:tcW w:type="dxa" w:w="2835"/>
            <w:vAlign w:val="center"/>
          </w:tcPr>
          <w:p>
            <w:pPr>
              <w:spacing w:after="0"/>
            </w:pPr>
            <w:r>
              <w:rPr>
                <w:rFonts w:ascii="Times New Roman" w:hAnsi="Times New Roman"/>
                <w:sz w:val="21"/>
              </w:rPr>
              <w:t>HinhAnhSanPham</w:t>
            </w:r>
          </w:p>
        </w:tc>
        <w:tc>
          <w:tcPr>
            <w:tcW w:type="dxa" w:w="5953"/>
            <w:vAlign w:val="center"/>
          </w:tcPr>
          <w:p>
            <w:pPr>
              <w:spacing w:after="0"/>
            </w:pPr>
            <w:r>
              <w:rPr>
                <w:rFonts w:ascii="Times New Roman" w:hAnsi="Times New Roman"/>
                <w:sz w:val="21"/>
              </w:rPr>
              <w:t>Lưu các đường dẫn hình ảnh gắn với từng sản phẩm.</w:t>
            </w:r>
          </w:p>
        </w:tc>
      </w:tr>
      <w:tr>
        <w:tc>
          <w:tcPr>
            <w:tcW w:type="dxa" w:w="850"/>
            <w:vAlign w:val="center"/>
          </w:tcPr>
          <w:p>
            <w:pPr>
              <w:spacing w:after="0"/>
            </w:pPr>
            <w:r>
              <w:rPr>
                <w:rFonts w:ascii="Times New Roman" w:hAnsi="Times New Roman"/>
                <w:sz w:val="21"/>
              </w:rPr>
              <w:t>09</w:t>
            </w:r>
          </w:p>
        </w:tc>
        <w:tc>
          <w:tcPr>
            <w:tcW w:type="dxa" w:w="2835"/>
            <w:vAlign w:val="center"/>
          </w:tcPr>
          <w:p>
            <w:pPr>
              <w:spacing w:after="0"/>
            </w:pPr>
            <w:r>
              <w:rPr>
                <w:rFonts w:ascii="Times New Roman" w:hAnsi="Times New Roman"/>
                <w:sz w:val="21"/>
              </w:rPr>
              <w:t>KhoHang</w:t>
            </w:r>
          </w:p>
        </w:tc>
        <w:tc>
          <w:tcPr>
            <w:tcW w:type="dxa" w:w="5953"/>
            <w:vAlign w:val="center"/>
          </w:tcPr>
          <w:p>
            <w:pPr>
              <w:spacing w:after="0"/>
            </w:pPr>
            <w:r>
              <w:rPr>
                <w:rFonts w:ascii="Times New Roman" w:hAnsi="Times New Roman"/>
                <w:sz w:val="21"/>
              </w:rPr>
              <w:t>Theo dõi số lượng sản phẩm đang tồn trong kho.</w:t>
            </w:r>
          </w:p>
        </w:tc>
      </w:tr>
      <w:tr>
        <w:tc>
          <w:tcPr>
            <w:tcW w:type="dxa" w:w="850"/>
            <w:vAlign w:val="center"/>
          </w:tcPr>
          <w:p>
            <w:pPr>
              <w:spacing w:after="0"/>
            </w:pPr>
            <w:r>
              <w:rPr>
                <w:rFonts w:ascii="Times New Roman" w:hAnsi="Times New Roman"/>
                <w:sz w:val="21"/>
              </w:rPr>
              <w:t>10</w:t>
            </w:r>
          </w:p>
        </w:tc>
        <w:tc>
          <w:tcPr>
            <w:tcW w:type="dxa" w:w="2835"/>
            <w:vAlign w:val="center"/>
          </w:tcPr>
          <w:p>
            <w:pPr>
              <w:spacing w:after="0"/>
            </w:pPr>
            <w:r>
              <w:rPr>
                <w:rFonts w:ascii="Times New Roman" w:hAnsi="Times New Roman"/>
                <w:sz w:val="21"/>
              </w:rPr>
              <w:t>GioHang</w:t>
            </w:r>
          </w:p>
        </w:tc>
        <w:tc>
          <w:tcPr>
            <w:tcW w:type="dxa" w:w="5953"/>
            <w:vAlign w:val="center"/>
          </w:tcPr>
          <w:p>
            <w:pPr>
              <w:spacing w:after="0"/>
            </w:pPr>
            <w:r>
              <w:rPr>
                <w:rFonts w:ascii="Times New Roman" w:hAnsi="Times New Roman"/>
                <w:sz w:val="21"/>
              </w:rPr>
              <w:t>Lưu giỏ hàng hiện tại của khách hàng trước khi đặt mua.</w:t>
            </w:r>
          </w:p>
        </w:tc>
      </w:tr>
      <w:tr>
        <w:tc>
          <w:tcPr>
            <w:tcW w:type="dxa" w:w="850"/>
            <w:vAlign w:val="center"/>
          </w:tcPr>
          <w:p>
            <w:pPr>
              <w:spacing w:after="0"/>
            </w:pPr>
            <w:r>
              <w:rPr>
                <w:rFonts w:ascii="Times New Roman" w:hAnsi="Times New Roman"/>
                <w:sz w:val="21"/>
              </w:rPr>
              <w:t>11</w:t>
            </w:r>
          </w:p>
        </w:tc>
        <w:tc>
          <w:tcPr>
            <w:tcW w:type="dxa" w:w="2835"/>
            <w:vAlign w:val="center"/>
          </w:tcPr>
          <w:p>
            <w:pPr>
              <w:spacing w:after="0"/>
            </w:pPr>
            <w:r>
              <w:rPr>
                <w:rFonts w:ascii="Times New Roman" w:hAnsi="Times New Roman"/>
                <w:sz w:val="21"/>
              </w:rPr>
              <w:t>DonHang</w:t>
            </w:r>
          </w:p>
        </w:tc>
        <w:tc>
          <w:tcPr>
            <w:tcW w:type="dxa" w:w="5953"/>
            <w:vAlign w:val="center"/>
          </w:tcPr>
          <w:p>
            <w:pPr>
              <w:spacing w:after="0"/>
            </w:pPr>
            <w:r>
              <w:rPr>
                <w:rFonts w:ascii="Times New Roman" w:hAnsi="Times New Roman"/>
                <w:sz w:val="21"/>
              </w:rPr>
              <w:t>Lưu thông tin chung của đơn hàng như ngày đặt, khách hàng, địa chỉ và tổng tiền.</w:t>
            </w:r>
          </w:p>
        </w:tc>
      </w:tr>
      <w:tr>
        <w:tc>
          <w:tcPr>
            <w:tcW w:type="dxa" w:w="850"/>
            <w:vAlign w:val="center"/>
          </w:tcPr>
          <w:p>
            <w:pPr>
              <w:spacing w:after="0"/>
            </w:pPr>
            <w:r>
              <w:rPr>
                <w:rFonts w:ascii="Times New Roman" w:hAnsi="Times New Roman"/>
                <w:sz w:val="21"/>
              </w:rPr>
              <w:t>12</w:t>
            </w:r>
          </w:p>
        </w:tc>
        <w:tc>
          <w:tcPr>
            <w:tcW w:type="dxa" w:w="2835"/>
            <w:vAlign w:val="center"/>
          </w:tcPr>
          <w:p>
            <w:pPr>
              <w:spacing w:after="0"/>
            </w:pPr>
            <w:r>
              <w:rPr>
                <w:rFonts w:ascii="Times New Roman" w:hAnsi="Times New Roman"/>
                <w:sz w:val="21"/>
              </w:rPr>
              <w:t>ChiTietDonHang</w:t>
            </w:r>
          </w:p>
        </w:tc>
        <w:tc>
          <w:tcPr>
            <w:tcW w:type="dxa" w:w="5953"/>
            <w:vAlign w:val="center"/>
          </w:tcPr>
          <w:p>
            <w:pPr>
              <w:spacing w:after="0"/>
            </w:pPr>
            <w:r>
              <w:rPr>
                <w:rFonts w:ascii="Times New Roman" w:hAnsi="Times New Roman"/>
                <w:sz w:val="21"/>
              </w:rPr>
              <w:t>Lưu từng sản phẩm, số lượng và đơn giá thuộc một đơn hàng.</w:t>
            </w:r>
          </w:p>
        </w:tc>
      </w:tr>
      <w:tr>
        <w:tc>
          <w:tcPr>
            <w:tcW w:type="dxa" w:w="850"/>
            <w:vAlign w:val="center"/>
          </w:tcPr>
          <w:p>
            <w:pPr>
              <w:spacing w:after="0"/>
            </w:pPr>
            <w:r>
              <w:rPr>
                <w:rFonts w:ascii="Times New Roman" w:hAnsi="Times New Roman"/>
                <w:sz w:val="21"/>
              </w:rPr>
              <w:t>13</w:t>
            </w:r>
          </w:p>
        </w:tc>
        <w:tc>
          <w:tcPr>
            <w:tcW w:type="dxa" w:w="2835"/>
            <w:vAlign w:val="center"/>
          </w:tcPr>
          <w:p>
            <w:pPr>
              <w:spacing w:after="0"/>
            </w:pPr>
            <w:r>
              <w:rPr>
                <w:rFonts w:ascii="Times New Roman" w:hAnsi="Times New Roman"/>
                <w:sz w:val="21"/>
              </w:rPr>
              <w:t>ThanhToan</w:t>
            </w:r>
          </w:p>
        </w:tc>
        <w:tc>
          <w:tcPr>
            <w:tcW w:type="dxa" w:w="5953"/>
            <w:vAlign w:val="center"/>
          </w:tcPr>
          <w:p>
            <w:pPr>
              <w:spacing w:after="0"/>
            </w:pPr>
            <w:r>
              <w:rPr>
                <w:rFonts w:ascii="Times New Roman" w:hAnsi="Times New Roman"/>
                <w:sz w:val="21"/>
              </w:rPr>
              <w:t>Lưu phương thức và trạng thái thanh toán của đơn hàng.</w:t>
            </w:r>
          </w:p>
        </w:tc>
      </w:tr>
      <w:tr>
        <w:tc>
          <w:tcPr>
            <w:tcW w:type="dxa" w:w="850"/>
            <w:vAlign w:val="center"/>
          </w:tcPr>
          <w:p>
            <w:pPr>
              <w:spacing w:after="0"/>
            </w:pPr>
            <w:r>
              <w:rPr>
                <w:rFonts w:ascii="Times New Roman" w:hAnsi="Times New Roman"/>
                <w:sz w:val="21"/>
              </w:rPr>
              <w:t>14</w:t>
            </w:r>
          </w:p>
        </w:tc>
        <w:tc>
          <w:tcPr>
            <w:tcW w:type="dxa" w:w="2835"/>
            <w:vAlign w:val="center"/>
          </w:tcPr>
          <w:p>
            <w:pPr>
              <w:spacing w:after="0"/>
            </w:pPr>
            <w:r>
              <w:rPr>
                <w:rFonts w:ascii="Times New Roman" w:hAnsi="Times New Roman"/>
                <w:sz w:val="21"/>
              </w:rPr>
              <w:t>KhuyenMai</w:t>
            </w:r>
          </w:p>
        </w:tc>
        <w:tc>
          <w:tcPr>
            <w:tcW w:type="dxa" w:w="5953"/>
            <w:vAlign w:val="center"/>
          </w:tcPr>
          <w:p>
            <w:pPr>
              <w:spacing w:after="0"/>
            </w:pPr>
            <w:r>
              <w:rPr>
                <w:rFonts w:ascii="Times New Roman" w:hAnsi="Times New Roman"/>
                <w:sz w:val="21"/>
              </w:rPr>
              <w:t>Lưu mã/ưu đãi, mức giảm, thời gian và điều kiện áp dụng.</w:t>
            </w:r>
          </w:p>
        </w:tc>
      </w:tr>
      <w:tr>
        <w:tc>
          <w:tcPr>
            <w:tcW w:type="dxa" w:w="850"/>
            <w:vAlign w:val="center"/>
          </w:tcPr>
          <w:p>
            <w:pPr>
              <w:spacing w:after="0"/>
            </w:pPr>
            <w:r>
              <w:rPr>
                <w:rFonts w:ascii="Times New Roman" w:hAnsi="Times New Roman"/>
                <w:sz w:val="21"/>
              </w:rPr>
              <w:t>15</w:t>
            </w:r>
          </w:p>
        </w:tc>
        <w:tc>
          <w:tcPr>
            <w:tcW w:type="dxa" w:w="2835"/>
            <w:vAlign w:val="center"/>
          </w:tcPr>
          <w:p>
            <w:pPr>
              <w:spacing w:after="0"/>
            </w:pPr>
            <w:r>
              <w:rPr>
                <w:rFonts w:ascii="Times New Roman" w:hAnsi="Times New Roman"/>
                <w:sz w:val="21"/>
              </w:rPr>
              <w:t>DanhGia</w:t>
            </w:r>
          </w:p>
        </w:tc>
        <w:tc>
          <w:tcPr>
            <w:tcW w:type="dxa" w:w="5953"/>
            <w:vAlign w:val="center"/>
          </w:tcPr>
          <w:p>
            <w:pPr>
              <w:spacing w:after="0"/>
            </w:pPr>
            <w:r>
              <w:rPr>
                <w:rFonts w:ascii="Times New Roman" w:hAnsi="Times New Roman"/>
                <w:sz w:val="21"/>
              </w:rPr>
              <w:t>Lưu số sao, nhận xét và thông tin đánh giá sản phẩm từ khách hàng.</w:t>
            </w:r>
          </w:p>
        </w:tc>
      </w:tr>
    </w:tbl>
    <w:p/>
    <w:p>
      <w:r>
        <w:rPr>
          <w:b/>
        </w:rPr>
        <w:t xml:space="preserve">Tổng hợp: </w:t>
      </w:r>
      <w:r>
        <w:t>19 nghiệp vụ (09 khách hàng + 10 quản trị viên) và 15 bảng dữ liệu (Model).</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