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3F9C1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Màn TFT 128x160</w:t>
      </w:r>
    </w:p>
    <w:p w14:paraId="6888618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=&gt; x = 0 -&gt; 128</w:t>
      </w:r>
    </w:p>
    <w:p w14:paraId="6179A2F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=&gt; y = 0 -&gt; 160</w:t>
      </w:r>
    </w:p>
    <w:p w14:paraId="24CEB392">
      <w:pPr>
        <w:rPr>
          <w:rFonts w:hint="default" w:ascii="Times New Roman" w:hAnsi="Times New Roman" w:cs="Times New Roman"/>
          <w:sz w:val="24"/>
          <w:szCs w:val="24"/>
          <w:lang w:val="en-US"/>
        </w:rPr>
      </w:pPr>
    </w:p>
    <w:p w14:paraId="5C475BD6">
      <w:pPr>
        <w:rPr>
          <w:rFonts w:hint="default" w:ascii="Times New Roman" w:hAnsi="Times New Roman" w:cs="Times New Roman"/>
          <w:sz w:val="24"/>
          <w:szCs w:val="24"/>
          <w:lang w:val="en-US"/>
        </w:rPr>
      </w:pPr>
    </w:p>
    <w:p w14:paraId="42D14CAE">
      <w:pPr>
        <w:rPr>
          <w:rFonts w:hint="default" w:ascii="Times New Roman" w:hAnsi="Times New Roman" w:cs="Times New Roman"/>
          <w:b/>
          <w:bCs/>
          <w:sz w:val="24"/>
          <w:szCs w:val="24"/>
          <w:lang w:val="en-US"/>
        </w:rPr>
      </w:pPr>
      <w:r>
        <w:rPr>
          <w:rFonts w:hint="default" w:ascii="Times New Roman" w:hAnsi="Times New Roman" w:cs="Times New Roman"/>
          <w:sz w:val="24"/>
          <w:szCs w:val="24"/>
          <w:lang w:val="en-US"/>
        </w:rPr>
        <w:t xml:space="preserve">- SCL = </w:t>
      </w:r>
      <w:r>
        <w:rPr>
          <w:rFonts w:hint="default" w:ascii="Times New Roman" w:hAnsi="Times New Roman" w:cs="Times New Roman"/>
          <w:b/>
          <w:bCs/>
          <w:sz w:val="24"/>
          <w:szCs w:val="24"/>
          <w:lang w:val="en-US"/>
        </w:rPr>
        <w:t>A0</w:t>
      </w:r>
    </w:p>
    <w:p w14:paraId="6DB89D60">
      <w:pPr>
        <w:rPr>
          <w:rFonts w:hint="default" w:ascii="Times New Roman" w:hAnsi="Times New Roman" w:cs="Times New Roman"/>
          <w:sz w:val="24"/>
          <w:szCs w:val="24"/>
        </w:rPr>
      </w:pPr>
      <w:r>
        <w:drawing>
          <wp:inline distT="0" distB="0" distL="114300" distR="114300">
            <wp:extent cx="5271135" cy="979805"/>
            <wp:effectExtent l="0" t="0" r="1905"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1135" cy="979805"/>
                    </a:xfrm>
                    <a:prstGeom prst="rect">
                      <a:avLst/>
                    </a:prstGeom>
                    <a:noFill/>
                    <a:ln>
                      <a:noFill/>
                    </a:ln>
                  </pic:spPr>
                </pic:pic>
              </a:graphicData>
            </a:graphic>
          </wp:inline>
        </w:drawing>
      </w:r>
    </w:p>
    <w:p w14:paraId="3C6F22B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 1 nếu hiện dữ liệu hoặc thông số DATA</w:t>
      </w:r>
    </w:p>
    <w:p w14:paraId="4762597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 0 nếu hiện dữ liệu lệnh CMD</w:t>
      </w:r>
    </w:p>
    <w:p w14:paraId="264F0F01">
      <w:pPr>
        <w:rPr>
          <w:rFonts w:hint="default" w:ascii="Times New Roman" w:hAnsi="Times New Roman" w:cs="Times New Roman"/>
          <w:sz w:val="24"/>
          <w:szCs w:val="24"/>
          <w:lang w:val="en-US"/>
        </w:rPr>
      </w:pPr>
    </w:p>
    <w:p w14:paraId="3A816884">
      <w:pPr>
        <w:rPr>
          <w:rFonts w:hint="default" w:ascii="Times New Roman" w:hAnsi="Times New Roman" w:cs="Times New Roman"/>
          <w:sz w:val="24"/>
          <w:szCs w:val="24"/>
          <w:lang w:val="en-US"/>
        </w:rPr>
      </w:pPr>
    </w:p>
    <w:p w14:paraId="0474CD3A">
      <w:pPr>
        <w:rPr>
          <w:rFonts w:hint="default" w:ascii="Times New Roman" w:hAnsi="Times New Roman" w:cs="Times New Roman"/>
          <w:b/>
          <w:bCs/>
          <w:sz w:val="24"/>
          <w:szCs w:val="24"/>
          <w:lang w:val="en-US"/>
        </w:rPr>
      </w:pPr>
      <w:r>
        <w:rPr>
          <w:rFonts w:hint="default" w:ascii="Times New Roman" w:hAnsi="Times New Roman" w:cs="Times New Roman"/>
          <w:sz w:val="24"/>
          <w:szCs w:val="24"/>
          <w:lang w:val="en-US"/>
        </w:rPr>
        <w:t xml:space="preserve">- </w:t>
      </w:r>
      <w:r>
        <w:rPr>
          <w:rFonts w:hint="default" w:ascii="Times New Roman" w:hAnsi="Times New Roman" w:cs="Times New Roman"/>
          <w:b/>
          <w:bCs/>
          <w:sz w:val="24"/>
          <w:szCs w:val="24"/>
          <w:lang w:val="en-US"/>
        </w:rPr>
        <w:t xml:space="preserve">RESET </w:t>
      </w:r>
      <w:r>
        <w:rPr>
          <w:rFonts w:hint="default" w:ascii="Times New Roman" w:hAnsi="Times New Roman" w:cs="Times New Roman"/>
          <w:b w:val="0"/>
          <w:bCs w:val="0"/>
          <w:sz w:val="24"/>
          <w:szCs w:val="24"/>
          <w:lang w:val="en-US"/>
        </w:rPr>
        <w:t xml:space="preserve">và </w:t>
      </w:r>
      <w:r>
        <w:rPr>
          <w:rFonts w:hint="default" w:ascii="Times New Roman" w:hAnsi="Times New Roman" w:cs="Times New Roman"/>
          <w:b/>
          <w:bCs/>
          <w:sz w:val="24"/>
          <w:szCs w:val="24"/>
          <w:lang w:val="en-US"/>
        </w:rPr>
        <w:t>CS</w:t>
      </w:r>
    </w:p>
    <w:p w14:paraId="4B51A722">
      <w:pPr>
        <w:rPr>
          <w:rFonts w:hint="default" w:ascii="Times New Roman" w:hAnsi="Times New Roman" w:cs="Times New Roman"/>
          <w:sz w:val="24"/>
          <w:szCs w:val="24"/>
        </w:rPr>
      </w:pPr>
      <w:r>
        <w:drawing>
          <wp:inline distT="0" distB="0" distL="114300" distR="114300">
            <wp:extent cx="5267325" cy="972185"/>
            <wp:effectExtent l="0" t="0" r="571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7325" cy="972185"/>
                    </a:xfrm>
                    <a:prstGeom prst="rect">
                      <a:avLst/>
                    </a:prstGeom>
                    <a:noFill/>
                    <a:ln>
                      <a:noFill/>
                    </a:ln>
                  </pic:spPr>
                </pic:pic>
              </a:graphicData>
            </a:graphic>
          </wp:inline>
        </w:drawing>
      </w:r>
    </w:p>
    <w:p w14:paraId="2A71542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RESX = RST: Reset chip</w:t>
      </w:r>
    </w:p>
    <w:p w14:paraId="2A1C123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CSX = CS: Chọn chip hoạt đọng</w:t>
      </w:r>
    </w:p>
    <w:p w14:paraId="55C2751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=&gt; Quy tắc hoạt động là đưa CS xuống thấp, gửi data/cmd sau đó kéo lên cao</w:t>
      </w:r>
    </w:p>
    <w:p w14:paraId="037ECA16">
      <w:pPr>
        <w:rPr>
          <w:rFonts w:hint="default" w:ascii="Times New Roman" w:hAnsi="Times New Roman" w:cs="Times New Roman"/>
          <w:sz w:val="24"/>
          <w:szCs w:val="24"/>
          <w:lang w:val="en-US"/>
        </w:rPr>
      </w:pPr>
    </w:p>
    <w:p w14:paraId="1BAAE23A">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Sơ đồ chân</w:t>
      </w:r>
    </w:p>
    <w:p w14:paraId="2AB9FA3C">
      <w:pPr>
        <w:rPr>
          <w:rFonts w:hint="default" w:ascii="Times New Roman" w:hAnsi="Times New Roman" w:cs="Times New Roman"/>
          <w:sz w:val="24"/>
          <w:szCs w:val="24"/>
          <w:lang w:val="en-US"/>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5AC23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14:paraId="27BE235B">
            <w:pPr>
              <w:widowControl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LED</w:t>
            </w:r>
          </w:p>
        </w:tc>
        <w:tc>
          <w:tcPr>
            <w:tcW w:w="4261" w:type="dxa"/>
            <w:vAlign w:val="top"/>
          </w:tcPr>
          <w:p w14:paraId="6381C83B">
            <w:pPr>
              <w:widowControl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3.3V</w:t>
            </w:r>
          </w:p>
        </w:tc>
      </w:tr>
      <w:tr w14:paraId="60B75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14:paraId="4D5C96BB">
            <w:pPr>
              <w:widowControl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SCK</w:t>
            </w:r>
          </w:p>
        </w:tc>
        <w:tc>
          <w:tcPr>
            <w:tcW w:w="4261" w:type="dxa"/>
            <w:vAlign w:val="top"/>
          </w:tcPr>
          <w:p w14:paraId="057F0F94">
            <w:pPr>
              <w:widowControl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PA5 SCK</w:t>
            </w:r>
          </w:p>
        </w:tc>
      </w:tr>
      <w:tr w14:paraId="7C2A1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14:paraId="238EFFAC">
            <w:pPr>
              <w:widowControl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SDA</w:t>
            </w:r>
          </w:p>
        </w:tc>
        <w:tc>
          <w:tcPr>
            <w:tcW w:w="4261" w:type="dxa"/>
            <w:vAlign w:val="top"/>
          </w:tcPr>
          <w:p w14:paraId="3A223FB6">
            <w:pPr>
              <w:widowControl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PA7 MOSI</w:t>
            </w:r>
          </w:p>
        </w:tc>
      </w:tr>
      <w:tr w14:paraId="7C060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14:paraId="29C66A94">
            <w:pPr>
              <w:widowControl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A0</w:t>
            </w:r>
          </w:p>
        </w:tc>
        <w:tc>
          <w:tcPr>
            <w:tcW w:w="4261" w:type="dxa"/>
            <w:vAlign w:val="top"/>
          </w:tcPr>
          <w:p w14:paraId="29F77506">
            <w:pPr>
              <w:widowControl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PA2 Out_PP</w:t>
            </w:r>
          </w:p>
        </w:tc>
      </w:tr>
      <w:tr w14:paraId="7D9EA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14:paraId="5CBF0E1E">
            <w:pPr>
              <w:widowControl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RESET</w:t>
            </w:r>
          </w:p>
        </w:tc>
        <w:tc>
          <w:tcPr>
            <w:tcW w:w="4261" w:type="dxa"/>
            <w:vAlign w:val="top"/>
          </w:tcPr>
          <w:p w14:paraId="1755AE8A">
            <w:pPr>
              <w:widowControl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PA3 Out_PP</w:t>
            </w:r>
          </w:p>
        </w:tc>
      </w:tr>
      <w:tr w14:paraId="771E9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14:paraId="397DD274">
            <w:pPr>
              <w:widowControl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CS</w:t>
            </w:r>
          </w:p>
        </w:tc>
        <w:tc>
          <w:tcPr>
            <w:tcW w:w="4261" w:type="dxa"/>
            <w:vAlign w:val="top"/>
          </w:tcPr>
          <w:p w14:paraId="78BDB25A">
            <w:pPr>
              <w:widowControl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PA4 CS</w:t>
            </w:r>
          </w:p>
        </w:tc>
      </w:tr>
      <w:tr w14:paraId="282B3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14:paraId="065411CC">
            <w:pPr>
              <w:widowControl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GND</w:t>
            </w:r>
          </w:p>
        </w:tc>
        <w:tc>
          <w:tcPr>
            <w:tcW w:w="4261" w:type="dxa"/>
            <w:vAlign w:val="top"/>
          </w:tcPr>
          <w:p w14:paraId="1F71DDBD">
            <w:pPr>
              <w:widowControl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GND</w:t>
            </w:r>
          </w:p>
        </w:tc>
      </w:tr>
      <w:tr w14:paraId="2FF1A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14:paraId="22DEF698">
            <w:pPr>
              <w:widowControl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VCC</w:t>
            </w:r>
          </w:p>
        </w:tc>
        <w:tc>
          <w:tcPr>
            <w:tcW w:w="4261" w:type="dxa"/>
            <w:vAlign w:val="top"/>
          </w:tcPr>
          <w:p w14:paraId="0563A12A">
            <w:pPr>
              <w:widowControl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VCC</w:t>
            </w:r>
          </w:p>
        </w:tc>
      </w:tr>
    </w:tbl>
    <w:p w14:paraId="1391C1E5">
      <w:pPr>
        <w:rPr>
          <w:rFonts w:hint="default" w:ascii="Times New Roman" w:hAnsi="Times New Roman" w:cs="Times New Roman"/>
          <w:sz w:val="24"/>
          <w:szCs w:val="24"/>
          <w:lang w:val="en-US"/>
        </w:rPr>
      </w:pPr>
    </w:p>
    <w:p w14:paraId="7B7143DE">
      <w:pPr>
        <w:rPr>
          <w:rFonts w:hint="default" w:ascii="Times New Roman" w:hAnsi="Times New Roman" w:cs="Times New Roman"/>
          <w:sz w:val="24"/>
          <w:szCs w:val="24"/>
          <w:lang w:val="en-US"/>
        </w:rPr>
      </w:pPr>
    </w:p>
    <w:p w14:paraId="39E44296">
      <w:pPr>
        <w:rPr>
          <w:rFonts w:hint="default" w:ascii="Times New Roman" w:hAnsi="Times New Roman" w:cs="Times New Roman"/>
          <w:sz w:val="24"/>
          <w:szCs w:val="24"/>
          <w:lang w:val="en-US"/>
        </w:rPr>
      </w:pPr>
    </w:p>
    <w:p w14:paraId="2F190A68">
      <w:pPr>
        <w:rPr>
          <w:rFonts w:hint="default" w:ascii="Times New Roman" w:hAnsi="Times New Roman" w:cs="Times New Roman"/>
          <w:sz w:val="24"/>
          <w:szCs w:val="24"/>
          <w:lang w:val="en-US"/>
        </w:rPr>
      </w:pPr>
    </w:p>
    <w:p w14:paraId="0495F8D6">
      <w:pPr>
        <w:rPr>
          <w:rFonts w:hint="default" w:ascii="Times New Roman" w:hAnsi="Times New Roman" w:cs="Times New Roman"/>
          <w:sz w:val="24"/>
          <w:szCs w:val="24"/>
          <w:lang w:val="en-US"/>
        </w:rPr>
      </w:pPr>
    </w:p>
    <w:p w14:paraId="0D463A4F">
      <w:pPr>
        <w:rPr>
          <w:rFonts w:hint="default" w:ascii="Times New Roman" w:hAnsi="Times New Roman" w:cs="Times New Roman"/>
          <w:sz w:val="24"/>
          <w:szCs w:val="24"/>
          <w:lang w:val="en-US"/>
        </w:rPr>
      </w:pPr>
    </w:p>
    <w:p w14:paraId="481CEBCE">
      <w:pPr>
        <w:rPr>
          <w:rFonts w:hint="default" w:ascii="Times New Roman" w:hAnsi="Times New Roman" w:cs="Times New Roman"/>
          <w:sz w:val="24"/>
          <w:szCs w:val="24"/>
          <w:lang w:val="en-US"/>
        </w:rPr>
      </w:pPr>
    </w:p>
    <w:p w14:paraId="58C9EB0B">
      <w:pPr>
        <w:rPr>
          <w:rFonts w:hint="default" w:ascii="Times New Roman" w:hAnsi="Times New Roman" w:cs="Times New Roman"/>
          <w:sz w:val="24"/>
          <w:szCs w:val="24"/>
          <w:lang w:val="en-US"/>
        </w:rPr>
      </w:pPr>
    </w:p>
    <w:p w14:paraId="2B47BC6A">
      <w:pPr>
        <w:rPr>
          <w:rFonts w:hint="default" w:ascii="Times New Roman" w:hAnsi="Times New Roman" w:cs="Times New Roman"/>
          <w:sz w:val="24"/>
          <w:szCs w:val="24"/>
          <w:lang w:val="en-US"/>
        </w:rPr>
      </w:pPr>
    </w:p>
    <w:p w14:paraId="7C7B5B0E">
      <w:pPr>
        <w:rPr>
          <w:rFonts w:hint="default" w:ascii="Times New Roman" w:hAnsi="Times New Roman" w:cs="Times New Roman"/>
          <w:sz w:val="24"/>
          <w:szCs w:val="24"/>
          <w:lang w:val="en-US"/>
        </w:rPr>
      </w:pPr>
    </w:p>
    <w:p w14:paraId="49C56D5C">
      <w:pPr>
        <w:rPr>
          <w:rFonts w:hint="default" w:ascii="Times New Roman" w:hAnsi="Times New Roman" w:cs="Times New Roman"/>
          <w:sz w:val="24"/>
          <w:szCs w:val="24"/>
          <w:lang w:val="en-US"/>
        </w:rPr>
      </w:pPr>
    </w:p>
    <w:p w14:paraId="23CECE56">
      <w:pPr>
        <w:rPr>
          <w:rFonts w:hint="default" w:ascii="Times New Roman" w:hAnsi="Times New Roman" w:cs="Times New Roman"/>
          <w:sz w:val="24"/>
          <w:szCs w:val="24"/>
          <w:lang w:val="en-US"/>
        </w:rPr>
      </w:pPr>
    </w:p>
    <w:p w14:paraId="61F13043">
      <w:pPr>
        <w:rPr>
          <w:rFonts w:hint="default" w:ascii="Times New Roman" w:hAnsi="Times New Roman" w:cs="Times New Roman"/>
          <w:sz w:val="24"/>
          <w:szCs w:val="24"/>
          <w:lang w:val="en-US"/>
        </w:rPr>
      </w:pPr>
    </w:p>
    <w:p w14:paraId="33E233CF">
      <w:pPr>
        <w:rPr>
          <w:rFonts w:hint="default" w:ascii="Times New Roman" w:hAnsi="Times New Roman" w:cs="Times New Roman"/>
          <w:sz w:val="24"/>
          <w:szCs w:val="24"/>
          <w:lang w:val="en-US"/>
        </w:rPr>
      </w:pPr>
    </w:p>
    <w:p w14:paraId="288C4A5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Quy trình gửi lệnh cấu hình:</w:t>
      </w:r>
    </w:p>
    <w:p w14:paraId="42354536">
      <w:pPr>
        <w:rPr>
          <w:rFonts w:hint="default" w:ascii="Times New Roman" w:hAnsi="Times New Roman" w:cs="Times New Roman"/>
          <w:sz w:val="24"/>
          <w:szCs w:val="24"/>
          <w:lang w:val="en-US"/>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75"/>
        <w:gridCol w:w="2225"/>
        <w:gridCol w:w="3349"/>
        <w:gridCol w:w="2070"/>
      </w:tblGrid>
      <w:tr w14:paraId="3C1BE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75" w:type="dxa"/>
            <w:vAlign w:val="center"/>
          </w:tcPr>
          <w:p w14:paraId="5BD344C1">
            <w:pPr>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STT</w:t>
            </w:r>
          </w:p>
        </w:tc>
        <w:tc>
          <w:tcPr>
            <w:tcW w:w="2225" w:type="dxa"/>
            <w:shd w:val="clear"/>
            <w:vAlign w:val="center"/>
          </w:tcPr>
          <w:p w14:paraId="6B674840">
            <w:pPr>
              <w:jc w:val="center"/>
              <w:rPr>
                <w:rFonts w:hint="default" w:ascii="Times New Roman" w:hAnsi="Times New Roman" w:cs="Times New Roman" w:eastAsiaTheme="minorEastAsia"/>
                <w:b/>
                <w:bCs/>
                <w:sz w:val="24"/>
                <w:szCs w:val="24"/>
                <w:vertAlign w:val="baseline"/>
                <w:lang w:val="en-US" w:eastAsia="zh-CN" w:bidi="ar-SA"/>
              </w:rPr>
            </w:pPr>
            <w:r>
              <w:rPr>
                <w:rFonts w:hint="default" w:ascii="Times New Roman" w:hAnsi="Times New Roman" w:cs="Times New Roman"/>
                <w:b/>
                <w:bCs/>
                <w:sz w:val="24"/>
                <w:szCs w:val="24"/>
                <w:vertAlign w:val="baseline"/>
                <w:lang w:val="en-US"/>
              </w:rPr>
              <w:t>Tên thanh ghi</w:t>
            </w:r>
          </w:p>
        </w:tc>
        <w:tc>
          <w:tcPr>
            <w:tcW w:w="3349" w:type="dxa"/>
            <w:shd w:val="clear"/>
            <w:vAlign w:val="center"/>
          </w:tcPr>
          <w:p w14:paraId="2C68597D">
            <w:pPr>
              <w:jc w:val="center"/>
              <w:rPr>
                <w:rFonts w:hint="default" w:ascii="Times New Roman" w:hAnsi="Times New Roman" w:cs="Times New Roman" w:eastAsiaTheme="minorEastAsia"/>
                <w:b/>
                <w:bCs/>
                <w:sz w:val="24"/>
                <w:szCs w:val="24"/>
                <w:vertAlign w:val="baseline"/>
                <w:lang w:val="en-US" w:eastAsia="zh-CN" w:bidi="ar-SA"/>
              </w:rPr>
            </w:pPr>
            <w:r>
              <w:rPr>
                <w:rFonts w:hint="default" w:ascii="Times New Roman" w:hAnsi="Times New Roman" w:cs="Times New Roman"/>
                <w:b/>
                <w:bCs/>
                <w:sz w:val="24"/>
                <w:szCs w:val="24"/>
                <w:vertAlign w:val="baseline"/>
                <w:lang w:val="en-US"/>
              </w:rPr>
              <w:t>Tác dụng</w:t>
            </w:r>
          </w:p>
        </w:tc>
        <w:tc>
          <w:tcPr>
            <w:tcW w:w="2070" w:type="dxa"/>
            <w:shd w:val="clear"/>
            <w:vAlign w:val="center"/>
          </w:tcPr>
          <w:p w14:paraId="5986F54B">
            <w:pPr>
              <w:jc w:val="center"/>
              <w:rPr>
                <w:rFonts w:hint="default" w:ascii="Times New Roman" w:hAnsi="Times New Roman" w:cs="Times New Roman" w:eastAsiaTheme="minorEastAsia"/>
                <w:b/>
                <w:bCs/>
                <w:sz w:val="24"/>
                <w:szCs w:val="24"/>
                <w:vertAlign w:val="baseline"/>
                <w:lang w:val="en-US" w:eastAsia="zh-CN" w:bidi="ar-SA"/>
              </w:rPr>
            </w:pPr>
            <w:r>
              <w:rPr>
                <w:rFonts w:hint="default" w:ascii="Times New Roman" w:hAnsi="Times New Roman" w:cs="Times New Roman"/>
                <w:b/>
                <w:bCs/>
                <w:sz w:val="24"/>
                <w:szCs w:val="24"/>
                <w:vertAlign w:val="baseline"/>
                <w:lang w:val="en-US"/>
              </w:rPr>
              <w:t>Địa chỉ</w:t>
            </w:r>
          </w:p>
        </w:tc>
      </w:tr>
      <w:tr w14:paraId="6EB4B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5" w:type="dxa"/>
            <w:vAlign w:val="center"/>
          </w:tcPr>
          <w:p w14:paraId="3750AAC5">
            <w:p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w:t>
            </w:r>
          </w:p>
        </w:tc>
        <w:tc>
          <w:tcPr>
            <w:tcW w:w="2225" w:type="dxa"/>
            <w:shd w:val="clear"/>
            <w:vAlign w:val="center"/>
          </w:tcPr>
          <w:p w14:paraId="635A19EA">
            <w:p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SWRESET </w:t>
            </w:r>
          </w:p>
          <w:p w14:paraId="184533ED">
            <w:pPr>
              <w:jc w:val="center"/>
              <w:rPr>
                <w:rFonts w:hint="default" w:ascii="Times New Roman" w:hAnsi="Times New Roman" w:cs="Times New Roman" w:eastAsiaTheme="minorEastAsia"/>
                <w:sz w:val="24"/>
                <w:szCs w:val="24"/>
                <w:vertAlign w:val="baseline"/>
                <w:lang w:val="en-US" w:eastAsia="zh-CN" w:bidi="ar-SA"/>
              </w:rPr>
            </w:pPr>
            <w:r>
              <w:rPr>
                <w:rFonts w:hint="default" w:ascii="Times New Roman" w:hAnsi="Times New Roman" w:cs="Times New Roman"/>
                <w:sz w:val="24"/>
                <w:szCs w:val="24"/>
                <w:vertAlign w:val="baseline"/>
                <w:lang w:val="en-US"/>
              </w:rPr>
              <w:t>Page 80</w:t>
            </w:r>
          </w:p>
        </w:tc>
        <w:tc>
          <w:tcPr>
            <w:tcW w:w="3349" w:type="dxa"/>
            <w:shd w:val="clear"/>
            <w:vAlign w:val="center"/>
          </w:tcPr>
          <w:p w14:paraId="68AF0B7A">
            <w:p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Reset toàn bộ thanh ghi</w:t>
            </w:r>
          </w:p>
          <w:p w14:paraId="5084120E">
            <w:pPr>
              <w:jc w:val="center"/>
              <w:rPr>
                <w:rFonts w:hint="default" w:ascii="Times New Roman" w:hAnsi="Times New Roman" w:cs="Times New Roman" w:eastAsiaTheme="minorEastAsia"/>
                <w:sz w:val="24"/>
                <w:szCs w:val="24"/>
                <w:vertAlign w:val="baseline"/>
                <w:lang w:val="en-US" w:eastAsia="zh-CN" w:bidi="ar-SA"/>
              </w:rPr>
            </w:pPr>
            <w:r>
              <w:rPr>
                <w:rFonts w:hint="default" w:ascii="Times New Roman" w:hAnsi="Times New Roman" w:cs="Times New Roman"/>
                <w:sz w:val="24"/>
                <w:szCs w:val="24"/>
                <w:vertAlign w:val="baseline"/>
                <w:lang w:val="en-US"/>
              </w:rPr>
              <w:t>- Cần đợi ít nhất 120ms</w:t>
            </w:r>
          </w:p>
        </w:tc>
        <w:tc>
          <w:tcPr>
            <w:tcW w:w="2070" w:type="dxa"/>
            <w:shd w:val="clear"/>
            <w:vAlign w:val="center"/>
          </w:tcPr>
          <w:p w14:paraId="790F11BD">
            <w:pPr>
              <w:jc w:val="center"/>
              <w:rPr>
                <w:rFonts w:hint="default" w:ascii="Times New Roman" w:hAnsi="Times New Roman" w:cs="Times New Roman" w:eastAsiaTheme="minorEastAsia"/>
                <w:sz w:val="24"/>
                <w:szCs w:val="24"/>
                <w:vertAlign w:val="baseline"/>
                <w:lang w:val="en-US" w:eastAsia="zh-CN" w:bidi="ar-SA"/>
              </w:rPr>
            </w:pPr>
            <w:r>
              <w:rPr>
                <w:rFonts w:hint="default" w:ascii="Times New Roman" w:hAnsi="Times New Roman" w:cs="Times New Roman"/>
                <w:sz w:val="24"/>
                <w:szCs w:val="24"/>
                <w:vertAlign w:val="baseline"/>
                <w:lang w:val="en-US"/>
              </w:rPr>
              <w:t>0x01</w:t>
            </w:r>
          </w:p>
        </w:tc>
      </w:tr>
      <w:tr w14:paraId="35784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5" w:type="dxa"/>
            <w:vAlign w:val="center"/>
          </w:tcPr>
          <w:p w14:paraId="543CD6B8">
            <w:p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2</w:t>
            </w:r>
          </w:p>
        </w:tc>
        <w:tc>
          <w:tcPr>
            <w:tcW w:w="2225" w:type="dxa"/>
            <w:shd w:val="clear"/>
            <w:vAlign w:val="center"/>
          </w:tcPr>
          <w:p w14:paraId="2627D460">
            <w:p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SLPOUT</w:t>
            </w:r>
          </w:p>
          <w:p w14:paraId="6E232C51">
            <w:pPr>
              <w:jc w:val="center"/>
              <w:rPr>
                <w:rFonts w:hint="default" w:ascii="Times New Roman" w:hAnsi="Times New Roman" w:cs="Times New Roman" w:eastAsiaTheme="minorEastAsia"/>
                <w:sz w:val="24"/>
                <w:szCs w:val="24"/>
                <w:vertAlign w:val="baseline"/>
                <w:lang w:val="en-US" w:eastAsia="zh-CN" w:bidi="ar-SA"/>
              </w:rPr>
            </w:pPr>
            <w:r>
              <w:rPr>
                <w:rFonts w:hint="default" w:ascii="Times New Roman" w:hAnsi="Times New Roman" w:cs="Times New Roman"/>
                <w:sz w:val="24"/>
                <w:szCs w:val="24"/>
                <w:vertAlign w:val="baseline"/>
                <w:lang w:val="en-US"/>
              </w:rPr>
              <w:t>Page 91</w:t>
            </w:r>
          </w:p>
        </w:tc>
        <w:tc>
          <w:tcPr>
            <w:tcW w:w="3349" w:type="dxa"/>
            <w:shd w:val="clear"/>
            <w:vAlign w:val="center"/>
          </w:tcPr>
          <w:p w14:paraId="1423837A">
            <w:p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Đánh thức ST7735 khi nó đang chế độ ngủ</w:t>
            </w:r>
          </w:p>
          <w:p w14:paraId="5CF47BE0">
            <w:pPr>
              <w:jc w:val="center"/>
              <w:rPr>
                <w:rFonts w:hint="default" w:ascii="Times New Roman" w:hAnsi="Times New Roman" w:cs="Times New Roman" w:eastAsiaTheme="minorEastAsia"/>
                <w:sz w:val="24"/>
                <w:szCs w:val="24"/>
                <w:vertAlign w:val="baseline"/>
                <w:lang w:val="en-US" w:eastAsia="zh-CN" w:bidi="ar-SA"/>
              </w:rPr>
            </w:pPr>
            <w:r>
              <w:rPr>
                <w:rFonts w:hint="default" w:ascii="Times New Roman" w:hAnsi="Times New Roman" w:cs="Times New Roman"/>
                <w:sz w:val="24"/>
                <w:szCs w:val="24"/>
                <w:vertAlign w:val="baseline"/>
                <w:lang w:val="en-US"/>
              </w:rPr>
              <w:t>- Cần đợi ít nhất 120ms</w:t>
            </w:r>
          </w:p>
        </w:tc>
        <w:tc>
          <w:tcPr>
            <w:tcW w:w="2070" w:type="dxa"/>
            <w:shd w:val="clear"/>
            <w:vAlign w:val="center"/>
          </w:tcPr>
          <w:p w14:paraId="2A811727">
            <w:pPr>
              <w:jc w:val="center"/>
              <w:rPr>
                <w:rFonts w:hint="default" w:ascii="Times New Roman" w:hAnsi="Times New Roman" w:cs="Times New Roman" w:eastAsiaTheme="minorEastAsia"/>
                <w:sz w:val="24"/>
                <w:szCs w:val="24"/>
                <w:vertAlign w:val="baseline"/>
                <w:lang w:val="en-US" w:eastAsia="zh-CN" w:bidi="ar-SA"/>
              </w:rPr>
            </w:pPr>
            <w:r>
              <w:rPr>
                <w:rFonts w:hint="default" w:ascii="Times New Roman" w:hAnsi="Times New Roman" w:cs="Times New Roman"/>
                <w:sz w:val="24"/>
                <w:szCs w:val="24"/>
                <w:vertAlign w:val="baseline"/>
                <w:lang w:val="en-US"/>
              </w:rPr>
              <w:t>0x11</w:t>
            </w:r>
          </w:p>
        </w:tc>
      </w:tr>
      <w:tr w14:paraId="269F4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5" w:type="dxa"/>
            <w:vAlign w:val="center"/>
          </w:tcPr>
          <w:p w14:paraId="45906138">
            <w:p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3</w:t>
            </w:r>
          </w:p>
        </w:tc>
        <w:tc>
          <w:tcPr>
            <w:tcW w:w="2225" w:type="dxa"/>
            <w:shd w:val="clear"/>
            <w:vAlign w:val="center"/>
          </w:tcPr>
          <w:p w14:paraId="1CBB7A4A">
            <w:p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COLMOD</w:t>
            </w:r>
          </w:p>
          <w:p w14:paraId="276EE228">
            <w:pPr>
              <w:jc w:val="center"/>
              <w:rPr>
                <w:rFonts w:hint="default" w:ascii="Times New Roman" w:hAnsi="Times New Roman" w:cs="Times New Roman" w:eastAsiaTheme="minorEastAsia"/>
                <w:sz w:val="24"/>
                <w:szCs w:val="24"/>
                <w:vertAlign w:val="baseline"/>
                <w:lang w:val="en-US" w:eastAsia="zh-CN" w:bidi="ar-SA"/>
              </w:rPr>
            </w:pPr>
            <w:r>
              <w:rPr>
                <w:rFonts w:hint="default" w:ascii="Times New Roman" w:hAnsi="Times New Roman" w:cs="Times New Roman"/>
                <w:sz w:val="24"/>
                <w:szCs w:val="24"/>
                <w:vertAlign w:val="baseline"/>
                <w:lang w:val="en-US"/>
              </w:rPr>
              <w:t>Page 114</w:t>
            </w:r>
          </w:p>
        </w:tc>
        <w:tc>
          <w:tcPr>
            <w:tcW w:w="3349" w:type="dxa"/>
            <w:shd w:val="clear"/>
            <w:vAlign w:val="center"/>
          </w:tcPr>
          <w:p w14:paraId="77345F51">
            <w:pPr>
              <w:jc w:val="center"/>
              <w:rPr>
                <w:rFonts w:hint="default" w:ascii="Times New Roman" w:hAnsi="Times New Roman" w:cs="Times New Roman" w:eastAsiaTheme="minorEastAsia"/>
                <w:sz w:val="24"/>
                <w:szCs w:val="24"/>
                <w:vertAlign w:val="baseline"/>
                <w:lang w:val="en-US" w:eastAsia="zh-CN" w:bidi="ar-SA"/>
              </w:rPr>
            </w:pPr>
            <w:r>
              <w:rPr>
                <w:rFonts w:hint="default" w:ascii="Times New Roman" w:hAnsi="Times New Roman" w:cs="Times New Roman"/>
                <w:sz w:val="24"/>
                <w:szCs w:val="24"/>
                <w:vertAlign w:val="baseline"/>
                <w:lang w:val="en-US"/>
              </w:rPr>
              <w:t>- Quy định 1 pixel bằng bao nhiêu bit</w:t>
            </w:r>
          </w:p>
        </w:tc>
        <w:tc>
          <w:tcPr>
            <w:tcW w:w="2070" w:type="dxa"/>
            <w:shd w:val="clear"/>
            <w:vAlign w:val="center"/>
          </w:tcPr>
          <w:p w14:paraId="3D119D86">
            <w:p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0x3A</w:t>
            </w:r>
          </w:p>
          <w:p w14:paraId="7D5A834A">
            <w:pPr>
              <w:jc w:val="center"/>
              <w:rPr>
                <w:rFonts w:hint="default" w:ascii="Times New Roman" w:hAnsi="Times New Roman" w:cs="Times New Roman" w:eastAsiaTheme="minorEastAsia"/>
                <w:sz w:val="24"/>
                <w:szCs w:val="24"/>
                <w:vertAlign w:val="baseline"/>
                <w:lang w:val="en-US" w:eastAsia="zh-CN" w:bidi="ar-SA"/>
              </w:rPr>
            </w:pPr>
            <w:r>
              <w:rPr>
                <w:rFonts w:hint="default" w:ascii="Times New Roman" w:hAnsi="Times New Roman" w:cs="Times New Roman"/>
                <w:sz w:val="24"/>
                <w:szCs w:val="24"/>
                <w:vertAlign w:val="baseline"/>
                <w:lang w:val="en-US"/>
              </w:rPr>
              <w:t>Data = 0x05 tương ứng với bộ màu RGB 16-bit</w:t>
            </w:r>
          </w:p>
        </w:tc>
      </w:tr>
      <w:tr w14:paraId="62496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5" w:type="dxa"/>
            <w:vAlign w:val="center"/>
          </w:tcPr>
          <w:p w14:paraId="5888B5E9">
            <w:p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4</w:t>
            </w:r>
          </w:p>
        </w:tc>
        <w:tc>
          <w:tcPr>
            <w:tcW w:w="2225" w:type="dxa"/>
            <w:shd w:val="clear"/>
            <w:vAlign w:val="center"/>
          </w:tcPr>
          <w:p w14:paraId="05841A84">
            <w:p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MADCTL</w:t>
            </w:r>
          </w:p>
          <w:p w14:paraId="2CB09FC0">
            <w:pPr>
              <w:jc w:val="center"/>
              <w:rPr>
                <w:rFonts w:hint="default" w:ascii="Times New Roman" w:hAnsi="Times New Roman" w:cs="Times New Roman" w:eastAsiaTheme="minorEastAsia"/>
                <w:sz w:val="24"/>
                <w:szCs w:val="24"/>
                <w:vertAlign w:val="baseline"/>
                <w:lang w:val="en-US" w:eastAsia="zh-CN" w:bidi="ar-SA"/>
              </w:rPr>
            </w:pPr>
            <w:r>
              <w:rPr>
                <w:rFonts w:hint="default" w:ascii="Times New Roman" w:hAnsi="Times New Roman" w:cs="Times New Roman"/>
                <w:sz w:val="24"/>
                <w:szCs w:val="24"/>
                <w:vertAlign w:val="baseline"/>
                <w:lang w:val="en-US"/>
              </w:rPr>
              <w:t>Page 109</w:t>
            </w:r>
          </w:p>
        </w:tc>
        <w:tc>
          <w:tcPr>
            <w:tcW w:w="3349" w:type="dxa"/>
            <w:shd w:val="clear"/>
            <w:vAlign w:val="center"/>
          </w:tcPr>
          <w:p w14:paraId="4777A9D9">
            <w:pPr>
              <w:jc w:val="center"/>
              <w:rPr>
                <w:rFonts w:hint="default" w:ascii="Times New Roman" w:hAnsi="Times New Roman" w:cs="Times New Roman"/>
                <w:sz w:val="24"/>
                <w:szCs w:val="24"/>
                <w:vertAlign w:val="baseline"/>
                <w:lang w:val="en-US" w:eastAsia="zh-CN" w:bidi="ar-SA"/>
              </w:rPr>
            </w:pPr>
            <w:r>
              <w:rPr>
                <w:rFonts w:hint="default" w:ascii="Times New Roman" w:hAnsi="Times New Roman" w:cs="Times New Roman"/>
                <w:sz w:val="24"/>
                <w:szCs w:val="24"/>
                <w:vertAlign w:val="baseline"/>
                <w:lang w:val="en-US" w:eastAsia="zh-CN" w:bidi="ar-SA"/>
              </w:rPr>
              <w:t>- Hướng quét màn hình và thứ tự màu RGB hay là BGR</w:t>
            </w:r>
          </w:p>
        </w:tc>
        <w:tc>
          <w:tcPr>
            <w:tcW w:w="2070" w:type="dxa"/>
            <w:shd w:val="clear"/>
            <w:vAlign w:val="center"/>
          </w:tcPr>
          <w:p w14:paraId="669C71C3">
            <w:pPr>
              <w:jc w:val="center"/>
              <w:rPr>
                <w:rFonts w:hint="default" w:ascii="Times New Roman" w:hAnsi="Times New Roman" w:cs="Times New Roman" w:eastAsiaTheme="minorEastAsia"/>
                <w:sz w:val="24"/>
                <w:szCs w:val="24"/>
                <w:vertAlign w:val="baseline"/>
                <w:lang w:val="en-US" w:eastAsia="zh-CN" w:bidi="ar-SA"/>
              </w:rPr>
            </w:pPr>
            <w:r>
              <w:rPr>
                <w:rFonts w:hint="default" w:ascii="Times New Roman" w:hAnsi="Times New Roman" w:cs="Times New Roman"/>
                <w:sz w:val="24"/>
                <w:szCs w:val="24"/>
                <w:vertAlign w:val="baseline"/>
                <w:lang w:val="en-US" w:eastAsia="zh-CN" w:bidi="ar-SA"/>
              </w:rPr>
              <w:t>*</w:t>
            </w:r>
          </w:p>
        </w:tc>
      </w:tr>
      <w:tr w14:paraId="2A3FA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5" w:type="dxa"/>
            <w:vAlign w:val="center"/>
          </w:tcPr>
          <w:p w14:paraId="443EFF55">
            <w:p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5</w:t>
            </w:r>
          </w:p>
        </w:tc>
        <w:tc>
          <w:tcPr>
            <w:tcW w:w="2225" w:type="dxa"/>
            <w:shd w:val="clear"/>
            <w:vAlign w:val="center"/>
          </w:tcPr>
          <w:p w14:paraId="750041EB">
            <w:p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GMCTRP1 </w:t>
            </w:r>
          </w:p>
          <w:p w14:paraId="1E4F821D">
            <w:p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v</w:t>
            </w:r>
          </w:p>
          <w:p w14:paraId="7DA42C37">
            <w:p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GMCTRN1</w:t>
            </w:r>
          </w:p>
          <w:p w14:paraId="4D7D9C0D">
            <w:p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Page: 147 v 149</w:t>
            </w:r>
          </w:p>
        </w:tc>
        <w:tc>
          <w:tcPr>
            <w:tcW w:w="3349" w:type="dxa"/>
            <w:shd w:val="clear"/>
            <w:vAlign w:val="center"/>
          </w:tcPr>
          <w:p w14:paraId="69B9D8E3">
            <w:pPr>
              <w:jc w:val="center"/>
              <w:rPr>
                <w:rFonts w:hint="default" w:ascii="Times New Roman" w:hAnsi="Times New Roman" w:cs="Times New Roman"/>
                <w:sz w:val="24"/>
                <w:szCs w:val="24"/>
                <w:vertAlign w:val="baseline"/>
                <w:lang w:val="en-US" w:eastAsia="zh-CN" w:bidi="ar-SA"/>
              </w:rPr>
            </w:pPr>
            <w:r>
              <w:rPr>
                <w:rFonts w:hint="default" w:ascii="Times New Roman" w:hAnsi="Times New Roman" w:cs="Times New Roman"/>
                <w:sz w:val="24"/>
                <w:szCs w:val="24"/>
                <w:vertAlign w:val="baseline"/>
                <w:lang w:val="en-US" w:eastAsia="zh-CN" w:bidi="ar-SA"/>
              </w:rPr>
              <w:t>- C</w:t>
            </w:r>
            <w:r>
              <w:rPr>
                <w:rFonts w:hint="default" w:ascii="Times New Roman" w:hAnsi="Times New Roman" w:cs="Times New Roman"/>
                <w:sz w:val="24"/>
                <w:szCs w:val="24"/>
                <w:lang w:val="en-US"/>
              </w:rPr>
              <w:t>ần căn chỉnh điện áp Gamma để giúp màn hình hiển thị màu sắc trung thực, ko quá tối hoặc quá sáng, ổn định hiển thị và giảm nhiễu</w:t>
            </w:r>
          </w:p>
        </w:tc>
        <w:tc>
          <w:tcPr>
            <w:tcW w:w="2070" w:type="dxa"/>
            <w:shd w:val="clear"/>
            <w:vAlign w:val="center"/>
          </w:tcPr>
          <w:p w14:paraId="6958C2B7">
            <w:pPr>
              <w:jc w:val="center"/>
              <w:rPr>
                <w:rFonts w:hint="default" w:ascii="Times New Roman" w:hAnsi="Times New Roman" w:cs="Times New Roman" w:eastAsiaTheme="minorEastAsia"/>
                <w:sz w:val="24"/>
                <w:szCs w:val="24"/>
                <w:vertAlign w:val="baseline"/>
                <w:lang w:val="en-US" w:eastAsia="zh-CN" w:bidi="ar-SA"/>
              </w:rPr>
            </w:pPr>
            <w:r>
              <w:rPr>
                <w:rFonts w:hint="default" w:ascii="Times New Roman" w:hAnsi="Times New Roman" w:cs="Times New Roman"/>
                <w:sz w:val="24"/>
                <w:szCs w:val="24"/>
                <w:vertAlign w:val="baseline"/>
                <w:lang w:val="en-US" w:eastAsia="zh-CN" w:bidi="ar-SA"/>
              </w:rPr>
              <w:t>**</w:t>
            </w:r>
          </w:p>
        </w:tc>
      </w:tr>
      <w:tr w14:paraId="084E0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5" w:type="dxa"/>
            <w:shd w:val="clear"/>
            <w:vAlign w:val="center"/>
          </w:tcPr>
          <w:p w14:paraId="10088612">
            <w:pPr>
              <w:jc w:val="center"/>
              <w:rPr>
                <w:rFonts w:hint="default" w:ascii="Times New Roman" w:hAnsi="Times New Roman" w:cs="Times New Roman" w:eastAsiaTheme="minorEastAsia"/>
                <w:sz w:val="24"/>
                <w:szCs w:val="24"/>
                <w:vertAlign w:val="baseline"/>
                <w:lang w:val="en-US" w:eastAsia="zh-CN" w:bidi="ar-SA"/>
              </w:rPr>
            </w:pPr>
            <w:r>
              <w:rPr>
                <w:rFonts w:hint="default" w:ascii="Times New Roman" w:hAnsi="Times New Roman" w:cs="Times New Roman"/>
                <w:sz w:val="24"/>
                <w:szCs w:val="24"/>
                <w:vertAlign w:val="baseline"/>
                <w:lang w:val="en-US" w:eastAsia="zh-CN" w:bidi="ar-SA"/>
              </w:rPr>
              <w:t>6</w:t>
            </w:r>
          </w:p>
        </w:tc>
        <w:tc>
          <w:tcPr>
            <w:tcW w:w="2225" w:type="dxa"/>
            <w:shd w:val="clear" w:color="auto" w:fill="auto"/>
            <w:vAlign w:val="center"/>
          </w:tcPr>
          <w:p w14:paraId="0C3811A5">
            <w:p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DISPON</w:t>
            </w:r>
          </w:p>
          <w:p w14:paraId="2029C5EC">
            <w:pPr>
              <w:jc w:val="center"/>
              <w:rPr>
                <w:rFonts w:hint="default" w:ascii="Times New Roman" w:hAnsi="Times New Roman" w:cs="Times New Roman" w:eastAsiaTheme="minorEastAsia"/>
                <w:sz w:val="24"/>
                <w:szCs w:val="24"/>
                <w:vertAlign w:val="baseline"/>
                <w:lang w:val="en-US" w:eastAsia="zh-CN" w:bidi="ar-SA"/>
              </w:rPr>
            </w:pPr>
            <w:r>
              <w:rPr>
                <w:rFonts w:hint="default" w:ascii="Times New Roman" w:hAnsi="Times New Roman" w:cs="Times New Roman"/>
                <w:sz w:val="24"/>
                <w:szCs w:val="24"/>
                <w:vertAlign w:val="baseline"/>
                <w:lang w:val="en-US"/>
              </w:rPr>
              <w:t>Page: 98</w:t>
            </w:r>
          </w:p>
        </w:tc>
        <w:tc>
          <w:tcPr>
            <w:tcW w:w="3349" w:type="dxa"/>
            <w:shd w:val="clear" w:color="auto" w:fill="auto"/>
            <w:vAlign w:val="center"/>
          </w:tcPr>
          <w:p w14:paraId="41EBD4F5">
            <w:pPr>
              <w:jc w:val="center"/>
              <w:rPr>
                <w:rFonts w:hint="default" w:ascii="Times New Roman" w:hAnsi="Times New Roman" w:cs="Times New Roman"/>
                <w:sz w:val="24"/>
                <w:szCs w:val="24"/>
                <w:vertAlign w:val="baseline"/>
                <w:lang w:val="en-US" w:eastAsia="zh-CN" w:bidi="ar-SA"/>
              </w:rPr>
            </w:pPr>
            <w:r>
              <w:rPr>
                <w:rFonts w:hint="default" w:ascii="Times New Roman" w:hAnsi="Times New Roman" w:cs="Times New Roman"/>
                <w:sz w:val="24"/>
                <w:szCs w:val="24"/>
                <w:vertAlign w:val="baseline"/>
                <w:lang w:val="en-US" w:eastAsia="zh-CN" w:bidi="ar-SA"/>
              </w:rPr>
              <w:t>- Chuyển dữ liệu hiển thị ảnh từ RAM</w:t>
            </w:r>
          </w:p>
          <w:p w14:paraId="3A59A419">
            <w:pPr>
              <w:jc w:val="center"/>
              <w:rPr>
                <w:rFonts w:hint="default" w:ascii="Times New Roman" w:hAnsi="Times New Roman" w:cs="Times New Roman"/>
                <w:sz w:val="24"/>
                <w:szCs w:val="24"/>
                <w:vertAlign w:val="baseline"/>
                <w:lang w:val="en-US" w:eastAsia="zh-CN" w:bidi="ar-SA"/>
              </w:rPr>
            </w:pPr>
            <w:r>
              <w:rPr>
                <w:rFonts w:hint="default" w:ascii="Times New Roman" w:hAnsi="Times New Roman" w:cs="Times New Roman"/>
                <w:sz w:val="24"/>
                <w:szCs w:val="24"/>
                <w:vertAlign w:val="baseline"/>
                <w:lang w:val="en-US" w:eastAsia="zh-CN" w:bidi="ar-SA"/>
              </w:rPr>
              <w:t>- Cần đợi ít nhất 120ms</w:t>
            </w:r>
          </w:p>
          <w:p w14:paraId="016FEBFE">
            <w:pPr>
              <w:jc w:val="center"/>
              <w:rPr>
                <w:rFonts w:hint="default" w:ascii="Times New Roman" w:hAnsi="Times New Roman" w:cs="Times New Roman" w:eastAsiaTheme="minorEastAsia"/>
                <w:sz w:val="24"/>
                <w:szCs w:val="24"/>
                <w:vertAlign w:val="baseline"/>
                <w:lang w:val="en-US" w:eastAsia="zh-CN" w:bidi="ar-SA"/>
              </w:rPr>
            </w:pPr>
          </w:p>
        </w:tc>
        <w:tc>
          <w:tcPr>
            <w:tcW w:w="2070" w:type="dxa"/>
            <w:shd w:val="clear" w:color="auto" w:fill="auto"/>
            <w:vAlign w:val="center"/>
          </w:tcPr>
          <w:p w14:paraId="73B049B6">
            <w:pPr>
              <w:jc w:val="center"/>
              <w:rPr>
                <w:rFonts w:hint="default" w:ascii="Times New Roman" w:hAnsi="Times New Roman" w:cs="Times New Roman" w:eastAsiaTheme="minorEastAsia"/>
                <w:sz w:val="24"/>
                <w:szCs w:val="24"/>
                <w:vertAlign w:val="baseline"/>
                <w:lang w:val="en-US" w:eastAsia="zh-CN" w:bidi="ar-SA"/>
              </w:rPr>
            </w:pPr>
            <w:r>
              <w:rPr>
                <w:rFonts w:hint="default" w:ascii="Times New Roman" w:hAnsi="Times New Roman" w:cs="Times New Roman"/>
                <w:sz w:val="24"/>
                <w:szCs w:val="24"/>
                <w:vertAlign w:val="baseline"/>
                <w:lang w:val="en-US" w:eastAsia="zh-CN" w:bidi="ar-SA"/>
              </w:rPr>
              <w:t>0x29</w:t>
            </w:r>
          </w:p>
        </w:tc>
      </w:tr>
    </w:tbl>
    <w:p w14:paraId="1D9FAAF9">
      <w:pPr>
        <w:rPr>
          <w:rFonts w:hint="default" w:ascii="Times New Roman" w:hAnsi="Times New Roman" w:cs="Times New Roman"/>
          <w:sz w:val="24"/>
          <w:szCs w:val="24"/>
          <w:lang w:val="en-US"/>
        </w:rPr>
      </w:pPr>
    </w:p>
    <w:p w14:paraId="10BDA6FF">
      <w:pPr>
        <w:rPr>
          <w:rFonts w:hint="default" w:ascii="Times New Roman" w:hAnsi="Times New Roman" w:cs="Times New Roman"/>
          <w:sz w:val="24"/>
          <w:szCs w:val="24"/>
          <w:lang w:val="en-US"/>
        </w:rPr>
      </w:pPr>
    </w:p>
    <w:p w14:paraId="5FB8818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Địa chỉ 0x36</w:t>
      </w:r>
    </w:p>
    <w:p w14:paraId="2B3E5C51">
      <w:pPr>
        <w:rPr>
          <w:rFonts w:hint="default" w:ascii="Times New Roman" w:hAnsi="Times New Roman" w:cs="Times New Roman"/>
          <w:sz w:val="24"/>
          <w:szCs w:val="24"/>
          <w:lang w:val="en-US"/>
        </w:rPr>
      </w:pPr>
      <w:r>
        <w:drawing>
          <wp:inline distT="0" distB="0" distL="114300" distR="114300">
            <wp:extent cx="5262880" cy="2548255"/>
            <wp:effectExtent l="0" t="0" r="10160" b="1206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6"/>
                    <a:stretch>
                      <a:fillRect/>
                    </a:stretch>
                  </pic:blipFill>
                  <pic:spPr>
                    <a:xfrm>
                      <a:off x="0" y="0"/>
                      <a:ext cx="5262880" cy="2548255"/>
                    </a:xfrm>
                    <a:prstGeom prst="rect">
                      <a:avLst/>
                    </a:prstGeom>
                    <a:noFill/>
                    <a:ln>
                      <a:noFill/>
                    </a:ln>
                  </pic:spPr>
                </pic:pic>
              </a:graphicData>
            </a:graphic>
          </wp:inline>
        </w:drawing>
      </w:r>
    </w:p>
    <w:p w14:paraId="6D88851B">
      <w:pPr>
        <w:jc w:val="both"/>
        <w:rPr>
          <w:rFonts w:hint="default" w:ascii="Times New Roman" w:hAnsi="Times New Roman" w:cs="Times New Roman"/>
          <w:sz w:val="24"/>
          <w:szCs w:val="24"/>
          <w:vertAlign w:val="baseline"/>
          <w:lang w:val="en-US" w:eastAsia="zh-CN" w:bidi="ar-SA"/>
        </w:rPr>
      </w:pPr>
      <w:r>
        <w:rPr>
          <w:rFonts w:hint="default" w:ascii="Times New Roman" w:hAnsi="Times New Roman" w:cs="Times New Roman"/>
          <w:sz w:val="24"/>
          <w:szCs w:val="24"/>
          <w:vertAlign w:val="baseline"/>
          <w:lang w:val="en-US" w:eastAsia="zh-CN" w:bidi="ar-SA"/>
        </w:rPr>
        <w:t>- MY: Thiết lập hướng quét dọc</w:t>
      </w:r>
    </w:p>
    <w:p w14:paraId="7C45B420">
      <w:pPr>
        <w:jc w:val="both"/>
        <w:rPr>
          <w:rFonts w:hint="default" w:ascii="Times New Roman" w:hAnsi="Times New Roman" w:cs="Times New Roman"/>
          <w:sz w:val="24"/>
          <w:szCs w:val="24"/>
          <w:vertAlign w:val="baseline"/>
          <w:lang w:val="en-US" w:eastAsia="zh-CN" w:bidi="ar-SA"/>
        </w:rPr>
      </w:pPr>
      <w:r>
        <w:rPr>
          <w:rFonts w:hint="default" w:ascii="Times New Roman" w:hAnsi="Times New Roman" w:cs="Times New Roman"/>
          <w:sz w:val="24"/>
          <w:szCs w:val="24"/>
          <w:vertAlign w:val="baseline"/>
          <w:lang w:val="en-US" w:eastAsia="zh-CN" w:bidi="ar-SA"/>
        </w:rPr>
        <w:t>= 0: Trên -&gt; Dưới</w:t>
      </w:r>
    </w:p>
    <w:p w14:paraId="3FBF9ED9">
      <w:pPr>
        <w:jc w:val="both"/>
        <w:rPr>
          <w:rFonts w:hint="default" w:ascii="Times New Roman" w:hAnsi="Times New Roman" w:cs="Times New Roman"/>
          <w:sz w:val="24"/>
          <w:szCs w:val="24"/>
          <w:vertAlign w:val="baseline"/>
          <w:lang w:val="en-US" w:eastAsia="zh-CN" w:bidi="ar-SA"/>
        </w:rPr>
      </w:pPr>
      <w:r>
        <w:rPr>
          <w:rFonts w:hint="default" w:ascii="Times New Roman" w:hAnsi="Times New Roman" w:cs="Times New Roman"/>
          <w:sz w:val="24"/>
          <w:szCs w:val="24"/>
          <w:vertAlign w:val="baseline"/>
          <w:lang w:val="en-US" w:eastAsia="zh-CN" w:bidi="ar-SA"/>
        </w:rPr>
        <w:t>- MX: Thiết lập hướng quét ngang</w:t>
      </w:r>
    </w:p>
    <w:p w14:paraId="43A40E5C">
      <w:pPr>
        <w:jc w:val="both"/>
        <w:rPr>
          <w:rFonts w:hint="default" w:ascii="Times New Roman" w:hAnsi="Times New Roman" w:cs="Times New Roman"/>
          <w:sz w:val="24"/>
          <w:szCs w:val="24"/>
          <w:vertAlign w:val="baseline"/>
          <w:lang w:val="en-US" w:eastAsia="zh-CN" w:bidi="ar-SA"/>
        </w:rPr>
      </w:pPr>
      <w:r>
        <w:rPr>
          <w:rFonts w:hint="default" w:ascii="Times New Roman" w:hAnsi="Times New Roman" w:cs="Times New Roman"/>
          <w:sz w:val="24"/>
          <w:szCs w:val="24"/>
          <w:vertAlign w:val="baseline"/>
          <w:lang w:val="en-US" w:eastAsia="zh-CN" w:bidi="ar-SA"/>
        </w:rPr>
        <w:t>= 0: Trái -&gt; Phải</w:t>
      </w:r>
    </w:p>
    <w:p w14:paraId="76088EFE">
      <w:pPr>
        <w:rPr>
          <w:rFonts w:hint="default" w:ascii="Times New Roman" w:hAnsi="Times New Roman" w:cs="Times New Roman"/>
          <w:sz w:val="24"/>
          <w:szCs w:val="24"/>
          <w:vertAlign w:val="baseline"/>
          <w:lang w:val="en-US" w:eastAsia="zh-CN" w:bidi="ar-SA"/>
        </w:rPr>
      </w:pPr>
      <w:r>
        <w:rPr>
          <w:rFonts w:hint="default" w:ascii="Times New Roman" w:hAnsi="Times New Roman" w:cs="Times New Roman"/>
          <w:sz w:val="24"/>
          <w:szCs w:val="24"/>
          <w:vertAlign w:val="baseline"/>
          <w:lang w:val="en-US" w:eastAsia="zh-CN" w:bidi="ar-SA"/>
        </w:rPr>
        <w:t>- MV: Thiết lập sự hoán đổi trục X, Y: X thành Y, Y thành X</w:t>
      </w:r>
    </w:p>
    <w:p w14:paraId="203AFAEF">
      <w:pPr>
        <w:rPr>
          <w:rFonts w:hint="default" w:ascii="Times New Roman" w:hAnsi="Times New Roman" w:cs="Times New Roman"/>
          <w:sz w:val="24"/>
          <w:szCs w:val="24"/>
          <w:vertAlign w:val="baseline"/>
          <w:lang w:val="en-US" w:eastAsia="zh-CN" w:bidi="ar-SA"/>
        </w:rPr>
      </w:pPr>
      <w:r>
        <w:rPr>
          <w:rFonts w:hint="default" w:ascii="Times New Roman" w:hAnsi="Times New Roman" w:cs="Times New Roman"/>
          <w:sz w:val="24"/>
          <w:szCs w:val="24"/>
          <w:vertAlign w:val="baseline"/>
          <w:lang w:val="en-US" w:eastAsia="zh-CN" w:bidi="ar-SA"/>
        </w:rPr>
        <w:t>= 0: Chế độ thường</w:t>
      </w:r>
    </w:p>
    <w:p w14:paraId="7C349430">
      <w:pPr>
        <w:rPr>
          <w:rFonts w:hint="default" w:ascii="Times New Roman" w:hAnsi="Times New Roman" w:cs="Times New Roman"/>
          <w:sz w:val="24"/>
          <w:szCs w:val="24"/>
          <w:vertAlign w:val="baseline"/>
          <w:lang w:val="en-US" w:eastAsia="zh-CN" w:bidi="ar-SA"/>
        </w:rPr>
      </w:pPr>
      <w:r>
        <w:rPr>
          <w:rFonts w:hint="default" w:ascii="Times New Roman" w:hAnsi="Times New Roman" w:cs="Times New Roman"/>
          <w:sz w:val="24"/>
          <w:szCs w:val="24"/>
          <w:vertAlign w:val="baseline"/>
          <w:lang w:val="en-US" w:eastAsia="zh-CN" w:bidi="ar-SA"/>
        </w:rPr>
        <w:t>- ML: Quyết định xem màn hình sẽ được làm tươi từ đâu</w:t>
      </w:r>
    </w:p>
    <w:p w14:paraId="322E5EA0">
      <w:pPr>
        <w:rPr>
          <w:rFonts w:hint="default" w:ascii="Times New Roman" w:hAnsi="Times New Roman" w:cs="Times New Roman"/>
          <w:sz w:val="24"/>
          <w:szCs w:val="24"/>
          <w:vertAlign w:val="baseline"/>
          <w:lang w:val="en-US" w:eastAsia="zh-CN" w:bidi="ar-SA"/>
        </w:rPr>
      </w:pPr>
      <w:r>
        <w:rPr>
          <w:rFonts w:hint="default" w:ascii="Times New Roman" w:hAnsi="Times New Roman" w:cs="Times New Roman"/>
          <w:sz w:val="24"/>
          <w:szCs w:val="24"/>
          <w:vertAlign w:val="baseline"/>
          <w:lang w:val="en-US" w:eastAsia="zh-CN" w:bidi="ar-SA"/>
        </w:rPr>
        <w:t>= 0: Quét từ dòng trên xuống</w:t>
      </w:r>
    </w:p>
    <w:p w14:paraId="725ADA9E">
      <w:pPr>
        <w:rPr>
          <w:rFonts w:hint="default" w:ascii="Times New Roman" w:hAnsi="Times New Roman" w:cs="Times New Roman"/>
          <w:sz w:val="24"/>
          <w:szCs w:val="24"/>
          <w:vertAlign w:val="baseline"/>
          <w:lang w:val="en-US" w:eastAsia="zh-CN" w:bidi="ar-SA"/>
        </w:rPr>
      </w:pPr>
      <w:r>
        <w:rPr>
          <w:rFonts w:hint="default" w:ascii="Times New Roman" w:hAnsi="Times New Roman" w:cs="Times New Roman"/>
          <w:sz w:val="24"/>
          <w:szCs w:val="24"/>
          <w:vertAlign w:val="baseline"/>
          <w:lang w:val="en-US" w:eastAsia="zh-CN" w:bidi="ar-SA"/>
        </w:rPr>
        <w:t>- MH: 0: Quét dữ liệu từ đâu</w:t>
      </w:r>
    </w:p>
    <w:p w14:paraId="5992630F">
      <w:pPr>
        <w:rPr>
          <w:rFonts w:hint="default" w:ascii="Times New Roman" w:hAnsi="Times New Roman" w:cs="Times New Roman"/>
          <w:sz w:val="24"/>
          <w:szCs w:val="24"/>
          <w:vertAlign w:val="baseline"/>
          <w:lang w:val="en-US" w:eastAsia="zh-CN" w:bidi="ar-SA"/>
        </w:rPr>
      </w:pPr>
      <w:r>
        <w:rPr>
          <w:rFonts w:hint="default" w:ascii="Times New Roman" w:hAnsi="Times New Roman" w:cs="Times New Roman"/>
          <w:sz w:val="24"/>
          <w:szCs w:val="24"/>
          <w:vertAlign w:val="baseline"/>
          <w:lang w:val="en-US" w:eastAsia="zh-CN" w:bidi="ar-SA"/>
        </w:rPr>
        <w:t>= 0: Trái sang phải</w:t>
      </w:r>
    </w:p>
    <w:p w14:paraId="296CE146">
      <w:pPr>
        <w:rPr>
          <w:rFonts w:hint="default" w:ascii="Times New Roman" w:hAnsi="Times New Roman" w:cs="Times New Roman"/>
          <w:sz w:val="24"/>
          <w:szCs w:val="24"/>
          <w:vertAlign w:val="baseline"/>
          <w:lang w:val="en-US" w:eastAsia="zh-CN" w:bidi="ar-SA"/>
        </w:rPr>
      </w:pPr>
    </w:p>
    <w:p w14:paraId="271D1432">
      <w:pPr>
        <w:rPr>
          <w:rFonts w:hint="default" w:ascii="Times New Roman" w:hAnsi="Times New Roman" w:cs="Times New Roman"/>
          <w:sz w:val="24"/>
          <w:szCs w:val="24"/>
          <w:vertAlign w:val="baseline"/>
          <w:lang w:val="en-US" w:eastAsia="zh-CN" w:bidi="ar-SA"/>
        </w:rPr>
      </w:pPr>
      <w:r>
        <w:rPr>
          <w:rFonts w:hint="default" w:ascii="Times New Roman" w:hAnsi="Times New Roman" w:cs="Times New Roman"/>
          <w:sz w:val="24"/>
          <w:szCs w:val="24"/>
          <w:vertAlign w:val="baseline"/>
          <w:lang w:val="en-US" w:eastAsia="zh-CN" w:bidi="ar-SA"/>
        </w:rPr>
        <w:t>=&gt; Đại khái, MH, ML là quy định hướng quét. MX, MY, MV quy định chiều hiển hị ảnh. Người ta luôn khóa cứng MH, ML để có thể quét thể quét mặc định chống rung nhiễu, còn MX, MY, MV xoay chiều ảnh tương ứng hay “điểm tiếp theo vẽ ở đâu ?”</w:t>
      </w:r>
    </w:p>
    <w:p w14:paraId="63B90F1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Quy định chiều ảnh trong MADCTL:</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579"/>
        <w:gridCol w:w="1767"/>
        <w:gridCol w:w="2967"/>
        <w:gridCol w:w="2209"/>
      </w:tblGrid>
      <w:tr w14:paraId="19C81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79" w:type="dxa"/>
            <w:vAlign w:val="center"/>
          </w:tcPr>
          <w:p w14:paraId="3A283222">
            <w:pPr>
              <w:jc w:val="center"/>
              <w:rPr>
                <w:rFonts w:hint="default" w:ascii="Times New Roman" w:hAnsi="Times New Roman" w:cs="Times New Roman"/>
                <w:sz w:val="24"/>
                <w:szCs w:val="24"/>
                <w:vertAlign w:val="baseline"/>
              </w:rPr>
            </w:pPr>
            <w:r>
              <w:rPr>
                <w:rFonts w:hint="default" w:ascii="Times New Roman" w:hAnsi="Times New Roman" w:cs="Times New Roman"/>
                <w:b/>
                <w:bCs/>
                <w:sz w:val="24"/>
                <w:szCs w:val="24"/>
                <w:vertAlign w:val="baseline"/>
                <w:lang w:val="en-US"/>
              </w:rPr>
              <w:t>Mã HEX</w:t>
            </w:r>
          </w:p>
        </w:tc>
        <w:tc>
          <w:tcPr>
            <w:tcW w:w="1767" w:type="dxa"/>
            <w:vAlign w:val="center"/>
          </w:tcPr>
          <w:p w14:paraId="6B3F9450">
            <w:pPr>
              <w:jc w:val="center"/>
              <w:rPr>
                <w:rFonts w:hint="default" w:ascii="Times New Roman" w:hAnsi="Times New Roman" w:cs="Times New Roman"/>
                <w:sz w:val="24"/>
                <w:szCs w:val="24"/>
                <w:vertAlign w:val="baseline"/>
              </w:rPr>
            </w:pPr>
            <w:r>
              <w:rPr>
                <w:rFonts w:hint="default" w:ascii="Times New Roman" w:hAnsi="Times New Roman" w:cs="Times New Roman"/>
                <w:b/>
                <w:bCs/>
                <w:sz w:val="24"/>
                <w:szCs w:val="24"/>
                <w:vertAlign w:val="baseline"/>
                <w:lang w:val="en-US"/>
              </w:rPr>
              <w:t>D7 - D5 - D6</w:t>
            </w:r>
          </w:p>
        </w:tc>
        <w:tc>
          <w:tcPr>
            <w:tcW w:w="2967" w:type="dxa"/>
            <w:vAlign w:val="center"/>
          </w:tcPr>
          <w:p w14:paraId="6260249B">
            <w:pPr>
              <w:jc w:val="center"/>
              <w:rPr>
                <w:rFonts w:hint="default" w:ascii="Times New Roman" w:hAnsi="Times New Roman" w:cs="Times New Roman"/>
                <w:sz w:val="24"/>
                <w:szCs w:val="24"/>
                <w:vertAlign w:val="baseline"/>
              </w:rPr>
            </w:pPr>
            <w:r>
              <w:rPr>
                <w:rFonts w:hint="default" w:ascii="Times New Roman" w:hAnsi="Times New Roman" w:cs="Times New Roman"/>
                <w:b/>
                <w:bCs/>
                <w:sz w:val="24"/>
                <w:szCs w:val="24"/>
                <w:vertAlign w:val="baseline"/>
                <w:lang w:val="en-US"/>
              </w:rPr>
              <w:t>Hướng hiển thị</w:t>
            </w:r>
          </w:p>
        </w:tc>
        <w:tc>
          <w:tcPr>
            <w:tcW w:w="2209" w:type="dxa"/>
            <w:vAlign w:val="center"/>
          </w:tcPr>
          <w:p w14:paraId="21725AF7">
            <w:pPr>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Kích thước (WxH)</w:t>
            </w:r>
          </w:p>
        </w:tc>
      </w:tr>
      <w:tr w14:paraId="68085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79" w:type="dxa"/>
            <w:vAlign w:val="center"/>
          </w:tcPr>
          <w:p w14:paraId="25355E1C">
            <w:p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0xC0</w:t>
            </w:r>
          </w:p>
        </w:tc>
        <w:tc>
          <w:tcPr>
            <w:tcW w:w="1767" w:type="dxa"/>
            <w:vAlign w:val="center"/>
          </w:tcPr>
          <w:p w14:paraId="1311D739">
            <w:p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1 1 0</w:t>
            </w:r>
          </w:p>
        </w:tc>
        <w:tc>
          <w:tcPr>
            <w:tcW w:w="2967" w:type="dxa"/>
            <w:vAlign w:val="center"/>
          </w:tcPr>
          <w:p w14:paraId="56B16D17">
            <w:p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Dọc - Chân ở dưới</w:t>
            </w:r>
          </w:p>
        </w:tc>
        <w:tc>
          <w:tcPr>
            <w:tcW w:w="2209" w:type="dxa"/>
            <w:vAlign w:val="center"/>
          </w:tcPr>
          <w:p w14:paraId="311BF110">
            <w:p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128 x 160</w:t>
            </w:r>
          </w:p>
        </w:tc>
      </w:tr>
      <w:tr w14:paraId="12AE1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79" w:type="dxa"/>
            <w:vAlign w:val="center"/>
          </w:tcPr>
          <w:p w14:paraId="10E19515">
            <w:p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0x00</w:t>
            </w:r>
          </w:p>
        </w:tc>
        <w:tc>
          <w:tcPr>
            <w:tcW w:w="1767" w:type="dxa"/>
            <w:vAlign w:val="center"/>
          </w:tcPr>
          <w:p w14:paraId="69FE9C2C">
            <w:p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0 0 0</w:t>
            </w:r>
          </w:p>
        </w:tc>
        <w:tc>
          <w:tcPr>
            <w:tcW w:w="2967" w:type="dxa"/>
            <w:vAlign w:val="center"/>
          </w:tcPr>
          <w:p w14:paraId="760B3C58">
            <w:p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Dọc - Chân ở trên</w:t>
            </w:r>
          </w:p>
        </w:tc>
        <w:tc>
          <w:tcPr>
            <w:tcW w:w="2209" w:type="dxa"/>
            <w:vAlign w:val="center"/>
          </w:tcPr>
          <w:p w14:paraId="73E31474">
            <w:p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128 x 160</w:t>
            </w:r>
          </w:p>
        </w:tc>
      </w:tr>
      <w:tr w14:paraId="26441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79" w:type="dxa"/>
            <w:vAlign w:val="center"/>
          </w:tcPr>
          <w:p w14:paraId="428EFFBD">
            <w:p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0xA0</w:t>
            </w:r>
          </w:p>
        </w:tc>
        <w:tc>
          <w:tcPr>
            <w:tcW w:w="1767" w:type="dxa"/>
            <w:vAlign w:val="center"/>
          </w:tcPr>
          <w:p w14:paraId="5F69CAA7">
            <w:p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1 0 1</w:t>
            </w:r>
          </w:p>
        </w:tc>
        <w:tc>
          <w:tcPr>
            <w:tcW w:w="2967" w:type="dxa"/>
            <w:vAlign w:val="center"/>
          </w:tcPr>
          <w:p w14:paraId="75CEAF5F">
            <w:p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Ngang - Chân bên phải</w:t>
            </w:r>
          </w:p>
        </w:tc>
        <w:tc>
          <w:tcPr>
            <w:tcW w:w="2209" w:type="dxa"/>
            <w:vAlign w:val="center"/>
          </w:tcPr>
          <w:p w14:paraId="6ABEC291">
            <w:p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160 x 128</w:t>
            </w:r>
          </w:p>
        </w:tc>
      </w:tr>
      <w:tr w14:paraId="43F48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79" w:type="dxa"/>
            <w:vAlign w:val="center"/>
          </w:tcPr>
          <w:p w14:paraId="5BF4D3AB">
            <w:p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0x60</w:t>
            </w:r>
          </w:p>
        </w:tc>
        <w:tc>
          <w:tcPr>
            <w:tcW w:w="1767" w:type="dxa"/>
            <w:vAlign w:val="center"/>
          </w:tcPr>
          <w:p w14:paraId="2DF4CEDC">
            <w:p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0 1 1</w:t>
            </w:r>
          </w:p>
        </w:tc>
        <w:tc>
          <w:tcPr>
            <w:tcW w:w="2967" w:type="dxa"/>
            <w:vAlign w:val="center"/>
          </w:tcPr>
          <w:p w14:paraId="6049F99E">
            <w:p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Ngang - Chân bên trái</w:t>
            </w:r>
          </w:p>
        </w:tc>
        <w:tc>
          <w:tcPr>
            <w:tcW w:w="2209" w:type="dxa"/>
            <w:vAlign w:val="center"/>
          </w:tcPr>
          <w:p w14:paraId="098190D1">
            <w:p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160 x 128</w:t>
            </w:r>
          </w:p>
        </w:tc>
      </w:tr>
    </w:tbl>
    <w:p w14:paraId="6A6C0F91">
      <w:pPr>
        <w:rPr>
          <w:rFonts w:hint="default" w:ascii="Times New Roman" w:hAnsi="Times New Roman" w:cs="Times New Roman"/>
          <w:sz w:val="24"/>
          <w:szCs w:val="24"/>
        </w:rPr>
      </w:pPr>
    </w:p>
    <w:p w14:paraId="109972F4">
      <w:pPr>
        <w:rPr>
          <w:rFonts w:hint="default" w:ascii="Times New Roman" w:hAnsi="Times New Roman" w:cs="Times New Roman"/>
          <w:sz w:val="24"/>
          <w:szCs w:val="24"/>
        </w:rPr>
      </w:pPr>
    </w:p>
    <w:p w14:paraId="75C57CB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Quy trình khởi động</w:t>
      </w:r>
    </w:p>
    <w:p w14:paraId="188CBE9B">
      <w:pPr>
        <w:rPr>
          <w:rFonts w:hint="default" w:ascii="Times New Roman" w:hAnsi="Times New Roman" w:cs="Times New Roman"/>
          <w:sz w:val="24"/>
          <w:szCs w:val="24"/>
        </w:rPr>
      </w:pPr>
    </w:p>
    <w:p w14:paraId="39173C59">
      <w:pPr>
        <w:rPr>
          <w:rFonts w:hint="default" w:ascii="Times New Roman" w:hAnsi="Times New Roman" w:cs="Times New Roman"/>
          <w:sz w:val="24"/>
          <w:szCs w:val="24"/>
        </w:rPr>
      </w:pPr>
    </w:p>
    <w:p w14:paraId="1B1686C5">
      <w:pPr>
        <w:rPr>
          <w:rFonts w:hint="default" w:ascii="Times New Roman" w:hAnsi="Times New Roman" w:cs="Times New Roman"/>
          <w:sz w:val="24"/>
          <w:szCs w:val="24"/>
        </w:rPr>
      </w:pPr>
      <w:r>
        <w:drawing>
          <wp:inline distT="0" distB="0" distL="114300" distR="114300">
            <wp:extent cx="5271135" cy="4758690"/>
            <wp:effectExtent l="0" t="0" r="1905" b="1143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7"/>
                    <a:stretch>
                      <a:fillRect/>
                    </a:stretch>
                  </pic:blipFill>
                  <pic:spPr>
                    <a:xfrm>
                      <a:off x="0" y="0"/>
                      <a:ext cx="5271135" cy="4758690"/>
                    </a:xfrm>
                    <a:prstGeom prst="rect">
                      <a:avLst/>
                    </a:prstGeom>
                    <a:noFill/>
                    <a:ln>
                      <a:noFill/>
                    </a:ln>
                  </pic:spPr>
                </pic:pic>
              </a:graphicData>
            </a:graphic>
          </wp:inline>
        </w:drawing>
      </w:r>
    </w:p>
    <w:p w14:paraId="35053DEF">
      <w:pPr>
        <w:rPr>
          <w:rFonts w:hint="default" w:ascii="Times New Roman" w:hAnsi="Times New Roman" w:cs="Times New Roman"/>
          <w:sz w:val="24"/>
          <w:szCs w:val="24"/>
        </w:rPr>
      </w:pPr>
    </w:p>
    <w:p w14:paraId="397EBD31">
      <w:pPr>
        <w:rPr>
          <w:rFonts w:hint="default" w:ascii="Times New Roman" w:hAnsi="Times New Roman" w:cs="Times New Roman"/>
          <w:sz w:val="24"/>
          <w:szCs w:val="24"/>
        </w:rPr>
      </w:pPr>
    </w:p>
    <w:p w14:paraId="029C7971">
      <w:pPr>
        <w:rPr>
          <w:rFonts w:hint="default" w:ascii="Times New Roman" w:hAnsi="Times New Roman" w:cs="Times New Roman"/>
          <w:sz w:val="24"/>
          <w:szCs w:val="24"/>
        </w:rPr>
      </w:pPr>
    </w:p>
    <w:p w14:paraId="59C898F5">
      <w:pPr>
        <w:rPr>
          <w:rFonts w:hint="default" w:ascii="Times New Roman" w:hAnsi="Times New Roman" w:cs="Times New Roman"/>
          <w:sz w:val="24"/>
          <w:szCs w:val="24"/>
        </w:rPr>
      </w:pPr>
    </w:p>
    <w:p w14:paraId="6F83459D">
      <w:pPr>
        <w:rPr>
          <w:rFonts w:hint="default" w:ascii="Times New Roman" w:hAnsi="Times New Roman" w:cs="Times New Roman"/>
          <w:sz w:val="24"/>
          <w:szCs w:val="24"/>
        </w:rPr>
      </w:pPr>
    </w:p>
    <w:p w14:paraId="44A156F6">
      <w:pPr>
        <w:rPr>
          <w:rFonts w:hint="default" w:ascii="Times New Roman" w:hAnsi="Times New Roman" w:cs="Times New Roman"/>
          <w:sz w:val="24"/>
          <w:szCs w:val="24"/>
        </w:rPr>
      </w:pPr>
    </w:p>
    <w:p w14:paraId="7E2C28DA">
      <w:pPr>
        <w:rPr>
          <w:rFonts w:hint="default" w:ascii="Times New Roman" w:hAnsi="Times New Roman" w:cs="Times New Roman"/>
          <w:sz w:val="24"/>
          <w:szCs w:val="24"/>
        </w:rPr>
      </w:pPr>
    </w:p>
    <w:p w14:paraId="00AB373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w:t>
      </w:r>
    </w:p>
    <w:p w14:paraId="361904A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GMCTRP1 v GMCTRNP1: Page 147 v 149</w:t>
      </w:r>
    </w:p>
    <w:p w14:paraId="0382B68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VRF0P: Quy định mức điện áp cao nhất</w:t>
      </w:r>
    </w:p>
    <w:p w14:paraId="1E3D954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VOS0P: Quy định mức điện áp thấp nhất</w:t>
      </w:r>
    </w:p>
    <w:p w14:paraId="6A00896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PK0P -&gt; PK9P: Quyết định độ tương phản và độ tươi của màu</w:t>
      </w:r>
    </w:p>
    <w:p w14:paraId="315932D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==&gt; Quá trình thiết lập ngưỡng là quá trình thực nghiệm, ko có trong datasheet</w:t>
      </w:r>
    </w:p>
    <w:p w14:paraId="2C333B54">
      <w:pPr>
        <w:rPr>
          <w:rFonts w:hint="default" w:ascii="Times New Roman" w:hAnsi="Times New Roman" w:cs="Times New Roman"/>
          <w:sz w:val="24"/>
          <w:szCs w:val="24"/>
          <w:lang w:val="en-US"/>
        </w:rPr>
      </w:pPr>
    </w:p>
    <w:p w14:paraId="2579ABAF">
      <w:pPr>
        <w:rPr>
          <w:rFonts w:hint="default" w:ascii="Times New Roman" w:hAnsi="Times New Roman" w:cs="Times New Roman"/>
          <w:sz w:val="24"/>
          <w:szCs w:val="24"/>
          <w:lang w:val="en-US"/>
        </w:rPr>
      </w:pPr>
    </w:p>
    <w:p w14:paraId="727EFA88">
      <w:pPr>
        <w:rPr>
          <w:rFonts w:hint="default" w:ascii="Times New Roman" w:hAnsi="Times New Roman" w:cs="Times New Roman"/>
          <w:sz w:val="24"/>
          <w:szCs w:val="24"/>
          <w:lang w:val="en-US"/>
        </w:rPr>
      </w:pPr>
    </w:p>
    <w:p w14:paraId="70C65829">
      <w:pPr>
        <w:rPr>
          <w:rFonts w:hint="default" w:ascii="Times New Roman" w:hAnsi="Times New Roman" w:cs="Times New Roman"/>
          <w:sz w:val="24"/>
          <w:szCs w:val="24"/>
          <w:lang w:val="en-US"/>
        </w:rPr>
      </w:pPr>
    </w:p>
    <w:p w14:paraId="533AAAAF">
      <w:pPr>
        <w:rPr>
          <w:rFonts w:hint="default" w:ascii="Times New Roman" w:hAnsi="Times New Roman" w:cs="Times New Roman"/>
          <w:sz w:val="24"/>
          <w:szCs w:val="24"/>
          <w:lang w:val="en-US"/>
        </w:rPr>
      </w:pPr>
    </w:p>
    <w:p w14:paraId="7270354A">
      <w:pPr>
        <w:rPr>
          <w:rFonts w:hint="default" w:ascii="Times New Roman" w:hAnsi="Times New Roman" w:cs="Times New Roman"/>
          <w:sz w:val="24"/>
          <w:szCs w:val="24"/>
          <w:lang w:val="en-US"/>
        </w:rPr>
      </w:pPr>
    </w:p>
    <w:p w14:paraId="51E6CE5C">
      <w:pPr>
        <w:rPr>
          <w:rFonts w:hint="default" w:ascii="Times New Roman" w:hAnsi="Times New Roman" w:cs="Times New Roman"/>
          <w:sz w:val="24"/>
          <w:szCs w:val="24"/>
          <w:lang w:val="en-US"/>
        </w:rPr>
      </w:pPr>
    </w:p>
    <w:p w14:paraId="2653A251">
      <w:pPr>
        <w:rPr>
          <w:rFonts w:hint="default" w:ascii="Times New Roman" w:hAnsi="Times New Roman" w:cs="Times New Roman"/>
          <w:sz w:val="24"/>
          <w:szCs w:val="24"/>
          <w:lang w:val="en-US"/>
        </w:rPr>
      </w:pPr>
    </w:p>
    <w:p w14:paraId="4979D6A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Quy trình ghi:</w:t>
      </w:r>
    </w:p>
    <w:p w14:paraId="6223D64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Gửi Caset chọn phạm vi cột</w:t>
      </w:r>
    </w:p>
    <w:p w14:paraId="713BACB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Gửi Raset chọn phạm vi hàng</w:t>
      </w:r>
    </w:p>
    <w:p w14:paraId="7919EED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Gửi dữ liệu từ RAM</w:t>
      </w:r>
    </w:p>
    <w:p w14:paraId="06C10188">
      <w:pPr>
        <w:rPr>
          <w:rFonts w:hint="default" w:ascii="Times New Roman" w:hAnsi="Times New Roman" w:cs="Times New Roman"/>
          <w:sz w:val="24"/>
          <w:szCs w:val="24"/>
          <w:lang w:val="en-US"/>
        </w:rPr>
      </w:pPr>
    </w:p>
    <w:p w14:paraId="388B979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Xét quá trình gửi caset/raset bao gồm gửi 16-bit bao gồm 8-bit cao MSB và 8-bit thấp LSB </w:t>
      </w:r>
    </w:p>
    <w:p w14:paraId="64BF615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Màn TFT là 128x160 và 160 = A0 (8-bit)</w:t>
      </w:r>
    </w:p>
    <w:p w14:paraId="5C8AB72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=&gt; Qúa trình gửi phải gửi MSB = 0x00</w:t>
      </w:r>
    </w:p>
    <w:p w14:paraId="1B821B72">
      <w:pPr>
        <w:rPr>
          <w:rFonts w:hint="default" w:ascii="Times New Roman" w:hAnsi="Times New Roman" w:cs="Times New Roman"/>
          <w:sz w:val="24"/>
          <w:szCs w:val="24"/>
          <w:lang w:val="en-US"/>
        </w:rPr>
      </w:pPr>
    </w:p>
    <w:p w14:paraId="6B508369">
      <w:pPr>
        <w:rPr>
          <w:rFonts w:hint="default" w:ascii="Times New Roman" w:hAnsi="Times New Roman" w:cs="Times New Roman"/>
          <w:sz w:val="24"/>
          <w:szCs w:val="24"/>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A1039A"/>
    <w:rsid w:val="390E1585"/>
    <w:rsid w:val="5A1253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119</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2025-12-30T14:47:00Z</dcterms:created>
  <dc:creator>Thin 15</dc:creator>
  <cp:lastModifiedBy>Ngọc Chiến</cp:lastModifiedBy>
  <dcterms:modified xsi:type="dcterms:W3CDTF">2026-01-01T14:51:49Z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47F33AF286DA4C798E2D9FC90C3F0048_12</vt:lpwstr>
  </property>
</Properties>
</file>