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6F" w:rsidRPr="00A4446F" w:rsidRDefault="00A4446F">
      <w:pPr>
        <w:rPr>
          <w:b/>
          <w:color w:val="365F91" w:themeColor="accent1" w:themeShade="BF"/>
          <w:sz w:val="20"/>
          <w:szCs w:val="20"/>
        </w:rPr>
      </w:pPr>
    </w:p>
    <w:p w:rsidR="006F71E0" w:rsidRDefault="00A4446F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  </w:t>
      </w:r>
      <w:r w:rsidR="006F71E0">
        <w:rPr>
          <w:b/>
          <w:noProof/>
          <w:color w:val="365F91" w:themeColor="accent1" w:themeShade="BF"/>
          <w:sz w:val="32"/>
          <w:szCs w:val="32"/>
          <w:lang w:eastAsia="en-AU"/>
        </w:rPr>
        <w:drawing>
          <wp:inline distT="0" distB="0" distL="0" distR="0">
            <wp:extent cx="4722865" cy="1514475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15-03-03_2004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805" cy="15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65F91" w:themeColor="accent1" w:themeShade="BF"/>
          <w:sz w:val="32"/>
          <w:szCs w:val="32"/>
        </w:rPr>
        <w:t xml:space="preserve">    </w:t>
      </w:r>
      <w:r w:rsidR="00601752">
        <w:rPr>
          <w:b/>
          <w:noProof/>
          <w:color w:val="4F81BD" w:themeColor="accent1"/>
          <w:sz w:val="32"/>
          <w:szCs w:val="32"/>
          <w:lang w:eastAsia="en-AU"/>
        </w:rPr>
        <w:drawing>
          <wp:inline distT="0" distB="0" distL="0" distR="0" wp14:anchorId="7C44D183" wp14:editId="772676F6">
            <wp:extent cx="1618859" cy="1644555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C_SUPPORTERS-CLUB-MELBOURNE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3" t="2860" r="5735" b="5628"/>
                    <a:stretch/>
                  </pic:blipFill>
                  <pic:spPr bwMode="auto">
                    <a:xfrm>
                      <a:off x="0" y="0"/>
                      <a:ext cx="1620213" cy="164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1E0" w:rsidRDefault="0096425E" w:rsidP="0096425E">
      <w:pPr>
        <w:jc w:val="center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Membership</w:t>
      </w:r>
      <w:r w:rsidR="001E22CF">
        <w:rPr>
          <w:b/>
          <w:color w:val="365F91" w:themeColor="accent1" w:themeShade="BF"/>
          <w:sz w:val="32"/>
          <w:szCs w:val="32"/>
        </w:rPr>
        <w:t xml:space="preserve"> Form</w:t>
      </w:r>
      <w:r>
        <w:rPr>
          <w:b/>
          <w:color w:val="365F91" w:themeColor="accent1" w:themeShade="BF"/>
          <w:sz w:val="32"/>
          <w:szCs w:val="32"/>
        </w:rPr>
        <w:t xml:space="preserve"> 2019/20</w:t>
      </w:r>
      <w:r w:rsidR="001E22CF">
        <w:rPr>
          <w:b/>
          <w:color w:val="365F91" w:themeColor="accent1" w:themeShade="BF"/>
          <w:sz w:val="32"/>
          <w:szCs w:val="32"/>
        </w:rPr>
        <w:t xml:space="preserve"> (New members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NAME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rPr>
          <w:trHeight w:val="995"/>
        </w:trPr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ADDRESS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POST CODE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MOBILE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  <w:tr w:rsidR="0096425E" w:rsidTr="0096425E">
        <w:tc>
          <w:tcPr>
            <w:tcW w:w="2943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EMAIL</w:t>
            </w:r>
          </w:p>
        </w:tc>
        <w:tc>
          <w:tcPr>
            <w:tcW w:w="7739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76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907550" w:rsidTr="00907550">
        <w:trPr>
          <w:trHeight w:val="416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 w:rsidRPr="001C238C">
              <w:rPr>
                <w:b/>
                <w:color w:val="1F497D" w:themeColor="text2"/>
                <w:sz w:val="24"/>
              </w:rPr>
              <w:t xml:space="preserve">2nd </w:t>
            </w:r>
            <w:r>
              <w:rPr>
                <w:b/>
                <w:color w:val="1F497D" w:themeColor="text2"/>
                <w:sz w:val="24"/>
              </w:rPr>
              <w:t>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907550">
        <w:trPr>
          <w:trHeight w:val="420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>
              <w:rPr>
                <w:b/>
                <w:color w:val="1F497D" w:themeColor="text2"/>
                <w:sz w:val="24"/>
              </w:rPr>
              <w:t>3</w:t>
            </w:r>
            <w:r w:rsidRPr="001C238C">
              <w:rPr>
                <w:b/>
                <w:color w:val="1F497D" w:themeColor="text2"/>
                <w:sz w:val="24"/>
              </w:rPr>
              <w:t>rd</w:t>
            </w:r>
            <w:r>
              <w:rPr>
                <w:b/>
                <w:color w:val="1F497D" w:themeColor="text2"/>
                <w:sz w:val="24"/>
              </w:rPr>
              <w:t xml:space="preserve"> 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907550">
        <w:trPr>
          <w:trHeight w:val="414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>
              <w:rPr>
                <w:b/>
                <w:color w:val="1F497D" w:themeColor="text2"/>
                <w:sz w:val="24"/>
              </w:rPr>
              <w:t>4</w:t>
            </w:r>
            <w:r w:rsidRPr="001C238C">
              <w:rPr>
                <w:b/>
                <w:color w:val="1F497D" w:themeColor="text2"/>
                <w:sz w:val="24"/>
              </w:rPr>
              <w:t>th</w:t>
            </w:r>
            <w:r>
              <w:rPr>
                <w:b/>
                <w:color w:val="1F497D" w:themeColor="text2"/>
                <w:sz w:val="24"/>
              </w:rPr>
              <w:t xml:space="preserve"> Name</w:t>
            </w:r>
          </w:p>
        </w:tc>
        <w:tc>
          <w:tcPr>
            <w:tcW w:w="7739" w:type="dxa"/>
          </w:tcPr>
          <w:p w:rsidR="00907550" w:rsidRDefault="00907550" w:rsidP="00907550"/>
        </w:tc>
      </w:tr>
      <w:tr w:rsidR="00907550" w:rsidTr="001C238C">
        <w:trPr>
          <w:trHeight w:val="703"/>
        </w:trPr>
        <w:tc>
          <w:tcPr>
            <w:tcW w:w="2943" w:type="dxa"/>
          </w:tcPr>
          <w:p w:rsidR="00907550" w:rsidRPr="001C238C" w:rsidRDefault="001C238C" w:rsidP="001C238C">
            <w:pPr>
              <w:jc w:val="center"/>
              <w:rPr>
                <w:b/>
                <w:color w:val="1F497D" w:themeColor="text2"/>
                <w:sz w:val="24"/>
              </w:rPr>
            </w:pPr>
            <w:r w:rsidRPr="001C238C">
              <w:rPr>
                <w:b/>
                <w:color w:val="1F497D" w:themeColor="text2"/>
                <w:sz w:val="24"/>
              </w:rPr>
              <w:t>Additional email addresses</w:t>
            </w:r>
            <w:r w:rsidR="00601368">
              <w:rPr>
                <w:b/>
                <w:color w:val="1F497D" w:themeColor="text2"/>
                <w:sz w:val="24"/>
              </w:rPr>
              <w:br/>
            </w:r>
            <w:r w:rsidR="00601368" w:rsidRPr="00601368">
              <w:rPr>
                <w:b/>
                <w:i/>
                <w:color w:val="1F497D" w:themeColor="text2"/>
                <w:sz w:val="18"/>
              </w:rPr>
              <w:t>(if they want to be on our list too)</w:t>
            </w:r>
          </w:p>
        </w:tc>
        <w:tc>
          <w:tcPr>
            <w:tcW w:w="7739" w:type="dxa"/>
          </w:tcPr>
          <w:p w:rsidR="00907550" w:rsidRDefault="00907550" w:rsidP="00907550"/>
        </w:tc>
      </w:tr>
    </w:tbl>
    <w:p w:rsidR="0096425E" w:rsidRDefault="00907550" w:rsidP="00907550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Additional members (family or household)</w:t>
      </w:r>
    </w:p>
    <w:p w:rsidR="001C238C" w:rsidRDefault="00A4446F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  </w:t>
      </w:r>
    </w:p>
    <w:p w:rsidR="00A4446F" w:rsidRPr="005C4729" w:rsidRDefault="001C238C" w:rsidP="001C238C">
      <w:pPr>
        <w:jc w:val="center"/>
        <w:rPr>
          <w:b/>
          <w:color w:val="365F91" w:themeColor="accent1" w:themeShade="BF"/>
          <w:sz w:val="32"/>
          <w:szCs w:val="32"/>
        </w:rPr>
      </w:pPr>
      <w:r w:rsidRPr="005C4729">
        <w:rPr>
          <w:b/>
          <w:color w:val="365F91" w:themeColor="accent1" w:themeShade="BF"/>
          <w:sz w:val="28"/>
          <w:szCs w:val="28"/>
        </w:rPr>
        <w:t xml:space="preserve">Payment </w:t>
      </w:r>
      <w:r w:rsidR="00601368" w:rsidRPr="005C4729">
        <w:rPr>
          <w:b/>
          <w:color w:val="365F91" w:themeColor="accent1" w:themeShade="BF"/>
          <w:sz w:val="28"/>
          <w:szCs w:val="28"/>
        </w:rPr>
        <w:t>preferred via</w:t>
      </w:r>
      <w:r w:rsidRPr="005C4729">
        <w:rPr>
          <w:b/>
          <w:color w:val="365F91" w:themeColor="accent1" w:themeShade="BF"/>
          <w:sz w:val="28"/>
          <w:szCs w:val="28"/>
        </w:rPr>
        <w:t xml:space="preserve"> EFT to the club account</w:t>
      </w:r>
      <w:r w:rsidR="001E22CF" w:rsidRPr="005C4729">
        <w:rPr>
          <w:b/>
          <w:color w:val="365F91" w:themeColor="accent1" w:themeShade="BF"/>
          <w:sz w:val="28"/>
          <w:szCs w:val="28"/>
        </w:rPr>
        <w:t>. Alternatively,</w:t>
      </w:r>
      <w:r w:rsidRPr="005C4729">
        <w:rPr>
          <w:b/>
          <w:color w:val="365F91" w:themeColor="accent1" w:themeShade="BF"/>
          <w:sz w:val="28"/>
          <w:szCs w:val="28"/>
        </w:rPr>
        <w:t xml:space="preserve"> cash to a member of the committee. </w:t>
      </w:r>
      <w:r w:rsidR="00601368" w:rsidRPr="005C4729">
        <w:rPr>
          <w:b/>
          <w:i/>
          <w:color w:val="365F91" w:themeColor="accent1" w:themeShade="BF"/>
          <w:sz w:val="24"/>
          <w:szCs w:val="32"/>
        </w:rPr>
        <w:br/>
      </w:r>
      <w:r w:rsidR="00601368" w:rsidRPr="00601368">
        <w:rPr>
          <w:b/>
          <w:i/>
          <w:color w:val="365F91" w:themeColor="accent1" w:themeShade="BF"/>
          <w:sz w:val="24"/>
          <w:szCs w:val="32"/>
        </w:rPr>
        <w:t>(Please email us if neither of these payment options work for you)</w:t>
      </w:r>
      <w:r>
        <w:rPr>
          <w:b/>
          <w:color w:val="365F91" w:themeColor="accent1" w:themeShade="BF"/>
          <w:sz w:val="28"/>
          <w:szCs w:val="32"/>
        </w:rPr>
        <w:br/>
      </w:r>
      <w:r w:rsidRPr="005C4729">
        <w:rPr>
          <w:b/>
          <w:color w:val="365F91" w:themeColor="accent1" w:themeShade="BF"/>
          <w:sz w:val="28"/>
          <w:szCs w:val="32"/>
        </w:rPr>
        <w:t>$60 for 1</w:t>
      </w:r>
      <w:r w:rsidRPr="005C4729">
        <w:rPr>
          <w:b/>
          <w:color w:val="365F91" w:themeColor="accent1" w:themeShade="BF"/>
          <w:sz w:val="28"/>
          <w:szCs w:val="32"/>
          <w:vertAlign w:val="superscript"/>
        </w:rPr>
        <w:t>st</w:t>
      </w:r>
      <w:r w:rsidRPr="005C4729">
        <w:rPr>
          <w:b/>
          <w:color w:val="365F91" w:themeColor="accent1" w:themeShade="BF"/>
          <w:sz w:val="28"/>
          <w:szCs w:val="32"/>
        </w:rPr>
        <w:t xml:space="preserve"> membership (if in Melbourne) and $40 for any additional member.</w:t>
      </w:r>
      <w:r w:rsidRPr="005C4729">
        <w:rPr>
          <w:b/>
          <w:color w:val="365F91" w:themeColor="accent1" w:themeShade="BF"/>
          <w:sz w:val="28"/>
          <w:szCs w:val="32"/>
        </w:rPr>
        <w:br/>
        <w:t>Country Victoria/Tasmania/International members pay $40.</w:t>
      </w:r>
      <w:bookmarkStart w:id="0" w:name="_GoBack"/>
      <w:bookmarkEnd w:id="0"/>
      <w:r w:rsidRPr="005C4729">
        <w:rPr>
          <w:b/>
          <w:color w:val="365F91" w:themeColor="accent1" w:themeShade="BF"/>
          <w:sz w:val="28"/>
          <w:szCs w:val="32"/>
        </w:rPr>
        <w:br/>
        <w:t xml:space="preserve">Club account name </w:t>
      </w:r>
      <w:r w:rsidRPr="000B18BE">
        <w:rPr>
          <w:b/>
          <w:color w:val="00B0F0"/>
          <w:sz w:val="28"/>
          <w:szCs w:val="32"/>
        </w:rPr>
        <w:t>“Melbourne Chelsea Supporters Club”</w:t>
      </w:r>
      <w:r w:rsidRPr="005C4729">
        <w:rPr>
          <w:b/>
          <w:color w:val="365F91" w:themeColor="accent1" w:themeShade="BF"/>
          <w:sz w:val="28"/>
          <w:szCs w:val="32"/>
        </w:rPr>
        <w:br/>
      </w:r>
      <w:r w:rsidRPr="00A90258">
        <w:rPr>
          <w:b/>
          <w:color w:val="1F497D" w:themeColor="text2"/>
          <w:sz w:val="28"/>
          <w:szCs w:val="32"/>
        </w:rPr>
        <w:t>BSB</w:t>
      </w:r>
      <w:r w:rsidRPr="005C4729">
        <w:rPr>
          <w:b/>
          <w:color w:val="FF0000"/>
          <w:sz w:val="28"/>
          <w:szCs w:val="32"/>
        </w:rPr>
        <w:t xml:space="preserve"> </w:t>
      </w:r>
      <w:r w:rsidR="00601368" w:rsidRPr="000B18BE">
        <w:rPr>
          <w:b/>
          <w:color w:val="00B0F0"/>
          <w:sz w:val="28"/>
          <w:szCs w:val="32"/>
        </w:rPr>
        <w:t>6330</w:t>
      </w:r>
      <w:r w:rsidRPr="000B18BE">
        <w:rPr>
          <w:b/>
          <w:color w:val="00B0F0"/>
          <w:sz w:val="28"/>
          <w:szCs w:val="32"/>
        </w:rPr>
        <w:t>00</w:t>
      </w:r>
      <w:r w:rsidRPr="005C4729">
        <w:rPr>
          <w:b/>
          <w:color w:val="FF0000"/>
          <w:sz w:val="28"/>
          <w:szCs w:val="32"/>
        </w:rPr>
        <w:t xml:space="preserve">  </w:t>
      </w:r>
      <w:r w:rsidRPr="005C4729">
        <w:rPr>
          <w:b/>
          <w:color w:val="365F91" w:themeColor="accent1" w:themeShade="BF"/>
          <w:sz w:val="28"/>
          <w:szCs w:val="32"/>
        </w:rPr>
        <w:br/>
        <w:t xml:space="preserve">Account number </w:t>
      </w:r>
      <w:r w:rsidR="00601368" w:rsidRPr="000B18BE">
        <w:rPr>
          <w:b/>
          <w:color w:val="00B0F0"/>
          <w:sz w:val="28"/>
          <w:szCs w:val="32"/>
        </w:rPr>
        <w:t>167877786</w:t>
      </w:r>
      <w:r w:rsidRPr="005C4729">
        <w:rPr>
          <w:b/>
          <w:color w:val="365F91" w:themeColor="accent1" w:themeShade="BF"/>
          <w:sz w:val="28"/>
          <w:szCs w:val="32"/>
        </w:rPr>
        <w:br/>
        <w:t>Bendigo Bank</w:t>
      </w:r>
    </w:p>
    <w:p w:rsidR="002A3C14" w:rsidRPr="00601368" w:rsidRDefault="00DD2533" w:rsidP="001E22CF">
      <w:pPr>
        <w:jc w:val="center"/>
        <w:rPr>
          <w:b/>
          <w:i/>
        </w:rPr>
      </w:pPr>
      <w:r w:rsidRPr="00601368">
        <w:rPr>
          <w:b/>
          <w:i/>
          <w:highlight w:val="yellow"/>
        </w:rPr>
        <w:t xml:space="preserve">Ensure your </w:t>
      </w:r>
      <w:r w:rsidR="005903FE" w:rsidRPr="00601368">
        <w:rPr>
          <w:b/>
          <w:i/>
          <w:highlight w:val="yellow"/>
        </w:rPr>
        <w:t>NAME</w:t>
      </w:r>
      <w:r w:rsidRPr="00601368">
        <w:rPr>
          <w:b/>
          <w:i/>
          <w:highlight w:val="yellow"/>
        </w:rPr>
        <w:t xml:space="preserve"> and “MSHIP FEE” is put on the EFT transaction.</w:t>
      </w:r>
      <w:r w:rsidR="005903FE" w:rsidRPr="00601368">
        <w:rPr>
          <w:b/>
          <w:i/>
          <w:highlight w:val="yellow"/>
        </w:rPr>
        <w:t xml:space="preserve"> </w:t>
      </w:r>
      <w:r w:rsidR="00601368" w:rsidRPr="00601368">
        <w:rPr>
          <w:b/>
          <w:i/>
          <w:highlight w:val="yellow"/>
        </w:rPr>
        <w:t xml:space="preserve">Add </w:t>
      </w:r>
      <w:r w:rsidR="00A90258">
        <w:rPr>
          <w:b/>
          <w:i/>
          <w:highlight w:val="yellow"/>
        </w:rPr>
        <w:t xml:space="preserve">the </w:t>
      </w:r>
      <w:r w:rsidR="00601368" w:rsidRPr="00601368">
        <w:rPr>
          <w:b/>
          <w:i/>
          <w:highlight w:val="yellow"/>
        </w:rPr>
        <w:t>name</w:t>
      </w:r>
      <w:r w:rsidR="00A90258">
        <w:rPr>
          <w:b/>
          <w:i/>
          <w:highlight w:val="yellow"/>
        </w:rPr>
        <w:t xml:space="preserve"> of the main applicant</w:t>
      </w:r>
      <w:r w:rsidR="00601368" w:rsidRPr="00601368">
        <w:rPr>
          <w:b/>
          <w:i/>
          <w:highlight w:val="yellow"/>
        </w:rPr>
        <w:t xml:space="preserve"> to</w:t>
      </w:r>
      <w:r w:rsidR="005903FE" w:rsidRPr="00601368">
        <w:rPr>
          <w:b/>
          <w:i/>
          <w:highlight w:val="yellow"/>
        </w:rPr>
        <w:t xml:space="preserve"> this edited </w:t>
      </w:r>
      <w:r w:rsidR="00A90258">
        <w:rPr>
          <w:b/>
          <w:i/>
          <w:highlight w:val="yellow"/>
        </w:rPr>
        <w:t>PDF you are returning</w:t>
      </w:r>
      <w:r w:rsidR="005903FE" w:rsidRPr="00601368">
        <w:rPr>
          <w:b/>
          <w:i/>
          <w:highlight w:val="yellow"/>
        </w:rPr>
        <w:t xml:space="preserve"> </w:t>
      </w:r>
      <w:r w:rsidR="00A90258">
        <w:rPr>
          <w:b/>
          <w:i/>
          <w:highlight w:val="yellow"/>
        </w:rPr>
        <w:t>please, plus add</w:t>
      </w:r>
      <w:r w:rsidR="005903FE" w:rsidRPr="00601368">
        <w:rPr>
          <w:b/>
          <w:i/>
          <w:highlight w:val="yellow"/>
        </w:rPr>
        <w:t xml:space="preserve"> the screenshot of payment</w:t>
      </w:r>
      <w:r w:rsidR="00A90258">
        <w:rPr>
          <w:b/>
          <w:i/>
          <w:highlight w:val="yellow"/>
        </w:rPr>
        <w:br/>
        <w:t>Then email</w:t>
      </w:r>
      <w:r w:rsidR="005903FE" w:rsidRPr="00601368">
        <w:rPr>
          <w:b/>
          <w:i/>
          <w:highlight w:val="yellow"/>
        </w:rPr>
        <w:t xml:space="preserve"> to </w:t>
      </w:r>
      <w:hyperlink r:id="rId8" w:history="1">
        <w:r w:rsidR="00601368" w:rsidRPr="00601368">
          <w:rPr>
            <w:rStyle w:val="Hyperlink"/>
            <w:b/>
            <w:i/>
            <w:highlight w:val="yellow"/>
          </w:rPr>
          <w:t>admin@melbournechelsea.com.au</w:t>
        </w:r>
      </w:hyperlink>
      <w:r w:rsidR="00601368" w:rsidRPr="00601368">
        <w:rPr>
          <w:b/>
          <w:i/>
          <w:highlight w:val="yellow"/>
        </w:rPr>
        <w:t xml:space="preserve"> AND </w:t>
      </w:r>
      <w:hyperlink r:id="rId9" w:history="1">
        <w:r w:rsidR="00601368" w:rsidRPr="00601368">
          <w:rPr>
            <w:rStyle w:val="Hyperlink"/>
            <w:b/>
            <w:i/>
            <w:highlight w:val="yellow"/>
          </w:rPr>
          <w:t>treasurer@melbournechelsea.com.au</w:t>
        </w:r>
      </w:hyperlink>
      <w:r w:rsidR="00601368" w:rsidRPr="00601368">
        <w:rPr>
          <w:b/>
          <w:i/>
          <w:highlight w:val="yellow"/>
        </w:rPr>
        <w:t xml:space="preserve"> </w:t>
      </w:r>
    </w:p>
    <w:p w:rsidR="002F52C2" w:rsidRPr="00A4446F" w:rsidRDefault="002F52C2" w:rsidP="00291A2B">
      <w:pPr>
        <w:rPr>
          <w:b/>
          <w:color w:val="365F91" w:themeColor="accent1" w:themeShade="BF"/>
          <w:sz w:val="20"/>
          <w:szCs w:val="20"/>
        </w:rPr>
      </w:pPr>
      <w:r>
        <w:t xml:space="preserve">  </w:t>
      </w:r>
    </w:p>
    <w:sectPr w:rsidR="002F52C2" w:rsidRPr="00A4446F" w:rsidSect="00AE2E88">
      <w:pgSz w:w="11906" w:h="16838"/>
      <w:pgMar w:top="720" w:right="720" w:bottom="720" w:left="720" w:header="708" w:footer="708" w:gutter="0"/>
      <w:pgBorders w:offsetFrom="page">
        <w:top w:val="single" w:sz="36" w:space="24" w:color="1F497D" w:themeColor="text2"/>
        <w:left w:val="single" w:sz="36" w:space="24" w:color="1F497D" w:themeColor="text2"/>
        <w:bottom w:val="single" w:sz="36" w:space="24" w:color="1F497D" w:themeColor="text2"/>
        <w:right w:val="single" w:sz="36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7D24"/>
    <w:multiLevelType w:val="hybridMultilevel"/>
    <w:tmpl w:val="25906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335C"/>
    <w:multiLevelType w:val="hybridMultilevel"/>
    <w:tmpl w:val="38D83A8E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18"/>
    <w:rsid w:val="00002198"/>
    <w:rsid w:val="00003838"/>
    <w:rsid w:val="00045C8A"/>
    <w:rsid w:val="0007610B"/>
    <w:rsid w:val="00094194"/>
    <w:rsid w:val="000A0844"/>
    <w:rsid w:val="000B18BE"/>
    <w:rsid w:val="000F1515"/>
    <w:rsid w:val="0012610A"/>
    <w:rsid w:val="00131673"/>
    <w:rsid w:val="00132136"/>
    <w:rsid w:val="001431A4"/>
    <w:rsid w:val="00155F44"/>
    <w:rsid w:val="00195BB6"/>
    <w:rsid w:val="001C238C"/>
    <w:rsid w:val="001C5A21"/>
    <w:rsid w:val="001E17FA"/>
    <w:rsid w:val="001E22CF"/>
    <w:rsid w:val="00221A7A"/>
    <w:rsid w:val="0022293D"/>
    <w:rsid w:val="00224D5E"/>
    <w:rsid w:val="00260F4B"/>
    <w:rsid w:val="00261BDC"/>
    <w:rsid w:val="00272487"/>
    <w:rsid w:val="00291A2B"/>
    <w:rsid w:val="00293CEB"/>
    <w:rsid w:val="00296BDF"/>
    <w:rsid w:val="002A3C14"/>
    <w:rsid w:val="002A6C3E"/>
    <w:rsid w:val="002F1D6A"/>
    <w:rsid w:val="002F52C2"/>
    <w:rsid w:val="00300414"/>
    <w:rsid w:val="00305B80"/>
    <w:rsid w:val="00321C09"/>
    <w:rsid w:val="0032644F"/>
    <w:rsid w:val="003357A5"/>
    <w:rsid w:val="0034265E"/>
    <w:rsid w:val="00365207"/>
    <w:rsid w:val="00371868"/>
    <w:rsid w:val="00390AA0"/>
    <w:rsid w:val="003B7C1C"/>
    <w:rsid w:val="003E7593"/>
    <w:rsid w:val="003F113A"/>
    <w:rsid w:val="003F6800"/>
    <w:rsid w:val="00410F3E"/>
    <w:rsid w:val="004173ED"/>
    <w:rsid w:val="00431423"/>
    <w:rsid w:val="00434D8D"/>
    <w:rsid w:val="0047522C"/>
    <w:rsid w:val="00495D43"/>
    <w:rsid w:val="0049614B"/>
    <w:rsid w:val="004A600D"/>
    <w:rsid w:val="004D5ADB"/>
    <w:rsid w:val="004E08D7"/>
    <w:rsid w:val="004E14A4"/>
    <w:rsid w:val="00514924"/>
    <w:rsid w:val="005242BF"/>
    <w:rsid w:val="005322C6"/>
    <w:rsid w:val="00533245"/>
    <w:rsid w:val="005458FE"/>
    <w:rsid w:val="00584427"/>
    <w:rsid w:val="00585CA3"/>
    <w:rsid w:val="005903FE"/>
    <w:rsid w:val="0059330B"/>
    <w:rsid w:val="005C4729"/>
    <w:rsid w:val="005F4A85"/>
    <w:rsid w:val="00601368"/>
    <w:rsid w:val="00601752"/>
    <w:rsid w:val="00635CAC"/>
    <w:rsid w:val="0064036E"/>
    <w:rsid w:val="00664949"/>
    <w:rsid w:val="00664FD2"/>
    <w:rsid w:val="00676F9D"/>
    <w:rsid w:val="006A68EA"/>
    <w:rsid w:val="006C1DBE"/>
    <w:rsid w:val="006C2073"/>
    <w:rsid w:val="006D0FCA"/>
    <w:rsid w:val="006E1A48"/>
    <w:rsid w:val="006F71E0"/>
    <w:rsid w:val="00701598"/>
    <w:rsid w:val="00713192"/>
    <w:rsid w:val="00722243"/>
    <w:rsid w:val="00725099"/>
    <w:rsid w:val="007324E9"/>
    <w:rsid w:val="007729C1"/>
    <w:rsid w:val="00773BEA"/>
    <w:rsid w:val="00784B28"/>
    <w:rsid w:val="0078697A"/>
    <w:rsid w:val="007A7730"/>
    <w:rsid w:val="007B20BB"/>
    <w:rsid w:val="007D302F"/>
    <w:rsid w:val="008329CD"/>
    <w:rsid w:val="0087689D"/>
    <w:rsid w:val="00895A50"/>
    <w:rsid w:val="008B2314"/>
    <w:rsid w:val="008C570C"/>
    <w:rsid w:val="008D4EFA"/>
    <w:rsid w:val="008E0055"/>
    <w:rsid w:val="008F39A4"/>
    <w:rsid w:val="00907550"/>
    <w:rsid w:val="009149DC"/>
    <w:rsid w:val="0092252F"/>
    <w:rsid w:val="00924193"/>
    <w:rsid w:val="00925FD8"/>
    <w:rsid w:val="0096425E"/>
    <w:rsid w:val="00964EB3"/>
    <w:rsid w:val="00966526"/>
    <w:rsid w:val="0097658A"/>
    <w:rsid w:val="00993F03"/>
    <w:rsid w:val="009C1494"/>
    <w:rsid w:val="009C2A34"/>
    <w:rsid w:val="009D2CDC"/>
    <w:rsid w:val="009D4E30"/>
    <w:rsid w:val="009E681C"/>
    <w:rsid w:val="009F6FE2"/>
    <w:rsid w:val="009F7231"/>
    <w:rsid w:val="00A27E95"/>
    <w:rsid w:val="00A4446F"/>
    <w:rsid w:val="00A578CE"/>
    <w:rsid w:val="00A60911"/>
    <w:rsid w:val="00A64D86"/>
    <w:rsid w:val="00A90258"/>
    <w:rsid w:val="00AD6592"/>
    <w:rsid w:val="00AE2E88"/>
    <w:rsid w:val="00AE43AC"/>
    <w:rsid w:val="00AF1634"/>
    <w:rsid w:val="00AF221A"/>
    <w:rsid w:val="00AF2A3D"/>
    <w:rsid w:val="00B12C2B"/>
    <w:rsid w:val="00B208A6"/>
    <w:rsid w:val="00B331EC"/>
    <w:rsid w:val="00B62DA2"/>
    <w:rsid w:val="00B63451"/>
    <w:rsid w:val="00B81E58"/>
    <w:rsid w:val="00BC422F"/>
    <w:rsid w:val="00BD5DFE"/>
    <w:rsid w:val="00C1521A"/>
    <w:rsid w:val="00C215FF"/>
    <w:rsid w:val="00C26C37"/>
    <w:rsid w:val="00C44E34"/>
    <w:rsid w:val="00C51225"/>
    <w:rsid w:val="00C737A5"/>
    <w:rsid w:val="00CA5F97"/>
    <w:rsid w:val="00CB76B5"/>
    <w:rsid w:val="00CD54BD"/>
    <w:rsid w:val="00CD5F2A"/>
    <w:rsid w:val="00CE4B7A"/>
    <w:rsid w:val="00D17CD2"/>
    <w:rsid w:val="00D61871"/>
    <w:rsid w:val="00D73B8C"/>
    <w:rsid w:val="00D74B16"/>
    <w:rsid w:val="00D83EB8"/>
    <w:rsid w:val="00DA2FD3"/>
    <w:rsid w:val="00DD2533"/>
    <w:rsid w:val="00DE65A1"/>
    <w:rsid w:val="00DF5078"/>
    <w:rsid w:val="00DF625A"/>
    <w:rsid w:val="00E4283E"/>
    <w:rsid w:val="00E43D3B"/>
    <w:rsid w:val="00E45144"/>
    <w:rsid w:val="00E458C6"/>
    <w:rsid w:val="00E6212E"/>
    <w:rsid w:val="00E72E3B"/>
    <w:rsid w:val="00E74118"/>
    <w:rsid w:val="00E95DCF"/>
    <w:rsid w:val="00ED4390"/>
    <w:rsid w:val="00EF6D1D"/>
    <w:rsid w:val="00F0626C"/>
    <w:rsid w:val="00F145F4"/>
    <w:rsid w:val="00F24C2A"/>
    <w:rsid w:val="00F30A9B"/>
    <w:rsid w:val="00F43321"/>
    <w:rsid w:val="00F4643C"/>
    <w:rsid w:val="00F90666"/>
    <w:rsid w:val="00F95616"/>
    <w:rsid w:val="00F9622A"/>
    <w:rsid w:val="00FA1FBB"/>
    <w:rsid w:val="00FC3A67"/>
    <w:rsid w:val="00FD1FA5"/>
    <w:rsid w:val="00FD7631"/>
    <w:rsid w:val="00FF09D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8BE3E-9ADD-40B3-9F92-80351867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F4B"/>
  </w:style>
  <w:style w:type="character" w:styleId="Hyperlink">
    <w:name w:val="Hyperlink"/>
    <w:basedOn w:val="DefaultParagraphFont"/>
    <w:uiPriority w:val="99"/>
    <w:unhideWhenUsed/>
    <w:rsid w:val="0012610A"/>
    <w:rPr>
      <w:color w:val="0000FF" w:themeColor="hyperlink"/>
      <w:u w:val="single"/>
    </w:rPr>
  </w:style>
  <w:style w:type="paragraph" w:customStyle="1" w:styleId="Default">
    <w:name w:val="Default"/>
    <w:rsid w:val="005458F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eastAsia="en-AU"/>
    </w:rPr>
  </w:style>
  <w:style w:type="paragraph" w:customStyle="1" w:styleId="ecxmsonormal">
    <w:name w:val="ecxmsonormal"/>
    <w:basedOn w:val="Normal"/>
    <w:rsid w:val="00D8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E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cxmsolistparagraph">
    <w:name w:val="ecxmsolistparagraph"/>
    <w:basedOn w:val="Normal"/>
    <w:rsid w:val="00B2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elbournechelsea.com.au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reasurer@melbournechelsea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2FFFE-FF06-45C4-9710-9AEDDACF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Specsavers Pty Ltd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Hughes</dc:creator>
  <cp:lastModifiedBy>Russ Saunders</cp:lastModifiedBy>
  <cp:revision>8</cp:revision>
  <cp:lastPrinted>2015-03-18T05:18:00Z</cp:lastPrinted>
  <dcterms:created xsi:type="dcterms:W3CDTF">2019-07-07T05:17:00Z</dcterms:created>
  <dcterms:modified xsi:type="dcterms:W3CDTF">2019-07-15T21:47:00Z</dcterms:modified>
</cp:coreProperties>
</file>