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Московский финансово-экономический колледж</w:t>
      </w:r>
    </w:p>
    <w:p>
      <w:pPr>
        <w:jc w:val="center"/>
      </w:pPr>
      <w:r>
        <w:rPr>
          <w:b/>
        </w:rPr>
        <w:t>Доклад: Понятие и структура финансовой системы</w:t>
      </w:r>
    </w:p>
    <w:p/>
    <w:p/>
    <w:p>
      <w:pPr>
        <w:jc w:val="left"/>
      </w:pPr>
      <w:r>
        <w:t>Выполнил: Романов Даниил Сергеевич (Романов Д.С.)</w:t>
        <w:br/>
      </w:r>
      <w:r>
        <w:t>Дата: 06.09.2025</w:t>
      </w:r>
    </w:p>
    <w:p>
      <w:pPr>
        <w:sect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spacing w:line="360" w:lineRule="auto"/>
      </w:pPr>
      <w:r>
        <w:t>Этот короткий доклад написан в учебных целях. Я постарался простыми словами описать, что понимают под финансовой системой и из каких частей она состоит. Текст отражает базовые представления, которые обычно формируются после первых занятий по дисциплине "Финансы".</w:t>
      </w:r>
    </w:p>
    <w:p>
      <w:pPr>
        <w:jc w:val="left"/>
      </w:pPr>
      <w:r>
        <w:rPr>
          <w:b/>
        </w:rPr>
        <w:t>Понятие финансовой системы</w:t>
      </w:r>
    </w:p>
    <w:p>
      <w:pPr>
        <w:spacing w:line="360" w:lineRule="auto"/>
      </w:pPr>
      <w:r>
        <w:t>Финансовая система — это упорядоченная совокупность сфер и институтов, через которые движутся деньги в экономике. Проще говоря, это механизм, который помогает собирать средства, распределять их между важными направлениями и контролировать, чтобы они использовались по назначению.</w:t>
      </w:r>
    </w:p>
    <w:p>
      <w:pPr>
        <w:jc w:val="left"/>
      </w:pPr>
      <w:r>
        <w:rPr>
          <w:b/>
        </w:rPr>
        <w:t>Структура финансовой системы</w:t>
      </w:r>
    </w:p>
    <w:p>
      <w:pPr>
        <w:spacing w:line="360" w:lineRule="auto"/>
      </w:pPr>
      <w:r>
        <w:t>Обычно выделяют несколько основных элементов финансовой системы. Во‑первых, это государственные финансы: бюджеты разных уровней и специальные внебюджетные фонды. Во‑вторых, финансы организаций — деньги, с которыми работают предприятия и некоммерческие структуры. В‑третьих, домохозяйства — финансы населения. Отдельно стоят страхование и кредитно-банковская система. Все эти элементы связаны между собой: налоги и взносы формируют доходы государства, банки перераспределяют временно свободные средства, страхование помогает управлять рисками.</w:t>
      </w:r>
    </w:p>
    <w:p>
      <w:pPr>
        <w:jc w:val="left"/>
      </w:pPr>
      <w:r>
        <w:rPr>
          <w:b/>
        </w:rPr>
        <w:t>Роль и значение</w:t>
      </w:r>
    </w:p>
    <w:p>
      <w:pPr>
        <w:spacing w:line="360" w:lineRule="auto"/>
      </w:pPr>
      <w:r>
        <w:t>Зачем все это нужно? Финансовая система решает практические задачи: собирает ресурсы на общие цели, поддерживает развитие бизнеса, защищает людей от финансовых рисков и задает понятные правила обращения денег. Через налоги и расходы бюджета государство влияет на экономику и социальную сферу, а через банки и рынки капитала бизнес получает источники финансирования.</w:t>
      </w:r>
    </w:p>
    <w:p>
      <w:pPr>
        <w:spacing w:line="360" w:lineRule="auto"/>
      </w:pPr>
      <w:r>
        <w:t>Итог. Финансовая система — это не одна организация и даже не только государство. Это целая сеть правил, организаций и денежных потоков. Понимание ее устройства помогает разбираться, откуда берутся средства, как они распределяются и почему важно соблюдать финансовую дисциплину.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