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505" w:rsidRDefault="0005450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50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505" w:rsidRDefault="00000000">
            <w:pPr>
              <w:widowControl w:val="0"/>
              <w:spacing w:line="240" w:lineRule="auto"/>
            </w:pPr>
            <w:r>
              <w:t xml:space="preserve">From: </w:t>
            </w:r>
            <w:r w:rsidR="00792035">
              <w:t>PPP</w:t>
            </w:r>
          </w:p>
          <w:p w:rsidR="00054505" w:rsidRDefault="00000000">
            <w:pPr>
              <w:widowControl w:val="0"/>
              <w:spacing w:line="240" w:lineRule="auto"/>
            </w:pPr>
            <w:r>
              <w:t xml:space="preserve">To: </w:t>
            </w:r>
            <w:r w:rsidR="00792035">
              <w:rPr>
                <w:color w:val="1F1F1F"/>
                <w:sz w:val="21"/>
                <w:szCs w:val="21"/>
              </w:rPr>
              <w:t>AAA</w:t>
            </w:r>
          </w:p>
          <w:p w:rsidR="00054505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Subject: Timely need approval: Budget and Contract update   </w:t>
            </w:r>
            <w:r w:rsidR="0087354D">
              <w:rPr>
                <w:noProof/>
              </w:rPr>
              <w:pict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:rsidR="00054505" w:rsidRDefault="00054505">
            <w:pPr>
              <w:widowControl w:val="0"/>
              <w:spacing w:line="240" w:lineRule="auto"/>
              <w:rPr>
                <w:color w:val="999999"/>
              </w:rPr>
            </w:pPr>
          </w:p>
          <w:p w:rsidR="00054505" w:rsidRDefault="00054505">
            <w:pPr>
              <w:widowControl w:val="0"/>
              <w:spacing w:line="240" w:lineRule="auto"/>
              <w:rPr>
                <w:color w:val="999999"/>
              </w:rPr>
            </w:pPr>
          </w:p>
          <w:p w:rsidR="00054505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[Greeting and intro]</w:t>
            </w:r>
          </w:p>
          <w:p w:rsidR="00054505" w:rsidRDefault="00000000">
            <w:pPr>
              <w:widowControl w:val="0"/>
              <w:spacing w:line="240" w:lineRule="auto"/>
            </w:pPr>
            <w:r>
              <w:t>Hi Deanna,</w:t>
            </w:r>
          </w:p>
          <w:p w:rsidR="00054505" w:rsidRDefault="00054505">
            <w:pPr>
              <w:widowControl w:val="0"/>
              <w:spacing w:line="240" w:lineRule="auto"/>
              <w:rPr>
                <w:color w:val="999999"/>
              </w:rPr>
            </w:pPr>
          </w:p>
          <w:p w:rsidR="00054505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I hope you are keeping well! This is an update on the contract and the team would like you to make a decision on the tablet contract. </w:t>
            </w:r>
          </w:p>
          <w:p w:rsidR="00054505" w:rsidRDefault="00054505">
            <w:pPr>
              <w:widowControl w:val="0"/>
              <w:spacing w:line="240" w:lineRule="auto"/>
              <w:rPr>
                <w:color w:val="999999"/>
              </w:rPr>
            </w:pPr>
          </w:p>
          <w:p w:rsidR="00054505" w:rsidRDefault="00000000">
            <w:pPr>
              <w:widowControl w:val="0"/>
              <w:spacing w:line="240" w:lineRule="auto"/>
            </w:pPr>
            <w:r>
              <w:rPr>
                <w:color w:val="999999"/>
              </w:rPr>
              <w:t>[Body]</w:t>
            </w:r>
          </w:p>
          <w:p w:rsidR="00054505" w:rsidRDefault="00000000">
            <w:pPr>
              <w:widowControl w:val="0"/>
              <w:spacing w:line="240" w:lineRule="auto"/>
            </w:pPr>
            <w:r>
              <w:t xml:space="preserve">Terrific Tablets are no longer offering the one-time payment package including cover for all 40 tablets, the software, 24/7 support, customization, which cost $8000 in the first year. With the totally same service, they are now going forward with the $3,600 subscription-based service. </w:t>
            </w:r>
          </w:p>
          <w:p w:rsidR="00054505" w:rsidRDefault="00054505">
            <w:pPr>
              <w:widowControl w:val="0"/>
              <w:spacing w:line="240" w:lineRule="auto"/>
            </w:pPr>
          </w:p>
          <w:p w:rsidR="00054505" w:rsidRDefault="00000000">
            <w:pPr>
              <w:widowControl w:val="0"/>
              <w:spacing w:line="240" w:lineRule="auto"/>
            </w:pPr>
            <w:r>
              <w:t xml:space="preserve">Noticeably, the customization is usually paid separately with other </w:t>
            </w:r>
            <w:r w:rsidR="00792035">
              <w:t>vendor</w:t>
            </w:r>
            <w:r>
              <w:t>, so Pro and Con of making decision on choosing tabl</w:t>
            </w:r>
            <w:r w:rsidR="00792035">
              <w:t>et</w:t>
            </w:r>
            <w:r>
              <w:t xml:space="preserve"> </w:t>
            </w:r>
            <w:r w:rsidR="00792035">
              <w:t>vendor</w:t>
            </w:r>
            <w:r>
              <w:t xml:space="preserve"> are the following:</w:t>
            </w:r>
          </w:p>
          <w:p w:rsidR="000545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If we contract with Terrific Tablets, the customization on the branding menus design is included in the contract. It also allows for consistent innovation of the menu tablets. </w:t>
            </w:r>
          </w:p>
          <w:p w:rsidR="000545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If we contract with another tablet </w:t>
            </w:r>
            <w:r w:rsidR="00792035">
              <w:t>vendor</w:t>
            </w:r>
            <w:r>
              <w:t xml:space="preserve">, it would likely delay the tablet rollout timeline, result in imprecise budgeting, as well as potentially increase the management difficulty in communication among multiple </w:t>
            </w:r>
            <w:r w:rsidR="00792035">
              <w:t>vendors</w:t>
            </w:r>
            <w:r>
              <w:t>.</w:t>
            </w:r>
          </w:p>
          <w:p w:rsidR="00054505" w:rsidRDefault="00054505">
            <w:pPr>
              <w:widowControl w:val="0"/>
              <w:spacing w:line="240" w:lineRule="auto"/>
              <w:rPr>
                <w:color w:val="999999"/>
              </w:rPr>
            </w:pPr>
          </w:p>
          <w:p w:rsidR="00054505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[Conclusion]</w:t>
            </w:r>
          </w:p>
          <w:p w:rsidR="00054505" w:rsidRDefault="00000000">
            <w:pPr>
              <w:widowControl w:val="0"/>
              <w:spacing w:line="240" w:lineRule="auto"/>
            </w:pPr>
            <w:r>
              <w:t xml:space="preserve">Going with the OKRs that </w:t>
            </w:r>
            <w:r>
              <w:rPr>
                <w:sz w:val="21"/>
                <w:szCs w:val="21"/>
                <w:highlight w:val="white"/>
              </w:rPr>
              <w:t xml:space="preserve">keep expenses low and our budget precise, I highly recommend you to approve the project to </w:t>
            </w:r>
            <w:r>
              <w:t xml:space="preserve">continue contracting with Terrific Tablets with revised terms. </w:t>
            </w:r>
          </w:p>
          <w:p w:rsidR="00054505" w:rsidRDefault="00054505">
            <w:pPr>
              <w:widowControl w:val="0"/>
              <w:spacing w:line="240" w:lineRule="auto"/>
            </w:pPr>
          </w:p>
          <w:p w:rsidR="00054505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[Email closing]</w:t>
            </w:r>
          </w:p>
          <w:p w:rsidR="00054505" w:rsidRDefault="00000000">
            <w:pPr>
              <w:widowControl w:val="0"/>
              <w:spacing w:line="240" w:lineRule="auto"/>
            </w:pPr>
            <w:r>
              <w:t xml:space="preserve">Looking forward to hearing your decision on whether to continue to contract, so that the team have time to review the contract term or initiate the new Request </w:t>
            </w:r>
            <w:r w:rsidR="00792035">
              <w:t>for</w:t>
            </w:r>
            <w:r>
              <w:t xml:space="preserve"> Proposal on both tablet and branding menu design. </w:t>
            </w:r>
          </w:p>
          <w:p w:rsidR="00054505" w:rsidRDefault="00054505">
            <w:pPr>
              <w:widowControl w:val="0"/>
              <w:spacing w:line="240" w:lineRule="auto"/>
            </w:pPr>
          </w:p>
          <w:p w:rsidR="00054505" w:rsidRDefault="00000000">
            <w:pPr>
              <w:widowControl w:val="0"/>
              <w:spacing w:line="240" w:lineRule="auto"/>
            </w:pPr>
            <w:r>
              <w:t>Thanks,</w:t>
            </w:r>
          </w:p>
          <w:p w:rsidR="00054505" w:rsidRDefault="00792035">
            <w:pPr>
              <w:widowControl w:val="0"/>
              <w:spacing w:line="240" w:lineRule="auto"/>
            </w:pPr>
            <w:r>
              <w:t>PPP</w:t>
            </w:r>
          </w:p>
          <w:p w:rsidR="00054505" w:rsidRDefault="00054505">
            <w:pPr>
              <w:widowControl w:val="0"/>
              <w:spacing w:line="240" w:lineRule="auto"/>
              <w:rPr>
                <w:color w:val="999999"/>
              </w:rPr>
            </w:pPr>
          </w:p>
          <w:p w:rsidR="00054505" w:rsidRDefault="00054505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054505" w:rsidRDefault="00054505"/>
    <w:sectPr w:rsidR="000545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1725"/>
    <w:multiLevelType w:val="multilevel"/>
    <w:tmpl w:val="4FAA8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004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505"/>
    <w:rsid w:val="00054505"/>
    <w:rsid w:val="00792035"/>
    <w:rsid w:val="0087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0C71"/>
  <w15:docId w15:val="{B34FED37-3568-E14A-B59F-E959B9A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2023-05-25T17:26:00Z</dcterms:created>
  <dcterms:modified xsi:type="dcterms:W3CDTF">2023-05-25T17:28:00Z</dcterms:modified>
</cp:coreProperties>
</file>