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65250D" w14:textId="55148DAA" w:rsidR="00F9561C" w:rsidRPr="00081064" w:rsidRDefault="00253378" w:rsidP="00253378">
      <w:pPr>
        <w:jc w:val="center"/>
        <w:rPr>
          <w:rFonts w:ascii="Palatino Linotype" w:hAnsi="Palatino Linotype"/>
          <w:b/>
          <w:smallCaps/>
          <w:sz w:val="28"/>
          <w:szCs w:val="28"/>
        </w:rPr>
      </w:pPr>
      <w:r w:rsidRPr="00081064">
        <w:rPr>
          <w:rFonts w:ascii="Palatino Linotype" w:hAnsi="Palatino Linotype"/>
          <w:b/>
          <w:smallCaps/>
          <w:sz w:val="28"/>
          <w:szCs w:val="28"/>
        </w:rPr>
        <w:t xml:space="preserve">AIPLA Quarterly Journal </w:t>
      </w:r>
      <w:r w:rsidR="00A77392" w:rsidRPr="00081064">
        <w:rPr>
          <w:rFonts w:ascii="Palatino Linotype" w:hAnsi="Palatino Linotype"/>
          <w:b/>
          <w:smallCaps/>
          <w:sz w:val="28"/>
          <w:szCs w:val="28"/>
        </w:rPr>
        <w:t>201</w:t>
      </w:r>
      <w:r w:rsidR="00A77392">
        <w:rPr>
          <w:rFonts w:ascii="Palatino Linotype" w:hAnsi="Palatino Linotype"/>
          <w:b/>
          <w:smallCaps/>
          <w:sz w:val="28"/>
          <w:szCs w:val="28"/>
        </w:rPr>
        <w:t>9</w:t>
      </w:r>
      <w:r w:rsidR="00A77392" w:rsidRPr="00081064">
        <w:rPr>
          <w:rFonts w:ascii="Palatino Linotype" w:hAnsi="Palatino Linotype"/>
          <w:b/>
          <w:smallCaps/>
          <w:sz w:val="28"/>
          <w:szCs w:val="28"/>
        </w:rPr>
        <w:t xml:space="preserve"> </w:t>
      </w:r>
      <w:r w:rsidRPr="00081064">
        <w:rPr>
          <w:rFonts w:ascii="Palatino Linotype" w:hAnsi="Palatino Linotype"/>
          <w:b/>
          <w:smallCaps/>
          <w:sz w:val="28"/>
          <w:szCs w:val="28"/>
        </w:rPr>
        <w:t>Publication Board Competition</w:t>
      </w:r>
    </w:p>
    <w:p w14:paraId="0B4B3F83" w14:textId="77777777" w:rsidR="00253378" w:rsidRPr="00081064" w:rsidRDefault="00253378" w:rsidP="00253378">
      <w:pPr>
        <w:rPr>
          <w:rFonts w:ascii="Palatino Linotype" w:hAnsi="Palatino Linotype"/>
          <w:b/>
          <w:smallCaps/>
          <w:sz w:val="28"/>
          <w:szCs w:val="28"/>
        </w:rPr>
      </w:pPr>
    </w:p>
    <w:p w14:paraId="60D04B9F" w14:textId="77777777" w:rsidR="00253378" w:rsidRPr="00081064" w:rsidRDefault="00253378" w:rsidP="00253378">
      <w:pPr>
        <w:rPr>
          <w:rFonts w:ascii="Palatino Linotype" w:hAnsi="Palatino Linotype"/>
          <w:b/>
        </w:rPr>
      </w:pPr>
      <w:r w:rsidRPr="00081064">
        <w:rPr>
          <w:rFonts w:ascii="Palatino Linotype" w:hAnsi="Palatino Linotype"/>
          <w:b/>
          <w:smallCaps/>
        </w:rPr>
        <w:t>I.</w:t>
      </w:r>
      <w:r w:rsidRPr="00081064">
        <w:rPr>
          <w:rFonts w:ascii="Palatino Linotype" w:hAnsi="Palatino Linotype"/>
          <w:b/>
          <w:smallCaps/>
        </w:rPr>
        <w:tab/>
      </w:r>
      <w:r w:rsidRPr="00081064">
        <w:rPr>
          <w:rFonts w:ascii="Palatino Linotype" w:hAnsi="Palatino Linotype"/>
          <w:b/>
          <w:u w:val="single"/>
        </w:rPr>
        <w:t>Overview &amp; General Instructions</w:t>
      </w:r>
    </w:p>
    <w:p w14:paraId="31F1F418" w14:textId="77777777" w:rsidR="00253378" w:rsidRPr="00081064" w:rsidRDefault="00253378" w:rsidP="00253378">
      <w:pPr>
        <w:rPr>
          <w:rFonts w:ascii="Palatino Linotype" w:hAnsi="Palatino Linotype"/>
          <w:b/>
        </w:rPr>
      </w:pPr>
    </w:p>
    <w:p w14:paraId="2A2E14B0" w14:textId="6574696C" w:rsidR="00253378" w:rsidRPr="00081064" w:rsidRDefault="00253378" w:rsidP="00253378">
      <w:pPr>
        <w:rPr>
          <w:rFonts w:ascii="Palatino Linotype" w:hAnsi="Palatino Linotype"/>
        </w:rPr>
      </w:pPr>
      <w:r w:rsidRPr="00081064">
        <w:rPr>
          <w:rFonts w:ascii="Palatino Linotype" w:hAnsi="Palatino Linotype"/>
        </w:rPr>
        <w:t xml:space="preserve">The Competition is distributed as one </w:t>
      </w:r>
      <w:r w:rsidR="00B131BB" w:rsidRPr="00081064">
        <w:rPr>
          <w:rFonts w:ascii="Palatino Linotype" w:hAnsi="Palatino Linotype"/>
        </w:rPr>
        <w:t>piece</w:t>
      </w:r>
      <w:r w:rsidRPr="00081064">
        <w:rPr>
          <w:rFonts w:ascii="Palatino Linotype" w:hAnsi="Palatino Linotype"/>
        </w:rPr>
        <w:t xml:space="preserve"> of the </w:t>
      </w:r>
      <w:r w:rsidR="00B131BB" w:rsidRPr="00081064">
        <w:rPr>
          <w:rFonts w:ascii="Palatino Linotype" w:hAnsi="Palatino Linotype"/>
        </w:rPr>
        <w:t xml:space="preserve">overall </w:t>
      </w:r>
      <w:r w:rsidRPr="00081064">
        <w:rPr>
          <w:rFonts w:ascii="Palatino Linotype" w:hAnsi="Palatino Linotype"/>
        </w:rPr>
        <w:t xml:space="preserve">evaluation- and selection-process </w:t>
      </w:r>
      <w:r w:rsidR="007A1AB8" w:rsidRPr="00081064">
        <w:rPr>
          <w:rFonts w:ascii="Palatino Linotype" w:hAnsi="Palatino Linotype"/>
        </w:rPr>
        <w:t>for</w:t>
      </w:r>
      <w:r w:rsidRPr="00081064">
        <w:rPr>
          <w:rFonts w:ascii="Palatino Linotype" w:hAnsi="Palatino Linotype"/>
        </w:rPr>
        <w:t xml:space="preserve"> the AIPLA Quarterly Journal’s Publication Board each year. It is assessed alongside post-Competition interviews and the Staff Member’s performance history on Journal. </w:t>
      </w:r>
      <w:r w:rsidR="005F4081" w:rsidRPr="00081064">
        <w:rPr>
          <w:rFonts w:ascii="Palatino Linotype" w:hAnsi="Palatino Linotype"/>
        </w:rPr>
        <w:t xml:space="preserve">Although </w:t>
      </w:r>
      <w:r w:rsidR="00B131BB" w:rsidRPr="00081064">
        <w:rPr>
          <w:rFonts w:ascii="Palatino Linotype" w:hAnsi="Palatino Linotype"/>
        </w:rPr>
        <w:t>each pi</w:t>
      </w:r>
      <w:r w:rsidR="00EC149C" w:rsidRPr="00081064">
        <w:rPr>
          <w:rFonts w:ascii="Palatino Linotype" w:hAnsi="Palatino Linotype"/>
        </w:rPr>
        <w:t>ece is afforded different value</w:t>
      </w:r>
      <w:r w:rsidR="00B131BB" w:rsidRPr="00081064">
        <w:rPr>
          <w:rFonts w:ascii="Palatino Linotype" w:hAnsi="Palatino Linotype"/>
        </w:rPr>
        <w:t xml:space="preserve"> in proportion to the others, n</w:t>
      </w:r>
      <w:r w:rsidRPr="00081064">
        <w:rPr>
          <w:rFonts w:ascii="Palatino Linotype" w:hAnsi="Palatino Linotype"/>
        </w:rPr>
        <w:t>o one variable is dispositive, so all Staff are strongly encouraged to participate!</w:t>
      </w:r>
    </w:p>
    <w:p w14:paraId="44DC60DB" w14:textId="77777777" w:rsidR="00253378" w:rsidRPr="00081064" w:rsidRDefault="00253378" w:rsidP="00253378">
      <w:pPr>
        <w:rPr>
          <w:rFonts w:ascii="Palatino Linotype" w:hAnsi="Palatino Linotype"/>
          <w:b/>
        </w:rPr>
      </w:pPr>
    </w:p>
    <w:p w14:paraId="557C7EE2" w14:textId="77777777" w:rsidR="00253378" w:rsidRPr="00081064" w:rsidRDefault="00253378" w:rsidP="00253378">
      <w:pPr>
        <w:rPr>
          <w:rFonts w:ascii="Palatino Linotype" w:hAnsi="Palatino Linotype"/>
          <w:b/>
        </w:rPr>
      </w:pPr>
      <w:r w:rsidRPr="00081064">
        <w:rPr>
          <w:rFonts w:ascii="Palatino Linotype" w:hAnsi="Palatino Linotype"/>
        </w:rPr>
        <w:t xml:space="preserve">The purpose of this Competition is to test different skills most applicable to the various positions on the Publication Board. This </w:t>
      </w:r>
      <w:r w:rsidR="000B5C0A" w:rsidRPr="00081064">
        <w:rPr>
          <w:rFonts w:ascii="Palatino Linotype" w:hAnsi="Palatino Linotype"/>
        </w:rPr>
        <w:t>includes but</w:t>
      </w:r>
      <w:r w:rsidRPr="00081064">
        <w:rPr>
          <w:rFonts w:ascii="Palatino Linotype" w:hAnsi="Palatino Linotype"/>
        </w:rPr>
        <w:t xml:space="preserve"> is not limited to: editing style and ability (both above- and below-the-line); communication skills and aptitude for situational-analysis; critical-thinking and managerial instincts; and organizational skills.</w:t>
      </w:r>
      <w:r w:rsidRPr="00081064">
        <w:rPr>
          <w:rFonts w:ascii="Palatino Linotype" w:hAnsi="Palatino Linotype"/>
          <w:b/>
        </w:rPr>
        <w:t xml:space="preserve"> There are </w:t>
      </w:r>
      <w:r w:rsidR="00B91971" w:rsidRPr="00081064">
        <w:rPr>
          <w:rFonts w:ascii="Palatino Linotype" w:hAnsi="Palatino Linotype"/>
          <w:b/>
        </w:rPr>
        <w:t>five</w:t>
      </w:r>
      <w:r w:rsidRPr="00081064">
        <w:rPr>
          <w:rFonts w:ascii="Palatino Linotype" w:hAnsi="Palatino Linotype"/>
          <w:b/>
        </w:rPr>
        <w:t xml:space="preserve"> (</w:t>
      </w:r>
      <w:r w:rsidR="00B91971" w:rsidRPr="00081064">
        <w:rPr>
          <w:rFonts w:ascii="Palatino Linotype" w:hAnsi="Palatino Linotype"/>
          <w:b/>
        </w:rPr>
        <w:t>5</w:t>
      </w:r>
      <w:r w:rsidRPr="00081064">
        <w:rPr>
          <w:rFonts w:ascii="Palatino Linotype" w:hAnsi="Palatino Linotype"/>
          <w:b/>
        </w:rPr>
        <w:t>) Parts to the Competition:</w:t>
      </w:r>
    </w:p>
    <w:p w14:paraId="241C8F53" w14:textId="77777777" w:rsidR="00253378" w:rsidRPr="00081064" w:rsidRDefault="00253378" w:rsidP="00253378">
      <w:pPr>
        <w:numPr>
          <w:ilvl w:val="0"/>
          <w:numId w:val="1"/>
        </w:numPr>
        <w:rPr>
          <w:rFonts w:ascii="Palatino Linotype" w:hAnsi="Palatino Linotype"/>
        </w:rPr>
      </w:pPr>
      <w:r w:rsidRPr="00081064">
        <w:rPr>
          <w:rFonts w:ascii="Palatino Linotype" w:hAnsi="Palatino Linotype"/>
          <w:b/>
        </w:rPr>
        <w:t xml:space="preserve">Part I: </w:t>
      </w:r>
      <w:r w:rsidRPr="00081064">
        <w:rPr>
          <w:rFonts w:ascii="Palatino Linotype" w:hAnsi="Palatino Linotype"/>
        </w:rPr>
        <w:t>above-the-line editing of a small excerpt for grammar, style, and overall clarity</w:t>
      </w:r>
    </w:p>
    <w:p w14:paraId="76B33A37" w14:textId="36F9DEF6" w:rsidR="00253378" w:rsidRPr="00081064" w:rsidRDefault="00253378" w:rsidP="00253378">
      <w:pPr>
        <w:numPr>
          <w:ilvl w:val="0"/>
          <w:numId w:val="1"/>
        </w:numPr>
        <w:rPr>
          <w:rFonts w:ascii="Palatino Linotype" w:hAnsi="Palatino Linotype"/>
          <w:b/>
        </w:rPr>
      </w:pPr>
      <w:r w:rsidRPr="00081064">
        <w:rPr>
          <w:rFonts w:ascii="Palatino Linotype" w:hAnsi="Palatino Linotype"/>
          <w:b/>
        </w:rPr>
        <w:t xml:space="preserve">Part II: </w:t>
      </w:r>
      <w:r w:rsidRPr="00081064">
        <w:rPr>
          <w:rFonts w:ascii="Palatino Linotype" w:hAnsi="Palatino Linotype"/>
        </w:rPr>
        <w:t xml:space="preserve">below-the-line editing of a </w:t>
      </w:r>
      <w:r w:rsidR="00E77488" w:rsidRPr="00081064">
        <w:rPr>
          <w:rFonts w:ascii="Palatino Linotype" w:hAnsi="Palatino Linotype"/>
        </w:rPr>
        <w:t>short source table</w:t>
      </w:r>
      <w:r w:rsidRPr="00081064">
        <w:rPr>
          <w:rFonts w:ascii="Palatino Linotype" w:hAnsi="Palatino Linotype"/>
        </w:rPr>
        <w:t xml:space="preserve"> for Bluebook-compliance </w:t>
      </w:r>
    </w:p>
    <w:p w14:paraId="63EBA86C" w14:textId="189C895C" w:rsidR="00B91971" w:rsidRPr="00081064" w:rsidRDefault="00253378" w:rsidP="00253378">
      <w:pPr>
        <w:numPr>
          <w:ilvl w:val="0"/>
          <w:numId w:val="1"/>
        </w:numPr>
        <w:rPr>
          <w:rFonts w:ascii="Palatino Linotype" w:hAnsi="Palatino Linotype"/>
          <w:b/>
        </w:rPr>
      </w:pPr>
      <w:r w:rsidRPr="00081064">
        <w:rPr>
          <w:rFonts w:ascii="Palatino Linotype" w:hAnsi="Palatino Linotype"/>
          <w:b/>
        </w:rPr>
        <w:t>Part I</w:t>
      </w:r>
      <w:r w:rsidR="00436A23" w:rsidRPr="00081064">
        <w:rPr>
          <w:rFonts w:ascii="Palatino Linotype" w:hAnsi="Palatino Linotype"/>
          <w:b/>
        </w:rPr>
        <w:t>II</w:t>
      </w:r>
      <w:r w:rsidRPr="00081064">
        <w:rPr>
          <w:rFonts w:ascii="Palatino Linotype" w:hAnsi="Palatino Linotype"/>
          <w:b/>
        </w:rPr>
        <w:t xml:space="preserve">: </w:t>
      </w:r>
      <w:r w:rsidRPr="00081064">
        <w:rPr>
          <w:rFonts w:ascii="Palatino Linotype" w:hAnsi="Palatino Linotype"/>
        </w:rPr>
        <w:t>statement of any positions that you would refuse if given</w:t>
      </w:r>
      <w:r w:rsidRPr="00081064">
        <w:rPr>
          <w:rFonts w:ascii="Palatino Linotype" w:hAnsi="Palatino Linotype"/>
          <w:b/>
        </w:rPr>
        <w:t xml:space="preserve"> </w:t>
      </w:r>
    </w:p>
    <w:p w14:paraId="62A924ED" w14:textId="484E5C6C" w:rsidR="00253378" w:rsidRPr="00081064" w:rsidRDefault="00B91971" w:rsidP="00253378">
      <w:pPr>
        <w:numPr>
          <w:ilvl w:val="0"/>
          <w:numId w:val="1"/>
        </w:numPr>
        <w:rPr>
          <w:rFonts w:ascii="Palatino Linotype" w:hAnsi="Palatino Linotype"/>
          <w:b/>
        </w:rPr>
      </w:pPr>
      <w:r w:rsidRPr="00081064">
        <w:rPr>
          <w:rFonts w:ascii="Palatino Linotype" w:hAnsi="Palatino Linotype"/>
          <w:b/>
        </w:rPr>
        <w:t xml:space="preserve">Part </w:t>
      </w:r>
      <w:r w:rsidR="00436A23" w:rsidRPr="00081064">
        <w:rPr>
          <w:rFonts w:ascii="Palatino Linotype" w:hAnsi="Palatino Linotype"/>
          <w:b/>
        </w:rPr>
        <w:t>I</w:t>
      </w:r>
      <w:r w:rsidRPr="00081064">
        <w:rPr>
          <w:rFonts w:ascii="Palatino Linotype" w:hAnsi="Palatino Linotype"/>
          <w:b/>
        </w:rPr>
        <w:t>V:</w:t>
      </w:r>
      <w:r w:rsidRPr="00081064">
        <w:rPr>
          <w:rFonts w:ascii="Palatino Linotype" w:hAnsi="Palatino Linotype"/>
        </w:rPr>
        <w:t xml:space="preserve"> </w:t>
      </w:r>
      <w:r w:rsidR="000C414A" w:rsidRPr="00081064">
        <w:rPr>
          <w:rFonts w:ascii="Palatino Linotype" w:hAnsi="Palatino Linotype"/>
        </w:rPr>
        <w:t>upload</w:t>
      </w:r>
      <w:r w:rsidR="008B333D" w:rsidRPr="00081064">
        <w:rPr>
          <w:rFonts w:ascii="Palatino Linotype" w:hAnsi="Palatino Linotype"/>
        </w:rPr>
        <w:t xml:space="preserve"> your résumé </w:t>
      </w:r>
      <w:r w:rsidR="000C414A" w:rsidRPr="00081064">
        <w:rPr>
          <w:rFonts w:ascii="Palatino Linotype" w:hAnsi="Palatino Linotype"/>
        </w:rPr>
        <w:t xml:space="preserve">to TWEN </w:t>
      </w:r>
      <w:r w:rsidR="008B333D" w:rsidRPr="00081064">
        <w:rPr>
          <w:rFonts w:ascii="Palatino Linotype" w:hAnsi="Palatino Linotype"/>
        </w:rPr>
        <w:t>(identified with your GWID, sans GPA)</w:t>
      </w:r>
    </w:p>
    <w:p w14:paraId="0DFA954E" w14:textId="77777777" w:rsidR="00253378" w:rsidRPr="00081064" w:rsidRDefault="00253378" w:rsidP="00253378">
      <w:pPr>
        <w:rPr>
          <w:rFonts w:ascii="Palatino Linotype" w:hAnsi="Palatino Linotype"/>
          <w:b/>
        </w:rPr>
      </w:pPr>
    </w:p>
    <w:p w14:paraId="613E98D1" w14:textId="77777777" w:rsidR="00253378" w:rsidRPr="00081064" w:rsidRDefault="00253378" w:rsidP="00253378">
      <w:pPr>
        <w:rPr>
          <w:rFonts w:ascii="Palatino Linotype" w:hAnsi="Palatino Linotype"/>
          <w:b/>
        </w:rPr>
      </w:pPr>
      <w:r w:rsidRPr="00081064">
        <w:rPr>
          <w:rFonts w:ascii="Palatino Linotype" w:hAnsi="Palatino Linotype"/>
        </w:rPr>
        <w:t>Specific and distinct instructions for each will be provided at the start of that Part within the Competition packet.</w:t>
      </w:r>
      <w:r w:rsidRPr="00081064">
        <w:rPr>
          <w:rFonts w:ascii="Palatino Linotype" w:hAnsi="Palatino Linotype"/>
          <w:b/>
        </w:rPr>
        <w:t xml:space="preserve"> Please Read Each Carefully</w:t>
      </w:r>
      <w:r w:rsidR="00EC149C" w:rsidRPr="00081064">
        <w:rPr>
          <w:rFonts w:ascii="Palatino Linotype" w:hAnsi="Palatino Linotype"/>
          <w:b/>
        </w:rPr>
        <w:t xml:space="preserve"> and Follow t</w:t>
      </w:r>
      <w:r w:rsidRPr="00081064">
        <w:rPr>
          <w:rFonts w:ascii="Palatino Linotype" w:hAnsi="Palatino Linotype"/>
          <w:b/>
        </w:rPr>
        <w:t>he Appropriate Instructions</w:t>
      </w:r>
      <w:r w:rsidR="00EC149C" w:rsidRPr="00081064">
        <w:rPr>
          <w:rFonts w:ascii="Palatino Linotype" w:hAnsi="Palatino Linotype"/>
          <w:b/>
        </w:rPr>
        <w:t xml:space="preserve"> Explicitly</w:t>
      </w:r>
      <w:r w:rsidRPr="00081064">
        <w:rPr>
          <w:rFonts w:ascii="Palatino Linotype" w:hAnsi="Palatino Linotype"/>
          <w:b/>
        </w:rPr>
        <w:t xml:space="preserve">! </w:t>
      </w:r>
    </w:p>
    <w:p w14:paraId="39796EB4" w14:textId="77777777" w:rsidR="00253378" w:rsidRPr="00081064" w:rsidRDefault="00253378" w:rsidP="00253378">
      <w:pPr>
        <w:rPr>
          <w:rFonts w:ascii="Palatino Linotype" w:hAnsi="Palatino Linotype"/>
          <w:b/>
        </w:rPr>
      </w:pPr>
    </w:p>
    <w:p w14:paraId="0298D4FF" w14:textId="15A99FF7" w:rsidR="00B131BB" w:rsidRPr="00081064" w:rsidRDefault="00253378" w:rsidP="00253378">
      <w:pPr>
        <w:rPr>
          <w:rFonts w:ascii="Palatino Linotype" w:hAnsi="Palatino Linotype"/>
          <w:b/>
        </w:rPr>
      </w:pPr>
      <w:r w:rsidRPr="00A77392">
        <w:rPr>
          <w:rFonts w:ascii="Palatino Linotype" w:hAnsi="Palatino Linotype"/>
        </w:rPr>
        <w:t xml:space="preserve">While Parts I </w:t>
      </w:r>
      <w:r w:rsidR="00436A23" w:rsidRPr="00A77392">
        <w:rPr>
          <w:rFonts w:ascii="Palatino Linotype" w:hAnsi="Palatino Linotype"/>
        </w:rPr>
        <w:t>and II</w:t>
      </w:r>
      <w:r w:rsidRPr="00A77392">
        <w:rPr>
          <w:rFonts w:ascii="Palatino Linotype" w:hAnsi="Palatino Linotype"/>
        </w:rPr>
        <w:t xml:space="preserve"> carry equal weight overall, each is designed to evaluate different skills and will be assessed accordingly. Thus, poor performance on any one Part will not preclude securing a Publication Board position, nor will stellar performance on any one Part guarantee a spot. Part</w:t>
      </w:r>
      <w:r w:rsidR="00B91971" w:rsidRPr="00A77392">
        <w:rPr>
          <w:rFonts w:ascii="Palatino Linotype" w:hAnsi="Palatino Linotype"/>
        </w:rPr>
        <w:t>s</w:t>
      </w:r>
      <w:r w:rsidRPr="00A77392">
        <w:rPr>
          <w:rFonts w:ascii="Palatino Linotype" w:hAnsi="Palatino Linotype"/>
        </w:rPr>
        <w:t xml:space="preserve"> IV</w:t>
      </w:r>
      <w:r w:rsidR="00B91971" w:rsidRPr="00A77392">
        <w:rPr>
          <w:rFonts w:ascii="Palatino Linotype" w:hAnsi="Palatino Linotype"/>
        </w:rPr>
        <w:t xml:space="preserve"> and V will not be graded, but</w:t>
      </w:r>
      <w:r w:rsidRPr="00A77392">
        <w:rPr>
          <w:rFonts w:ascii="Palatino Linotype" w:hAnsi="Palatino Linotype"/>
        </w:rPr>
        <w:t xml:space="preserve"> will be assessed by the Board during review. </w:t>
      </w:r>
      <w:r w:rsidR="00B91971" w:rsidRPr="00A77392">
        <w:rPr>
          <w:rFonts w:ascii="Palatino Linotype" w:hAnsi="Palatino Linotype"/>
        </w:rPr>
        <w:t>Please note, however, that failure to accurately follow directions in Parts IV and V may result in deductions overall</w:t>
      </w:r>
      <w:r w:rsidR="00B91971" w:rsidRPr="00081064">
        <w:rPr>
          <w:rFonts w:ascii="Palatino Linotype" w:hAnsi="Palatino Linotype"/>
        </w:rPr>
        <w:t>.</w:t>
      </w:r>
      <w:r w:rsidR="00436A23" w:rsidRPr="00081064">
        <w:rPr>
          <w:rFonts w:ascii="Palatino Linotype" w:hAnsi="Palatino Linotype"/>
        </w:rPr>
        <w:t xml:space="preserve"> Additionally, your performance on staff assignments</w:t>
      </w:r>
      <w:r w:rsidR="002113EA" w:rsidRPr="00081064">
        <w:rPr>
          <w:rFonts w:ascii="Palatino Linotype" w:hAnsi="Palatino Linotype"/>
        </w:rPr>
        <w:t>, as evaluated by your respective AE,</w:t>
      </w:r>
      <w:r w:rsidR="00436A23" w:rsidRPr="00081064">
        <w:rPr>
          <w:rFonts w:ascii="Palatino Linotype" w:hAnsi="Palatino Linotype"/>
        </w:rPr>
        <w:t xml:space="preserve"> will also be taken into consideration.</w:t>
      </w:r>
      <w:r w:rsidR="00B91971" w:rsidRPr="00081064">
        <w:rPr>
          <w:rFonts w:ascii="Palatino Linotype" w:hAnsi="Palatino Linotype"/>
        </w:rPr>
        <w:t xml:space="preserve"> </w:t>
      </w:r>
      <w:r w:rsidRPr="00081064">
        <w:rPr>
          <w:rFonts w:ascii="Palatino Linotype" w:hAnsi="Palatino Linotype"/>
          <w:b/>
        </w:rPr>
        <w:t xml:space="preserve">You Must Complete All </w:t>
      </w:r>
      <w:r w:rsidR="00436A23" w:rsidRPr="00081064">
        <w:rPr>
          <w:rFonts w:ascii="Palatino Linotype" w:hAnsi="Palatino Linotype"/>
          <w:b/>
        </w:rPr>
        <w:t xml:space="preserve">Four </w:t>
      </w:r>
      <w:r w:rsidRPr="00081064">
        <w:rPr>
          <w:rFonts w:ascii="Palatino Linotype" w:hAnsi="Palatino Linotype"/>
          <w:b/>
        </w:rPr>
        <w:t>Sections; Failure to Do So Will Result in Disqualification of Your Competition!</w:t>
      </w:r>
    </w:p>
    <w:p w14:paraId="3C2FF9CD" w14:textId="77777777" w:rsidR="00B131BB" w:rsidRPr="00081064" w:rsidRDefault="00B131BB" w:rsidP="00253378">
      <w:pPr>
        <w:rPr>
          <w:rFonts w:ascii="Palatino Linotype" w:hAnsi="Palatino Linotype"/>
          <w:b/>
        </w:rPr>
      </w:pPr>
    </w:p>
    <w:p w14:paraId="178F0C0A" w14:textId="77777777" w:rsidR="00253378" w:rsidRPr="00081064" w:rsidRDefault="00253378">
      <w:pPr>
        <w:rPr>
          <w:rFonts w:ascii="Palatino Linotype" w:hAnsi="Palatino Linotype"/>
          <w:b/>
        </w:rPr>
      </w:pPr>
      <w:r w:rsidRPr="00081064">
        <w:rPr>
          <w:rFonts w:ascii="Palatino Linotype" w:hAnsi="Palatino Linotype"/>
          <w:b/>
        </w:rPr>
        <w:br w:type="page"/>
      </w:r>
    </w:p>
    <w:p w14:paraId="65CD8896" w14:textId="77777777" w:rsidR="00253378" w:rsidRPr="00081064" w:rsidRDefault="00253378" w:rsidP="00253378">
      <w:pPr>
        <w:rPr>
          <w:rFonts w:ascii="Palatino Linotype" w:hAnsi="Palatino Linotype"/>
          <w:b/>
        </w:rPr>
      </w:pPr>
      <w:r w:rsidRPr="00081064">
        <w:rPr>
          <w:rFonts w:ascii="Palatino Linotype" w:hAnsi="Palatino Linotype"/>
          <w:b/>
        </w:rPr>
        <w:lastRenderedPageBreak/>
        <w:t>II.</w:t>
      </w:r>
      <w:r w:rsidRPr="00081064">
        <w:rPr>
          <w:rFonts w:ascii="Palatino Linotype" w:hAnsi="Palatino Linotype"/>
          <w:b/>
        </w:rPr>
        <w:tab/>
      </w:r>
      <w:r w:rsidRPr="00081064">
        <w:rPr>
          <w:rFonts w:ascii="Palatino Linotype" w:hAnsi="Palatino Linotype"/>
          <w:b/>
          <w:u w:val="single"/>
        </w:rPr>
        <w:t>Timeline</w:t>
      </w:r>
    </w:p>
    <w:p w14:paraId="18FDE219" w14:textId="77777777" w:rsidR="00253378" w:rsidRPr="00081064" w:rsidRDefault="00253378" w:rsidP="00253378">
      <w:pPr>
        <w:rPr>
          <w:rFonts w:ascii="Palatino Linotype" w:hAnsi="Palatino Linotype"/>
        </w:rPr>
      </w:pPr>
    </w:p>
    <w:p w14:paraId="5ED7995E" w14:textId="3B856F59" w:rsidR="00253378" w:rsidRPr="00081064" w:rsidRDefault="00253378" w:rsidP="00253378">
      <w:pPr>
        <w:rPr>
          <w:rFonts w:ascii="Palatino Linotype" w:hAnsi="Palatino Linotype"/>
          <w:b/>
        </w:rPr>
      </w:pPr>
      <w:r w:rsidRPr="00081064">
        <w:rPr>
          <w:rFonts w:ascii="Palatino Linotype" w:hAnsi="Palatino Linotype"/>
        </w:rPr>
        <w:t xml:space="preserve">The Competition will be made live on TWEN for download on </w:t>
      </w:r>
      <w:r w:rsidR="00436A23" w:rsidRPr="00A77392">
        <w:rPr>
          <w:rFonts w:ascii="Palatino Linotype" w:hAnsi="Palatino Linotype"/>
          <w:b/>
        </w:rPr>
        <w:t>Tuesday</w:t>
      </w:r>
      <w:r w:rsidRPr="00A77392">
        <w:rPr>
          <w:rFonts w:ascii="Palatino Linotype" w:hAnsi="Palatino Linotype"/>
          <w:b/>
        </w:rPr>
        <w:t xml:space="preserve">, February </w:t>
      </w:r>
      <w:r w:rsidR="00436A23" w:rsidRPr="00A77392">
        <w:rPr>
          <w:rFonts w:ascii="Palatino Linotype" w:hAnsi="Palatino Linotype"/>
          <w:b/>
        </w:rPr>
        <w:t>5</w:t>
      </w:r>
      <w:r w:rsidRPr="00A77392">
        <w:rPr>
          <w:rFonts w:ascii="Palatino Linotype" w:hAnsi="Palatino Linotype"/>
          <w:b/>
        </w:rPr>
        <w:t>, 201</w:t>
      </w:r>
      <w:r w:rsidR="00436A23" w:rsidRPr="00A77392">
        <w:rPr>
          <w:rFonts w:ascii="Palatino Linotype" w:hAnsi="Palatino Linotype"/>
          <w:b/>
        </w:rPr>
        <w:t>9</w:t>
      </w:r>
      <w:r w:rsidRPr="00A77392">
        <w:rPr>
          <w:rFonts w:ascii="Palatino Linotype" w:hAnsi="Palatino Linotype"/>
          <w:b/>
        </w:rPr>
        <w:t xml:space="preserve"> at </w:t>
      </w:r>
      <w:r w:rsidR="009C425D" w:rsidRPr="00A77392">
        <w:rPr>
          <w:rFonts w:ascii="Palatino Linotype" w:hAnsi="Palatino Linotype"/>
          <w:b/>
        </w:rPr>
        <w:t>12:00</w:t>
      </w:r>
      <w:r w:rsidRPr="00A77392">
        <w:rPr>
          <w:rFonts w:ascii="Palatino Linotype" w:hAnsi="Palatino Linotype"/>
          <w:b/>
        </w:rPr>
        <w:t xml:space="preserve"> a.m. </w:t>
      </w:r>
      <w:r w:rsidRPr="00A77392">
        <w:rPr>
          <w:rFonts w:ascii="Palatino Linotype" w:hAnsi="Palatino Linotype"/>
        </w:rPr>
        <w:t xml:space="preserve">It will remain live until </w:t>
      </w:r>
      <w:r w:rsidR="00436A23" w:rsidRPr="00A77392">
        <w:rPr>
          <w:rFonts w:ascii="Palatino Linotype" w:hAnsi="Palatino Linotype"/>
          <w:b/>
        </w:rPr>
        <w:t>Tuesday</w:t>
      </w:r>
      <w:r w:rsidRPr="00A77392">
        <w:rPr>
          <w:rFonts w:ascii="Palatino Linotype" w:hAnsi="Palatino Linotype"/>
          <w:b/>
        </w:rPr>
        <w:t>, February 1</w:t>
      </w:r>
      <w:r w:rsidR="00436A23" w:rsidRPr="00A77392">
        <w:rPr>
          <w:rFonts w:ascii="Palatino Linotype" w:hAnsi="Palatino Linotype"/>
          <w:b/>
        </w:rPr>
        <w:t>2</w:t>
      </w:r>
      <w:r w:rsidRPr="00A77392">
        <w:rPr>
          <w:rFonts w:ascii="Palatino Linotype" w:hAnsi="Palatino Linotype"/>
          <w:b/>
        </w:rPr>
        <w:t>, 201</w:t>
      </w:r>
      <w:r w:rsidR="00436A23" w:rsidRPr="00A77392">
        <w:rPr>
          <w:rFonts w:ascii="Palatino Linotype" w:hAnsi="Palatino Linotype"/>
          <w:b/>
        </w:rPr>
        <w:t>9</w:t>
      </w:r>
      <w:r w:rsidRPr="00A77392">
        <w:rPr>
          <w:rFonts w:ascii="Palatino Linotype" w:hAnsi="Palatino Linotype"/>
          <w:b/>
        </w:rPr>
        <w:t xml:space="preserve"> at </w:t>
      </w:r>
      <w:r w:rsidR="00436A23" w:rsidRPr="00081064">
        <w:rPr>
          <w:rFonts w:ascii="Palatino Linotype" w:hAnsi="Palatino Linotype"/>
          <w:b/>
        </w:rPr>
        <w:t>11:59 p.m.</w:t>
      </w:r>
    </w:p>
    <w:p w14:paraId="1023A582" w14:textId="77777777" w:rsidR="00253378" w:rsidRPr="00081064" w:rsidRDefault="00253378" w:rsidP="00253378">
      <w:pPr>
        <w:rPr>
          <w:rFonts w:ascii="Palatino Linotype" w:hAnsi="Palatino Linotype"/>
        </w:rPr>
      </w:pPr>
    </w:p>
    <w:p w14:paraId="42913774" w14:textId="77777777" w:rsidR="00253378" w:rsidRPr="00081064" w:rsidRDefault="00253378" w:rsidP="00253378">
      <w:pPr>
        <w:rPr>
          <w:rFonts w:ascii="Palatino Linotype" w:hAnsi="Palatino Linotype"/>
          <w:b/>
        </w:rPr>
      </w:pPr>
      <w:r w:rsidRPr="00081064">
        <w:rPr>
          <w:rFonts w:ascii="Palatino Linotype" w:hAnsi="Palatino Linotype"/>
        </w:rPr>
        <w:t xml:space="preserve">You will have </w:t>
      </w:r>
      <w:r w:rsidRPr="00081064">
        <w:rPr>
          <w:rFonts w:ascii="Palatino Linotype" w:hAnsi="Palatino Linotype"/>
          <w:b/>
        </w:rPr>
        <w:t>72 hours to complete and submit</w:t>
      </w:r>
      <w:r w:rsidRPr="00081064">
        <w:rPr>
          <w:rFonts w:ascii="Palatino Linotype" w:hAnsi="Palatino Linotype"/>
        </w:rPr>
        <w:t xml:space="preserve"> the Competition from the moment of download from TWEN. Your download and submission will both be time-stamped.</w:t>
      </w:r>
    </w:p>
    <w:p w14:paraId="58094511" w14:textId="77777777" w:rsidR="00253378" w:rsidRPr="00081064" w:rsidRDefault="00253378" w:rsidP="00253378">
      <w:pPr>
        <w:pStyle w:val="ListParagraph"/>
        <w:numPr>
          <w:ilvl w:val="0"/>
          <w:numId w:val="2"/>
        </w:numPr>
        <w:rPr>
          <w:rFonts w:ascii="Palatino Linotype" w:hAnsi="Palatino Linotype"/>
          <w:b/>
        </w:rPr>
      </w:pPr>
      <w:r w:rsidRPr="00081064">
        <w:rPr>
          <w:rFonts w:ascii="Palatino Linotype" w:hAnsi="Palatino Linotype"/>
          <w:b/>
        </w:rPr>
        <w:t xml:space="preserve">Please note that because we provide flexibility here, YOU are responsible for calculating your end-time based on when you begin. </w:t>
      </w:r>
    </w:p>
    <w:p w14:paraId="76AB748A" w14:textId="77777777" w:rsidR="00253378" w:rsidRPr="00081064" w:rsidRDefault="00253378" w:rsidP="00253378">
      <w:pPr>
        <w:pStyle w:val="ListParagraph"/>
        <w:numPr>
          <w:ilvl w:val="0"/>
          <w:numId w:val="2"/>
        </w:numPr>
        <w:rPr>
          <w:rFonts w:ascii="Palatino Linotype" w:hAnsi="Palatino Linotype"/>
          <w:b/>
        </w:rPr>
      </w:pPr>
      <w:r w:rsidRPr="00081064">
        <w:rPr>
          <w:rFonts w:ascii="Palatino Linotype" w:hAnsi="Palatino Linotype"/>
        </w:rPr>
        <w:t>TWEN will NOT alert you when you are getting close</w:t>
      </w:r>
      <w:r w:rsidR="00EC149C" w:rsidRPr="00081064">
        <w:rPr>
          <w:rFonts w:ascii="Palatino Linotype" w:hAnsi="Palatino Linotype"/>
        </w:rPr>
        <w:t>,</w:t>
      </w:r>
      <w:r w:rsidRPr="00081064">
        <w:rPr>
          <w:rFonts w:ascii="Palatino Linotype" w:hAnsi="Palatino Linotype"/>
        </w:rPr>
        <w:t xml:space="preserve"> or stop you from uploading after that window, so please make sure to pay attention!</w:t>
      </w:r>
    </w:p>
    <w:p w14:paraId="2AA2CA65" w14:textId="77777777" w:rsidR="009A2AB4" w:rsidRPr="00081064" w:rsidRDefault="009A2AB4" w:rsidP="00253378">
      <w:pPr>
        <w:pStyle w:val="ListParagraph"/>
        <w:numPr>
          <w:ilvl w:val="0"/>
          <w:numId w:val="2"/>
        </w:numPr>
        <w:rPr>
          <w:rFonts w:ascii="Palatino Linotype" w:hAnsi="Palatino Linotype"/>
          <w:b/>
        </w:rPr>
      </w:pPr>
      <w:r w:rsidRPr="00081064">
        <w:rPr>
          <w:rFonts w:ascii="Palatino Linotype" w:hAnsi="Palatino Linotype"/>
        </w:rPr>
        <w:t xml:space="preserve">The Competition should not take you more than a few hours overall, but a large window was </w:t>
      </w:r>
      <w:r w:rsidR="00DE0FB1" w:rsidRPr="00081064">
        <w:rPr>
          <w:rFonts w:ascii="Palatino Linotype" w:hAnsi="Palatino Linotype"/>
        </w:rPr>
        <w:t>given</w:t>
      </w:r>
      <w:r w:rsidRPr="00081064">
        <w:rPr>
          <w:rFonts w:ascii="Palatino Linotype" w:hAnsi="Palatino Linotype"/>
        </w:rPr>
        <w:t xml:space="preserve"> to provide flexibility and </w:t>
      </w:r>
      <w:r w:rsidR="00DB21FB" w:rsidRPr="00081064">
        <w:rPr>
          <w:rFonts w:ascii="Palatino Linotype" w:hAnsi="Palatino Linotype"/>
        </w:rPr>
        <w:t>reduce stress in completing it!</w:t>
      </w:r>
    </w:p>
    <w:p w14:paraId="423B4CB3" w14:textId="77777777" w:rsidR="00253378" w:rsidRPr="00081064" w:rsidRDefault="00253378" w:rsidP="00253378">
      <w:pPr>
        <w:rPr>
          <w:rFonts w:ascii="Palatino Linotype" w:hAnsi="Palatino Linotype"/>
          <w:b/>
        </w:rPr>
      </w:pPr>
    </w:p>
    <w:p w14:paraId="77FA37DB" w14:textId="77777777" w:rsidR="00253378" w:rsidRPr="00081064" w:rsidRDefault="00253378" w:rsidP="00253378">
      <w:pPr>
        <w:rPr>
          <w:rFonts w:ascii="Palatino Linotype" w:hAnsi="Palatino Linotype"/>
          <w:b/>
        </w:rPr>
      </w:pPr>
      <w:r w:rsidRPr="00081064">
        <w:rPr>
          <w:rFonts w:ascii="Palatino Linotype" w:hAnsi="Palatino Linotype"/>
          <w:b/>
        </w:rPr>
        <w:t xml:space="preserve">Any Competition Received After the 72-Hour Window </w:t>
      </w:r>
      <w:r w:rsidR="00DB21FB" w:rsidRPr="00081064">
        <w:rPr>
          <w:rFonts w:ascii="Palatino Linotype" w:hAnsi="Palatino Linotype"/>
          <w:b/>
        </w:rPr>
        <w:t>Will Receive an Appropriate Deduction in Points According to How Late It Is! Any Competition Submitted After the Final Deadline Will Be Disqualified!</w:t>
      </w:r>
    </w:p>
    <w:p w14:paraId="553DBBAD" w14:textId="77777777" w:rsidR="00A50D12" w:rsidRPr="00081064" w:rsidRDefault="00A50D12" w:rsidP="00253378">
      <w:pPr>
        <w:rPr>
          <w:rFonts w:ascii="Palatino Linotype" w:hAnsi="Palatino Linotype"/>
          <w:b/>
        </w:rPr>
      </w:pPr>
    </w:p>
    <w:p w14:paraId="3C55C413" w14:textId="77777777" w:rsidR="00253378" w:rsidRPr="00081064" w:rsidRDefault="00E91991" w:rsidP="00253378">
      <w:pPr>
        <w:rPr>
          <w:rFonts w:ascii="Palatino Linotype" w:hAnsi="Palatino Linotype"/>
          <w:b/>
        </w:rPr>
      </w:pPr>
      <w:r w:rsidRPr="00081064">
        <w:rPr>
          <w:rFonts w:ascii="Palatino Linotype" w:hAnsi="Palatino Linotype"/>
          <w:b/>
        </w:rPr>
        <w:t>III</w:t>
      </w:r>
      <w:r w:rsidR="00253378" w:rsidRPr="00081064">
        <w:rPr>
          <w:rFonts w:ascii="Palatino Linotype" w:hAnsi="Palatino Linotype"/>
          <w:b/>
        </w:rPr>
        <w:t>.</w:t>
      </w:r>
      <w:r w:rsidR="00253378" w:rsidRPr="00081064">
        <w:rPr>
          <w:rFonts w:ascii="Palatino Linotype" w:hAnsi="Palatino Linotype"/>
          <w:b/>
        </w:rPr>
        <w:tab/>
      </w:r>
      <w:r w:rsidR="00253378" w:rsidRPr="00081064">
        <w:rPr>
          <w:rFonts w:ascii="Palatino Linotype" w:hAnsi="Palatino Linotype"/>
          <w:b/>
          <w:u w:val="single"/>
        </w:rPr>
        <w:t>Identification &amp; Preserving Anonymity</w:t>
      </w:r>
    </w:p>
    <w:p w14:paraId="414FD9C7" w14:textId="77777777" w:rsidR="008B333D" w:rsidRPr="00081064" w:rsidRDefault="008B333D" w:rsidP="00253378">
      <w:pPr>
        <w:rPr>
          <w:rFonts w:ascii="Palatino Linotype" w:hAnsi="Palatino Linotype"/>
          <w:b/>
        </w:rPr>
      </w:pPr>
    </w:p>
    <w:p w14:paraId="2F628F12" w14:textId="77777777" w:rsidR="008B333D" w:rsidRPr="00081064" w:rsidRDefault="00E91991" w:rsidP="00253378">
      <w:pPr>
        <w:rPr>
          <w:rFonts w:ascii="Palatino Linotype" w:hAnsi="Palatino Linotype"/>
        </w:rPr>
      </w:pPr>
      <w:r w:rsidRPr="00081064">
        <w:rPr>
          <w:rFonts w:ascii="Palatino Linotype" w:hAnsi="Palatino Linotype"/>
        </w:rPr>
        <w:t xml:space="preserve">Competitions will be graded anonymously. Thus, </w:t>
      </w:r>
      <w:r w:rsidRPr="00081064">
        <w:rPr>
          <w:rFonts w:ascii="Palatino Linotype" w:hAnsi="Palatino Linotype"/>
          <w:b/>
        </w:rPr>
        <w:t>please include your GWID in the upper-left corner of every page of your Competition.</w:t>
      </w:r>
      <w:r w:rsidRPr="00081064">
        <w:rPr>
          <w:rFonts w:ascii="Palatino Linotype" w:hAnsi="Palatino Linotype"/>
        </w:rPr>
        <w:t xml:space="preserve"> You may achieve this by putting it in the header</w:t>
      </w:r>
      <w:r w:rsidR="004A5D1B" w:rsidRPr="00081064">
        <w:rPr>
          <w:rFonts w:ascii="Palatino Linotype" w:hAnsi="Palatino Linotype"/>
        </w:rPr>
        <w:t xml:space="preserve"> for each Part,</w:t>
      </w:r>
      <w:r w:rsidRPr="00081064">
        <w:rPr>
          <w:rFonts w:ascii="Palatino Linotype" w:hAnsi="Palatino Linotype"/>
        </w:rPr>
        <w:t xml:space="preserve"> or by writing it at the start of </w:t>
      </w:r>
      <w:r w:rsidR="004A5D1B" w:rsidRPr="00081064">
        <w:rPr>
          <w:rFonts w:ascii="Palatino Linotype" w:hAnsi="Palatino Linotype"/>
        </w:rPr>
        <w:t>every</w:t>
      </w:r>
      <w:r w:rsidRPr="00081064">
        <w:rPr>
          <w:rFonts w:ascii="Palatino Linotype" w:hAnsi="Palatino Linotype"/>
        </w:rPr>
        <w:t xml:space="preserve"> page, so long as you ensure it appears on </w:t>
      </w:r>
      <w:r w:rsidR="004A5D1B" w:rsidRPr="00081064">
        <w:rPr>
          <w:rFonts w:ascii="Palatino Linotype" w:hAnsi="Palatino Linotype"/>
        </w:rPr>
        <w:t>each</w:t>
      </w:r>
      <w:r w:rsidRPr="00081064">
        <w:rPr>
          <w:rFonts w:ascii="Palatino Linotype" w:hAnsi="Palatino Linotype"/>
        </w:rPr>
        <w:t xml:space="preserve"> page before submitting.</w:t>
      </w:r>
    </w:p>
    <w:p w14:paraId="73176EF7" w14:textId="77777777" w:rsidR="003E44F5" w:rsidRPr="00081064" w:rsidRDefault="003E44F5" w:rsidP="00253378">
      <w:pPr>
        <w:rPr>
          <w:rFonts w:ascii="Palatino Linotype" w:hAnsi="Palatino Linotype"/>
        </w:rPr>
      </w:pPr>
    </w:p>
    <w:p w14:paraId="6508FA3B" w14:textId="77777777" w:rsidR="003E44F5" w:rsidRPr="00081064" w:rsidRDefault="003E44F5" w:rsidP="00253378">
      <w:pPr>
        <w:rPr>
          <w:rFonts w:ascii="Palatino Linotype" w:hAnsi="Palatino Linotype"/>
        </w:rPr>
      </w:pPr>
      <w:r w:rsidRPr="00081064">
        <w:rPr>
          <w:rFonts w:ascii="Palatino Linotype" w:hAnsi="Palatino Linotype"/>
        </w:rPr>
        <w:t xml:space="preserve">You will need to save your file to submit as your GWID (e.g., G12345678.docx). See the TWEN instructions attached to the end of this packet for more </w:t>
      </w:r>
      <w:r w:rsidR="00DE0FB1" w:rsidRPr="00081064">
        <w:rPr>
          <w:rFonts w:ascii="Palatino Linotype" w:hAnsi="Palatino Linotype"/>
        </w:rPr>
        <w:t xml:space="preserve">detailed </w:t>
      </w:r>
      <w:r w:rsidRPr="00081064">
        <w:rPr>
          <w:rFonts w:ascii="Palatino Linotype" w:hAnsi="Palatino Linotype"/>
        </w:rPr>
        <w:t>guidance</w:t>
      </w:r>
      <w:r w:rsidR="00DE0FB1" w:rsidRPr="00081064">
        <w:rPr>
          <w:rFonts w:ascii="Palatino Linotype" w:hAnsi="Palatino Linotype"/>
        </w:rPr>
        <w:t>!</w:t>
      </w:r>
    </w:p>
    <w:p w14:paraId="2474970E" w14:textId="77777777" w:rsidR="00E91991" w:rsidRPr="00081064" w:rsidRDefault="00E91991" w:rsidP="00253378">
      <w:pPr>
        <w:rPr>
          <w:rFonts w:ascii="Palatino Linotype" w:hAnsi="Palatino Linotype"/>
        </w:rPr>
      </w:pPr>
    </w:p>
    <w:p w14:paraId="27D3C3F6" w14:textId="77777777" w:rsidR="00E91991" w:rsidRPr="00081064" w:rsidRDefault="00E91991" w:rsidP="00253378">
      <w:pPr>
        <w:rPr>
          <w:rFonts w:ascii="Palatino Linotype" w:hAnsi="Palatino Linotype"/>
        </w:rPr>
      </w:pPr>
      <w:r w:rsidRPr="00081064">
        <w:rPr>
          <w:rFonts w:ascii="Palatino Linotype" w:hAnsi="Palatino Linotype"/>
          <w:b/>
        </w:rPr>
        <w:t>Identify yourself only by your GWID.</w:t>
      </w:r>
      <w:r w:rsidRPr="00081064">
        <w:rPr>
          <w:rFonts w:ascii="Palatino Linotype" w:hAnsi="Palatino Linotype"/>
        </w:rPr>
        <w:t xml:space="preserve"> Do NOT write your name on any portion of the Competition or submissions page on TWEN. </w:t>
      </w:r>
      <w:r w:rsidRPr="00081064">
        <w:rPr>
          <w:rFonts w:ascii="Palatino Linotype" w:hAnsi="Palatino Linotype"/>
          <w:b/>
        </w:rPr>
        <w:t xml:space="preserve">This includes your </w:t>
      </w:r>
      <w:r w:rsidR="00A50D12" w:rsidRPr="00081064">
        <w:rPr>
          <w:rFonts w:ascii="Palatino Linotype" w:hAnsi="Palatino Linotype"/>
          <w:b/>
        </w:rPr>
        <w:t xml:space="preserve">attached </w:t>
      </w:r>
      <w:r w:rsidRPr="00081064">
        <w:rPr>
          <w:rFonts w:ascii="Palatino Linotype" w:hAnsi="Palatino Linotype"/>
          <w:b/>
        </w:rPr>
        <w:t>résum</w:t>
      </w:r>
      <w:r w:rsidR="00A50D12" w:rsidRPr="00081064">
        <w:rPr>
          <w:rFonts w:ascii="Palatino Linotype" w:hAnsi="Palatino Linotype"/>
          <w:b/>
        </w:rPr>
        <w:t>é!</w:t>
      </w:r>
      <w:r w:rsidR="00A50D12" w:rsidRPr="00081064">
        <w:rPr>
          <w:rFonts w:ascii="Palatino Linotype" w:hAnsi="Palatino Linotype"/>
        </w:rPr>
        <w:t xml:space="preserve"> You will also need to remove all indicators of GPA from any institution that may be on there. These instructions will be given again at the start of Part </w:t>
      </w:r>
      <w:r w:rsidR="000D06BF" w:rsidRPr="00081064">
        <w:rPr>
          <w:rFonts w:ascii="Palatino Linotype" w:hAnsi="Palatino Linotype"/>
        </w:rPr>
        <w:t>V</w:t>
      </w:r>
      <w:r w:rsidR="00A50D12" w:rsidRPr="00081064">
        <w:rPr>
          <w:rFonts w:ascii="Palatino Linotype" w:hAnsi="Palatino Linotype"/>
        </w:rPr>
        <w:t>.</w:t>
      </w:r>
    </w:p>
    <w:p w14:paraId="02117FF9" w14:textId="77777777" w:rsidR="00A50D12" w:rsidRPr="00081064" w:rsidRDefault="00A50D12" w:rsidP="00253378">
      <w:pPr>
        <w:rPr>
          <w:rFonts w:ascii="Palatino Linotype" w:hAnsi="Palatino Linotype"/>
        </w:rPr>
      </w:pPr>
    </w:p>
    <w:p w14:paraId="7467317F" w14:textId="77777777" w:rsidR="00A50D12" w:rsidRPr="00081064" w:rsidRDefault="00A50D12" w:rsidP="00253378">
      <w:pPr>
        <w:rPr>
          <w:rFonts w:ascii="Palatino Linotype" w:hAnsi="Palatino Linotype"/>
        </w:rPr>
      </w:pPr>
      <w:r w:rsidRPr="00081064">
        <w:rPr>
          <w:rFonts w:ascii="Palatino Linotype" w:hAnsi="Palatino Linotype"/>
        </w:rPr>
        <w:t xml:space="preserve">Finally, delete the Metadata or any additional identifying information from the documents before submitting electronically. </w:t>
      </w:r>
      <w:r w:rsidR="00DE0FB1" w:rsidRPr="00081064">
        <w:rPr>
          <w:rFonts w:ascii="Palatino Linotype" w:hAnsi="Palatino Linotype"/>
        </w:rPr>
        <w:t xml:space="preserve">Your comment-bubbles should NOT show your name when submitting. </w:t>
      </w:r>
      <w:r w:rsidRPr="00081064">
        <w:rPr>
          <w:rFonts w:ascii="Palatino Linotype" w:hAnsi="Palatino Linotype"/>
        </w:rPr>
        <w:t>See the TWEN instructions attached to the end of this packet for specific instructions on how to remove this info.</w:t>
      </w:r>
    </w:p>
    <w:p w14:paraId="35E2BE44" w14:textId="77777777" w:rsidR="00A50D12" w:rsidRPr="00081064" w:rsidRDefault="00A50D12" w:rsidP="00253378">
      <w:pPr>
        <w:rPr>
          <w:rFonts w:ascii="Palatino Linotype" w:hAnsi="Palatino Linotype"/>
        </w:rPr>
      </w:pPr>
    </w:p>
    <w:p w14:paraId="56A9FB1D" w14:textId="77777777" w:rsidR="00A50D12" w:rsidRPr="00081064" w:rsidRDefault="00A50D12">
      <w:pPr>
        <w:rPr>
          <w:rFonts w:ascii="Palatino Linotype" w:hAnsi="Palatino Linotype"/>
          <w:b/>
        </w:rPr>
      </w:pPr>
      <w:r w:rsidRPr="00081064">
        <w:rPr>
          <w:rFonts w:ascii="Palatino Linotype" w:hAnsi="Palatino Linotype"/>
          <w:b/>
        </w:rPr>
        <w:t>Failure to Remove Name, GPA, Metadata, or Other Identifying I</w:t>
      </w:r>
      <w:r w:rsidR="00EC149C" w:rsidRPr="00081064">
        <w:rPr>
          <w:rFonts w:ascii="Palatino Linotype" w:hAnsi="Palatino Linotype"/>
          <w:b/>
        </w:rPr>
        <w:t xml:space="preserve">nformation </w:t>
      </w:r>
      <w:r w:rsidR="000B5C0A" w:rsidRPr="00081064">
        <w:rPr>
          <w:rFonts w:ascii="Palatino Linotype" w:hAnsi="Palatino Linotype"/>
          <w:b/>
        </w:rPr>
        <w:t>from</w:t>
      </w:r>
      <w:r w:rsidR="00EC149C" w:rsidRPr="00081064">
        <w:rPr>
          <w:rFonts w:ascii="Palatino Linotype" w:hAnsi="Palatino Linotype"/>
          <w:b/>
        </w:rPr>
        <w:t xml:space="preserve"> the Submission W</w:t>
      </w:r>
      <w:r w:rsidRPr="00081064">
        <w:rPr>
          <w:rFonts w:ascii="Palatino Linotype" w:hAnsi="Palatino Linotype"/>
          <w:b/>
        </w:rPr>
        <w:t>ill Result in Disqualification!</w:t>
      </w:r>
      <w:r w:rsidRPr="00081064">
        <w:rPr>
          <w:rFonts w:ascii="Palatino Linotype" w:hAnsi="Palatino Linotype"/>
          <w:b/>
        </w:rPr>
        <w:br w:type="page"/>
      </w:r>
    </w:p>
    <w:p w14:paraId="52135B28" w14:textId="77777777" w:rsidR="00CF0DDB" w:rsidRPr="00081064" w:rsidRDefault="00CF0DDB" w:rsidP="008B333D">
      <w:pPr>
        <w:rPr>
          <w:rFonts w:ascii="Palatino Linotype" w:hAnsi="Palatino Linotype"/>
          <w:b/>
        </w:rPr>
      </w:pPr>
      <w:r w:rsidRPr="00081064">
        <w:rPr>
          <w:rFonts w:ascii="Palatino Linotype" w:hAnsi="Palatino Linotype"/>
          <w:b/>
        </w:rPr>
        <w:lastRenderedPageBreak/>
        <w:t>IV.</w:t>
      </w:r>
      <w:r w:rsidRPr="00081064">
        <w:rPr>
          <w:rFonts w:ascii="Palatino Linotype" w:hAnsi="Palatino Linotype"/>
          <w:b/>
        </w:rPr>
        <w:tab/>
      </w:r>
      <w:r w:rsidRPr="00081064">
        <w:rPr>
          <w:rFonts w:ascii="Palatino Linotype" w:hAnsi="Palatino Linotype"/>
          <w:b/>
          <w:u w:val="single"/>
        </w:rPr>
        <w:t>Available Positions</w:t>
      </w:r>
    </w:p>
    <w:p w14:paraId="4B9CDC48" w14:textId="77777777" w:rsidR="00CF0DDB" w:rsidRPr="00081064" w:rsidRDefault="00CF0DDB" w:rsidP="00CF0DDB">
      <w:pPr>
        <w:rPr>
          <w:rFonts w:ascii="Palatino Linotype" w:hAnsi="Palatino Linotype"/>
          <w:b/>
        </w:rPr>
      </w:pPr>
    </w:p>
    <w:p w14:paraId="5BBB8C53" w14:textId="090D6B33" w:rsidR="00CF0DDB" w:rsidRPr="00081064" w:rsidRDefault="00CF0DDB" w:rsidP="00CF0DDB">
      <w:pPr>
        <w:rPr>
          <w:rFonts w:ascii="Palatino Linotype" w:hAnsi="Palatino Linotype"/>
          <w:b/>
        </w:rPr>
      </w:pPr>
      <w:r w:rsidRPr="00081064">
        <w:rPr>
          <w:rFonts w:ascii="Palatino Linotype" w:hAnsi="Palatino Linotype"/>
        </w:rPr>
        <w:t>There are</w:t>
      </w:r>
      <w:r w:rsidRPr="00081064">
        <w:rPr>
          <w:rFonts w:ascii="Palatino Linotype" w:hAnsi="Palatino Linotype"/>
          <w:b/>
        </w:rPr>
        <w:t xml:space="preserve"> seven (7) </w:t>
      </w:r>
      <w:r w:rsidRPr="00081064">
        <w:rPr>
          <w:rFonts w:ascii="Palatino Linotype" w:hAnsi="Palatino Linotype"/>
        </w:rPr>
        <w:t>different Publication Board positions currently available for a total of</w:t>
      </w:r>
      <w:r w:rsidRPr="00081064">
        <w:rPr>
          <w:rFonts w:ascii="Palatino Linotype" w:hAnsi="Palatino Linotype"/>
          <w:b/>
        </w:rPr>
        <w:t xml:space="preserve"> </w:t>
      </w:r>
      <w:r w:rsidR="000A2B60" w:rsidRPr="00081064">
        <w:rPr>
          <w:rFonts w:ascii="Palatino Linotype" w:hAnsi="Palatino Linotype"/>
          <w:b/>
        </w:rPr>
        <w:t xml:space="preserve">11 </w:t>
      </w:r>
      <w:r w:rsidRPr="00081064">
        <w:rPr>
          <w:rFonts w:ascii="Palatino Linotype" w:hAnsi="Palatino Linotype"/>
          <w:b/>
        </w:rPr>
        <w:t xml:space="preserve">slots. </w:t>
      </w:r>
      <w:r w:rsidRPr="00081064">
        <w:rPr>
          <w:rFonts w:ascii="Palatino Linotype" w:hAnsi="Palatino Linotype"/>
        </w:rPr>
        <w:t>This distribution is subject to change based on the needs of the Journal</w:t>
      </w:r>
      <w:r w:rsidR="00D14436" w:rsidRPr="00081064">
        <w:rPr>
          <w:rFonts w:ascii="Palatino Linotype" w:hAnsi="Palatino Linotype"/>
        </w:rPr>
        <w:t xml:space="preserve"> and overall participation</w:t>
      </w:r>
      <w:r w:rsidRPr="00081064">
        <w:rPr>
          <w:rFonts w:ascii="Palatino Linotype" w:hAnsi="Palatino Linotype"/>
        </w:rPr>
        <w:t>:</w:t>
      </w:r>
    </w:p>
    <w:p w14:paraId="450321A5" w14:textId="77777777" w:rsidR="00CF0DDB" w:rsidRPr="00081064" w:rsidRDefault="00CF0DDB" w:rsidP="00CF0DDB">
      <w:pPr>
        <w:pStyle w:val="ListParagraph"/>
        <w:numPr>
          <w:ilvl w:val="0"/>
          <w:numId w:val="4"/>
        </w:numPr>
        <w:rPr>
          <w:rFonts w:ascii="Palatino Linotype" w:hAnsi="Palatino Linotype"/>
        </w:rPr>
      </w:pPr>
      <w:r w:rsidRPr="00081064">
        <w:rPr>
          <w:rFonts w:ascii="Palatino Linotype" w:hAnsi="Palatino Linotype"/>
        </w:rPr>
        <w:t>Student Editor-in-Chief [SEIC] — 1 Slot</w:t>
      </w:r>
    </w:p>
    <w:p w14:paraId="242E9A73" w14:textId="77777777" w:rsidR="00CF0DDB" w:rsidRPr="00081064" w:rsidRDefault="00CF0DDB" w:rsidP="00CF0DDB">
      <w:pPr>
        <w:pStyle w:val="ListParagraph"/>
        <w:numPr>
          <w:ilvl w:val="0"/>
          <w:numId w:val="4"/>
        </w:numPr>
        <w:rPr>
          <w:rFonts w:ascii="Palatino Linotype" w:hAnsi="Palatino Linotype"/>
        </w:rPr>
      </w:pPr>
      <w:r w:rsidRPr="00081064">
        <w:rPr>
          <w:rFonts w:ascii="Palatino Linotype" w:hAnsi="Palatino Linotype"/>
        </w:rPr>
        <w:t>Executive Articles Editor [EAE] — 1 Slot</w:t>
      </w:r>
    </w:p>
    <w:p w14:paraId="2AE7E9A6" w14:textId="77777777" w:rsidR="00CF0DDB" w:rsidRPr="00081064" w:rsidRDefault="00CF0DDB" w:rsidP="00CF0DDB">
      <w:pPr>
        <w:pStyle w:val="ListParagraph"/>
        <w:numPr>
          <w:ilvl w:val="0"/>
          <w:numId w:val="4"/>
        </w:numPr>
        <w:rPr>
          <w:rFonts w:ascii="Palatino Linotype" w:hAnsi="Palatino Linotype"/>
        </w:rPr>
      </w:pPr>
      <w:r w:rsidRPr="00081064">
        <w:rPr>
          <w:rFonts w:ascii="Palatino Linotype" w:hAnsi="Palatino Linotype"/>
        </w:rPr>
        <w:t>Executive Notes Editor [ENE] — 1 Slot</w:t>
      </w:r>
    </w:p>
    <w:p w14:paraId="1DFB3DCE" w14:textId="77777777" w:rsidR="00CF0DDB" w:rsidRPr="00081064" w:rsidRDefault="00CF0DDB" w:rsidP="00CF0DDB">
      <w:pPr>
        <w:pStyle w:val="ListParagraph"/>
        <w:numPr>
          <w:ilvl w:val="0"/>
          <w:numId w:val="4"/>
        </w:numPr>
        <w:rPr>
          <w:rFonts w:ascii="Palatino Linotype" w:hAnsi="Palatino Linotype"/>
        </w:rPr>
      </w:pPr>
      <w:r w:rsidRPr="00081064">
        <w:rPr>
          <w:rFonts w:ascii="Palatino Linotype" w:hAnsi="Palatino Linotype"/>
        </w:rPr>
        <w:t>Executive Production Editor [EPE] — 1 Slot</w:t>
      </w:r>
    </w:p>
    <w:p w14:paraId="4A7EB9AA" w14:textId="77777777" w:rsidR="00CF0DDB" w:rsidRPr="00081064" w:rsidRDefault="00CF0DDB" w:rsidP="00CF0DDB">
      <w:pPr>
        <w:pStyle w:val="ListParagraph"/>
        <w:numPr>
          <w:ilvl w:val="0"/>
          <w:numId w:val="4"/>
        </w:numPr>
        <w:rPr>
          <w:rFonts w:ascii="Palatino Linotype" w:hAnsi="Palatino Linotype"/>
        </w:rPr>
      </w:pPr>
      <w:r w:rsidRPr="00081064">
        <w:rPr>
          <w:rFonts w:ascii="Palatino Linotype" w:hAnsi="Palatino Linotype"/>
        </w:rPr>
        <w:t>Executive Managing Editor [EME] — 1 Slot</w:t>
      </w:r>
    </w:p>
    <w:p w14:paraId="7AA58094" w14:textId="62D62A0A" w:rsidR="00CF0DDB" w:rsidRPr="00081064" w:rsidRDefault="00CF0DDB" w:rsidP="00CF0DDB">
      <w:pPr>
        <w:pStyle w:val="ListParagraph"/>
        <w:numPr>
          <w:ilvl w:val="0"/>
          <w:numId w:val="4"/>
        </w:numPr>
        <w:rPr>
          <w:rFonts w:ascii="Palatino Linotype" w:hAnsi="Palatino Linotype"/>
        </w:rPr>
      </w:pPr>
      <w:r w:rsidRPr="00081064">
        <w:rPr>
          <w:rFonts w:ascii="Palatino Linotype" w:hAnsi="Palatino Linotype"/>
        </w:rPr>
        <w:t xml:space="preserve">Notes Editors [NE] — </w:t>
      </w:r>
      <w:r w:rsidR="000A2B60" w:rsidRPr="00081064">
        <w:rPr>
          <w:rFonts w:ascii="Palatino Linotype" w:hAnsi="Palatino Linotype"/>
        </w:rPr>
        <w:t xml:space="preserve">3 </w:t>
      </w:r>
      <w:r w:rsidRPr="00081064">
        <w:rPr>
          <w:rFonts w:ascii="Palatino Linotype" w:hAnsi="Palatino Linotype"/>
        </w:rPr>
        <w:t>Slots</w:t>
      </w:r>
    </w:p>
    <w:p w14:paraId="3A429518" w14:textId="4D17A968" w:rsidR="00CF0DDB" w:rsidRPr="00081064" w:rsidRDefault="00CF0DDB" w:rsidP="00CF0DDB">
      <w:pPr>
        <w:pStyle w:val="ListParagraph"/>
        <w:numPr>
          <w:ilvl w:val="0"/>
          <w:numId w:val="4"/>
        </w:numPr>
        <w:rPr>
          <w:rFonts w:ascii="Palatino Linotype" w:hAnsi="Palatino Linotype"/>
        </w:rPr>
      </w:pPr>
      <w:r w:rsidRPr="00081064">
        <w:rPr>
          <w:rFonts w:ascii="Palatino Linotype" w:hAnsi="Palatino Linotype"/>
        </w:rPr>
        <w:t xml:space="preserve">Articles Editors [AE] — </w:t>
      </w:r>
      <w:r w:rsidR="000A2B60" w:rsidRPr="00081064">
        <w:rPr>
          <w:rFonts w:ascii="Palatino Linotype" w:hAnsi="Palatino Linotype"/>
        </w:rPr>
        <w:t xml:space="preserve">3 </w:t>
      </w:r>
      <w:r w:rsidRPr="00081064">
        <w:rPr>
          <w:rFonts w:ascii="Palatino Linotype" w:hAnsi="Palatino Linotype"/>
        </w:rPr>
        <w:t>Slots</w:t>
      </w:r>
    </w:p>
    <w:p w14:paraId="275E7FC7" w14:textId="77777777" w:rsidR="00CF0DDB" w:rsidRPr="00081064" w:rsidRDefault="00CF0DDB" w:rsidP="008B333D">
      <w:pPr>
        <w:rPr>
          <w:rFonts w:ascii="Palatino Linotype" w:hAnsi="Palatino Linotype"/>
          <w:b/>
        </w:rPr>
      </w:pPr>
    </w:p>
    <w:p w14:paraId="6F58C8C3" w14:textId="77777777" w:rsidR="00CF0DDB" w:rsidRPr="00081064" w:rsidRDefault="00CF0DDB" w:rsidP="008B333D">
      <w:pPr>
        <w:rPr>
          <w:rFonts w:ascii="Palatino Linotype" w:hAnsi="Palatino Linotype"/>
          <w:b/>
        </w:rPr>
      </w:pPr>
    </w:p>
    <w:p w14:paraId="3C1AC804" w14:textId="77777777" w:rsidR="008B333D" w:rsidRPr="00081064" w:rsidRDefault="00E91991" w:rsidP="008B333D">
      <w:pPr>
        <w:rPr>
          <w:rFonts w:ascii="Palatino Linotype" w:hAnsi="Palatino Linotype"/>
        </w:rPr>
      </w:pPr>
      <w:r w:rsidRPr="00081064">
        <w:rPr>
          <w:rFonts w:ascii="Palatino Linotype" w:hAnsi="Palatino Linotype"/>
          <w:b/>
        </w:rPr>
        <w:t>V</w:t>
      </w:r>
      <w:r w:rsidR="008B333D" w:rsidRPr="00081064">
        <w:rPr>
          <w:rFonts w:ascii="Palatino Linotype" w:hAnsi="Palatino Linotype"/>
          <w:b/>
        </w:rPr>
        <w:t>.</w:t>
      </w:r>
      <w:r w:rsidR="008B333D" w:rsidRPr="00081064">
        <w:rPr>
          <w:rFonts w:ascii="Palatino Linotype" w:hAnsi="Palatino Linotype"/>
          <w:b/>
        </w:rPr>
        <w:tab/>
      </w:r>
      <w:r w:rsidR="008B333D" w:rsidRPr="00081064">
        <w:rPr>
          <w:rFonts w:ascii="Palatino Linotype" w:hAnsi="Palatino Linotype"/>
          <w:b/>
          <w:u w:val="single"/>
        </w:rPr>
        <w:t>Reference Materials</w:t>
      </w:r>
    </w:p>
    <w:p w14:paraId="6A781FEF" w14:textId="77777777" w:rsidR="008B333D" w:rsidRPr="00081064" w:rsidRDefault="008B333D" w:rsidP="008B333D">
      <w:pPr>
        <w:rPr>
          <w:rFonts w:ascii="Palatino Linotype" w:hAnsi="Palatino Linotype"/>
          <w:b/>
        </w:rPr>
      </w:pPr>
    </w:p>
    <w:p w14:paraId="1D6E15E7" w14:textId="77777777" w:rsidR="008B333D" w:rsidRPr="00081064" w:rsidRDefault="008B333D" w:rsidP="008B333D">
      <w:pPr>
        <w:rPr>
          <w:rFonts w:ascii="Palatino Linotype" w:hAnsi="Palatino Linotype"/>
        </w:rPr>
      </w:pPr>
      <w:r w:rsidRPr="00081064">
        <w:rPr>
          <w:rFonts w:ascii="Palatino Linotype" w:hAnsi="Palatino Linotype"/>
        </w:rPr>
        <w:t>You are permitted and encouraged to use the following materials:</w:t>
      </w:r>
    </w:p>
    <w:p w14:paraId="234AFEFC" w14:textId="77777777" w:rsidR="008B333D" w:rsidRPr="00081064" w:rsidRDefault="008B333D" w:rsidP="008B333D">
      <w:pPr>
        <w:pStyle w:val="ListParagraph"/>
        <w:numPr>
          <w:ilvl w:val="0"/>
          <w:numId w:val="3"/>
        </w:numPr>
        <w:rPr>
          <w:rFonts w:ascii="Palatino Linotype" w:hAnsi="Palatino Linotype"/>
        </w:rPr>
      </w:pPr>
      <w:r w:rsidRPr="00081064">
        <w:rPr>
          <w:rFonts w:ascii="Palatino Linotype" w:hAnsi="Palatino Linotype"/>
          <w:i/>
        </w:rPr>
        <w:t xml:space="preserve">The Bluebook </w:t>
      </w:r>
      <w:r w:rsidRPr="00081064">
        <w:rPr>
          <w:rFonts w:ascii="Palatino Linotype" w:hAnsi="Palatino Linotype"/>
        </w:rPr>
        <w:t>(20</w:t>
      </w:r>
      <w:r w:rsidRPr="00081064">
        <w:rPr>
          <w:rFonts w:ascii="Palatino Linotype" w:hAnsi="Palatino Linotype"/>
          <w:vertAlign w:val="superscript"/>
        </w:rPr>
        <w:t>th</w:t>
      </w:r>
      <w:r w:rsidRPr="00081064">
        <w:rPr>
          <w:rFonts w:ascii="Palatino Linotype" w:hAnsi="Palatino Linotype"/>
        </w:rPr>
        <w:t xml:space="preserve"> Edition)</w:t>
      </w:r>
    </w:p>
    <w:p w14:paraId="0F24C8A4" w14:textId="77777777" w:rsidR="008B333D" w:rsidRPr="00081064" w:rsidRDefault="008B333D" w:rsidP="008B333D">
      <w:pPr>
        <w:pStyle w:val="ListParagraph"/>
        <w:numPr>
          <w:ilvl w:val="0"/>
          <w:numId w:val="3"/>
        </w:numPr>
        <w:rPr>
          <w:rFonts w:ascii="Palatino Linotype" w:hAnsi="Palatino Linotype"/>
        </w:rPr>
      </w:pPr>
      <w:r w:rsidRPr="00081064">
        <w:rPr>
          <w:rFonts w:ascii="Palatino Linotype" w:hAnsi="Palatino Linotype"/>
        </w:rPr>
        <w:t>A Dictionary</w:t>
      </w:r>
    </w:p>
    <w:p w14:paraId="1131ECCF" w14:textId="77777777" w:rsidR="008B333D" w:rsidRPr="00081064" w:rsidRDefault="008B333D" w:rsidP="008B333D">
      <w:pPr>
        <w:pStyle w:val="ListParagraph"/>
        <w:numPr>
          <w:ilvl w:val="1"/>
          <w:numId w:val="3"/>
        </w:numPr>
        <w:rPr>
          <w:rFonts w:ascii="Palatino Linotype" w:hAnsi="Palatino Linotype"/>
        </w:rPr>
      </w:pPr>
      <w:r w:rsidRPr="00081064">
        <w:rPr>
          <w:rFonts w:ascii="Palatino Linotype" w:hAnsi="Palatino Linotype"/>
        </w:rPr>
        <w:t xml:space="preserve">Black’s Law Dictionary </w:t>
      </w:r>
    </w:p>
    <w:p w14:paraId="435681A3" w14:textId="77777777" w:rsidR="008B333D" w:rsidRPr="00081064" w:rsidRDefault="008B333D" w:rsidP="008B333D">
      <w:pPr>
        <w:pStyle w:val="ListParagraph"/>
        <w:numPr>
          <w:ilvl w:val="1"/>
          <w:numId w:val="3"/>
        </w:numPr>
        <w:rPr>
          <w:rFonts w:ascii="Palatino Linotype" w:hAnsi="Palatino Linotype"/>
        </w:rPr>
      </w:pPr>
      <w:r w:rsidRPr="00081064">
        <w:rPr>
          <w:rFonts w:ascii="Palatino Linotype" w:hAnsi="Palatino Linotype"/>
        </w:rPr>
        <w:t>Webster’s New World Dictionary</w:t>
      </w:r>
    </w:p>
    <w:p w14:paraId="68B82C25" w14:textId="77777777" w:rsidR="008B333D" w:rsidRPr="00081064" w:rsidRDefault="008B333D" w:rsidP="008B333D">
      <w:pPr>
        <w:pStyle w:val="ListParagraph"/>
        <w:numPr>
          <w:ilvl w:val="0"/>
          <w:numId w:val="3"/>
        </w:numPr>
        <w:rPr>
          <w:rFonts w:ascii="Palatino Linotype" w:hAnsi="Palatino Linotype"/>
        </w:rPr>
      </w:pPr>
      <w:r w:rsidRPr="00081064">
        <w:rPr>
          <w:rFonts w:ascii="Palatino Linotype" w:hAnsi="Palatino Linotype"/>
        </w:rPr>
        <w:t>Any Sources Provided on TWEN with the Competition</w:t>
      </w:r>
    </w:p>
    <w:p w14:paraId="7C8270CA" w14:textId="77777777" w:rsidR="008B333D" w:rsidRPr="00081064" w:rsidRDefault="008B333D" w:rsidP="008B333D">
      <w:pPr>
        <w:pStyle w:val="ListParagraph"/>
        <w:numPr>
          <w:ilvl w:val="0"/>
          <w:numId w:val="3"/>
        </w:numPr>
        <w:rPr>
          <w:rFonts w:ascii="Palatino Linotype" w:hAnsi="Palatino Linotype"/>
        </w:rPr>
      </w:pPr>
      <w:r w:rsidRPr="00081064">
        <w:rPr>
          <w:rFonts w:ascii="Palatino Linotype" w:hAnsi="Palatino Linotype"/>
          <w:i/>
        </w:rPr>
        <w:t>The Redbook</w:t>
      </w:r>
      <w:r w:rsidRPr="00081064">
        <w:rPr>
          <w:rFonts w:ascii="Palatino Linotype" w:hAnsi="Palatino Linotype"/>
        </w:rPr>
        <w:t xml:space="preserve"> </w:t>
      </w:r>
      <w:proofErr w:type="gramStart"/>
      <w:r w:rsidRPr="00081064">
        <w:rPr>
          <w:rFonts w:ascii="Palatino Linotype" w:hAnsi="Palatino Linotype"/>
          <w:i/>
        </w:rPr>
        <w:t>A</w:t>
      </w:r>
      <w:proofErr w:type="gramEnd"/>
      <w:r w:rsidRPr="00081064">
        <w:rPr>
          <w:rFonts w:ascii="Palatino Linotype" w:hAnsi="Palatino Linotype"/>
          <w:i/>
        </w:rPr>
        <w:t xml:space="preserve"> Manual on Legal Style</w:t>
      </w:r>
      <w:r w:rsidRPr="00081064">
        <w:rPr>
          <w:rFonts w:ascii="Palatino Linotype" w:hAnsi="Palatino Linotype"/>
        </w:rPr>
        <w:t xml:space="preserve"> (3</w:t>
      </w:r>
      <w:r w:rsidRPr="00081064">
        <w:rPr>
          <w:rFonts w:ascii="Palatino Linotype" w:hAnsi="Palatino Linotype"/>
          <w:vertAlign w:val="superscript"/>
        </w:rPr>
        <w:t>rd</w:t>
      </w:r>
      <w:r w:rsidRPr="00081064">
        <w:rPr>
          <w:rFonts w:ascii="Palatino Linotype" w:hAnsi="Palatino Linotype"/>
        </w:rPr>
        <w:t xml:space="preserve"> Edition)</w:t>
      </w:r>
    </w:p>
    <w:p w14:paraId="332DDE0F" w14:textId="77777777" w:rsidR="008B333D" w:rsidRPr="00081064" w:rsidRDefault="008B333D" w:rsidP="008B333D">
      <w:pPr>
        <w:rPr>
          <w:rFonts w:ascii="Palatino Linotype" w:hAnsi="Palatino Linotype"/>
          <w:b/>
        </w:rPr>
      </w:pPr>
    </w:p>
    <w:p w14:paraId="01ACB5DA" w14:textId="77777777" w:rsidR="008B333D" w:rsidRPr="00081064" w:rsidRDefault="008B333D" w:rsidP="008B333D">
      <w:pPr>
        <w:rPr>
          <w:rFonts w:ascii="Palatino Linotype" w:hAnsi="Palatino Linotype"/>
          <w:b/>
        </w:rPr>
      </w:pPr>
      <w:r w:rsidRPr="00081064">
        <w:rPr>
          <w:rFonts w:ascii="Palatino Linotype" w:hAnsi="Palatino Linotype"/>
          <w:b/>
        </w:rPr>
        <w:t>You Are Not Permitted to Discuss This Competition with A</w:t>
      </w:r>
      <w:r w:rsidR="00DC213A" w:rsidRPr="00081064">
        <w:rPr>
          <w:rFonts w:ascii="Palatino Linotype" w:hAnsi="Palatino Linotype"/>
          <w:b/>
        </w:rPr>
        <w:t>NYONE</w:t>
      </w:r>
      <w:r w:rsidR="00EC149C" w:rsidRPr="00081064">
        <w:rPr>
          <w:rFonts w:ascii="Palatino Linotype" w:hAnsi="Palatino Linotype"/>
          <w:b/>
        </w:rPr>
        <w:t>. Collaboration I</w:t>
      </w:r>
      <w:r w:rsidRPr="00081064">
        <w:rPr>
          <w:rFonts w:ascii="Palatino Linotype" w:hAnsi="Palatino Linotype"/>
          <w:b/>
        </w:rPr>
        <w:t xml:space="preserve">s Strictly Prohibited! If Discovered, All Involved </w:t>
      </w:r>
      <w:r w:rsidR="00EC149C" w:rsidRPr="00081064">
        <w:rPr>
          <w:rFonts w:ascii="Palatino Linotype" w:hAnsi="Palatino Linotype"/>
          <w:b/>
        </w:rPr>
        <w:t>Competitions W</w:t>
      </w:r>
      <w:r w:rsidRPr="00081064">
        <w:rPr>
          <w:rFonts w:ascii="Palatino Linotype" w:hAnsi="Palatino Linotype"/>
          <w:b/>
        </w:rPr>
        <w:t>ill B</w:t>
      </w:r>
      <w:r w:rsidR="00DC213A" w:rsidRPr="00081064">
        <w:rPr>
          <w:rFonts w:ascii="Palatino Linotype" w:hAnsi="Palatino Linotype"/>
          <w:b/>
        </w:rPr>
        <w:t xml:space="preserve">e Disqualified and May Be Subject </w:t>
      </w:r>
      <w:r w:rsidR="00EC149C" w:rsidRPr="00081064">
        <w:rPr>
          <w:rFonts w:ascii="Palatino Linotype" w:hAnsi="Palatino Linotype"/>
          <w:b/>
        </w:rPr>
        <w:t>to Honor-Code Violations</w:t>
      </w:r>
      <w:r w:rsidR="00DC213A" w:rsidRPr="00081064">
        <w:rPr>
          <w:rFonts w:ascii="Palatino Linotype" w:hAnsi="Palatino Linotype"/>
          <w:b/>
        </w:rPr>
        <w:t xml:space="preserve"> by the Academic Integrity Council.</w:t>
      </w:r>
    </w:p>
    <w:p w14:paraId="59C91BD9" w14:textId="77777777" w:rsidR="008B333D" w:rsidRPr="00081064" w:rsidRDefault="008B333D" w:rsidP="00253378">
      <w:pPr>
        <w:rPr>
          <w:rFonts w:ascii="Palatino Linotype" w:hAnsi="Palatino Linotype"/>
          <w:b/>
        </w:rPr>
      </w:pPr>
    </w:p>
    <w:p w14:paraId="133E41C2" w14:textId="77777777" w:rsidR="00A50D12" w:rsidRPr="00081064" w:rsidRDefault="00A50D12" w:rsidP="00253378">
      <w:pPr>
        <w:rPr>
          <w:rFonts w:ascii="Palatino Linotype" w:hAnsi="Palatino Linotype"/>
          <w:b/>
        </w:rPr>
      </w:pPr>
    </w:p>
    <w:p w14:paraId="566D6580" w14:textId="77777777" w:rsidR="00E91991" w:rsidRPr="00081064" w:rsidRDefault="00E91991" w:rsidP="00253378">
      <w:pPr>
        <w:rPr>
          <w:rFonts w:ascii="Palatino Linotype" w:hAnsi="Palatino Linotype"/>
          <w:b/>
          <w:u w:val="single"/>
        </w:rPr>
      </w:pPr>
      <w:r w:rsidRPr="00081064">
        <w:rPr>
          <w:rFonts w:ascii="Palatino Linotype" w:hAnsi="Palatino Linotype"/>
          <w:b/>
        </w:rPr>
        <w:t>V</w:t>
      </w:r>
      <w:r w:rsidR="00CF0DDB" w:rsidRPr="00081064">
        <w:rPr>
          <w:rFonts w:ascii="Palatino Linotype" w:hAnsi="Palatino Linotype"/>
          <w:b/>
        </w:rPr>
        <w:t>I</w:t>
      </w:r>
      <w:r w:rsidRPr="00081064">
        <w:rPr>
          <w:rFonts w:ascii="Palatino Linotype" w:hAnsi="Palatino Linotype"/>
          <w:b/>
        </w:rPr>
        <w:t>.</w:t>
      </w:r>
      <w:r w:rsidRPr="00081064">
        <w:rPr>
          <w:rFonts w:ascii="Palatino Linotype" w:hAnsi="Palatino Linotype"/>
          <w:b/>
        </w:rPr>
        <w:tab/>
      </w:r>
      <w:r w:rsidR="00A50D12" w:rsidRPr="00081064">
        <w:rPr>
          <w:rFonts w:ascii="Palatino Linotype" w:hAnsi="Palatino Linotype"/>
          <w:b/>
          <w:u w:val="single"/>
        </w:rPr>
        <w:t>Questions for</w:t>
      </w:r>
      <w:r w:rsidRPr="00081064">
        <w:rPr>
          <w:rFonts w:ascii="Palatino Linotype" w:hAnsi="Palatino Linotype"/>
          <w:b/>
          <w:u w:val="single"/>
        </w:rPr>
        <w:t xml:space="preserve"> Publication Board</w:t>
      </w:r>
    </w:p>
    <w:p w14:paraId="3DDBB7EA" w14:textId="77777777" w:rsidR="00E91991" w:rsidRPr="00081064" w:rsidRDefault="00E91991" w:rsidP="00253378">
      <w:pPr>
        <w:rPr>
          <w:rFonts w:ascii="Palatino Linotype" w:hAnsi="Palatino Linotype"/>
          <w:b/>
          <w:u w:val="single"/>
        </w:rPr>
      </w:pPr>
    </w:p>
    <w:p w14:paraId="312B72BC" w14:textId="7553FE41" w:rsidR="00A50D12" w:rsidRPr="00081064" w:rsidRDefault="00A50D12" w:rsidP="00253378">
      <w:pPr>
        <w:rPr>
          <w:rFonts w:ascii="Palatino Linotype" w:hAnsi="Palatino Linotype"/>
          <w:b/>
        </w:rPr>
      </w:pPr>
      <w:r w:rsidRPr="00081064">
        <w:rPr>
          <w:rFonts w:ascii="Palatino Linotype" w:hAnsi="Palatino Linotype"/>
        </w:rPr>
        <w:t xml:space="preserve">Once it goes live, </w:t>
      </w:r>
      <w:r w:rsidRPr="00081064">
        <w:rPr>
          <w:rFonts w:ascii="Palatino Linotype" w:hAnsi="Palatino Linotype"/>
          <w:b/>
        </w:rPr>
        <w:t>the current Publication Board will not field any substantive questions regarding the Competition or the standards which typically apply to our Journal.</w:t>
      </w:r>
      <w:r w:rsidRPr="00081064">
        <w:rPr>
          <w:rFonts w:ascii="Palatino Linotype" w:hAnsi="Palatino Linotype"/>
        </w:rPr>
        <w:t xml:space="preserve"> If you feel something within the Competition or your answers requires further explanation, qualification, or assumption, please feel free to explain in a comment bubble.</w:t>
      </w:r>
      <w:r w:rsidRPr="00081064">
        <w:rPr>
          <w:rFonts w:ascii="Palatino Linotype" w:hAnsi="Palatino Linotype"/>
          <w:b/>
        </w:rPr>
        <w:t xml:space="preserve"> </w:t>
      </w:r>
      <w:r w:rsidR="005C120C" w:rsidRPr="00081064">
        <w:rPr>
          <w:rFonts w:ascii="Palatino Linotype" w:hAnsi="Palatino Linotype"/>
          <w:b/>
        </w:rPr>
        <w:t xml:space="preserve">If you have an emergency that interferes with your ability to complete the Competition, please contact the </w:t>
      </w:r>
      <w:r w:rsidR="00956600" w:rsidRPr="00081064">
        <w:rPr>
          <w:rFonts w:ascii="Palatino Linotype" w:hAnsi="Palatino Linotype"/>
          <w:b/>
        </w:rPr>
        <w:t>EME</w:t>
      </w:r>
      <w:r w:rsidR="005C120C" w:rsidRPr="00081064">
        <w:rPr>
          <w:rFonts w:ascii="Palatino Linotype" w:hAnsi="Palatino Linotype"/>
          <w:b/>
        </w:rPr>
        <w:t xml:space="preserve">, </w:t>
      </w:r>
      <w:r w:rsidR="00956600" w:rsidRPr="00081064">
        <w:rPr>
          <w:rFonts w:ascii="Palatino Linotype" w:hAnsi="Palatino Linotype"/>
          <w:b/>
        </w:rPr>
        <w:t xml:space="preserve">Anthony Ruiz </w:t>
      </w:r>
      <w:r w:rsidR="005C120C" w:rsidRPr="00081064">
        <w:rPr>
          <w:rFonts w:ascii="Palatino Linotype" w:hAnsi="Palatino Linotype"/>
          <w:b/>
        </w:rPr>
        <w:t>(</w:t>
      </w:r>
      <w:hyperlink r:id="rId7" w:history="1">
        <w:r w:rsidR="00D14436" w:rsidRPr="00081064">
          <w:rPr>
            <w:rStyle w:val="Hyperlink"/>
            <w:rFonts w:ascii="Palatino Linotype" w:hAnsi="Palatino Linotype"/>
            <w:b/>
          </w:rPr>
          <w:t>aiplaqj@law.gwu.edu</w:t>
        </w:r>
      </w:hyperlink>
      <w:r w:rsidR="005C120C" w:rsidRPr="00081064">
        <w:rPr>
          <w:rFonts w:ascii="Palatino Linotype" w:hAnsi="Palatino Linotype"/>
          <w:b/>
        </w:rPr>
        <w:t>).</w:t>
      </w:r>
    </w:p>
    <w:p w14:paraId="6ADD7142" w14:textId="77777777" w:rsidR="00A50D12" w:rsidRPr="00081064" w:rsidRDefault="00A50D12" w:rsidP="00253378">
      <w:pPr>
        <w:rPr>
          <w:rFonts w:ascii="Palatino Linotype" w:hAnsi="Palatino Linotype"/>
          <w:b/>
        </w:rPr>
      </w:pPr>
    </w:p>
    <w:p w14:paraId="4C4EDE72" w14:textId="514197A9" w:rsidR="00956600" w:rsidRPr="00081064" w:rsidRDefault="00A50D12">
      <w:pPr>
        <w:rPr>
          <w:rFonts w:ascii="Palatino Linotype" w:hAnsi="Palatino Linotype"/>
          <w:b/>
          <w:color w:val="0563C1" w:themeColor="hyperlink"/>
          <w:u w:val="single"/>
        </w:rPr>
        <w:sectPr w:rsidR="00956600" w:rsidRPr="00081064" w:rsidSect="00EA60A2">
          <w:headerReference w:type="even" r:id="rId8"/>
          <w:headerReference w:type="default" r:id="rId9"/>
          <w:footerReference w:type="default" r:id="rId10"/>
          <w:pgSz w:w="12240" w:h="15840"/>
          <w:pgMar w:top="1440" w:right="1440" w:bottom="1440" w:left="1440" w:header="720" w:footer="720" w:gutter="0"/>
          <w:pgNumType w:fmt="numberInDash"/>
          <w:cols w:space="720"/>
          <w:docGrid w:linePitch="360"/>
        </w:sectPr>
      </w:pPr>
      <w:r w:rsidRPr="00081064">
        <w:rPr>
          <w:rFonts w:ascii="Palatino Linotype" w:hAnsi="Palatino Linotype"/>
          <w:b/>
        </w:rPr>
        <w:t xml:space="preserve">Any questions regarding </w:t>
      </w:r>
      <w:r w:rsidR="004075EC" w:rsidRPr="00081064">
        <w:rPr>
          <w:rFonts w:ascii="Palatino Linotype" w:hAnsi="Palatino Linotype"/>
          <w:b/>
        </w:rPr>
        <w:t>complications with actual submission to TWEN</w:t>
      </w:r>
      <w:r w:rsidRPr="00081064">
        <w:rPr>
          <w:rFonts w:ascii="Palatino Linotype" w:hAnsi="Palatino Linotype"/>
          <w:b/>
        </w:rPr>
        <w:t xml:space="preserve"> should be directed to the </w:t>
      </w:r>
      <w:r w:rsidR="00956600" w:rsidRPr="00081064">
        <w:rPr>
          <w:rFonts w:ascii="Palatino Linotype" w:hAnsi="Palatino Linotype"/>
          <w:b/>
        </w:rPr>
        <w:t>SEIC</w:t>
      </w:r>
      <w:r w:rsidRPr="00081064">
        <w:rPr>
          <w:rFonts w:ascii="Palatino Linotype" w:hAnsi="Palatino Linotype"/>
          <w:b/>
        </w:rPr>
        <w:t xml:space="preserve">, </w:t>
      </w:r>
      <w:r w:rsidR="00956600" w:rsidRPr="00081064">
        <w:rPr>
          <w:rFonts w:ascii="Palatino Linotype" w:hAnsi="Palatino Linotype"/>
          <w:b/>
        </w:rPr>
        <w:t>Lexy Khella</w:t>
      </w:r>
      <w:r w:rsidRPr="00081064">
        <w:rPr>
          <w:rFonts w:ascii="Palatino Linotype" w:hAnsi="Palatino Linotype"/>
          <w:b/>
        </w:rPr>
        <w:t xml:space="preserve"> (</w:t>
      </w:r>
      <w:r w:rsidR="00956600" w:rsidRPr="00081064">
        <w:rPr>
          <w:rStyle w:val="Hyperlink"/>
          <w:rFonts w:ascii="Palatino Linotype" w:hAnsi="Palatino Linotype"/>
          <w:b/>
        </w:rPr>
        <w:t>Submissions@aipla.org</w:t>
      </w:r>
      <w:r w:rsidR="00956600" w:rsidRPr="00081064">
        <w:rPr>
          <w:rFonts w:ascii="Palatino Linotype" w:hAnsi="Palatino Linotype"/>
          <w:b/>
        </w:rPr>
        <w:t>)</w:t>
      </w:r>
    </w:p>
    <w:p w14:paraId="26CDF8B3" w14:textId="77777777" w:rsidR="00A74AC3" w:rsidRPr="00081064" w:rsidRDefault="00A74AC3" w:rsidP="00A77392">
      <w:pPr>
        <w:jc w:val="center"/>
        <w:rPr>
          <w:rFonts w:ascii="Palatino Linotype" w:hAnsi="Palatino Linotype"/>
          <w:b/>
          <w:smallCaps/>
          <w:sz w:val="28"/>
          <w:szCs w:val="28"/>
        </w:rPr>
      </w:pPr>
      <w:bookmarkStart w:id="0" w:name="_GoBack"/>
      <w:bookmarkEnd w:id="0"/>
      <w:r w:rsidRPr="00081064">
        <w:rPr>
          <w:rFonts w:ascii="Palatino Linotype" w:hAnsi="Palatino Linotype"/>
          <w:b/>
          <w:smallCaps/>
          <w:sz w:val="28"/>
          <w:szCs w:val="28"/>
        </w:rPr>
        <w:lastRenderedPageBreak/>
        <w:t>TWEN Download &amp; Submission Instructions</w:t>
      </w:r>
    </w:p>
    <w:p w14:paraId="46CAB535" w14:textId="77777777" w:rsidR="00A74AC3" w:rsidRPr="00081064" w:rsidRDefault="00A74AC3" w:rsidP="00A74AC3">
      <w:pPr>
        <w:rPr>
          <w:rFonts w:ascii="Palatino Linotype" w:hAnsi="Palatino Linotype"/>
          <w:b/>
        </w:rPr>
      </w:pPr>
    </w:p>
    <w:p w14:paraId="69968559" w14:textId="77777777" w:rsidR="00A74AC3" w:rsidRPr="00081064" w:rsidRDefault="00A74AC3" w:rsidP="00A74AC3">
      <w:pPr>
        <w:rPr>
          <w:rFonts w:ascii="Palatino Linotype" w:hAnsi="Palatino Linotype"/>
          <w:b/>
        </w:rPr>
      </w:pPr>
      <w:r w:rsidRPr="00081064">
        <w:rPr>
          <w:rFonts w:ascii="Palatino Linotype" w:hAnsi="Palatino Linotype"/>
          <w:b/>
        </w:rPr>
        <w:t>I.</w:t>
      </w:r>
      <w:r w:rsidRPr="00081064">
        <w:rPr>
          <w:rFonts w:ascii="Palatino Linotype" w:hAnsi="Palatino Linotype"/>
          <w:b/>
        </w:rPr>
        <w:tab/>
        <w:t>Downloading from TWEN</w:t>
      </w:r>
    </w:p>
    <w:p w14:paraId="4E869208" w14:textId="77777777" w:rsidR="00A74AC3" w:rsidRPr="00081064" w:rsidRDefault="00A74AC3" w:rsidP="00A74AC3">
      <w:pPr>
        <w:rPr>
          <w:rFonts w:ascii="Palatino Linotype" w:hAnsi="Palatino Linotype"/>
          <w:b/>
        </w:rPr>
      </w:pPr>
    </w:p>
    <w:p w14:paraId="1B9D098F" w14:textId="5323AB77" w:rsidR="00A74AC3" w:rsidRPr="00081064" w:rsidRDefault="00A74AC3" w:rsidP="00A74AC3">
      <w:pPr>
        <w:rPr>
          <w:rFonts w:ascii="Palatino Linotype" w:hAnsi="Palatino Linotype"/>
        </w:rPr>
      </w:pPr>
      <w:r w:rsidRPr="00081064">
        <w:rPr>
          <w:rFonts w:ascii="Palatino Linotype" w:hAnsi="Palatino Linotype"/>
        </w:rPr>
        <w:t>First you will need to select “Add Course” from the TWEN home-</w:t>
      </w:r>
      <w:r w:rsidR="002A5E1A" w:rsidRPr="00081064">
        <w:rPr>
          <w:rFonts w:ascii="Palatino Linotype" w:hAnsi="Palatino Linotype"/>
        </w:rPr>
        <w:t>page and add the course titled “</w:t>
      </w:r>
      <w:r w:rsidR="002A5E1A" w:rsidRPr="00A77392">
        <w:rPr>
          <w:rFonts w:ascii="Palatino Linotype" w:hAnsi="Palatino Linotype"/>
          <w:b/>
        </w:rPr>
        <w:t>201</w:t>
      </w:r>
      <w:r w:rsidR="00956600" w:rsidRPr="00A77392">
        <w:rPr>
          <w:rFonts w:ascii="Palatino Linotype" w:hAnsi="Palatino Linotype"/>
          <w:b/>
        </w:rPr>
        <w:t>9</w:t>
      </w:r>
      <w:r w:rsidR="002A5E1A" w:rsidRPr="00A77392">
        <w:rPr>
          <w:rFonts w:ascii="Palatino Linotype" w:hAnsi="Palatino Linotype"/>
          <w:b/>
        </w:rPr>
        <w:t xml:space="preserve"> AIPLA QJ E-Board Competition”</w:t>
      </w:r>
      <w:r w:rsidR="002A5E1A" w:rsidRPr="00A77392">
        <w:rPr>
          <w:rFonts w:ascii="Palatino Linotype" w:hAnsi="Palatino Linotype"/>
        </w:rPr>
        <w:t xml:space="preserve"> </w:t>
      </w:r>
      <w:r w:rsidRPr="00A77392">
        <w:rPr>
          <w:rFonts w:ascii="Palatino Linotype" w:hAnsi="Palatino Linotype"/>
        </w:rPr>
        <w:t xml:space="preserve">The Competition </w:t>
      </w:r>
      <w:r w:rsidR="002A5E1A" w:rsidRPr="00A77392">
        <w:rPr>
          <w:rFonts w:ascii="Palatino Linotype" w:hAnsi="Palatino Linotype"/>
        </w:rPr>
        <w:t xml:space="preserve">packet and sources </w:t>
      </w:r>
      <w:r w:rsidRPr="00A77392">
        <w:rPr>
          <w:rFonts w:ascii="Palatino Linotype" w:hAnsi="Palatino Linotype"/>
        </w:rPr>
        <w:t xml:space="preserve">can be found in the assignment labeled </w:t>
      </w:r>
      <w:r w:rsidRPr="00A77392">
        <w:rPr>
          <w:rFonts w:ascii="Palatino Linotype" w:hAnsi="Palatino Linotype"/>
          <w:b/>
        </w:rPr>
        <w:t>“201</w:t>
      </w:r>
      <w:r w:rsidR="00956600" w:rsidRPr="00A77392">
        <w:rPr>
          <w:rFonts w:ascii="Palatino Linotype" w:hAnsi="Palatino Linotype"/>
          <w:b/>
        </w:rPr>
        <w:t>9</w:t>
      </w:r>
      <w:r w:rsidRPr="00A77392">
        <w:rPr>
          <w:rFonts w:ascii="Palatino Linotype" w:hAnsi="Palatino Linotype"/>
          <w:b/>
        </w:rPr>
        <w:t xml:space="preserve"> E-Board Competition Downloadable Materials.”</w:t>
      </w:r>
      <w:r w:rsidR="002A5E1A" w:rsidRPr="00A77392">
        <w:rPr>
          <w:rFonts w:ascii="Palatino Linotype" w:hAnsi="Palatino Linotype"/>
        </w:rPr>
        <w:t xml:space="preserve"> </w:t>
      </w:r>
      <w:r w:rsidRPr="00A77392">
        <w:rPr>
          <w:rFonts w:ascii="Palatino Linotype" w:hAnsi="Palatino Linotype"/>
          <w:i/>
        </w:rPr>
        <w:t>Note</w:t>
      </w:r>
      <w:r w:rsidRPr="00A77392">
        <w:rPr>
          <w:rFonts w:ascii="Palatino Linotype" w:hAnsi="Palatino Linotype"/>
        </w:rPr>
        <w:t>: this is a timed assignment, and once you download the materials, your 72-hour window will start.</w:t>
      </w:r>
    </w:p>
    <w:p w14:paraId="728485D1" w14:textId="77777777" w:rsidR="00A74AC3" w:rsidRPr="00081064" w:rsidRDefault="00A74AC3" w:rsidP="00A74AC3">
      <w:pPr>
        <w:rPr>
          <w:rFonts w:ascii="Palatino Linotype" w:hAnsi="Palatino Linotype"/>
        </w:rPr>
      </w:pPr>
    </w:p>
    <w:p w14:paraId="610E9F15" w14:textId="77777777" w:rsidR="00A74AC3" w:rsidRPr="00081064" w:rsidRDefault="00A74AC3" w:rsidP="00A74AC3">
      <w:pPr>
        <w:rPr>
          <w:rFonts w:ascii="Palatino Linotype" w:hAnsi="Palatino Linotype"/>
        </w:rPr>
      </w:pPr>
      <w:r w:rsidRPr="00081064">
        <w:rPr>
          <w:rFonts w:ascii="Palatino Linotype" w:hAnsi="Palatino Linotype"/>
        </w:rPr>
        <w:t xml:space="preserve">When asked, please input your GWID as your anonymous identifier. </w:t>
      </w:r>
    </w:p>
    <w:p w14:paraId="08F9C1B9" w14:textId="77777777" w:rsidR="00A74AC3" w:rsidRPr="00081064" w:rsidRDefault="00A74AC3" w:rsidP="00A74AC3">
      <w:pPr>
        <w:rPr>
          <w:rFonts w:ascii="Palatino Linotype" w:hAnsi="Palatino Linotype"/>
          <w:b/>
        </w:rPr>
      </w:pPr>
    </w:p>
    <w:p w14:paraId="7089888E" w14:textId="77777777" w:rsidR="00A74AC3" w:rsidRPr="00081064" w:rsidRDefault="00A74AC3" w:rsidP="00A74AC3">
      <w:pPr>
        <w:rPr>
          <w:rFonts w:ascii="Palatino Linotype" w:hAnsi="Palatino Linotype"/>
          <w:b/>
        </w:rPr>
      </w:pPr>
      <w:r w:rsidRPr="00081064">
        <w:rPr>
          <w:rFonts w:ascii="Palatino Linotype" w:hAnsi="Palatino Linotype"/>
          <w:b/>
        </w:rPr>
        <w:t>II.</w:t>
      </w:r>
      <w:r w:rsidRPr="00081064">
        <w:rPr>
          <w:rFonts w:ascii="Palatino Linotype" w:hAnsi="Palatino Linotype"/>
          <w:b/>
        </w:rPr>
        <w:tab/>
        <w:t>Document Format &amp; Save Requirements</w:t>
      </w:r>
    </w:p>
    <w:p w14:paraId="6748B22F" w14:textId="77777777" w:rsidR="00A74AC3" w:rsidRPr="00081064" w:rsidRDefault="00A74AC3" w:rsidP="00A74AC3">
      <w:pPr>
        <w:rPr>
          <w:rFonts w:ascii="Palatino Linotype" w:hAnsi="Palatino Linotype"/>
          <w:b/>
        </w:rPr>
      </w:pPr>
    </w:p>
    <w:p w14:paraId="6AE8A5FD" w14:textId="77777777" w:rsidR="00A74AC3" w:rsidRPr="00081064" w:rsidRDefault="00A74AC3" w:rsidP="00A74AC3">
      <w:pPr>
        <w:rPr>
          <w:rFonts w:ascii="Palatino Linotype" w:hAnsi="Palatino Linotype" w:cs="Times New Roman"/>
        </w:rPr>
      </w:pPr>
      <w:r w:rsidRPr="00081064">
        <w:rPr>
          <w:rFonts w:ascii="Palatino Linotype" w:hAnsi="Palatino Linotype" w:cs="Times New Roman"/>
        </w:rPr>
        <w:t xml:space="preserve">You must submit one </w:t>
      </w:r>
      <w:r w:rsidRPr="00081064">
        <w:rPr>
          <w:rFonts w:ascii="Palatino Linotype" w:hAnsi="Palatino Linotype" w:cs="Times New Roman"/>
          <w:b/>
        </w:rPr>
        <w:t>Microsoft Word document</w:t>
      </w:r>
      <w:r w:rsidRPr="00081064">
        <w:rPr>
          <w:rFonts w:ascii="Palatino Linotype" w:hAnsi="Palatino Linotype" w:cs="Times New Roman"/>
        </w:rPr>
        <w:t xml:space="preserve"> (i.e.</w:t>
      </w:r>
      <w:r w:rsidR="002A5E1A" w:rsidRPr="00081064">
        <w:rPr>
          <w:rFonts w:ascii="Palatino Linotype" w:hAnsi="Palatino Linotype" w:cs="Times New Roman"/>
        </w:rPr>
        <w:t>, either a .doc or .</w:t>
      </w:r>
      <w:proofErr w:type="spellStart"/>
      <w:r w:rsidR="002A5E1A" w:rsidRPr="00081064">
        <w:rPr>
          <w:rFonts w:ascii="Palatino Linotype" w:hAnsi="Palatino Linotype" w:cs="Times New Roman"/>
        </w:rPr>
        <w:t>docx</w:t>
      </w:r>
      <w:proofErr w:type="spellEnd"/>
      <w:r w:rsidR="002A5E1A" w:rsidRPr="00081064">
        <w:rPr>
          <w:rFonts w:ascii="Palatino Linotype" w:hAnsi="Palatino Linotype" w:cs="Times New Roman"/>
        </w:rPr>
        <w:t xml:space="preserve"> file).</w:t>
      </w:r>
      <w:r w:rsidRPr="00081064">
        <w:rPr>
          <w:rFonts w:ascii="Palatino Linotype" w:hAnsi="Palatino Linotype" w:cs="Times New Roman"/>
        </w:rPr>
        <w:t xml:space="preserve"> If you are not using Word, you should consult your word processor’s help file to determine how to save your document as a Word file (note: many word processors have a “Save As” option that allows you to cho</w:t>
      </w:r>
      <w:r w:rsidR="002A5E1A" w:rsidRPr="00081064">
        <w:rPr>
          <w:rFonts w:ascii="Palatino Linotype" w:hAnsi="Palatino Linotype" w:cs="Times New Roman"/>
        </w:rPr>
        <w:t xml:space="preserve">ose the type of file to save). </w:t>
      </w:r>
      <w:r w:rsidRPr="00081064">
        <w:rPr>
          <w:rFonts w:ascii="Palatino Linotype" w:hAnsi="Palatino Linotype" w:cs="Times New Roman"/>
        </w:rPr>
        <w:t>After saving the file as a Word document, you should verify that the formatting in the file remains as you have set it by opening your file in Word.</w:t>
      </w:r>
    </w:p>
    <w:p w14:paraId="7A34D0D8" w14:textId="77777777" w:rsidR="00A74AC3" w:rsidRPr="00081064" w:rsidRDefault="00A74AC3" w:rsidP="00A74AC3">
      <w:pPr>
        <w:rPr>
          <w:rFonts w:ascii="Palatino Linotype" w:hAnsi="Palatino Linotype" w:cs="Times New Roman"/>
        </w:rPr>
      </w:pPr>
    </w:p>
    <w:p w14:paraId="573CEB13" w14:textId="77777777" w:rsidR="00A74AC3" w:rsidRPr="00081064" w:rsidRDefault="00A74AC3" w:rsidP="00A74AC3">
      <w:pPr>
        <w:rPr>
          <w:rFonts w:ascii="Palatino Linotype" w:hAnsi="Palatino Linotype" w:cs="Times New Roman"/>
        </w:rPr>
      </w:pPr>
      <w:r w:rsidRPr="00081064">
        <w:rPr>
          <w:rFonts w:ascii="Palatino Linotype" w:hAnsi="Palatino Linotype" w:cs="Times New Roman"/>
        </w:rPr>
        <w:t>When you create a file, potentially identifiable information (metadata) is automatically stored i</w:t>
      </w:r>
      <w:r w:rsidR="002A5E1A" w:rsidRPr="00081064">
        <w:rPr>
          <w:rFonts w:ascii="Palatino Linotype" w:hAnsi="Palatino Linotype" w:cs="Times New Roman"/>
        </w:rPr>
        <w:t xml:space="preserve">n the properties of your file. </w:t>
      </w:r>
      <w:r w:rsidRPr="00081064">
        <w:rPr>
          <w:rFonts w:ascii="Palatino Linotype" w:hAnsi="Palatino Linotype" w:cs="Times New Roman"/>
        </w:rPr>
        <w:t>You must remove this information from your file.  The method of removing this information will vary depending on the word processor and the type of computer (PC vs. Mac) you are using:</w:t>
      </w:r>
    </w:p>
    <w:p w14:paraId="57131470" w14:textId="77777777" w:rsidR="00A74AC3" w:rsidRPr="00081064" w:rsidRDefault="00A74AC3" w:rsidP="00A74AC3">
      <w:pPr>
        <w:rPr>
          <w:rFonts w:ascii="Palatino Linotype" w:hAnsi="Palatino Linotype" w:cs="Times New Roman"/>
        </w:rPr>
      </w:pPr>
    </w:p>
    <w:p w14:paraId="1203F30B" w14:textId="77777777" w:rsidR="00A74AC3" w:rsidRPr="00081064" w:rsidRDefault="00A74AC3" w:rsidP="00A74AC3">
      <w:pPr>
        <w:numPr>
          <w:ilvl w:val="0"/>
          <w:numId w:val="5"/>
        </w:numPr>
        <w:rPr>
          <w:rFonts w:ascii="Palatino Linotype" w:hAnsi="Palatino Linotype" w:cs="Times New Roman"/>
        </w:rPr>
      </w:pPr>
      <w:r w:rsidRPr="00081064">
        <w:rPr>
          <w:rFonts w:ascii="Palatino Linotype" w:hAnsi="Palatino Linotype" w:cs="Times New Roman"/>
          <w:u w:val="single"/>
        </w:rPr>
        <w:t>Word 2010 on PC</w:t>
      </w:r>
      <w:r w:rsidRPr="00081064">
        <w:rPr>
          <w:rFonts w:ascii="Palatino Linotype" w:hAnsi="Palatino Linotype" w:cs="Times New Roman"/>
        </w:rPr>
        <w:t xml:space="preserve"> – Open your file and click the “File” ribbon.  Choose “Info.”  In the “Prepare for Sharing” area, click “Check for Issues” and choose “Inspect Document.”  </w:t>
      </w:r>
      <w:r w:rsidRPr="00081064">
        <w:rPr>
          <w:rFonts w:ascii="Palatino Linotype" w:hAnsi="Palatino Linotype" w:cs="Times New Roman"/>
          <w:b/>
        </w:rPr>
        <w:t>Ensure that only “Document Properties and Personal Information” is checked.</w:t>
      </w:r>
      <w:r w:rsidRPr="00081064">
        <w:rPr>
          <w:rFonts w:ascii="Palatino Linotype" w:hAnsi="Palatino Linotype" w:cs="Times New Roman"/>
        </w:rPr>
        <w:t xml:space="preserve">  Click “Inspect.”  Choose “Remove All” then “Close.”</w:t>
      </w:r>
    </w:p>
    <w:p w14:paraId="3C8FA51E" w14:textId="77777777" w:rsidR="00A74AC3" w:rsidRPr="00081064" w:rsidRDefault="00A74AC3" w:rsidP="00A74AC3">
      <w:pPr>
        <w:numPr>
          <w:ilvl w:val="0"/>
          <w:numId w:val="5"/>
        </w:numPr>
        <w:rPr>
          <w:rFonts w:ascii="Palatino Linotype" w:hAnsi="Palatino Linotype" w:cs="Times New Roman"/>
        </w:rPr>
      </w:pPr>
      <w:r w:rsidRPr="00081064">
        <w:rPr>
          <w:rFonts w:ascii="Palatino Linotype" w:hAnsi="Palatino Linotype" w:cs="Times New Roman"/>
          <w:u w:val="single"/>
        </w:rPr>
        <w:t>Word 2007 on PC</w:t>
      </w:r>
      <w:r w:rsidRPr="00081064">
        <w:rPr>
          <w:rFonts w:ascii="Palatino Linotype" w:hAnsi="Palatino Linotype" w:cs="Times New Roman"/>
        </w:rPr>
        <w:t xml:space="preserve"> – Open your file and click the Office Button (the button in the top left corner of Word).  Choose “Prepare” then “Inspect Document.”  </w:t>
      </w:r>
      <w:r w:rsidRPr="00081064">
        <w:rPr>
          <w:rFonts w:ascii="Palatino Linotype" w:hAnsi="Palatino Linotype" w:cs="Times New Roman"/>
          <w:b/>
        </w:rPr>
        <w:t xml:space="preserve">Ensure that only “Document Properties and Personal Information” is checked.  </w:t>
      </w:r>
      <w:r w:rsidRPr="00081064">
        <w:rPr>
          <w:rFonts w:ascii="Palatino Linotype" w:hAnsi="Palatino Linotype" w:cs="Times New Roman"/>
        </w:rPr>
        <w:t>Click “Inspect.”  Choose “Remove All” then “Close.”</w:t>
      </w:r>
    </w:p>
    <w:p w14:paraId="6DBE4B9C" w14:textId="77777777" w:rsidR="00A74AC3" w:rsidRPr="00081064" w:rsidRDefault="00A74AC3" w:rsidP="00A74AC3">
      <w:pPr>
        <w:numPr>
          <w:ilvl w:val="0"/>
          <w:numId w:val="5"/>
        </w:numPr>
        <w:rPr>
          <w:rFonts w:ascii="Palatino Linotype" w:hAnsi="Palatino Linotype" w:cs="Times New Roman"/>
        </w:rPr>
      </w:pPr>
      <w:r w:rsidRPr="00081064">
        <w:rPr>
          <w:rFonts w:ascii="Palatino Linotype" w:hAnsi="Palatino Linotype" w:cs="Times New Roman"/>
          <w:u w:val="single"/>
        </w:rPr>
        <w:t>Word 2003 on PC</w:t>
      </w:r>
      <w:r w:rsidRPr="00081064">
        <w:rPr>
          <w:rFonts w:ascii="Palatino Linotype" w:hAnsi="Palatino Linotype" w:cs="Times New Roman"/>
        </w:rPr>
        <w:t xml:space="preserve"> – Open your file and choose “Tools” then “Options.”  Click the “Security” tab.  Check the “Remove personal information from file properties on save” option.  Click “OK” to close the Options dialog box.</w:t>
      </w:r>
    </w:p>
    <w:p w14:paraId="3867861A" w14:textId="77777777" w:rsidR="00A74AC3" w:rsidRPr="00081064" w:rsidRDefault="00A74AC3" w:rsidP="00A74AC3">
      <w:pPr>
        <w:numPr>
          <w:ilvl w:val="0"/>
          <w:numId w:val="5"/>
        </w:numPr>
        <w:rPr>
          <w:rFonts w:ascii="Palatino Linotype" w:hAnsi="Palatino Linotype" w:cs="Times New Roman"/>
        </w:rPr>
      </w:pPr>
      <w:r w:rsidRPr="00081064">
        <w:rPr>
          <w:rFonts w:ascii="Palatino Linotype" w:hAnsi="Palatino Linotype" w:cs="Times New Roman"/>
          <w:u w:val="single"/>
        </w:rPr>
        <w:lastRenderedPageBreak/>
        <w:t>Word 2008 on Mac</w:t>
      </w:r>
      <w:r w:rsidRPr="00081064">
        <w:rPr>
          <w:rFonts w:ascii="Palatino Linotype" w:hAnsi="Palatino Linotype" w:cs="Times New Roman"/>
        </w:rPr>
        <w:t xml:space="preserve"> – Open your file and choose “Word” then “Preferences.”  Click </w:t>
      </w:r>
      <w:r w:rsidR="002A5E1A" w:rsidRPr="00081064">
        <w:rPr>
          <w:rFonts w:ascii="Palatino Linotype" w:hAnsi="Palatino Linotype" w:cs="Times New Roman"/>
        </w:rPr>
        <w:t xml:space="preserve">the “Security” tab. </w:t>
      </w:r>
      <w:r w:rsidRPr="00081064">
        <w:rPr>
          <w:rFonts w:ascii="Palatino Linotype" w:hAnsi="Palatino Linotype" w:cs="Times New Roman"/>
        </w:rPr>
        <w:t>Check the “Remove personal information from f</w:t>
      </w:r>
      <w:r w:rsidR="002A5E1A" w:rsidRPr="00081064">
        <w:rPr>
          <w:rFonts w:ascii="Palatino Linotype" w:hAnsi="Palatino Linotype" w:cs="Times New Roman"/>
        </w:rPr>
        <w:t>ile properties on save” option.</w:t>
      </w:r>
      <w:r w:rsidRPr="00081064">
        <w:rPr>
          <w:rFonts w:ascii="Palatino Linotype" w:hAnsi="Palatino Linotype" w:cs="Times New Roman"/>
        </w:rPr>
        <w:t xml:space="preserve"> Click “OK” to close the Preferences dialog box.</w:t>
      </w:r>
    </w:p>
    <w:p w14:paraId="7690529B" w14:textId="77777777" w:rsidR="002A5E1A" w:rsidRPr="00081064" w:rsidRDefault="002A5E1A" w:rsidP="00A74AC3">
      <w:pPr>
        <w:numPr>
          <w:ilvl w:val="0"/>
          <w:numId w:val="5"/>
        </w:numPr>
        <w:rPr>
          <w:rFonts w:ascii="Palatino Linotype" w:hAnsi="Palatino Linotype" w:cs="Times New Roman"/>
        </w:rPr>
      </w:pPr>
      <w:r w:rsidRPr="00081064">
        <w:rPr>
          <w:rFonts w:ascii="Palatino Linotype" w:hAnsi="Palatino Linotype" w:cs="Times New Roman"/>
          <w:u w:val="single"/>
        </w:rPr>
        <w:t>Word 2016 on Mac</w:t>
      </w:r>
      <w:r w:rsidRPr="00081064">
        <w:rPr>
          <w:rFonts w:ascii="Palatino Linotype" w:hAnsi="Palatino Linotype" w:cs="Times New Roman"/>
        </w:rPr>
        <w:t xml:space="preserve"> – Open your file and choose “Tools” then “Protect Document.” Under “Privacy” check the box next to “Remove personal information from this file on save.” Click “OK.” Save the document!</w:t>
      </w:r>
    </w:p>
    <w:p w14:paraId="19BE093C" w14:textId="77777777" w:rsidR="002A5E1A" w:rsidRPr="00081064" w:rsidRDefault="002A5E1A" w:rsidP="00A74AC3">
      <w:pPr>
        <w:rPr>
          <w:rFonts w:ascii="Palatino Linotype" w:hAnsi="Palatino Linotype" w:cs="Times New Roman"/>
        </w:rPr>
      </w:pPr>
    </w:p>
    <w:p w14:paraId="2A74FF44" w14:textId="77777777" w:rsidR="00A74AC3" w:rsidRPr="00081064" w:rsidRDefault="00A74AC3" w:rsidP="00A74AC3">
      <w:pPr>
        <w:rPr>
          <w:rFonts w:ascii="Palatino Linotype" w:hAnsi="Palatino Linotype" w:cs="Times New Roman"/>
        </w:rPr>
      </w:pPr>
      <w:r w:rsidRPr="00081064">
        <w:rPr>
          <w:rFonts w:ascii="Palatino Linotype" w:hAnsi="Palatino Linotype" w:cs="Times New Roman"/>
        </w:rPr>
        <w:t>If you are using a different version of Wor</w:t>
      </w:r>
      <w:r w:rsidR="002A5E1A" w:rsidRPr="00081064">
        <w:rPr>
          <w:rFonts w:ascii="Palatino Linotype" w:hAnsi="Palatino Linotype" w:cs="Times New Roman"/>
        </w:rPr>
        <w:t xml:space="preserve">d, try the above instructions. </w:t>
      </w:r>
      <w:r w:rsidRPr="00081064">
        <w:rPr>
          <w:rFonts w:ascii="Palatino Linotype" w:hAnsi="Palatino Linotype" w:cs="Times New Roman"/>
        </w:rPr>
        <w:t xml:space="preserve">If none work or if you are using a different word processor, consult the help file in your word processor to determine how to remove personal information, properties, or metadata.  </w:t>
      </w:r>
    </w:p>
    <w:p w14:paraId="65719D95" w14:textId="77777777" w:rsidR="00A74AC3" w:rsidRPr="00081064" w:rsidRDefault="00A74AC3" w:rsidP="00A74AC3">
      <w:pPr>
        <w:rPr>
          <w:rFonts w:ascii="Palatino Linotype" w:hAnsi="Palatino Linotype"/>
          <w:b/>
        </w:rPr>
      </w:pPr>
    </w:p>
    <w:p w14:paraId="52B73AB7" w14:textId="77777777" w:rsidR="00A74AC3" w:rsidRPr="00081064" w:rsidRDefault="00A74AC3" w:rsidP="00A74AC3">
      <w:pPr>
        <w:rPr>
          <w:rFonts w:ascii="Palatino Linotype" w:hAnsi="Palatino Linotype"/>
          <w:b/>
        </w:rPr>
      </w:pPr>
      <w:r w:rsidRPr="00081064">
        <w:rPr>
          <w:rFonts w:ascii="Palatino Linotype" w:hAnsi="Palatino Linotype"/>
          <w:b/>
        </w:rPr>
        <w:t>III.</w:t>
      </w:r>
      <w:r w:rsidRPr="00081064">
        <w:rPr>
          <w:rFonts w:ascii="Palatino Linotype" w:hAnsi="Palatino Linotype"/>
          <w:b/>
        </w:rPr>
        <w:tab/>
        <w:t>Uploading to TWEN</w:t>
      </w:r>
    </w:p>
    <w:p w14:paraId="5A54534C" w14:textId="77777777" w:rsidR="00A74AC3" w:rsidRPr="00081064" w:rsidRDefault="00A74AC3" w:rsidP="00A74AC3">
      <w:pPr>
        <w:rPr>
          <w:rFonts w:ascii="Palatino Linotype" w:hAnsi="Palatino Linotype"/>
          <w:b/>
        </w:rPr>
      </w:pPr>
    </w:p>
    <w:p w14:paraId="700C7C20" w14:textId="34D115D1" w:rsidR="00A74AC3" w:rsidRPr="00081064" w:rsidRDefault="00A74AC3" w:rsidP="00A74AC3">
      <w:pPr>
        <w:rPr>
          <w:rFonts w:ascii="Palatino Linotype" w:hAnsi="Palatino Linotype"/>
        </w:rPr>
      </w:pPr>
      <w:r w:rsidRPr="00081064">
        <w:rPr>
          <w:rFonts w:ascii="Palatino Linotype" w:hAnsi="Palatino Linotype"/>
        </w:rPr>
        <w:t xml:space="preserve">You must submit the Competition to the assignment labeled </w:t>
      </w:r>
      <w:r w:rsidRPr="00081064">
        <w:rPr>
          <w:rFonts w:ascii="Palatino Linotype" w:hAnsi="Palatino Linotype"/>
          <w:b/>
        </w:rPr>
        <w:t>“201</w:t>
      </w:r>
      <w:r w:rsidR="00956600" w:rsidRPr="00081064">
        <w:rPr>
          <w:rFonts w:ascii="Palatino Linotype" w:hAnsi="Palatino Linotype"/>
          <w:b/>
        </w:rPr>
        <w:t>9</w:t>
      </w:r>
      <w:r w:rsidRPr="00081064">
        <w:rPr>
          <w:rFonts w:ascii="Palatino Linotype" w:hAnsi="Palatino Linotype"/>
          <w:b/>
        </w:rPr>
        <w:t xml:space="preserve"> E-Board Competition SUBMISSION.”</w:t>
      </w:r>
      <w:r w:rsidRPr="00081064">
        <w:rPr>
          <w:rFonts w:ascii="Palatino Linotype" w:hAnsi="Palatino Linotype"/>
        </w:rPr>
        <w:t xml:space="preserve"> When you upload this assignment, you will have the abi</w:t>
      </w:r>
      <w:r w:rsidR="002A5E1A" w:rsidRPr="00081064">
        <w:rPr>
          <w:rFonts w:ascii="Palatino Linotype" w:hAnsi="Palatino Linotype"/>
        </w:rPr>
        <w:t xml:space="preserve">lity to upload multiple files. </w:t>
      </w:r>
      <w:r w:rsidRPr="00081064">
        <w:rPr>
          <w:rFonts w:ascii="Palatino Linotype" w:hAnsi="Palatino Linotype"/>
        </w:rPr>
        <w:t>Your submission should include:</w:t>
      </w:r>
    </w:p>
    <w:p w14:paraId="2A02B895" w14:textId="77777777" w:rsidR="00A74AC3" w:rsidRPr="00081064" w:rsidRDefault="00A74AC3" w:rsidP="00A74AC3">
      <w:pPr>
        <w:rPr>
          <w:rFonts w:ascii="Palatino Linotype" w:hAnsi="Palatino Linotype"/>
        </w:rPr>
      </w:pPr>
    </w:p>
    <w:p w14:paraId="457007C4" w14:textId="77777777" w:rsidR="00A74AC3" w:rsidRPr="00081064" w:rsidRDefault="00A74AC3" w:rsidP="00A74AC3">
      <w:pPr>
        <w:pStyle w:val="ListParagraph"/>
        <w:numPr>
          <w:ilvl w:val="0"/>
          <w:numId w:val="7"/>
        </w:numPr>
        <w:rPr>
          <w:rFonts w:ascii="Palatino Linotype" w:hAnsi="Palatino Linotype"/>
        </w:rPr>
      </w:pPr>
      <w:r w:rsidRPr="00081064">
        <w:rPr>
          <w:rFonts w:ascii="Palatino Linotype" w:hAnsi="Palatino Linotype"/>
        </w:rPr>
        <w:t xml:space="preserve">The actual </w:t>
      </w:r>
      <w:r w:rsidRPr="00081064">
        <w:rPr>
          <w:rFonts w:ascii="Palatino Linotype" w:hAnsi="Palatino Linotype"/>
          <w:b/>
        </w:rPr>
        <w:t xml:space="preserve">Competition </w:t>
      </w:r>
      <w:r w:rsidR="002A5E1A" w:rsidRPr="00081064">
        <w:rPr>
          <w:rFonts w:ascii="Palatino Linotype" w:hAnsi="Palatino Linotype"/>
          <w:b/>
        </w:rPr>
        <w:t>packet</w:t>
      </w:r>
      <w:r w:rsidR="002A5E1A" w:rsidRPr="00081064">
        <w:rPr>
          <w:rFonts w:ascii="Palatino Linotype" w:hAnsi="Palatino Linotype"/>
        </w:rPr>
        <w:t xml:space="preserve"> </w:t>
      </w:r>
      <w:r w:rsidRPr="00081064">
        <w:rPr>
          <w:rFonts w:ascii="Palatino Linotype" w:hAnsi="Palatino Linotype"/>
        </w:rPr>
        <w:t>itself, with your GWID on every page and no other identifying information</w:t>
      </w:r>
      <w:r w:rsidR="002A5E1A" w:rsidRPr="00081064">
        <w:rPr>
          <w:rFonts w:ascii="Palatino Linotype" w:hAnsi="Palatino Linotype"/>
        </w:rPr>
        <w:t>.</w:t>
      </w:r>
    </w:p>
    <w:p w14:paraId="31D341F8" w14:textId="77777777" w:rsidR="002A5E1A" w:rsidRPr="00081064" w:rsidRDefault="002A5E1A" w:rsidP="002A5E1A">
      <w:pPr>
        <w:pStyle w:val="ListParagraph"/>
        <w:numPr>
          <w:ilvl w:val="0"/>
          <w:numId w:val="7"/>
        </w:numPr>
        <w:rPr>
          <w:rFonts w:ascii="Palatino Linotype" w:hAnsi="Palatino Linotype"/>
        </w:rPr>
      </w:pPr>
      <w:r w:rsidRPr="00081064">
        <w:rPr>
          <w:rFonts w:ascii="Palatino Linotype" w:hAnsi="Palatino Linotype"/>
        </w:rPr>
        <w:t xml:space="preserve">Your </w:t>
      </w:r>
      <w:r w:rsidRPr="00081064">
        <w:rPr>
          <w:rFonts w:ascii="Palatino Linotype" w:hAnsi="Palatino Linotype"/>
          <w:b/>
        </w:rPr>
        <w:t>résumé</w:t>
      </w:r>
      <w:r w:rsidRPr="00081064">
        <w:rPr>
          <w:rFonts w:ascii="Palatino Linotype" w:hAnsi="Palatino Linotype"/>
        </w:rPr>
        <w:t>, sans GPA, with your GWID on every page from Part V.</w:t>
      </w:r>
    </w:p>
    <w:p w14:paraId="7D4706E4" w14:textId="77777777" w:rsidR="00A74AC3" w:rsidRPr="00081064" w:rsidRDefault="00A74AC3" w:rsidP="002A5E1A">
      <w:pPr>
        <w:pStyle w:val="ListParagraph"/>
        <w:rPr>
          <w:rFonts w:ascii="Palatino Linotype" w:hAnsi="Palatino Linotype"/>
        </w:rPr>
      </w:pPr>
    </w:p>
    <w:p w14:paraId="28E04B3F" w14:textId="77777777" w:rsidR="00A74AC3" w:rsidRPr="00081064" w:rsidRDefault="00A74AC3" w:rsidP="00A74AC3">
      <w:pPr>
        <w:rPr>
          <w:rFonts w:ascii="Palatino Linotype" w:hAnsi="Palatino Linotype"/>
        </w:rPr>
      </w:pPr>
    </w:p>
    <w:p w14:paraId="3FB37173" w14:textId="77777777" w:rsidR="002A5E1A" w:rsidRPr="00081064" w:rsidRDefault="00A74AC3" w:rsidP="002A5E1A">
      <w:pPr>
        <w:rPr>
          <w:rFonts w:ascii="Palatino Linotype" w:hAnsi="Palatino Linotype"/>
        </w:rPr>
      </w:pPr>
      <w:r w:rsidRPr="00081064">
        <w:rPr>
          <w:rFonts w:ascii="Palatino Linotype" w:hAnsi="Palatino Linotype"/>
          <w:i/>
        </w:rPr>
        <w:t xml:space="preserve">Note: </w:t>
      </w:r>
      <w:r w:rsidRPr="00081064">
        <w:rPr>
          <w:rFonts w:ascii="Palatino Linotype" w:hAnsi="Palatino Linotype"/>
        </w:rPr>
        <w:t>these</w:t>
      </w:r>
      <w:r w:rsidR="002A5E1A" w:rsidRPr="00081064">
        <w:rPr>
          <w:rFonts w:ascii="Palatino Linotype" w:hAnsi="Palatino Linotype"/>
        </w:rPr>
        <w:t xml:space="preserve"> should all be separate files. </w:t>
      </w:r>
      <w:r w:rsidRPr="00081064">
        <w:rPr>
          <w:rFonts w:ascii="Palatino Linotype" w:hAnsi="Palatino Linotype"/>
        </w:rPr>
        <w:t xml:space="preserve">Do </w:t>
      </w:r>
      <w:r w:rsidR="002A5E1A" w:rsidRPr="00081064">
        <w:rPr>
          <w:rFonts w:ascii="Palatino Linotype" w:hAnsi="Palatino Linotype"/>
        </w:rPr>
        <w:t>NOT</w:t>
      </w:r>
      <w:r w:rsidRPr="00081064">
        <w:rPr>
          <w:rFonts w:ascii="Palatino Linotype" w:hAnsi="Palatino Linotype"/>
        </w:rPr>
        <w:t xml:space="preserve"> upload your Competition </w:t>
      </w:r>
      <w:r w:rsidR="002A5E1A" w:rsidRPr="00081064">
        <w:rPr>
          <w:rFonts w:ascii="Palatino Linotype" w:hAnsi="Palatino Linotype"/>
        </w:rPr>
        <w:t xml:space="preserve">packet, collected-sources, and </w:t>
      </w:r>
      <w:r w:rsidRPr="00081064">
        <w:rPr>
          <w:rFonts w:ascii="Palatino Linotype" w:hAnsi="Palatino Linotype"/>
        </w:rPr>
        <w:t>your</w:t>
      </w:r>
      <w:r w:rsidR="002A5E1A" w:rsidRPr="00081064">
        <w:rPr>
          <w:rFonts w:ascii="Palatino Linotype" w:hAnsi="Palatino Linotype"/>
        </w:rPr>
        <w:t xml:space="preserve"> résumé as a single file, or any other combination thereof.</w:t>
      </w:r>
    </w:p>
    <w:p w14:paraId="62142024" w14:textId="77777777" w:rsidR="002A5E1A" w:rsidRPr="00081064" w:rsidRDefault="002A5E1A" w:rsidP="002A5E1A">
      <w:pPr>
        <w:rPr>
          <w:rFonts w:ascii="Times New Roman" w:hAnsi="Times New Roman" w:cs="Times New Roman"/>
        </w:rPr>
      </w:pPr>
    </w:p>
    <w:p w14:paraId="3921FD57" w14:textId="77777777" w:rsidR="00D915A9" w:rsidRPr="00253378" w:rsidRDefault="008138E1" w:rsidP="00A74AC3">
      <w:pPr>
        <w:rPr>
          <w:rFonts w:ascii="Palatino Linotype" w:hAnsi="Palatino Linotype"/>
          <w:b/>
        </w:rPr>
      </w:pPr>
      <w:r w:rsidRPr="00081064">
        <w:rPr>
          <w:rFonts w:ascii="Palatino Linotype" w:hAnsi="Palatino Linotype"/>
          <w:b/>
        </w:rPr>
        <w:t xml:space="preserve">Good Luck! </w:t>
      </w:r>
      <w:r w:rsidRPr="00081064">
        <w:rPr>
          <w:rFonts w:ascii="Palatino Linotype" w:hAnsi="Palatino Linotype"/>
          <w:b/>
        </w:rPr>
        <w:sym w:font="Wingdings" w:char="F04A"/>
      </w:r>
    </w:p>
    <w:sectPr w:rsidR="00D915A9" w:rsidRPr="00253378" w:rsidSect="00EA60A2">
      <w:headerReference w:type="default" r:id="rId11"/>
      <w:footerReference w:type="default" r:id="rId12"/>
      <w:pgSz w:w="12240" w:h="15840"/>
      <w:pgMar w:top="1440" w:right="1440" w:bottom="1440" w:left="1440" w:header="720" w:footer="720" w:gutter="0"/>
      <w:pgNumType w:fmt="numberInDash" w:start="1"/>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23BA64" w16cid:durableId="20006FDA"/>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7D4D52" w14:textId="77777777" w:rsidR="00EA486F" w:rsidRDefault="00EA486F" w:rsidP="00EA60A2">
      <w:r>
        <w:separator/>
      </w:r>
    </w:p>
  </w:endnote>
  <w:endnote w:type="continuationSeparator" w:id="0">
    <w:p w14:paraId="7D71AF2C" w14:textId="77777777" w:rsidR="00EA486F" w:rsidRDefault="00EA486F" w:rsidP="00EA6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120BE5" w14:textId="77777777" w:rsidR="00EA60A2" w:rsidRPr="00EA60A2" w:rsidRDefault="0063402C" w:rsidP="00EA60A2">
    <w:pPr>
      <w:jc w:val="center"/>
      <w:rPr>
        <w:rFonts w:ascii="Palatino Linotype" w:hAnsi="Palatino Linotype"/>
        <w:smallCaps/>
      </w:rPr>
    </w:pPr>
    <w:r>
      <w:rPr>
        <w:rFonts w:ascii="Palatino Linotype" w:hAnsi="Palatino Linotype"/>
        <w:smallCaps/>
      </w:rPr>
      <w:t>General</w:t>
    </w:r>
    <w:r w:rsidR="00EA60A2" w:rsidRPr="00EA60A2">
      <w:rPr>
        <w:rFonts w:ascii="Palatino Linotype" w:hAnsi="Palatino Linotype"/>
        <w:smallCaps/>
      </w:rPr>
      <w:t xml:space="preserve"> Instructions</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1416A" w14:textId="77777777" w:rsidR="0063402C" w:rsidRPr="00EA60A2" w:rsidRDefault="0063402C" w:rsidP="00EA60A2">
    <w:pPr>
      <w:jc w:val="center"/>
      <w:rPr>
        <w:rFonts w:ascii="Palatino Linotype" w:hAnsi="Palatino Linotype"/>
        <w:smallCaps/>
      </w:rPr>
    </w:pPr>
    <w:r>
      <w:rPr>
        <w:rFonts w:ascii="Palatino Linotype" w:hAnsi="Palatino Linotype"/>
        <w:smallCaps/>
      </w:rPr>
      <w:t>TWEN</w:t>
    </w:r>
    <w:r w:rsidRPr="00EA60A2">
      <w:rPr>
        <w:rFonts w:ascii="Palatino Linotype" w:hAnsi="Palatino Linotype"/>
        <w:smallCaps/>
      </w:rPr>
      <w:t xml:space="preserve"> Instructions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E3C9AC" w14:textId="77777777" w:rsidR="00EA486F" w:rsidRDefault="00EA486F" w:rsidP="00EA60A2">
      <w:r>
        <w:separator/>
      </w:r>
    </w:p>
  </w:footnote>
  <w:footnote w:type="continuationSeparator" w:id="0">
    <w:p w14:paraId="49A4466D" w14:textId="77777777" w:rsidR="00EA486F" w:rsidRDefault="00EA486F" w:rsidP="00EA60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475835057"/>
      <w:docPartObj>
        <w:docPartGallery w:val="Page Numbers (Top of Page)"/>
        <w:docPartUnique/>
      </w:docPartObj>
    </w:sdtPr>
    <w:sdtEndPr>
      <w:rPr>
        <w:rStyle w:val="PageNumber"/>
      </w:rPr>
    </w:sdtEndPr>
    <w:sdtContent>
      <w:p w14:paraId="36BF8441" w14:textId="77777777" w:rsidR="00EA60A2" w:rsidRDefault="00EA60A2" w:rsidP="0070394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417306" w14:textId="77777777" w:rsidR="00EA60A2" w:rsidRDefault="00EA60A2" w:rsidP="00EA60A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Fonts w:ascii="Palatino Linotype" w:hAnsi="Palatino Linotype"/>
        <w:b/>
      </w:rPr>
      <w:id w:val="-1124544967"/>
      <w:docPartObj>
        <w:docPartGallery w:val="Page Numbers (Top of Page)"/>
        <w:docPartUnique/>
      </w:docPartObj>
    </w:sdtPr>
    <w:sdtEndPr>
      <w:rPr>
        <w:rStyle w:val="PageNumber"/>
      </w:rPr>
    </w:sdtEndPr>
    <w:sdtContent>
      <w:p w14:paraId="1B20D699" w14:textId="77777777" w:rsidR="00EA60A2" w:rsidRPr="00EA60A2" w:rsidRDefault="00EA60A2" w:rsidP="00703943">
        <w:pPr>
          <w:pStyle w:val="Header"/>
          <w:framePr w:wrap="none" w:vAnchor="text" w:hAnchor="margin" w:xAlign="right" w:y="1"/>
          <w:rPr>
            <w:rStyle w:val="PageNumber"/>
            <w:rFonts w:ascii="Palatino Linotype" w:hAnsi="Palatino Linotype"/>
            <w:b/>
          </w:rPr>
        </w:pPr>
        <w:r w:rsidRPr="00EA60A2">
          <w:rPr>
            <w:rStyle w:val="PageNumber"/>
            <w:rFonts w:ascii="Palatino Linotype" w:hAnsi="Palatino Linotype"/>
            <w:b/>
          </w:rPr>
          <w:fldChar w:fldCharType="begin"/>
        </w:r>
        <w:r w:rsidRPr="00EA60A2">
          <w:rPr>
            <w:rStyle w:val="PageNumber"/>
            <w:rFonts w:ascii="Palatino Linotype" w:hAnsi="Palatino Linotype"/>
            <w:b/>
          </w:rPr>
          <w:instrText xml:space="preserve"> PAGE </w:instrText>
        </w:r>
        <w:r w:rsidRPr="00EA60A2">
          <w:rPr>
            <w:rStyle w:val="PageNumber"/>
            <w:rFonts w:ascii="Palatino Linotype" w:hAnsi="Palatino Linotype"/>
            <w:b/>
          </w:rPr>
          <w:fldChar w:fldCharType="separate"/>
        </w:r>
        <w:r w:rsidR="00A77392">
          <w:rPr>
            <w:rStyle w:val="PageNumber"/>
            <w:rFonts w:ascii="Palatino Linotype" w:hAnsi="Palatino Linotype"/>
            <w:b/>
            <w:noProof/>
          </w:rPr>
          <w:t>- 3 -</w:t>
        </w:r>
        <w:r w:rsidRPr="00EA60A2">
          <w:rPr>
            <w:rStyle w:val="PageNumber"/>
            <w:rFonts w:ascii="Palatino Linotype" w:hAnsi="Palatino Linotype"/>
            <w:b/>
          </w:rPr>
          <w:fldChar w:fldCharType="end"/>
        </w:r>
      </w:p>
    </w:sdtContent>
  </w:sdt>
  <w:p w14:paraId="55D572C3" w14:textId="77777777" w:rsidR="00EA60A2" w:rsidRPr="00EA60A2" w:rsidRDefault="00EA60A2" w:rsidP="00EA60A2">
    <w:pPr>
      <w:pStyle w:val="Header"/>
      <w:ind w:right="360"/>
      <w:rPr>
        <w:rFonts w:ascii="Palatino Linotype" w:hAnsi="Palatino Linotype"/>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Fonts w:ascii="Palatino Linotype" w:hAnsi="Palatino Linotype"/>
        <w:b/>
      </w:rPr>
      <w:id w:val="-1938744382"/>
      <w:docPartObj>
        <w:docPartGallery w:val="Page Numbers (Top of Page)"/>
        <w:docPartUnique/>
      </w:docPartObj>
    </w:sdtPr>
    <w:sdtEndPr>
      <w:rPr>
        <w:rStyle w:val="PageNumber"/>
      </w:rPr>
    </w:sdtEndPr>
    <w:sdtContent>
      <w:p w14:paraId="2D6334FE" w14:textId="77777777" w:rsidR="00EA60A2" w:rsidRPr="00EA60A2" w:rsidRDefault="00EA60A2" w:rsidP="00703943">
        <w:pPr>
          <w:pStyle w:val="Header"/>
          <w:framePr w:wrap="none" w:vAnchor="text" w:hAnchor="margin" w:xAlign="right" w:y="1"/>
          <w:rPr>
            <w:rStyle w:val="PageNumber"/>
            <w:rFonts w:ascii="Palatino Linotype" w:hAnsi="Palatino Linotype"/>
            <w:b/>
          </w:rPr>
        </w:pPr>
        <w:r w:rsidRPr="00EA60A2">
          <w:rPr>
            <w:rStyle w:val="PageNumber"/>
            <w:rFonts w:ascii="Palatino Linotype" w:hAnsi="Palatino Linotype"/>
            <w:b/>
          </w:rPr>
          <w:fldChar w:fldCharType="begin"/>
        </w:r>
        <w:r w:rsidRPr="00EA60A2">
          <w:rPr>
            <w:rStyle w:val="PageNumber"/>
            <w:rFonts w:ascii="Palatino Linotype" w:hAnsi="Palatino Linotype"/>
            <w:b/>
          </w:rPr>
          <w:instrText xml:space="preserve"> PAGE </w:instrText>
        </w:r>
        <w:r w:rsidRPr="00EA60A2">
          <w:rPr>
            <w:rStyle w:val="PageNumber"/>
            <w:rFonts w:ascii="Palatino Linotype" w:hAnsi="Palatino Linotype"/>
            <w:b/>
          </w:rPr>
          <w:fldChar w:fldCharType="separate"/>
        </w:r>
        <w:r w:rsidR="00A77392">
          <w:rPr>
            <w:rStyle w:val="PageNumber"/>
            <w:rFonts w:ascii="Palatino Linotype" w:hAnsi="Palatino Linotype"/>
            <w:b/>
            <w:noProof/>
          </w:rPr>
          <w:t>- 1 -</w:t>
        </w:r>
        <w:r w:rsidRPr="00EA60A2">
          <w:rPr>
            <w:rStyle w:val="PageNumber"/>
            <w:rFonts w:ascii="Palatino Linotype" w:hAnsi="Palatino Linotype"/>
            <w:b/>
          </w:rPr>
          <w:fldChar w:fldCharType="end"/>
        </w:r>
      </w:p>
    </w:sdtContent>
  </w:sdt>
  <w:p w14:paraId="51F4B649" w14:textId="77777777" w:rsidR="00EA60A2" w:rsidRPr="00EA60A2" w:rsidRDefault="00EA60A2" w:rsidP="00EA60A2">
    <w:pPr>
      <w:pStyle w:val="Header"/>
      <w:ind w:right="360"/>
      <w:rPr>
        <w:rFonts w:ascii="Palatino Linotype" w:hAnsi="Palatino Linotyp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051B5"/>
    <w:multiLevelType w:val="hybridMultilevel"/>
    <w:tmpl w:val="9A120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7209EB"/>
    <w:multiLevelType w:val="hybridMultilevel"/>
    <w:tmpl w:val="3842BD9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
    <w:nsid w:val="2533592D"/>
    <w:multiLevelType w:val="hybridMultilevel"/>
    <w:tmpl w:val="95A2E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D7250F"/>
    <w:multiLevelType w:val="hybridMultilevel"/>
    <w:tmpl w:val="E026B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016DB3"/>
    <w:multiLevelType w:val="hybridMultilevel"/>
    <w:tmpl w:val="F9A4B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785519"/>
    <w:multiLevelType w:val="hybridMultilevel"/>
    <w:tmpl w:val="DD885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794F91"/>
    <w:multiLevelType w:val="hybridMultilevel"/>
    <w:tmpl w:val="4B72C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removePersonalInformation/>
  <w:removeDateAndTim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378"/>
    <w:rsid w:val="00011FCB"/>
    <w:rsid w:val="0001343E"/>
    <w:rsid w:val="0002126D"/>
    <w:rsid w:val="00081064"/>
    <w:rsid w:val="000A2B60"/>
    <w:rsid w:val="000B5C0A"/>
    <w:rsid w:val="000C2E5A"/>
    <w:rsid w:val="000C414A"/>
    <w:rsid w:val="000D06BF"/>
    <w:rsid w:val="001177E6"/>
    <w:rsid w:val="00190B86"/>
    <w:rsid w:val="001E370A"/>
    <w:rsid w:val="002113EA"/>
    <w:rsid w:val="00244B2D"/>
    <w:rsid w:val="00250069"/>
    <w:rsid w:val="00253378"/>
    <w:rsid w:val="002812A9"/>
    <w:rsid w:val="002A5E1A"/>
    <w:rsid w:val="002B2F89"/>
    <w:rsid w:val="00341066"/>
    <w:rsid w:val="00397EED"/>
    <w:rsid w:val="003E44F5"/>
    <w:rsid w:val="003F1230"/>
    <w:rsid w:val="004075EC"/>
    <w:rsid w:val="00436A23"/>
    <w:rsid w:val="004A5D1B"/>
    <w:rsid w:val="004A78E4"/>
    <w:rsid w:val="00560DFD"/>
    <w:rsid w:val="005C120C"/>
    <w:rsid w:val="005F4081"/>
    <w:rsid w:val="0063402C"/>
    <w:rsid w:val="00651BD6"/>
    <w:rsid w:val="007A1AB8"/>
    <w:rsid w:val="007C34A8"/>
    <w:rsid w:val="008138E1"/>
    <w:rsid w:val="008740F5"/>
    <w:rsid w:val="008B333D"/>
    <w:rsid w:val="00937098"/>
    <w:rsid w:val="00956600"/>
    <w:rsid w:val="00961070"/>
    <w:rsid w:val="009A2AB4"/>
    <w:rsid w:val="009C425D"/>
    <w:rsid w:val="009E20EC"/>
    <w:rsid w:val="00A50D12"/>
    <w:rsid w:val="00A74AC3"/>
    <w:rsid w:val="00A77392"/>
    <w:rsid w:val="00AE0153"/>
    <w:rsid w:val="00B131BB"/>
    <w:rsid w:val="00B57FF8"/>
    <w:rsid w:val="00B91971"/>
    <w:rsid w:val="00BA4C67"/>
    <w:rsid w:val="00CD62AD"/>
    <w:rsid w:val="00CF0DDB"/>
    <w:rsid w:val="00D14436"/>
    <w:rsid w:val="00D915A9"/>
    <w:rsid w:val="00DB21FB"/>
    <w:rsid w:val="00DC213A"/>
    <w:rsid w:val="00DC26F0"/>
    <w:rsid w:val="00DE0FB1"/>
    <w:rsid w:val="00E11B4D"/>
    <w:rsid w:val="00E204A4"/>
    <w:rsid w:val="00E634E9"/>
    <w:rsid w:val="00E77488"/>
    <w:rsid w:val="00E91991"/>
    <w:rsid w:val="00EA486F"/>
    <w:rsid w:val="00EA60A2"/>
    <w:rsid w:val="00EC149C"/>
    <w:rsid w:val="00EE277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D07F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Neue" w:eastAsiaTheme="minorHAnsi" w:hAnsi="Helvetica Neue"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378"/>
    <w:pPr>
      <w:ind w:left="720"/>
      <w:contextualSpacing/>
    </w:pPr>
  </w:style>
  <w:style w:type="character" w:styleId="Hyperlink">
    <w:name w:val="Hyperlink"/>
    <w:basedOn w:val="DefaultParagraphFont"/>
    <w:uiPriority w:val="99"/>
    <w:unhideWhenUsed/>
    <w:rsid w:val="00A50D12"/>
    <w:rPr>
      <w:color w:val="0563C1" w:themeColor="hyperlink"/>
      <w:u w:val="single"/>
    </w:rPr>
  </w:style>
  <w:style w:type="character" w:customStyle="1" w:styleId="UnresolvedMention">
    <w:name w:val="Unresolved Mention"/>
    <w:basedOn w:val="DefaultParagraphFont"/>
    <w:uiPriority w:val="99"/>
    <w:rsid w:val="00A50D12"/>
    <w:rPr>
      <w:color w:val="808080"/>
      <w:shd w:val="clear" w:color="auto" w:fill="E6E6E6"/>
    </w:rPr>
  </w:style>
  <w:style w:type="paragraph" w:customStyle="1" w:styleId="Normal1">
    <w:name w:val="Normal1"/>
    <w:rsid w:val="00D915A9"/>
    <w:rPr>
      <w:rFonts w:ascii="Times New Roman" w:eastAsia="Times New Roman" w:hAnsi="Times New Roman" w:cs="Times New Roman"/>
      <w:color w:val="000000"/>
      <w:highlight w:val="white"/>
      <w:lang w:eastAsia="ja-JP"/>
    </w:rPr>
  </w:style>
  <w:style w:type="paragraph" w:styleId="Header">
    <w:name w:val="header"/>
    <w:basedOn w:val="Normal"/>
    <w:link w:val="HeaderChar"/>
    <w:uiPriority w:val="99"/>
    <w:unhideWhenUsed/>
    <w:rsid w:val="00EA60A2"/>
    <w:pPr>
      <w:tabs>
        <w:tab w:val="center" w:pos="4680"/>
        <w:tab w:val="right" w:pos="9360"/>
      </w:tabs>
    </w:pPr>
  </w:style>
  <w:style w:type="character" w:customStyle="1" w:styleId="HeaderChar">
    <w:name w:val="Header Char"/>
    <w:basedOn w:val="DefaultParagraphFont"/>
    <w:link w:val="Header"/>
    <w:uiPriority w:val="99"/>
    <w:rsid w:val="00EA60A2"/>
  </w:style>
  <w:style w:type="paragraph" w:styleId="Footer">
    <w:name w:val="footer"/>
    <w:basedOn w:val="Normal"/>
    <w:link w:val="FooterChar"/>
    <w:uiPriority w:val="99"/>
    <w:unhideWhenUsed/>
    <w:rsid w:val="00EA60A2"/>
    <w:pPr>
      <w:tabs>
        <w:tab w:val="center" w:pos="4680"/>
        <w:tab w:val="right" w:pos="9360"/>
      </w:tabs>
    </w:pPr>
  </w:style>
  <w:style w:type="character" w:customStyle="1" w:styleId="FooterChar">
    <w:name w:val="Footer Char"/>
    <w:basedOn w:val="DefaultParagraphFont"/>
    <w:link w:val="Footer"/>
    <w:uiPriority w:val="99"/>
    <w:rsid w:val="00EA60A2"/>
  </w:style>
  <w:style w:type="character" w:styleId="PageNumber">
    <w:name w:val="page number"/>
    <w:basedOn w:val="DefaultParagraphFont"/>
    <w:uiPriority w:val="99"/>
    <w:semiHidden/>
    <w:unhideWhenUsed/>
    <w:rsid w:val="00EA60A2"/>
  </w:style>
  <w:style w:type="paragraph" w:styleId="BalloonText">
    <w:name w:val="Balloon Text"/>
    <w:basedOn w:val="Normal"/>
    <w:link w:val="BalloonTextChar"/>
    <w:uiPriority w:val="99"/>
    <w:semiHidden/>
    <w:unhideWhenUsed/>
    <w:rsid w:val="00436A2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6A2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36A23"/>
    <w:rPr>
      <w:sz w:val="16"/>
      <w:szCs w:val="16"/>
    </w:rPr>
  </w:style>
  <w:style w:type="paragraph" w:styleId="CommentText">
    <w:name w:val="annotation text"/>
    <w:basedOn w:val="Normal"/>
    <w:link w:val="CommentTextChar"/>
    <w:uiPriority w:val="99"/>
    <w:semiHidden/>
    <w:unhideWhenUsed/>
    <w:rsid w:val="00436A23"/>
    <w:rPr>
      <w:sz w:val="20"/>
      <w:szCs w:val="20"/>
    </w:rPr>
  </w:style>
  <w:style w:type="character" w:customStyle="1" w:styleId="CommentTextChar">
    <w:name w:val="Comment Text Char"/>
    <w:basedOn w:val="DefaultParagraphFont"/>
    <w:link w:val="CommentText"/>
    <w:uiPriority w:val="99"/>
    <w:semiHidden/>
    <w:rsid w:val="00436A23"/>
    <w:rPr>
      <w:sz w:val="20"/>
      <w:szCs w:val="20"/>
    </w:rPr>
  </w:style>
  <w:style w:type="paragraph" w:styleId="CommentSubject">
    <w:name w:val="annotation subject"/>
    <w:basedOn w:val="CommentText"/>
    <w:next w:val="CommentText"/>
    <w:link w:val="CommentSubjectChar"/>
    <w:uiPriority w:val="99"/>
    <w:semiHidden/>
    <w:unhideWhenUsed/>
    <w:rsid w:val="00436A23"/>
    <w:rPr>
      <w:b/>
      <w:bCs/>
    </w:rPr>
  </w:style>
  <w:style w:type="character" w:customStyle="1" w:styleId="CommentSubjectChar">
    <w:name w:val="Comment Subject Char"/>
    <w:basedOn w:val="CommentTextChar"/>
    <w:link w:val="CommentSubject"/>
    <w:uiPriority w:val="99"/>
    <w:semiHidden/>
    <w:rsid w:val="00436A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5"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aiplaqj@law.gwu.edu"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1419</Words>
  <Characters>8093</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2018-02-01T16:56:00Z</cp:lastPrinted>
  <dcterms:created xsi:type="dcterms:W3CDTF">2019-02-05T03:44:00Z</dcterms:created>
  <dcterms:modified xsi:type="dcterms:W3CDTF">2019-02-06T01:13:00Z</dcterms:modified>
</cp:coreProperties>
</file>