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DCAE5" w14:textId="77777777" w:rsidR="00D52D48" w:rsidRPr="00D52D48" w:rsidRDefault="00D52D48" w:rsidP="00D52D48">
      <w:pPr>
        <w:numPr>
          <w:ilvl w:val="1"/>
          <w:numId w:val="1"/>
        </w:numPr>
        <w:spacing w:after="0" w:line="240" w:lineRule="auto"/>
        <w:ind w:left="1090"/>
        <w:textAlignment w:val="center"/>
        <w:rPr>
          <w:rFonts w:ascii="Calibri" w:eastAsia="Times New Roman" w:hAnsi="Calibri" w:cs="Calibri"/>
          <w:color w:val="1E4E79"/>
          <w:sz w:val="32"/>
          <w:szCs w:val="32"/>
        </w:rPr>
      </w:pPr>
      <w:r w:rsidRPr="00D52D48">
        <w:rPr>
          <w:rFonts w:ascii="Calibri" w:eastAsia="Times New Roman" w:hAnsi="Calibri" w:cs="Calibri"/>
          <w:color w:val="1E4E79"/>
          <w:sz w:val="32"/>
          <w:szCs w:val="32"/>
        </w:rPr>
        <w:t>Relevance</w:t>
      </w:r>
    </w:p>
    <w:p w14:paraId="634D981E" w14:textId="77777777" w:rsidR="00D52D48" w:rsidRPr="00D52D48" w:rsidRDefault="00D52D48" w:rsidP="00D52D48">
      <w:pPr>
        <w:numPr>
          <w:ilvl w:val="2"/>
          <w:numId w:val="2"/>
        </w:numPr>
        <w:spacing w:after="0" w:line="240" w:lineRule="auto"/>
        <w:ind w:left="1630"/>
        <w:textAlignment w:val="center"/>
        <w:rPr>
          <w:rFonts w:ascii="Calibri" w:eastAsia="Times New Roman" w:hAnsi="Calibri" w:cs="Calibri"/>
          <w:sz w:val="22"/>
        </w:rPr>
      </w:pPr>
      <w:r w:rsidRPr="00D52D48">
        <w:rPr>
          <w:rFonts w:ascii="Calibri" w:eastAsia="Times New Roman" w:hAnsi="Calibri" w:cs="Calibri"/>
          <w:sz w:val="22"/>
        </w:rPr>
        <w:t xml:space="preserve">Evidence </w:t>
      </w:r>
      <w:proofErr w:type="gramStart"/>
      <w:r w:rsidRPr="00D52D48">
        <w:rPr>
          <w:rFonts w:ascii="Calibri" w:eastAsia="Times New Roman" w:hAnsi="Calibri" w:cs="Calibri"/>
          <w:sz w:val="22"/>
        </w:rPr>
        <w:t>has to</w:t>
      </w:r>
      <w:proofErr w:type="gramEnd"/>
      <w:r w:rsidRPr="00D52D48">
        <w:rPr>
          <w:rFonts w:ascii="Calibri" w:eastAsia="Times New Roman" w:hAnsi="Calibri" w:cs="Calibri"/>
          <w:sz w:val="22"/>
        </w:rPr>
        <w:t xml:space="preserve"> make fact more/less probable, and be material to crime/action</w:t>
      </w:r>
    </w:p>
    <w:p w14:paraId="32D1AA70" w14:textId="77777777" w:rsidR="00D52D48" w:rsidRPr="00D52D48" w:rsidRDefault="00D52D48" w:rsidP="00D52D48">
      <w:pPr>
        <w:numPr>
          <w:ilvl w:val="3"/>
          <w:numId w:val="3"/>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Probative to fact, material to action</w:t>
      </w:r>
    </w:p>
    <w:p w14:paraId="308467F9" w14:textId="77777777" w:rsidR="00D52D48" w:rsidRPr="00D52D48" w:rsidRDefault="00D52D48" w:rsidP="00D52D48">
      <w:pPr>
        <w:numPr>
          <w:ilvl w:val="2"/>
          <w:numId w:val="3"/>
        </w:numPr>
        <w:spacing w:after="0" w:line="240" w:lineRule="auto"/>
        <w:ind w:left="1630"/>
        <w:textAlignment w:val="center"/>
        <w:rPr>
          <w:rFonts w:ascii="Calibri" w:eastAsia="Times New Roman" w:hAnsi="Calibri" w:cs="Calibri"/>
          <w:sz w:val="22"/>
        </w:rPr>
      </w:pPr>
      <w:r w:rsidRPr="00D52D48">
        <w:rPr>
          <w:rFonts w:ascii="Calibri" w:eastAsia="Times New Roman" w:hAnsi="Calibri" w:cs="Calibri"/>
          <w:noProof/>
          <w:sz w:val="22"/>
        </w:rPr>
        <w:drawing>
          <wp:inline distT="0" distB="0" distL="0" distR="0" wp14:anchorId="287A675C" wp14:editId="7ADBED84">
            <wp:extent cx="2352675" cy="1571625"/>
            <wp:effectExtent l="0" t="0" r="9525" b="9525"/>
            <wp:docPr id="2" name="Picture 2" descr="Relevant &#10;fact &#10;action &#10;&quot;probabitive&quot; &#10;of in See-mining &#10;&quot;material&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evant &#10;fact &#10;action &#10;&quot;probabitive&quot; &#10;of in See-mining &#10;&quot;material&quo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2675" cy="1571625"/>
                    </a:xfrm>
                    <a:prstGeom prst="rect">
                      <a:avLst/>
                    </a:prstGeom>
                    <a:noFill/>
                    <a:ln>
                      <a:noFill/>
                    </a:ln>
                  </pic:spPr>
                </pic:pic>
              </a:graphicData>
            </a:graphic>
          </wp:inline>
        </w:drawing>
      </w:r>
    </w:p>
    <w:p w14:paraId="62959AC4" w14:textId="77777777" w:rsidR="00D52D48" w:rsidRPr="00D52D48" w:rsidRDefault="00D52D48" w:rsidP="00D52D48">
      <w:pPr>
        <w:spacing w:after="0" w:line="240" w:lineRule="auto"/>
        <w:ind w:left="2170"/>
        <w:rPr>
          <w:rFonts w:ascii="Calibri" w:eastAsia="Times New Roman" w:hAnsi="Calibri" w:cs="Calibri"/>
          <w:sz w:val="22"/>
        </w:rPr>
      </w:pPr>
      <w:r w:rsidRPr="00D52D48">
        <w:rPr>
          <w:rFonts w:ascii="Calibri" w:eastAsia="Times New Roman" w:hAnsi="Calibri" w:cs="Calibri"/>
          <w:sz w:val="22"/>
        </w:rPr>
        <w:t> </w:t>
      </w:r>
    </w:p>
    <w:p w14:paraId="205F2CD8" w14:textId="77777777" w:rsidR="00D52D48" w:rsidRPr="00D52D48" w:rsidRDefault="00D52D48" w:rsidP="00D52D48">
      <w:pPr>
        <w:numPr>
          <w:ilvl w:val="1"/>
          <w:numId w:val="4"/>
        </w:numPr>
        <w:spacing w:after="0" w:line="240" w:lineRule="auto"/>
        <w:ind w:left="1630"/>
        <w:textAlignment w:val="center"/>
        <w:rPr>
          <w:rFonts w:ascii="Calibri" w:eastAsia="Times New Roman" w:hAnsi="Calibri" w:cs="Calibri"/>
          <w:sz w:val="22"/>
        </w:rPr>
      </w:pPr>
      <w:r w:rsidRPr="00D52D48">
        <w:rPr>
          <w:rFonts w:ascii="Calibri" w:eastAsia="Times New Roman" w:hAnsi="Calibri" w:cs="Calibri"/>
          <w:sz w:val="22"/>
        </w:rPr>
        <w:t>401 - Test for Relevant Evidence</w:t>
      </w:r>
    </w:p>
    <w:p w14:paraId="7E481390" w14:textId="77777777" w:rsidR="00D52D48" w:rsidRPr="00D52D48" w:rsidRDefault="00D52D48" w:rsidP="00D52D48">
      <w:pPr>
        <w:numPr>
          <w:ilvl w:val="2"/>
          <w:numId w:val="5"/>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 xml:space="preserve">401a - has tendency to make a fact </w:t>
      </w:r>
      <w:proofErr w:type="gramStart"/>
      <w:r w:rsidRPr="00D52D48">
        <w:rPr>
          <w:rFonts w:ascii="Calibri" w:eastAsia="Times New Roman" w:hAnsi="Calibri" w:cs="Calibri"/>
          <w:sz w:val="22"/>
        </w:rPr>
        <w:t>more or less probable</w:t>
      </w:r>
      <w:proofErr w:type="gramEnd"/>
      <w:r w:rsidRPr="00D52D48">
        <w:rPr>
          <w:rFonts w:ascii="Calibri" w:eastAsia="Times New Roman" w:hAnsi="Calibri" w:cs="Calibri"/>
          <w:sz w:val="22"/>
        </w:rPr>
        <w:t xml:space="preserve"> (PROBATIVE) and </w:t>
      </w:r>
    </w:p>
    <w:p w14:paraId="2E2364E3" w14:textId="77777777" w:rsidR="00D52D48" w:rsidRPr="00D52D48" w:rsidRDefault="00D52D48" w:rsidP="00D52D48">
      <w:pPr>
        <w:numPr>
          <w:ilvl w:val="2"/>
          <w:numId w:val="5"/>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401b - The fact is of consequence (MATERIAL)</w:t>
      </w:r>
    </w:p>
    <w:p w14:paraId="1EE22FC2" w14:textId="77777777" w:rsidR="00D52D48" w:rsidRPr="00D52D48" w:rsidRDefault="00D52D48" w:rsidP="00D52D48">
      <w:pPr>
        <w:numPr>
          <w:ilvl w:val="2"/>
          <w:numId w:val="5"/>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Very liberal, a brick is not a wall, each piece doesn't have to prove the whole thing</w:t>
      </w:r>
    </w:p>
    <w:p w14:paraId="664EF067" w14:textId="77777777" w:rsidR="00D52D48" w:rsidRPr="00D52D48" w:rsidRDefault="00D52D48" w:rsidP="00D52D48">
      <w:pPr>
        <w:numPr>
          <w:ilvl w:val="1"/>
          <w:numId w:val="5"/>
        </w:numPr>
        <w:spacing w:after="0" w:line="240" w:lineRule="auto"/>
        <w:ind w:left="1630"/>
        <w:textAlignment w:val="center"/>
        <w:rPr>
          <w:rFonts w:ascii="Calibri" w:eastAsia="Times New Roman" w:hAnsi="Calibri" w:cs="Calibri"/>
          <w:sz w:val="22"/>
        </w:rPr>
      </w:pPr>
      <w:r w:rsidRPr="00D52D48">
        <w:rPr>
          <w:rFonts w:ascii="Calibri" w:eastAsia="Times New Roman" w:hAnsi="Calibri" w:cs="Calibri"/>
          <w:sz w:val="22"/>
        </w:rPr>
        <w:t xml:space="preserve">402 - General Admissibility of Evidence - Relevant </w:t>
      </w:r>
      <w:proofErr w:type="spellStart"/>
      <w:r w:rsidRPr="00D52D48">
        <w:rPr>
          <w:rFonts w:ascii="Calibri" w:eastAsia="Times New Roman" w:hAnsi="Calibri" w:cs="Calibri"/>
          <w:sz w:val="22"/>
        </w:rPr>
        <w:t>Ev</w:t>
      </w:r>
      <w:proofErr w:type="spellEnd"/>
      <w:r w:rsidRPr="00D52D48">
        <w:rPr>
          <w:rFonts w:ascii="Calibri" w:eastAsia="Times New Roman" w:hAnsi="Calibri" w:cs="Calibri"/>
          <w:sz w:val="22"/>
        </w:rPr>
        <w:t>. Admissible Unless</w:t>
      </w:r>
    </w:p>
    <w:p w14:paraId="7D6991D4" w14:textId="77777777" w:rsidR="00D52D48" w:rsidRPr="00D52D48" w:rsidRDefault="00D52D48" w:rsidP="00D52D48">
      <w:pPr>
        <w:numPr>
          <w:ilvl w:val="2"/>
          <w:numId w:val="6"/>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US Const, Fed. Stat., FRE, other SCOTUS rules, say otherwise</w:t>
      </w:r>
    </w:p>
    <w:p w14:paraId="560C803A" w14:textId="77777777" w:rsidR="00D52D48" w:rsidRPr="00D52D48" w:rsidRDefault="00D52D48" w:rsidP="00D52D48">
      <w:pPr>
        <w:numPr>
          <w:ilvl w:val="1"/>
          <w:numId w:val="6"/>
        </w:numPr>
        <w:spacing w:after="0" w:line="240" w:lineRule="auto"/>
        <w:ind w:left="1630"/>
        <w:textAlignment w:val="center"/>
        <w:rPr>
          <w:rFonts w:ascii="Calibri" w:eastAsia="Times New Roman" w:hAnsi="Calibri" w:cs="Calibri"/>
          <w:sz w:val="22"/>
        </w:rPr>
      </w:pPr>
      <w:r w:rsidRPr="00D52D48">
        <w:rPr>
          <w:rFonts w:ascii="Calibri" w:eastAsia="Times New Roman" w:hAnsi="Calibri" w:cs="Calibri"/>
          <w:sz w:val="22"/>
        </w:rPr>
        <w:t>403 - exclude relevant evidence if probative value substantially outweighed by:</w:t>
      </w:r>
    </w:p>
    <w:p w14:paraId="38A027FB" w14:textId="77777777" w:rsidR="00D52D48" w:rsidRPr="00D52D48" w:rsidRDefault="00D52D48" w:rsidP="00D52D48">
      <w:pPr>
        <w:numPr>
          <w:ilvl w:val="2"/>
          <w:numId w:val="7"/>
        </w:numPr>
        <w:spacing w:after="0" w:line="240" w:lineRule="auto"/>
        <w:ind w:left="2170"/>
        <w:textAlignment w:val="center"/>
        <w:rPr>
          <w:rFonts w:ascii="Calibri" w:eastAsia="Times New Roman" w:hAnsi="Calibri" w:cs="Calibri"/>
          <w:b/>
          <w:bCs/>
          <w:sz w:val="22"/>
        </w:rPr>
      </w:pPr>
      <w:r w:rsidRPr="00D52D48">
        <w:rPr>
          <w:rFonts w:ascii="Calibri" w:eastAsia="Times New Roman" w:hAnsi="Calibri" w:cs="Calibri"/>
          <w:b/>
          <w:bCs/>
          <w:sz w:val="22"/>
        </w:rPr>
        <w:t>Unfair prejudice</w:t>
      </w:r>
      <w:r w:rsidRPr="00D52D48">
        <w:rPr>
          <w:rFonts w:ascii="Calibri" w:eastAsia="Times New Roman" w:hAnsi="Calibri" w:cs="Calibri"/>
          <w:sz w:val="22"/>
        </w:rPr>
        <w:t>, confusing the issues, misleading the jury, undue delay, wasting time, needlessly present presenting cumulative evidence</w:t>
      </w:r>
    </w:p>
    <w:p w14:paraId="732AAC23" w14:textId="77777777" w:rsidR="00D52D48" w:rsidRPr="00D52D48" w:rsidRDefault="00D52D48" w:rsidP="00D52D48">
      <w:pPr>
        <w:numPr>
          <w:ilvl w:val="2"/>
          <w:numId w:val="8"/>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Skewed toward admission</w:t>
      </w:r>
    </w:p>
    <w:p w14:paraId="471AA064" w14:textId="77777777" w:rsidR="00D52D48" w:rsidRPr="00D52D48" w:rsidRDefault="00D52D48" w:rsidP="00D52D48">
      <w:pPr>
        <w:numPr>
          <w:ilvl w:val="2"/>
          <w:numId w:val="8"/>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 xml:space="preserve">Is the prejudice relevant, threats to the victim probably relevant, but mentioning D. was in a cult is unfair </w:t>
      </w:r>
      <w:proofErr w:type="gramStart"/>
      <w:r w:rsidRPr="00D52D48">
        <w:rPr>
          <w:rFonts w:ascii="Calibri" w:eastAsia="Times New Roman" w:hAnsi="Calibri" w:cs="Calibri"/>
          <w:sz w:val="22"/>
        </w:rPr>
        <w:t>prejudice.</w:t>
      </w:r>
      <w:proofErr w:type="gramEnd"/>
      <w:r w:rsidRPr="00D52D48">
        <w:rPr>
          <w:rFonts w:ascii="Calibri" w:eastAsia="Times New Roman" w:hAnsi="Calibri" w:cs="Calibri"/>
          <w:sz w:val="22"/>
        </w:rPr>
        <w:t xml:space="preserve"> </w:t>
      </w:r>
    </w:p>
    <w:p w14:paraId="638808E6" w14:textId="77777777" w:rsidR="00D52D48" w:rsidRPr="00D52D48" w:rsidRDefault="00D52D48" w:rsidP="00D52D48">
      <w:pPr>
        <w:numPr>
          <w:ilvl w:val="3"/>
          <w:numId w:val="9"/>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Undue probative weight - for example if something has happened more than once, jury more likely to hold it happened this time</w:t>
      </w:r>
    </w:p>
    <w:p w14:paraId="74CA40F5" w14:textId="77777777" w:rsidR="00D52D48" w:rsidRPr="00D52D48" w:rsidRDefault="00D52D48" w:rsidP="00D52D48">
      <w:pPr>
        <w:numPr>
          <w:ilvl w:val="3"/>
          <w:numId w:val="9"/>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Gruesome photos prejudicial, no new additional evidence</w:t>
      </w:r>
    </w:p>
    <w:p w14:paraId="0E2AFC4E" w14:textId="77777777" w:rsidR="00D52D48" w:rsidRPr="00D52D48" w:rsidRDefault="00D52D48" w:rsidP="00D52D48">
      <w:pPr>
        <w:numPr>
          <w:ilvl w:val="3"/>
          <w:numId w:val="9"/>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Only some of the photos from crazy party entered</w:t>
      </w:r>
    </w:p>
    <w:p w14:paraId="221DF535" w14:textId="77777777" w:rsidR="00D52D48" w:rsidRPr="00D52D48" w:rsidRDefault="00D52D48" w:rsidP="00D52D48">
      <w:pPr>
        <w:numPr>
          <w:ilvl w:val="1"/>
          <w:numId w:val="9"/>
        </w:numPr>
        <w:spacing w:after="0" w:line="240" w:lineRule="auto"/>
        <w:ind w:left="1630"/>
        <w:textAlignment w:val="center"/>
        <w:rPr>
          <w:rFonts w:ascii="Calibri" w:eastAsia="Times New Roman" w:hAnsi="Calibri" w:cs="Calibri"/>
          <w:sz w:val="22"/>
        </w:rPr>
      </w:pPr>
      <w:r w:rsidRPr="00D52D48">
        <w:rPr>
          <w:rFonts w:ascii="Calibri" w:eastAsia="Times New Roman" w:hAnsi="Calibri" w:cs="Calibri"/>
          <w:sz w:val="22"/>
        </w:rPr>
        <w:t>104b - Conditional Relevance</w:t>
      </w:r>
    </w:p>
    <w:p w14:paraId="7254C6EC" w14:textId="77777777" w:rsidR="00D52D48" w:rsidRPr="00D52D48" w:rsidRDefault="00D52D48" w:rsidP="00D52D48">
      <w:pPr>
        <w:numPr>
          <w:ilvl w:val="2"/>
          <w:numId w:val="10"/>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 xml:space="preserve">When relevance of evidence depends on whether a fact exists, proof must be introduced </w:t>
      </w:r>
      <w:proofErr w:type="gramStart"/>
      <w:r w:rsidRPr="00D52D48">
        <w:rPr>
          <w:rFonts w:ascii="Calibri" w:eastAsia="Times New Roman" w:hAnsi="Calibri" w:cs="Calibri"/>
          <w:sz w:val="22"/>
        </w:rPr>
        <w:t>sufficient</w:t>
      </w:r>
      <w:proofErr w:type="gramEnd"/>
      <w:r w:rsidRPr="00D52D48">
        <w:rPr>
          <w:rFonts w:ascii="Calibri" w:eastAsia="Times New Roman" w:hAnsi="Calibri" w:cs="Calibri"/>
          <w:sz w:val="22"/>
        </w:rPr>
        <w:t xml:space="preserve"> to support a finding that the fact does exist</w:t>
      </w:r>
    </w:p>
    <w:p w14:paraId="39602F51" w14:textId="77777777" w:rsidR="00D52D48" w:rsidRPr="00D52D48" w:rsidRDefault="00D52D48" w:rsidP="00D52D48">
      <w:pPr>
        <w:numPr>
          <w:ilvl w:val="3"/>
          <w:numId w:val="11"/>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The court may admit the proposed evidence on condition that the proof be introduced later</w:t>
      </w:r>
    </w:p>
    <w:p w14:paraId="3A03F956" w14:textId="77777777" w:rsidR="00D52D48" w:rsidRPr="00D52D48" w:rsidRDefault="00D52D48" w:rsidP="00D52D48">
      <w:pPr>
        <w:numPr>
          <w:ilvl w:val="1"/>
          <w:numId w:val="11"/>
        </w:numPr>
        <w:spacing w:after="0" w:line="240" w:lineRule="auto"/>
        <w:ind w:left="1630"/>
        <w:textAlignment w:val="center"/>
        <w:rPr>
          <w:rFonts w:ascii="Calibri" w:eastAsia="Times New Roman" w:hAnsi="Calibri" w:cs="Calibri"/>
          <w:sz w:val="22"/>
        </w:rPr>
      </w:pPr>
      <w:r w:rsidRPr="00D52D48">
        <w:rPr>
          <w:rFonts w:ascii="Calibri" w:eastAsia="Times New Roman" w:hAnsi="Calibri" w:cs="Calibri"/>
          <w:sz w:val="22"/>
        </w:rPr>
        <w:t>Probabilistic Evidence</w:t>
      </w:r>
    </w:p>
    <w:p w14:paraId="458139F3" w14:textId="77777777" w:rsidR="00D52D48" w:rsidRPr="00D52D48" w:rsidRDefault="00D52D48" w:rsidP="00D52D48">
      <w:pPr>
        <w:numPr>
          <w:ilvl w:val="2"/>
          <w:numId w:val="12"/>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 xml:space="preserve">This kind of evidence allowed, but math can blind jurors to other evidence that may be more probative. </w:t>
      </w:r>
    </w:p>
    <w:p w14:paraId="0998F3BA" w14:textId="77777777" w:rsidR="00D52D48" w:rsidRPr="00D52D48" w:rsidRDefault="00D52D48" w:rsidP="00D52D48">
      <w:pPr>
        <w:numPr>
          <w:ilvl w:val="2"/>
          <w:numId w:val="12"/>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 xml:space="preserve">Courts rarely find Statistical evidence alone to be dispositive. </w:t>
      </w:r>
    </w:p>
    <w:p w14:paraId="4BCACEE2" w14:textId="77777777" w:rsidR="00D52D48" w:rsidRPr="00D52D48" w:rsidRDefault="00D52D48" w:rsidP="00D52D48">
      <w:pPr>
        <w:numPr>
          <w:ilvl w:val="3"/>
          <w:numId w:val="13"/>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 xml:space="preserve">Courts often admit </w:t>
      </w:r>
      <w:proofErr w:type="gramStart"/>
      <w:r w:rsidRPr="00D52D48">
        <w:rPr>
          <w:rFonts w:ascii="Calibri" w:eastAsia="Times New Roman" w:hAnsi="Calibri" w:cs="Calibri"/>
          <w:sz w:val="22"/>
        </w:rPr>
        <w:t>as long as</w:t>
      </w:r>
      <w:proofErr w:type="gramEnd"/>
      <w:r w:rsidRPr="00D52D48">
        <w:rPr>
          <w:rFonts w:ascii="Calibri" w:eastAsia="Times New Roman" w:hAnsi="Calibri" w:cs="Calibri"/>
          <w:sz w:val="22"/>
        </w:rPr>
        <w:t xml:space="preserve"> probative and not overly prejudicial</w:t>
      </w:r>
    </w:p>
    <w:p w14:paraId="3E6F834D" w14:textId="77777777" w:rsidR="00D52D48" w:rsidRPr="00D52D48" w:rsidRDefault="00D52D48" w:rsidP="00D52D48">
      <w:pPr>
        <w:spacing w:after="0" w:line="240" w:lineRule="auto"/>
        <w:ind w:left="3250"/>
        <w:rPr>
          <w:rFonts w:ascii="Calibri" w:eastAsia="Times New Roman" w:hAnsi="Calibri" w:cs="Calibri"/>
          <w:sz w:val="22"/>
        </w:rPr>
      </w:pPr>
      <w:r w:rsidRPr="00D52D48">
        <w:rPr>
          <w:rFonts w:ascii="Calibri" w:eastAsia="Times New Roman" w:hAnsi="Calibri" w:cs="Calibri"/>
          <w:sz w:val="22"/>
        </w:rPr>
        <w:t> </w:t>
      </w:r>
    </w:p>
    <w:p w14:paraId="570CFA96" w14:textId="77777777" w:rsidR="00D52D48" w:rsidRPr="00D52D48" w:rsidRDefault="00D52D48" w:rsidP="00D52D48">
      <w:pPr>
        <w:numPr>
          <w:ilvl w:val="1"/>
          <w:numId w:val="14"/>
        </w:numPr>
        <w:spacing w:after="0" w:line="240" w:lineRule="auto"/>
        <w:ind w:left="1090"/>
        <w:textAlignment w:val="center"/>
        <w:rPr>
          <w:rFonts w:ascii="Calibri" w:eastAsia="Times New Roman" w:hAnsi="Calibri" w:cs="Calibri"/>
          <w:color w:val="1E4E79"/>
          <w:sz w:val="32"/>
          <w:szCs w:val="32"/>
        </w:rPr>
      </w:pPr>
      <w:r w:rsidRPr="00D52D48">
        <w:rPr>
          <w:rFonts w:ascii="Calibri" w:eastAsia="Times New Roman" w:hAnsi="Calibri" w:cs="Calibri"/>
          <w:color w:val="1E4E79"/>
          <w:sz w:val="32"/>
          <w:szCs w:val="32"/>
        </w:rPr>
        <w:t>Categorical Exclusion Rules</w:t>
      </w:r>
    </w:p>
    <w:p w14:paraId="27F62FA0" w14:textId="77777777" w:rsidR="00D52D48" w:rsidRPr="00D52D48" w:rsidRDefault="00D52D48" w:rsidP="00D52D48">
      <w:pPr>
        <w:numPr>
          <w:ilvl w:val="2"/>
          <w:numId w:val="15"/>
        </w:numPr>
        <w:spacing w:after="0" w:line="240" w:lineRule="auto"/>
        <w:ind w:left="1630"/>
        <w:textAlignment w:val="center"/>
        <w:rPr>
          <w:rFonts w:ascii="Calibri" w:eastAsia="Times New Roman" w:hAnsi="Calibri" w:cs="Calibri"/>
          <w:sz w:val="22"/>
        </w:rPr>
      </w:pPr>
      <w:r w:rsidRPr="00D52D48">
        <w:rPr>
          <w:rFonts w:ascii="Calibri" w:eastAsia="Times New Roman" w:hAnsi="Calibri" w:cs="Calibri"/>
          <w:sz w:val="22"/>
        </w:rPr>
        <w:t>Elements of Each Rule</w:t>
      </w:r>
    </w:p>
    <w:p w14:paraId="2A8DCC84" w14:textId="77777777" w:rsidR="00D52D48" w:rsidRPr="00D52D48" w:rsidRDefault="00D52D48" w:rsidP="00D52D48">
      <w:pPr>
        <w:numPr>
          <w:ilvl w:val="3"/>
          <w:numId w:val="16"/>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Types of Evidence Covered</w:t>
      </w:r>
    </w:p>
    <w:p w14:paraId="1CEBB10F" w14:textId="77777777" w:rsidR="00D52D48" w:rsidRPr="00D52D48" w:rsidRDefault="00D52D48" w:rsidP="00D52D48">
      <w:pPr>
        <w:numPr>
          <w:ilvl w:val="3"/>
          <w:numId w:val="16"/>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Forbidden Purposes</w:t>
      </w:r>
    </w:p>
    <w:p w14:paraId="18F43C68" w14:textId="77777777" w:rsidR="00D52D48" w:rsidRPr="00D52D48" w:rsidRDefault="00D52D48" w:rsidP="00D52D48">
      <w:pPr>
        <w:numPr>
          <w:ilvl w:val="3"/>
          <w:numId w:val="16"/>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Sometimes Allowable Alternative Purposes</w:t>
      </w:r>
    </w:p>
    <w:p w14:paraId="6CBE1ED8" w14:textId="77777777" w:rsidR="00D52D48" w:rsidRPr="00D52D48" w:rsidRDefault="00D52D48" w:rsidP="00D52D48">
      <w:pPr>
        <w:numPr>
          <w:ilvl w:val="2"/>
          <w:numId w:val="16"/>
        </w:numPr>
        <w:spacing w:after="0" w:line="240" w:lineRule="auto"/>
        <w:ind w:left="1630"/>
        <w:textAlignment w:val="center"/>
        <w:rPr>
          <w:rFonts w:ascii="Calibri" w:eastAsia="Times New Roman" w:hAnsi="Calibri" w:cs="Calibri"/>
          <w:sz w:val="22"/>
        </w:rPr>
      </w:pPr>
      <w:r w:rsidRPr="00D52D48">
        <w:rPr>
          <w:rFonts w:ascii="Calibri" w:eastAsia="Times New Roman" w:hAnsi="Calibri" w:cs="Calibri"/>
          <w:sz w:val="22"/>
        </w:rPr>
        <w:t>407 - Subsequent Remedial Measures</w:t>
      </w:r>
    </w:p>
    <w:p w14:paraId="54B24618" w14:textId="77777777" w:rsidR="00D52D48" w:rsidRPr="00D52D48" w:rsidRDefault="00D52D48" w:rsidP="00D52D48">
      <w:pPr>
        <w:numPr>
          <w:ilvl w:val="3"/>
          <w:numId w:val="17"/>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lastRenderedPageBreak/>
        <w:t>Forbidden to prove: negligence; culpable conduct; a defect in a product or design; a need for a warning or instruction</w:t>
      </w:r>
    </w:p>
    <w:p w14:paraId="5637E9D9" w14:textId="77777777" w:rsidR="00D52D48" w:rsidRPr="00D52D48" w:rsidRDefault="00D52D48" w:rsidP="00D52D48">
      <w:pPr>
        <w:numPr>
          <w:ilvl w:val="3"/>
          <w:numId w:val="17"/>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Allowable for: impeachment, and if disputed: proving ownership, control, or feasibility of precautionary measures</w:t>
      </w:r>
    </w:p>
    <w:p w14:paraId="3A130F96" w14:textId="77777777" w:rsidR="00D52D48" w:rsidRPr="00D52D48" w:rsidRDefault="00D52D48" w:rsidP="00D52D48">
      <w:pPr>
        <w:numPr>
          <w:ilvl w:val="2"/>
          <w:numId w:val="17"/>
        </w:numPr>
        <w:spacing w:after="0" w:line="240" w:lineRule="auto"/>
        <w:ind w:left="1630"/>
        <w:textAlignment w:val="center"/>
        <w:rPr>
          <w:rFonts w:ascii="Calibri" w:eastAsia="Times New Roman" w:hAnsi="Calibri" w:cs="Calibri"/>
          <w:sz w:val="22"/>
        </w:rPr>
      </w:pPr>
      <w:r w:rsidRPr="00D52D48">
        <w:rPr>
          <w:rFonts w:ascii="Calibri" w:eastAsia="Times New Roman" w:hAnsi="Calibri" w:cs="Calibri"/>
          <w:sz w:val="22"/>
        </w:rPr>
        <w:t>408 - Compromise Offers and Negotiations</w:t>
      </w:r>
    </w:p>
    <w:p w14:paraId="0849BA99" w14:textId="77777777" w:rsidR="00D52D48" w:rsidRPr="00D52D48" w:rsidRDefault="00D52D48" w:rsidP="00D52D48">
      <w:pPr>
        <w:numPr>
          <w:ilvl w:val="3"/>
          <w:numId w:val="18"/>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 xml:space="preserve">Type of evidence: evidence of conduct or statements made during negotiation, </w:t>
      </w:r>
    </w:p>
    <w:p w14:paraId="0F882F8A" w14:textId="77777777" w:rsidR="00D52D48" w:rsidRPr="00D52D48" w:rsidRDefault="00D52D48" w:rsidP="00D52D48">
      <w:pPr>
        <w:numPr>
          <w:ilvl w:val="4"/>
          <w:numId w:val="19"/>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 xml:space="preserve">Must be in dispute to be protected. "not admitting </w:t>
      </w:r>
      <w:proofErr w:type="gramStart"/>
      <w:r w:rsidRPr="00D52D48">
        <w:rPr>
          <w:rFonts w:ascii="Calibri" w:eastAsia="Times New Roman" w:hAnsi="Calibri" w:cs="Calibri"/>
          <w:sz w:val="22"/>
        </w:rPr>
        <w:t>guilt</w:t>
      </w:r>
      <w:proofErr w:type="gramEnd"/>
      <w:r w:rsidRPr="00D52D48">
        <w:rPr>
          <w:rFonts w:ascii="Calibri" w:eastAsia="Times New Roman" w:hAnsi="Calibri" w:cs="Calibri"/>
          <w:sz w:val="22"/>
        </w:rPr>
        <w:t xml:space="preserve"> we offer…"</w:t>
      </w:r>
    </w:p>
    <w:p w14:paraId="76947E32" w14:textId="77777777" w:rsidR="00D52D48" w:rsidRPr="00D52D48" w:rsidRDefault="00D52D48" w:rsidP="00D52D48">
      <w:pPr>
        <w:numPr>
          <w:ilvl w:val="5"/>
          <w:numId w:val="20"/>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I know I made a mistake, damage is 500, but I can only give you 200. This is an admission, only the "200" is protected</w:t>
      </w:r>
    </w:p>
    <w:p w14:paraId="39BA45CA" w14:textId="77777777" w:rsidR="00D52D48" w:rsidRPr="00D52D48" w:rsidRDefault="00D52D48" w:rsidP="00D52D48">
      <w:pPr>
        <w:numPr>
          <w:ilvl w:val="4"/>
          <w:numId w:val="20"/>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Must be in actual compromise negotiations (not regular business)</w:t>
      </w:r>
    </w:p>
    <w:p w14:paraId="3A143983" w14:textId="77777777" w:rsidR="00D52D48" w:rsidRPr="00D52D48" w:rsidRDefault="00D52D48" w:rsidP="00D52D48">
      <w:pPr>
        <w:numPr>
          <w:ilvl w:val="4"/>
          <w:numId w:val="20"/>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Can be brought in if obtainable in other places. (prevents parties from trying to keep info out of court)</w:t>
      </w:r>
    </w:p>
    <w:p w14:paraId="34EF3C58" w14:textId="77777777" w:rsidR="00D52D48" w:rsidRPr="00D52D48" w:rsidRDefault="00D52D48" w:rsidP="00D52D48">
      <w:pPr>
        <w:numPr>
          <w:ilvl w:val="3"/>
          <w:numId w:val="20"/>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Forbidden: to Prove liability for or invalidity of claim or amount</w:t>
      </w:r>
    </w:p>
    <w:p w14:paraId="58EAC912" w14:textId="77777777" w:rsidR="00D52D48" w:rsidRPr="00D52D48" w:rsidRDefault="00D52D48" w:rsidP="00D52D48">
      <w:pPr>
        <w:numPr>
          <w:ilvl w:val="3"/>
          <w:numId w:val="20"/>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Allowable for: prove bias/prejudice of witness, negating claim of undue delay, showing obstruction of justice</w:t>
      </w:r>
    </w:p>
    <w:p w14:paraId="42308DDB" w14:textId="77777777" w:rsidR="00D52D48" w:rsidRPr="00D52D48" w:rsidRDefault="00D52D48" w:rsidP="00D52D48">
      <w:pPr>
        <w:numPr>
          <w:ilvl w:val="2"/>
          <w:numId w:val="20"/>
        </w:numPr>
        <w:spacing w:after="0" w:line="240" w:lineRule="auto"/>
        <w:ind w:left="1630"/>
        <w:textAlignment w:val="center"/>
        <w:rPr>
          <w:rFonts w:ascii="Calibri" w:eastAsia="Times New Roman" w:hAnsi="Calibri" w:cs="Calibri"/>
          <w:sz w:val="22"/>
        </w:rPr>
      </w:pPr>
      <w:r w:rsidRPr="00D52D48">
        <w:rPr>
          <w:rFonts w:ascii="Calibri" w:eastAsia="Times New Roman" w:hAnsi="Calibri" w:cs="Calibri"/>
          <w:sz w:val="22"/>
        </w:rPr>
        <w:t>409 - Offers to Pay Medical and Similar Expenses</w:t>
      </w:r>
    </w:p>
    <w:p w14:paraId="5BBEEDFD" w14:textId="77777777" w:rsidR="00D52D48" w:rsidRPr="00D52D48" w:rsidRDefault="00D52D48" w:rsidP="00D52D48">
      <w:pPr>
        <w:numPr>
          <w:ilvl w:val="3"/>
          <w:numId w:val="21"/>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Evidence of furnishing, promising to pay, or offering to pay medical bills is not admissible to prove liability for injury</w:t>
      </w:r>
    </w:p>
    <w:p w14:paraId="46BCDE2C" w14:textId="77777777" w:rsidR="00D52D48" w:rsidRPr="00D52D48" w:rsidRDefault="00D52D48" w:rsidP="00D52D48">
      <w:pPr>
        <w:numPr>
          <w:ilvl w:val="3"/>
          <w:numId w:val="21"/>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Allowable for: bias and other reasons</w:t>
      </w:r>
    </w:p>
    <w:p w14:paraId="56A420F7" w14:textId="77777777" w:rsidR="00D52D48" w:rsidRPr="00D52D48" w:rsidRDefault="00D52D48" w:rsidP="00D52D48">
      <w:pPr>
        <w:numPr>
          <w:ilvl w:val="4"/>
          <w:numId w:val="22"/>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Statements admitting fault are admissible, statements can be parsed phrase by phrase</w:t>
      </w:r>
    </w:p>
    <w:p w14:paraId="71917B8B" w14:textId="77777777" w:rsidR="00D52D48" w:rsidRPr="00D52D48" w:rsidRDefault="00D52D48" w:rsidP="00D52D48">
      <w:pPr>
        <w:numPr>
          <w:ilvl w:val="4"/>
          <w:numId w:val="22"/>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409 narrower than 408: only applies to statements or payments</w:t>
      </w:r>
    </w:p>
    <w:p w14:paraId="753D7F33" w14:textId="77777777" w:rsidR="00D52D48" w:rsidRPr="00D52D48" w:rsidRDefault="00D52D48" w:rsidP="00D52D48">
      <w:pPr>
        <w:numPr>
          <w:ilvl w:val="4"/>
          <w:numId w:val="22"/>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 xml:space="preserve">409 </w:t>
      </w:r>
      <w:proofErr w:type="spellStart"/>
      <w:r w:rsidRPr="00D52D48">
        <w:rPr>
          <w:rFonts w:ascii="Calibri" w:eastAsia="Times New Roman" w:hAnsi="Calibri" w:cs="Calibri"/>
          <w:sz w:val="22"/>
        </w:rPr>
        <w:t>borader</w:t>
      </w:r>
      <w:proofErr w:type="spellEnd"/>
      <w:r w:rsidRPr="00D52D48">
        <w:rPr>
          <w:rFonts w:ascii="Calibri" w:eastAsia="Times New Roman" w:hAnsi="Calibri" w:cs="Calibri"/>
          <w:sz w:val="22"/>
        </w:rPr>
        <w:t xml:space="preserve"> than 408: can be anytime, anyplace</w:t>
      </w:r>
    </w:p>
    <w:p w14:paraId="5345C388" w14:textId="77777777" w:rsidR="00D52D48" w:rsidRPr="00D52D48" w:rsidRDefault="00D52D48" w:rsidP="00D52D48">
      <w:pPr>
        <w:numPr>
          <w:ilvl w:val="2"/>
          <w:numId w:val="22"/>
        </w:numPr>
        <w:spacing w:after="0" w:line="240" w:lineRule="auto"/>
        <w:ind w:left="1630"/>
        <w:textAlignment w:val="center"/>
        <w:rPr>
          <w:rFonts w:ascii="Calibri" w:eastAsia="Times New Roman" w:hAnsi="Calibri" w:cs="Calibri"/>
          <w:sz w:val="22"/>
        </w:rPr>
      </w:pPr>
      <w:r w:rsidRPr="00D52D48">
        <w:rPr>
          <w:rFonts w:ascii="Calibri" w:eastAsia="Times New Roman" w:hAnsi="Calibri" w:cs="Calibri"/>
          <w:sz w:val="22"/>
        </w:rPr>
        <w:t>410 - Pleas, Plea Discussions, and Related Statements</w:t>
      </w:r>
    </w:p>
    <w:p w14:paraId="366B29EC" w14:textId="77777777" w:rsidR="00D52D48" w:rsidRPr="00D52D48" w:rsidRDefault="00D52D48" w:rsidP="00D52D48">
      <w:pPr>
        <w:numPr>
          <w:ilvl w:val="3"/>
          <w:numId w:val="23"/>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Applies in ALL cases: civil and criminal</w:t>
      </w:r>
    </w:p>
    <w:p w14:paraId="483423B1" w14:textId="77777777" w:rsidR="00D52D48" w:rsidRPr="00D52D48" w:rsidRDefault="00D52D48" w:rsidP="00D52D48">
      <w:pPr>
        <w:numPr>
          <w:ilvl w:val="3"/>
          <w:numId w:val="23"/>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u w:val="single"/>
        </w:rPr>
        <w:t>Only covers plea bargaining w/ prosecutor</w:t>
      </w:r>
      <w:r w:rsidRPr="00D52D48">
        <w:rPr>
          <w:rFonts w:ascii="Calibri" w:eastAsia="Times New Roman" w:hAnsi="Calibri" w:cs="Calibri"/>
          <w:sz w:val="22"/>
        </w:rPr>
        <w:t xml:space="preserve"> - most confessions are outside of scope of rule</w:t>
      </w:r>
    </w:p>
    <w:p w14:paraId="134A18CB" w14:textId="77777777" w:rsidR="00D52D48" w:rsidRPr="00D52D48" w:rsidRDefault="00D52D48" w:rsidP="00D52D48">
      <w:pPr>
        <w:numPr>
          <w:ilvl w:val="3"/>
          <w:numId w:val="23"/>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Not admissible:</w:t>
      </w:r>
    </w:p>
    <w:p w14:paraId="1CA5CEE8" w14:textId="77777777" w:rsidR="00D52D48" w:rsidRPr="00D52D48" w:rsidRDefault="00D52D48" w:rsidP="00D52D48">
      <w:pPr>
        <w:numPr>
          <w:ilvl w:val="4"/>
          <w:numId w:val="24"/>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A guilty plea later withdrawn</w:t>
      </w:r>
    </w:p>
    <w:p w14:paraId="1FFF65BC" w14:textId="77777777" w:rsidR="00D52D48" w:rsidRPr="00D52D48" w:rsidRDefault="00D52D48" w:rsidP="00D52D48">
      <w:pPr>
        <w:numPr>
          <w:ilvl w:val="4"/>
          <w:numId w:val="24"/>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A nolo contendere plea;</w:t>
      </w:r>
    </w:p>
    <w:p w14:paraId="23EEB3C4" w14:textId="77777777" w:rsidR="00D52D48" w:rsidRPr="00D52D48" w:rsidRDefault="00D52D48" w:rsidP="00D52D48">
      <w:pPr>
        <w:numPr>
          <w:ilvl w:val="4"/>
          <w:numId w:val="24"/>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A statement under FRCP 11</w:t>
      </w:r>
    </w:p>
    <w:p w14:paraId="17733136" w14:textId="77777777" w:rsidR="00D52D48" w:rsidRPr="00D52D48" w:rsidRDefault="00D52D48" w:rsidP="00D52D48">
      <w:pPr>
        <w:numPr>
          <w:ilvl w:val="4"/>
          <w:numId w:val="24"/>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Discussion w/ pros. If did not result in guilty plea or later resulted in withdrawn guilty plea</w:t>
      </w:r>
    </w:p>
    <w:p w14:paraId="39339146" w14:textId="77777777" w:rsidR="00D52D48" w:rsidRPr="00D52D48" w:rsidRDefault="00D52D48" w:rsidP="00D52D48">
      <w:pPr>
        <w:numPr>
          <w:ilvl w:val="3"/>
          <w:numId w:val="24"/>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 xml:space="preserve">Allowable: </w:t>
      </w:r>
    </w:p>
    <w:p w14:paraId="0A590E2A" w14:textId="77777777" w:rsidR="00D52D48" w:rsidRPr="00D52D48" w:rsidRDefault="00D52D48" w:rsidP="00D52D48">
      <w:pPr>
        <w:numPr>
          <w:ilvl w:val="4"/>
          <w:numId w:val="25"/>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Court may admit 3 or 4 above if either of the following reasons:</w:t>
      </w:r>
    </w:p>
    <w:p w14:paraId="15810BAC" w14:textId="77777777" w:rsidR="00D52D48" w:rsidRPr="00D52D48" w:rsidRDefault="00D52D48" w:rsidP="00D52D48">
      <w:pPr>
        <w:numPr>
          <w:ilvl w:val="5"/>
          <w:numId w:val="26"/>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If another statement was introduced and they two should be considered together</w:t>
      </w:r>
    </w:p>
    <w:p w14:paraId="12A9719F" w14:textId="77777777" w:rsidR="00D52D48" w:rsidRPr="00D52D48" w:rsidRDefault="00D52D48" w:rsidP="00D52D48">
      <w:pPr>
        <w:numPr>
          <w:ilvl w:val="5"/>
          <w:numId w:val="26"/>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u w:val="single"/>
        </w:rPr>
        <w:t xml:space="preserve">In criminal </w:t>
      </w:r>
      <w:proofErr w:type="gramStart"/>
      <w:r w:rsidRPr="00D52D48">
        <w:rPr>
          <w:rFonts w:ascii="Calibri" w:eastAsia="Times New Roman" w:hAnsi="Calibri" w:cs="Calibri"/>
          <w:sz w:val="22"/>
          <w:u w:val="single"/>
        </w:rPr>
        <w:t xml:space="preserve">only </w:t>
      </w:r>
      <w:r w:rsidRPr="00D52D48">
        <w:rPr>
          <w:rFonts w:ascii="Calibri" w:eastAsia="Times New Roman" w:hAnsi="Calibri" w:cs="Calibri"/>
          <w:sz w:val="22"/>
        </w:rPr>
        <w:t xml:space="preserve"> for</w:t>
      </w:r>
      <w:proofErr w:type="gramEnd"/>
      <w:r w:rsidRPr="00D52D48">
        <w:rPr>
          <w:rFonts w:ascii="Calibri" w:eastAsia="Times New Roman" w:hAnsi="Calibri" w:cs="Calibri"/>
          <w:sz w:val="22"/>
        </w:rPr>
        <w:t xml:space="preserve"> </w:t>
      </w:r>
      <w:proofErr w:type="spellStart"/>
      <w:r w:rsidRPr="00D52D48">
        <w:rPr>
          <w:rFonts w:ascii="Calibri" w:eastAsia="Times New Roman" w:hAnsi="Calibri" w:cs="Calibri"/>
          <w:sz w:val="22"/>
        </w:rPr>
        <w:t>purjury</w:t>
      </w:r>
      <w:proofErr w:type="spellEnd"/>
      <w:r w:rsidRPr="00D52D48">
        <w:rPr>
          <w:rFonts w:ascii="Calibri" w:eastAsia="Times New Roman" w:hAnsi="Calibri" w:cs="Calibri"/>
          <w:sz w:val="22"/>
        </w:rPr>
        <w:t xml:space="preserve">, if the D made statement under oath, on record, or with counsel present. </w:t>
      </w:r>
    </w:p>
    <w:p w14:paraId="097893B7" w14:textId="77777777" w:rsidR="00D52D48" w:rsidRPr="00D52D48" w:rsidRDefault="00D52D48" w:rsidP="00D52D48">
      <w:pPr>
        <w:numPr>
          <w:ilvl w:val="3"/>
          <w:numId w:val="26"/>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Waivable</w:t>
      </w:r>
    </w:p>
    <w:p w14:paraId="71C79ABC" w14:textId="77777777" w:rsidR="00D52D48" w:rsidRPr="00D52D48" w:rsidRDefault="00D52D48" w:rsidP="00D52D48">
      <w:pPr>
        <w:numPr>
          <w:ilvl w:val="4"/>
          <w:numId w:val="27"/>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 xml:space="preserve">Can be waived during plea bargaining, so naturally part of most plea bargains. </w:t>
      </w:r>
    </w:p>
    <w:p w14:paraId="11881489" w14:textId="77777777" w:rsidR="00D52D48" w:rsidRPr="00D52D48" w:rsidRDefault="00D52D48" w:rsidP="00D52D48">
      <w:pPr>
        <w:numPr>
          <w:ilvl w:val="2"/>
          <w:numId w:val="27"/>
        </w:numPr>
        <w:spacing w:after="0" w:line="240" w:lineRule="auto"/>
        <w:ind w:left="1630"/>
        <w:textAlignment w:val="center"/>
        <w:rPr>
          <w:rFonts w:ascii="Calibri" w:eastAsia="Times New Roman" w:hAnsi="Calibri" w:cs="Calibri"/>
          <w:sz w:val="22"/>
        </w:rPr>
      </w:pPr>
      <w:r w:rsidRPr="00D52D48">
        <w:rPr>
          <w:rFonts w:ascii="Calibri" w:eastAsia="Times New Roman" w:hAnsi="Calibri" w:cs="Calibri"/>
          <w:sz w:val="22"/>
        </w:rPr>
        <w:t>411 - Liability Insurance</w:t>
      </w:r>
    </w:p>
    <w:p w14:paraId="2C889786" w14:textId="77777777" w:rsidR="00D52D48" w:rsidRPr="00D52D48" w:rsidRDefault="00D52D48" w:rsidP="00D52D48">
      <w:pPr>
        <w:numPr>
          <w:ilvl w:val="3"/>
          <w:numId w:val="28"/>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Forbidden: to prove negligence or wrongfulness</w:t>
      </w:r>
    </w:p>
    <w:p w14:paraId="0F29BBA9" w14:textId="77777777" w:rsidR="00D52D48" w:rsidRPr="00D52D48" w:rsidRDefault="00D52D48" w:rsidP="00D52D48">
      <w:pPr>
        <w:numPr>
          <w:ilvl w:val="3"/>
          <w:numId w:val="28"/>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Allowable for: proving witness bias, prejudice, or proving agency, ownership, or control</w:t>
      </w:r>
    </w:p>
    <w:p w14:paraId="4F10FCEA" w14:textId="77777777" w:rsidR="00D52D48" w:rsidRPr="00D52D48" w:rsidRDefault="00D52D48" w:rsidP="00D52D48">
      <w:pPr>
        <w:numPr>
          <w:ilvl w:val="1"/>
          <w:numId w:val="28"/>
        </w:numPr>
        <w:spacing w:after="0" w:line="240" w:lineRule="auto"/>
        <w:ind w:left="1090"/>
        <w:textAlignment w:val="center"/>
        <w:rPr>
          <w:rFonts w:ascii="Calibri" w:eastAsia="Times New Roman" w:hAnsi="Calibri" w:cs="Calibri"/>
          <w:color w:val="1E4E79"/>
          <w:sz w:val="32"/>
          <w:szCs w:val="32"/>
        </w:rPr>
      </w:pPr>
      <w:r w:rsidRPr="00D52D48">
        <w:rPr>
          <w:rFonts w:ascii="Calibri" w:eastAsia="Times New Roman" w:hAnsi="Calibri" w:cs="Calibri"/>
          <w:color w:val="1E4E79"/>
          <w:sz w:val="32"/>
          <w:szCs w:val="32"/>
        </w:rPr>
        <w:t>Character Evidence</w:t>
      </w:r>
    </w:p>
    <w:p w14:paraId="59C37187" w14:textId="77777777" w:rsidR="00D52D48" w:rsidRPr="00D52D48" w:rsidRDefault="00D52D48" w:rsidP="00D52D48">
      <w:pPr>
        <w:numPr>
          <w:ilvl w:val="2"/>
          <w:numId w:val="29"/>
        </w:numPr>
        <w:spacing w:after="0" w:line="240" w:lineRule="auto"/>
        <w:ind w:left="1630"/>
        <w:textAlignment w:val="center"/>
        <w:rPr>
          <w:rFonts w:ascii="Calibri" w:eastAsia="Times New Roman" w:hAnsi="Calibri" w:cs="Calibri"/>
          <w:sz w:val="22"/>
        </w:rPr>
      </w:pPr>
      <w:r w:rsidRPr="00D52D48">
        <w:rPr>
          <w:rFonts w:ascii="Calibri" w:eastAsia="Times New Roman" w:hAnsi="Calibri" w:cs="Calibri"/>
          <w:sz w:val="22"/>
        </w:rPr>
        <w:lastRenderedPageBreak/>
        <w:t>404</w:t>
      </w:r>
    </w:p>
    <w:p w14:paraId="39E71DB0" w14:textId="77777777" w:rsidR="00D52D48" w:rsidRPr="00D52D48" w:rsidRDefault="00D52D48" w:rsidP="00D52D48">
      <w:pPr>
        <w:numPr>
          <w:ilvl w:val="3"/>
          <w:numId w:val="30"/>
        </w:numPr>
        <w:spacing w:after="0" w:line="240" w:lineRule="auto"/>
        <w:ind w:left="2170"/>
        <w:textAlignment w:val="center"/>
        <w:rPr>
          <w:rFonts w:ascii="Calibri" w:eastAsia="Times New Roman" w:hAnsi="Calibri" w:cs="Calibri"/>
          <w:b/>
          <w:bCs/>
          <w:sz w:val="22"/>
        </w:rPr>
      </w:pPr>
      <w:r w:rsidRPr="00D52D48">
        <w:rPr>
          <w:rFonts w:ascii="Calibri" w:eastAsia="Times New Roman" w:hAnsi="Calibri" w:cs="Calibri"/>
          <w:b/>
          <w:bCs/>
          <w:sz w:val="22"/>
        </w:rPr>
        <w:t>404a: Character Evidence</w:t>
      </w:r>
    </w:p>
    <w:p w14:paraId="726AB403" w14:textId="77777777" w:rsidR="00D52D48" w:rsidRPr="00D52D48" w:rsidRDefault="00D52D48" w:rsidP="00D52D48">
      <w:pPr>
        <w:numPr>
          <w:ilvl w:val="4"/>
          <w:numId w:val="31"/>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404a1:</w:t>
      </w:r>
    </w:p>
    <w:p w14:paraId="0288D772" w14:textId="77777777" w:rsidR="00D52D48" w:rsidRPr="00D52D48" w:rsidRDefault="00D52D48" w:rsidP="00D52D48">
      <w:pPr>
        <w:numPr>
          <w:ilvl w:val="5"/>
          <w:numId w:val="32"/>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Not admissible to prove that person acted in according with the character/trait on a specific occasion</w:t>
      </w:r>
    </w:p>
    <w:p w14:paraId="56BDE9BC" w14:textId="77777777" w:rsidR="00D52D48" w:rsidRPr="00D52D48" w:rsidRDefault="00D52D48" w:rsidP="00D52D48">
      <w:pPr>
        <w:numPr>
          <w:ilvl w:val="6"/>
          <w:numId w:val="33"/>
        </w:numPr>
        <w:spacing w:after="0" w:line="240" w:lineRule="auto"/>
        <w:ind w:left="3790"/>
        <w:textAlignment w:val="center"/>
        <w:rPr>
          <w:rFonts w:ascii="Calibri" w:eastAsia="Times New Roman" w:hAnsi="Calibri" w:cs="Calibri"/>
          <w:sz w:val="22"/>
        </w:rPr>
      </w:pPr>
      <w:r w:rsidRPr="00D52D48">
        <w:rPr>
          <w:rFonts w:ascii="Calibri" w:eastAsia="Times New Roman" w:hAnsi="Calibri" w:cs="Calibri"/>
          <w:sz w:val="22"/>
        </w:rPr>
        <w:t>"they're the type of person who would do that" - propensity</w:t>
      </w:r>
    </w:p>
    <w:p w14:paraId="4EBCA96A" w14:textId="77777777" w:rsidR="00D52D48" w:rsidRPr="00D52D48" w:rsidRDefault="00D52D48" w:rsidP="00D52D48">
      <w:pPr>
        <w:numPr>
          <w:ilvl w:val="4"/>
          <w:numId w:val="33"/>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404a2: Exceptions for Defendant or Victim in</w:t>
      </w:r>
      <w:r w:rsidRPr="00D52D48">
        <w:rPr>
          <w:rFonts w:ascii="Calibri" w:eastAsia="Times New Roman" w:hAnsi="Calibri" w:cs="Calibri"/>
          <w:b/>
          <w:bCs/>
          <w:sz w:val="22"/>
          <w:u w:val="single"/>
        </w:rPr>
        <w:t xml:space="preserve"> criminal case only</w:t>
      </w:r>
    </w:p>
    <w:p w14:paraId="36BC295D" w14:textId="77777777" w:rsidR="00D52D48" w:rsidRPr="00D52D48" w:rsidRDefault="00D52D48" w:rsidP="00D52D48">
      <w:pPr>
        <w:numPr>
          <w:ilvl w:val="5"/>
          <w:numId w:val="34"/>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 xml:space="preserve">404a2A: (in criminal case) </w:t>
      </w:r>
      <w:r w:rsidRPr="00D52D48">
        <w:rPr>
          <w:rFonts w:ascii="Calibri" w:eastAsia="Times New Roman" w:hAnsi="Calibri" w:cs="Calibri"/>
          <w:sz w:val="22"/>
          <w:u w:val="single"/>
        </w:rPr>
        <w:t>defendant may offer</w:t>
      </w:r>
      <w:r w:rsidRPr="00D52D48">
        <w:rPr>
          <w:rFonts w:ascii="Calibri" w:eastAsia="Times New Roman" w:hAnsi="Calibri" w:cs="Calibri"/>
          <w:sz w:val="22"/>
        </w:rPr>
        <w:t xml:space="preserve"> evidence of </w:t>
      </w:r>
      <w:r w:rsidRPr="00D52D48">
        <w:rPr>
          <w:rFonts w:ascii="Calibri" w:eastAsia="Times New Roman" w:hAnsi="Calibri" w:cs="Calibri"/>
          <w:sz w:val="22"/>
          <w:u w:val="single"/>
        </w:rPr>
        <w:t>defendant's trait</w:t>
      </w:r>
      <w:r w:rsidRPr="00D52D48">
        <w:rPr>
          <w:rFonts w:ascii="Calibri" w:eastAsia="Times New Roman" w:hAnsi="Calibri" w:cs="Calibri"/>
          <w:sz w:val="22"/>
        </w:rPr>
        <w:t xml:space="preserve">, and if admitted prosecution may rebut </w:t>
      </w:r>
    </w:p>
    <w:p w14:paraId="6B8BB72A" w14:textId="77777777" w:rsidR="00D52D48" w:rsidRPr="00D52D48" w:rsidRDefault="00D52D48" w:rsidP="00D52D48">
      <w:pPr>
        <w:numPr>
          <w:ilvl w:val="5"/>
          <w:numId w:val="34"/>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404a2B: limited by 412</w:t>
      </w:r>
      <w:proofErr w:type="gramStart"/>
      <w:r w:rsidRPr="00D52D48">
        <w:rPr>
          <w:rFonts w:ascii="Calibri" w:eastAsia="Times New Roman" w:hAnsi="Calibri" w:cs="Calibri"/>
          <w:sz w:val="22"/>
        </w:rPr>
        <w:t>:  (</w:t>
      </w:r>
      <w:proofErr w:type="gramEnd"/>
      <w:r w:rsidRPr="00D52D48">
        <w:rPr>
          <w:rFonts w:ascii="Calibri" w:eastAsia="Times New Roman" w:hAnsi="Calibri" w:cs="Calibri"/>
          <w:sz w:val="22"/>
        </w:rPr>
        <w:t xml:space="preserve">in criminal case) </w:t>
      </w:r>
      <w:r w:rsidRPr="00D52D48">
        <w:rPr>
          <w:rFonts w:ascii="Calibri" w:eastAsia="Times New Roman" w:hAnsi="Calibri" w:cs="Calibri"/>
          <w:sz w:val="22"/>
          <w:u w:val="single"/>
        </w:rPr>
        <w:t>defendant may offer</w:t>
      </w:r>
      <w:r w:rsidRPr="00D52D48">
        <w:rPr>
          <w:rFonts w:ascii="Calibri" w:eastAsia="Times New Roman" w:hAnsi="Calibri" w:cs="Calibri"/>
          <w:sz w:val="22"/>
        </w:rPr>
        <w:t xml:space="preserve"> evidence of alleged </w:t>
      </w:r>
      <w:r w:rsidRPr="00D52D48">
        <w:rPr>
          <w:rFonts w:ascii="Calibri" w:eastAsia="Times New Roman" w:hAnsi="Calibri" w:cs="Calibri"/>
          <w:sz w:val="22"/>
          <w:u w:val="single"/>
        </w:rPr>
        <w:t>victim's pertinent trait</w:t>
      </w:r>
      <w:r w:rsidRPr="00D52D48">
        <w:rPr>
          <w:rFonts w:ascii="Calibri" w:eastAsia="Times New Roman" w:hAnsi="Calibri" w:cs="Calibri"/>
          <w:sz w:val="22"/>
        </w:rPr>
        <w:t xml:space="preserve">, and if admitted </w:t>
      </w:r>
    </w:p>
    <w:p w14:paraId="69FEB30D" w14:textId="77777777" w:rsidR="00D52D48" w:rsidRPr="00D52D48" w:rsidRDefault="00D52D48" w:rsidP="00D52D48">
      <w:pPr>
        <w:numPr>
          <w:ilvl w:val="6"/>
          <w:numId w:val="35"/>
        </w:numPr>
        <w:spacing w:after="0" w:line="240" w:lineRule="auto"/>
        <w:ind w:left="3790"/>
        <w:textAlignment w:val="center"/>
        <w:rPr>
          <w:rFonts w:ascii="Calibri" w:eastAsia="Times New Roman" w:hAnsi="Calibri" w:cs="Calibri"/>
          <w:sz w:val="22"/>
        </w:rPr>
      </w:pPr>
      <w:r w:rsidRPr="00D52D48">
        <w:rPr>
          <w:rFonts w:ascii="Calibri" w:eastAsia="Times New Roman" w:hAnsi="Calibri" w:cs="Calibri"/>
          <w:sz w:val="22"/>
          <w:u w:val="single"/>
        </w:rPr>
        <w:t>Prosecution may rebut</w:t>
      </w:r>
      <w:r w:rsidRPr="00D52D48">
        <w:rPr>
          <w:rFonts w:ascii="Calibri" w:eastAsia="Times New Roman" w:hAnsi="Calibri" w:cs="Calibri"/>
          <w:sz w:val="22"/>
        </w:rPr>
        <w:t xml:space="preserve"> and offer evidence of </w:t>
      </w:r>
      <w:r w:rsidRPr="00D52D48">
        <w:rPr>
          <w:rFonts w:ascii="Calibri" w:eastAsia="Times New Roman" w:hAnsi="Calibri" w:cs="Calibri"/>
          <w:sz w:val="22"/>
          <w:u w:val="single"/>
        </w:rPr>
        <w:t>defendant's same trait</w:t>
      </w:r>
    </w:p>
    <w:p w14:paraId="6B27F008" w14:textId="77777777" w:rsidR="00D52D48" w:rsidRPr="00D52D48" w:rsidRDefault="00D52D48" w:rsidP="00D52D48">
      <w:pPr>
        <w:numPr>
          <w:ilvl w:val="6"/>
          <w:numId w:val="35"/>
        </w:numPr>
        <w:spacing w:after="0" w:line="240" w:lineRule="auto"/>
        <w:ind w:left="3790"/>
        <w:textAlignment w:val="center"/>
        <w:rPr>
          <w:rFonts w:ascii="Calibri" w:eastAsia="Times New Roman" w:hAnsi="Calibri" w:cs="Calibri"/>
          <w:sz w:val="22"/>
        </w:rPr>
      </w:pPr>
      <w:r w:rsidRPr="00D52D48">
        <w:rPr>
          <w:rFonts w:ascii="Calibri" w:eastAsia="Times New Roman" w:hAnsi="Calibri" w:cs="Calibri"/>
          <w:sz w:val="22"/>
        </w:rPr>
        <w:t xml:space="preserve">Defendant must open door about victim's trait, but the victim may then attack defendant for this same trait, as well as rebut the Defendant and bring their own witnesses about that victim's particular trait. </w:t>
      </w:r>
    </w:p>
    <w:p w14:paraId="76305BD6" w14:textId="77777777" w:rsidR="00D52D48" w:rsidRPr="00D52D48" w:rsidRDefault="00D52D48" w:rsidP="00D52D48">
      <w:pPr>
        <w:numPr>
          <w:ilvl w:val="5"/>
          <w:numId w:val="35"/>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 xml:space="preserve">404a2C: in </w:t>
      </w:r>
      <w:r w:rsidRPr="00D52D48">
        <w:rPr>
          <w:rFonts w:ascii="Calibri" w:eastAsia="Times New Roman" w:hAnsi="Calibri" w:cs="Calibri"/>
          <w:b/>
          <w:bCs/>
          <w:sz w:val="22"/>
          <w:u w:val="single"/>
        </w:rPr>
        <w:t xml:space="preserve">homicide case, </w:t>
      </w:r>
      <w:r w:rsidRPr="00D52D48">
        <w:rPr>
          <w:rFonts w:ascii="Calibri" w:eastAsia="Times New Roman" w:hAnsi="Calibri" w:cs="Calibri"/>
          <w:sz w:val="22"/>
          <w:u w:val="single"/>
        </w:rPr>
        <w:t>prosecution may offer</w:t>
      </w:r>
      <w:r w:rsidRPr="00D52D48">
        <w:rPr>
          <w:rFonts w:ascii="Calibri" w:eastAsia="Times New Roman" w:hAnsi="Calibri" w:cs="Calibri"/>
          <w:sz w:val="22"/>
        </w:rPr>
        <w:t xml:space="preserve"> evidence of alleged victim's evidence of peacefulness to rebut evidence victim was first aggressor. (said evidence that victim was first aggressor need not be character evidence)</w:t>
      </w:r>
    </w:p>
    <w:p w14:paraId="3840278A" w14:textId="77777777" w:rsidR="00D52D48" w:rsidRPr="00D52D48" w:rsidRDefault="00D52D48" w:rsidP="00D52D48">
      <w:pPr>
        <w:numPr>
          <w:ilvl w:val="4"/>
          <w:numId w:val="35"/>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404a3:</w:t>
      </w:r>
    </w:p>
    <w:p w14:paraId="1039AA49" w14:textId="77777777" w:rsidR="00D52D48" w:rsidRPr="00D52D48" w:rsidRDefault="00D52D48" w:rsidP="00D52D48">
      <w:pPr>
        <w:numPr>
          <w:ilvl w:val="5"/>
          <w:numId w:val="36"/>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Evidence of witness's character can be brought in under 607, 608, and 609</w:t>
      </w:r>
    </w:p>
    <w:p w14:paraId="0F465B22" w14:textId="77777777" w:rsidR="00D52D48" w:rsidRPr="00D52D48" w:rsidRDefault="00D52D48" w:rsidP="00D52D48">
      <w:pPr>
        <w:numPr>
          <w:ilvl w:val="6"/>
          <w:numId w:val="37"/>
        </w:numPr>
        <w:spacing w:after="0" w:line="240" w:lineRule="auto"/>
        <w:ind w:left="3790"/>
        <w:textAlignment w:val="center"/>
        <w:rPr>
          <w:rFonts w:ascii="Calibri" w:eastAsia="Times New Roman" w:hAnsi="Calibri" w:cs="Calibri"/>
          <w:sz w:val="22"/>
        </w:rPr>
      </w:pPr>
      <w:r w:rsidRPr="00D52D48">
        <w:rPr>
          <w:rFonts w:ascii="Calibri" w:eastAsia="Times New Roman" w:hAnsi="Calibri" w:cs="Calibri"/>
          <w:sz w:val="22"/>
        </w:rPr>
        <w:t>i.e. character evidence may be brought for impeachment.</w:t>
      </w:r>
    </w:p>
    <w:p w14:paraId="1922EC10" w14:textId="77777777" w:rsidR="00D52D48" w:rsidRPr="00D52D48" w:rsidRDefault="00D52D48" w:rsidP="00D52D48">
      <w:pPr>
        <w:numPr>
          <w:ilvl w:val="7"/>
          <w:numId w:val="38"/>
        </w:numPr>
        <w:spacing w:after="0" w:line="240" w:lineRule="auto"/>
        <w:ind w:left="4330"/>
        <w:textAlignment w:val="center"/>
        <w:rPr>
          <w:rFonts w:ascii="Calibri" w:eastAsia="Times New Roman" w:hAnsi="Calibri" w:cs="Calibri"/>
          <w:sz w:val="22"/>
        </w:rPr>
      </w:pPr>
      <w:r w:rsidRPr="00D52D48">
        <w:rPr>
          <w:rFonts w:ascii="Calibri" w:eastAsia="Times New Roman" w:hAnsi="Calibri" w:cs="Calibri"/>
          <w:sz w:val="22"/>
        </w:rPr>
        <w:t xml:space="preserve">Has the witness been truthful? </w:t>
      </w:r>
    </w:p>
    <w:p w14:paraId="6BC6EAF1" w14:textId="77777777" w:rsidR="00D52D48" w:rsidRPr="00D52D48" w:rsidRDefault="00D52D48" w:rsidP="00D52D48">
      <w:pPr>
        <w:numPr>
          <w:ilvl w:val="3"/>
          <w:numId w:val="38"/>
        </w:numPr>
        <w:spacing w:after="0" w:line="240" w:lineRule="auto"/>
        <w:ind w:left="2170"/>
        <w:textAlignment w:val="center"/>
        <w:rPr>
          <w:rFonts w:ascii="Calibri" w:eastAsia="Times New Roman" w:hAnsi="Calibri" w:cs="Calibri"/>
          <w:b/>
          <w:bCs/>
          <w:sz w:val="22"/>
        </w:rPr>
      </w:pPr>
      <w:r w:rsidRPr="00D52D48">
        <w:rPr>
          <w:rFonts w:ascii="Calibri" w:eastAsia="Times New Roman" w:hAnsi="Calibri" w:cs="Calibri"/>
          <w:b/>
          <w:bCs/>
          <w:sz w:val="22"/>
        </w:rPr>
        <w:t>404b: Crimes, Wrongs, Other Acts</w:t>
      </w:r>
    </w:p>
    <w:p w14:paraId="4930042E" w14:textId="77777777" w:rsidR="00D52D48" w:rsidRPr="00D52D48" w:rsidRDefault="00D52D48" w:rsidP="00D52D48">
      <w:pPr>
        <w:numPr>
          <w:ilvl w:val="4"/>
          <w:numId w:val="39"/>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Forbidden Use: evidence of crime, wrong or other act not admissible to prove person's character and that person acted in accordance with that character</w:t>
      </w:r>
    </w:p>
    <w:p w14:paraId="521D3074" w14:textId="77777777" w:rsidR="00D52D48" w:rsidRPr="00D52D48" w:rsidRDefault="00D52D48" w:rsidP="00D52D48">
      <w:pPr>
        <w:numPr>
          <w:ilvl w:val="4"/>
          <w:numId w:val="39"/>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 xml:space="preserve">Permitted Use: (non-exclusive list) motive, opportunity, intent, preparation, plan, knowledge, identity, absence of mistake, lack of accident. </w:t>
      </w:r>
    </w:p>
    <w:p w14:paraId="44D8A084" w14:textId="77777777" w:rsidR="00D52D48" w:rsidRPr="00D52D48" w:rsidRDefault="00D52D48" w:rsidP="00D52D48">
      <w:pPr>
        <w:numPr>
          <w:ilvl w:val="5"/>
          <w:numId w:val="40"/>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On request by Defendant i</w:t>
      </w:r>
      <w:r w:rsidRPr="00D52D48">
        <w:rPr>
          <w:rFonts w:ascii="Calibri" w:eastAsia="Times New Roman" w:hAnsi="Calibri" w:cs="Calibri"/>
          <w:sz w:val="22"/>
          <w:u w:val="single"/>
        </w:rPr>
        <w:t>n criminal case prosecution must:</w:t>
      </w:r>
    </w:p>
    <w:p w14:paraId="4592C1A4" w14:textId="77777777" w:rsidR="00D52D48" w:rsidRPr="00D52D48" w:rsidRDefault="00D52D48" w:rsidP="00D52D48">
      <w:pPr>
        <w:numPr>
          <w:ilvl w:val="6"/>
          <w:numId w:val="41"/>
        </w:numPr>
        <w:spacing w:after="0" w:line="240" w:lineRule="auto"/>
        <w:ind w:left="3790"/>
        <w:textAlignment w:val="center"/>
        <w:rPr>
          <w:rFonts w:ascii="Calibri" w:eastAsia="Times New Roman" w:hAnsi="Calibri" w:cs="Calibri"/>
          <w:sz w:val="22"/>
        </w:rPr>
      </w:pPr>
      <w:r w:rsidRPr="00D52D48">
        <w:rPr>
          <w:rFonts w:ascii="Calibri" w:eastAsia="Times New Roman" w:hAnsi="Calibri" w:cs="Calibri"/>
          <w:sz w:val="22"/>
        </w:rPr>
        <w:t>Provide notice of any such evidence prosecutor plans to offer at trial; and</w:t>
      </w:r>
    </w:p>
    <w:p w14:paraId="2A1B9AAE" w14:textId="77777777" w:rsidR="00D52D48" w:rsidRPr="00D52D48" w:rsidRDefault="00D52D48" w:rsidP="00D52D48">
      <w:pPr>
        <w:numPr>
          <w:ilvl w:val="6"/>
          <w:numId w:val="41"/>
        </w:numPr>
        <w:spacing w:after="0" w:line="240" w:lineRule="auto"/>
        <w:ind w:left="3790"/>
        <w:textAlignment w:val="center"/>
        <w:rPr>
          <w:rFonts w:ascii="Calibri" w:eastAsia="Times New Roman" w:hAnsi="Calibri" w:cs="Calibri"/>
          <w:sz w:val="22"/>
        </w:rPr>
      </w:pPr>
      <w:r w:rsidRPr="00D52D48">
        <w:rPr>
          <w:rFonts w:ascii="Calibri" w:eastAsia="Times New Roman" w:hAnsi="Calibri" w:cs="Calibri"/>
          <w:sz w:val="22"/>
        </w:rPr>
        <w:t>Do so before trial; or during trial if court excuses lack of notice</w:t>
      </w:r>
    </w:p>
    <w:p w14:paraId="0009C07C" w14:textId="77777777" w:rsidR="00D52D48" w:rsidRPr="00D52D48" w:rsidRDefault="00D52D48" w:rsidP="00D52D48">
      <w:pPr>
        <w:numPr>
          <w:ilvl w:val="4"/>
          <w:numId w:val="41"/>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Other Exceptions</w:t>
      </w:r>
    </w:p>
    <w:p w14:paraId="1129FC2A" w14:textId="77777777" w:rsidR="00D52D48" w:rsidRPr="00D52D48" w:rsidRDefault="00D52D48" w:rsidP="00D52D48">
      <w:pPr>
        <w:numPr>
          <w:ilvl w:val="5"/>
          <w:numId w:val="42"/>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 xml:space="preserve">Huddleston Standard (Evidence of Prior similar acts w/o conviction) - Alleged Crimes, Even acquitted crimes. </w:t>
      </w:r>
    </w:p>
    <w:p w14:paraId="12BB83B2" w14:textId="77777777" w:rsidR="00D52D48" w:rsidRPr="00D52D48" w:rsidRDefault="00D52D48" w:rsidP="00D52D48">
      <w:pPr>
        <w:numPr>
          <w:ilvl w:val="6"/>
          <w:numId w:val="43"/>
        </w:numPr>
        <w:spacing w:after="0" w:line="240" w:lineRule="auto"/>
        <w:ind w:left="3790"/>
        <w:textAlignment w:val="center"/>
        <w:rPr>
          <w:rFonts w:ascii="Calibri" w:eastAsia="Times New Roman" w:hAnsi="Calibri" w:cs="Calibri"/>
          <w:sz w:val="22"/>
        </w:rPr>
      </w:pPr>
      <w:r w:rsidRPr="00D52D48">
        <w:rPr>
          <w:rFonts w:ascii="Calibri" w:eastAsia="Times New Roman" w:hAnsi="Calibri" w:cs="Calibri"/>
          <w:sz w:val="22"/>
        </w:rPr>
        <w:t xml:space="preserve">Court need only determine it meets the 104b standard - preponderance of the evidence rather than clear and convincing. </w:t>
      </w:r>
    </w:p>
    <w:p w14:paraId="3EB7F9C8" w14:textId="77777777" w:rsidR="00D52D48" w:rsidRPr="00D52D48" w:rsidRDefault="00D52D48" w:rsidP="00D52D48">
      <w:pPr>
        <w:numPr>
          <w:ilvl w:val="6"/>
          <w:numId w:val="43"/>
        </w:numPr>
        <w:spacing w:after="0" w:line="240" w:lineRule="auto"/>
        <w:ind w:left="3790"/>
        <w:textAlignment w:val="center"/>
        <w:rPr>
          <w:rFonts w:ascii="Calibri" w:eastAsia="Times New Roman" w:hAnsi="Calibri" w:cs="Calibri"/>
          <w:sz w:val="22"/>
        </w:rPr>
      </w:pPr>
      <w:r w:rsidRPr="00D52D48">
        <w:rPr>
          <w:rFonts w:ascii="Calibri" w:eastAsia="Times New Roman" w:hAnsi="Calibri" w:cs="Calibri"/>
          <w:sz w:val="22"/>
        </w:rPr>
        <w:t xml:space="preserve">Used to show identity, lack of mistake, etc. </w:t>
      </w:r>
    </w:p>
    <w:p w14:paraId="32F64531" w14:textId="77777777" w:rsidR="00D52D48" w:rsidRPr="00D52D48" w:rsidRDefault="00D52D48" w:rsidP="00D52D48">
      <w:pPr>
        <w:numPr>
          <w:ilvl w:val="5"/>
          <w:numId w:val="43"/>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Common Plan - to prove existence of larger plan, scheme or conspiracy, of which the crime on trial is apart</w:t>
      </w:r>
    </w:p>
    <w:p w14:paraId="2CC940C5" w14:textId="77777777" w:rsidR="00D52D48" w:rsidRPr="00D52D48" w:rsidRDefault="00D52D48" w:rsidP="00D52D48">
      <w:pPr>
        <w:numPr>
          <w:ilvl w:val="5"/>
          <w:numId w:val="43"/>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lastRenderedPageBreak/>
        <w:t>MO; Earmarks - requires pattern (modus operandi and characteristics of the crimes must be so unusual/distinctive as to be like a signature</w:t>
      </w:r>
    </w:p>
    <w:p w14:paraId="3FC6827C" w14:textId="77777777" w:rsidR="00D52D48" w:rsidRPr="00D52D48" w:rsidRDefault="00D52D48" w:rsidP="00D52D48">
      <w:pPr>
        <w:numPr>
          <w:ilvl w:val="6"/>
          <w:numId w:val="44"/>
        </w:numPr>
        <w:spacing w:after="0" w:line="240" w:lineRule="auto"/>
        <w:ind w:left="3790"/>
        <w:textAlignment w:val="center"/>
        <w:rPr>
          <w:rFonts w:ascii="Calibri" w:eastAsia="Times New Roman" w:hAnsi="Calibri" w:cs="Calibri"/>
          <w:sz w:val="22"/>
        </w:rPr>
      </w:pPr>
      <w:r w:rsidRPr="00D52D48">
        <w:rPr>
          <w:rFonts w:ascii="Calibri" w:eastAsia="Times New Roman" w:hAnsi="Calibri" w:cs="Calibri"/>
          <w:sz w:val="22"/>
        </w:rPr>
        <w:t xml:space="preserve">High degree of uniqueness combined with similarity. </w:t>
      </w:r>
    </w:p>
    <w:p w14:paraId="3D889C60" w14:textId="77777777" w:rsidR="00D52D48" w:rsidRPr="00D52D48" w:rsidRDefault="00D52D48" w:rsidP="00D52D48">
      <w:pPr>
        <w:numPr>
          <w:ilvl w:val="5"/>
          <w:numId w:val="44"/>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 xml:space="preserve">Sometimes to improve narrative integrity (res </w:t>
      </w:r>
      <w:proofErr w:type="spellStart"/>
      <w:r w:rsidRPr="00D52D48">
        <w:rPr>
          <w:rFonts w:ascii="Calibri" w:eastAsia="Times New Roman" w:hAnsi="Calibri" w:cs="Calibri"/>
          <w:sz w:val="22"/>
        </w:rPr>
        <w:t>jestines</w:t>
      </w:r>
      <w:proofErr w:type="spellEnd"/>
      <w:r w:rsidRPr="00D52D48">
        <w:rPr>
          <w:rFonts w:ascii="Calibri" w:eastAsia="Times New Roman" w:hAnsi="Calibri" w:cs="Calibri"/>
          <w:sz w:val="22"/>
        </w:rPr>
        <w:t>)</w:t>
      </w:r>
    </w:p>
    <w:p w14:paraId="3CE3D3BC" w14:textId="77777777" w:rsidR="00D52D48" w:rsidRPr="00D52D48" w:rsidRDefault="00D52D48" w:rsidP="00D52D48">
      <w:pPr>
        <w:spacing w:after="0" w:line="240" w:lineRule="auto"/>
        <w:ind w:left="3250"/>
        <w:rPr>
          <w:rFonts w:ascii="Calibri" w:eastAsia="Times New Roman" w:hAnsi="Calibri" w:cs="Calibri"/>
          <w:sz w:val="22"/>
        </w:rPr>
      </w:pPr>
      <w:r w:rsidRPr="00D52D48">
        <w:rPr>
          <w:rFonts w:ascii="Calibri" w:eastAsia="Times New Roman" w:hAnsi="Calibri" w:cs="Calibri"/>
          <w:sz w:val="22"/>
        </w:rPr>
        <w:t> </w:t>
      </w:r>
    </w:p>
    <w:p w14:paraId="0B3EAA5E" w14:textId="77777777" w:rsidR="00D52D48" w:rsidRPr="00D52D48" w:rsidRDefault="00D52D48" w:rsidP="00D52D48">
      <w:pPr>
        <w:numPr>
          <w:ilvl w:val="1"/>
          <w:numId w:val="45"/>
        </w:numPr>
        <w:spacing w:after="0" w:line="240" w:lineRule="auto"/>
        <w:ind w:left="1630"/>
        <w:textAlignment w:val="center"/>
        <w:rPr>
          <w:rFonts w:ascii="Calibri" w:eastAsia="Times New Roman" w:hAnsi="Calibri" w:cs="Calibri"/>
          <w:sz w:val="22"/>
        </w:rPr>
      </w:pPr>
      <w:r w:rsidRPr="00D52D48">
        <w:rPr>
          <w:rFonts w:ascii="Calibri" w:eastAsia="Times New Roman" w:hAnsi="Calibri" w:cs="Calibri"/>
          <w:sz w:val="22"/>
        </w:rPr>
        <w:t xml:space="preserve">Character evidence to prove character allowed when it is an element of the claim. For </w:t>
      </w:r>
      <w:proofErr w:type="gramStart"/>
      <w:r w:rsidRPr="00D52D48">
        <w:rPr>
          <w:rFonts w:ascii="Calibri" w:eastAsia="Times New Roman" w:hAnsi="Calibri" w:cs="Calibri"/>
          <w:sz w:val="22"/>
        </w:rPr>
        <w:t>example</w:t>
      </w:r>
      <w:proofErr w:type="gramEnd"/>
      <w:r w:rsidRPr="00D52D48">
        <w:rPr>
          <w:rFonts w:ascii="Calibri" w:eastAsia="Times New Roman" w:hAnsi="Calibri" w:cs="Calibri"/>
          <w:sz w:val="22"/>
        </w:rPr>
        <w:t xml:space="preserve"> in a defamation case.</w:t>
      </w:r>
    </w:p>
    <w:p w14:paraId="7E1A8E2B" w14:textId="77777777" w:rsidR="00D52D48" w:rsidRPr="00D52D48" w:rsidRDefault="00D52D48" w:rsidP="00D52D48">
      <w:pPr>
        <w:numPr>
          <w:ilvl w:val="1"/>
          <w:numId w:val="45"/>
        </w:numPr>
        <w:spacing w:after="0" w:line="240" w:lineRule="auto"/>
        <w:ind w:left="1630"/>
        <w:textAlignment w:val="center"/>
        <w:rPr>
          <w:rFonts w:ascii="Calibri" w:eastAsia="Times New Roman" w:hAnsi="Calibri" w:cs="Calibri"/>
          <w:sz w:val="22"/>
        </w:rPr>
      </w:pPr>
      <w:r w:rsidRPr="00D52D48">
        <w:rPr>
          <w:rFonts w:ascii="Calibri" w:eastAsia="Times New Roman" w:hAnsi="Calibri" w:cs="Calibri"/>
          <w:sz w:val="22"/>
        </w:rPr>
        <w:t xml:space="preserve">Character Evidence Regarding Sexual Assault </w:t>
      </w:r>
    </w:p>
    <w:p w14:paraId="5BCD0666" w14:textId="77777777" w:rsidR="00D52D48" w:rsidRPr="00D52D48" w:rsidRDefault="00D52D48" w:rsidP="00D52D48">
      <w:pPr>
        <w:numPr>
          <w:ilvl w:val="2"/>
          <w:numId w:val="46"/>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412 - Rape Shield: Victim's sexual behavior or predisposition</w:t>
      </w:r>
    </w:p>
    <w:p w14:paraId="637B5DC8" w14:textId="77777777" w:rsidR="00D52D48" w:rsidRPr="00D52D48" w:rsidRDefault="00D52D48" w:rsidP="00D52D48">
      <w:pPr>
        <w:numPr>
          <w:ilvl w:val="3"/>
          <w:numId w:val="47"/>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412a: following evidence is forbidden in civil or criminal cases involving sexual misconduct</w:t>
      </w:r>
    </w:p>
    <w:p w14:paraId="0EC99C9F" w14:textId="77777777" w:rsidR="00D52D48" w:rsidRPr="00D52D48" w:rsidRDefault="00D52D48" w:rsidP="00D52D48">
      <w:pPr>
        <w:numPr>
          <w:ilvl w:val="4"/>
          <w:numId w:val="48"/>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412a1: evidence victim engaged in other sexual behavior</w:t>
      </w:r>
    </w:p>
    <w:p w14:paraId="678A46DE" w14:textId="77777777" w:rsidR="00D52D48" w:rsidRPr="00D52D48" w:rsidRDefault="00D52D48" w:rsidP="00D52D48">
      <w:pPr>
        <w:numPr>
          <w:ilvl w:val="4"/>
          <w:numId w:val="48"/>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412a2: evidence to prove victim's sexual predisposition</w:t>
      </w:r>
    </w:p>
    <w:p w14:paraId="3ECD9AF3" w14:textId="77777777" w:rsidR="00D52D48" w:rsidRPr="00D52D48" w:rsidRDefault="00D52D48" w:rsidP="00D52D48">
      <w:pPr>
        <w:numPr>
          <w:ilvl w:val="3"/>
          <w:numId w:val="48"/>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412b: Exceptions</w:t>
      </w:r>
    </w:p>
    <w:p w14:paraId="70BE301F" w14:textId="77777777" w:rsidR="00D52D48" w:rsidRPr="00D52D48" w:rsidRDefault="00D52D48" w:rsidP="00D52D48">
      <w:pPr>
        <w:numPr>
          <w:ilvl w:val="4"/>
          <w:numId w:val="49"/>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 xml:space="preserve">412b1: </w:t>
      </w:r>
      <w:r w:rsidRPr="00D52D48">
        <w:rPr>
          <w:rFonts w:ascii="Calibri" w:eastAsia="Times New Roman" w:hAnsi="Calibri" w:cs="Calibri"/>
          <w:sz w:val="22"/>
          <w:u w:val="single"/>
        </w:rPr>
        <w:t>Criminal cases</w:t>
      </w:r>
    </w:p>
    <w:p w14:paraId="4B48F8EA" w14:textId="77777777" w:rsidR="00D52D48" w:rsidRPr="00D52D48" w:rsidRDefault="00D52D48" w:rsidP="00D52D48">
      <w:pPr>
        <w:numPr>
          <w:ilvl w:val="5"/>
          <w:numId w:val="50"/>
        </w:numPr>
        <w:spacing w:after="0" w:line="240" w:lineRule="auto"/>
        <w:ind w:left="3790"/>
        <w:textAlignment w:val="center"/>
        <w:rPr>
          <w:rFonts w:ascii="Calibri" w:eastAsia="Times New Roman" w:hAnsi="Calibri" w:cs="Calibri"/>
          <w:sz w:val="22"/>
        </w:rPr>
      </w:pPr>
      <w:r w:rsidRPr="00D52D48">
        <w:rPr>
          <w:rFonts w:ascii="Calibri" w:eastAsia="Times New Roman" w:hAnsi="Calibri" w:cs="Calibri"/>
          <w:sz w:val="22"/>
        </w:rPr>
        <w:t xml:space="preserve">412b1A: specific instances of victim's behavior to prove defendant is not the source of semen, injury, or other physical evidence. </w:t>
      </w:r>
    </w:p>
    <w:p w14:paraId="49821953" w14:textId="77777777" w:rsidR="00D52D48" w:rsidRPr="00D52D48" w:rsidRDefault="00D52D48" w:rsidP="00D52D48">
      <w:pPr>
        <w:numPr>
          <w:ilvl w:val="5"/>
          <w:numId w:val="50"/>
        </w:numPr>
        <w:spacing w:after="0" w:line="240" w:lineRule="auto"/>
        <w:ind w:left="3790"/>
        <w:textAlignment w:val="center"/>
        <w:rPr>
          <w:rFonts w:ascii="Calibri" w:eastAsia="Times New Roman" w:hAnsi="Calibri" w:cs="Calibri"/>
          <w:sz w:val="22"/>
        </w:rPr>
      </w:pPr>
      <w:r w:rsidRPr="00D52D48">
        <w:rPr>
          <w:rFonts w:ascii="Calibri" w:eastAsia="Times New Roman" w:hAnsi="Calibri" w:cs="Calibri"/>
          <w:sz w:val="22"/>
        </w:rPr>
        <w:t xml:space="preserve">412b1B: specific instances of victim's behavior with respect to person accused of sexual misconduct, if offered by D to prove consent, or if offered by prosecutor. </w:t>
      </w:r>
    </w:p>
    <w:p w14:paraId="1F1269B5" w14:textId="77777777" w:rsidR="00D52D48" w:rsidRPr="00D52D48" w:rsidRDefault="00D52D48" w:rsidP="00D52D48">
      <w:pPr>
        <w:numPr>
          <w:ilvl w:val="6"/>
          <w:numId w:val="51"/>
        </w:numPr>
        <w:spacing w:after="0" w:line="240" w:lineRule="auto"/>
        <w:ind w:left="4330"/>
        <w:textAlignment w:val="center"/>
        <w:rPr>
          <w:rFonts w:ascii="Calibri" w:eastAsia="Times New Roman" w:hAnsi="Calibri" w:cs="Calibri"/>
          <w:sz w:val="22"/>
        </w:rPr>
      </w:pPr>
      <w:r w:rsidRPr="00D52D48">
        <w:rPr>
          <w:rFonts w:ascii="Calibri" w:eastAsia="Times New Roman" w:hAnsi="Calibri" w:cs="Calibri"/>
          <w:sz w:val="22"/>
        </w:rPr>
        <w:t xml:space="preserve">Prosecution can admit to support claim defendant engaged in a pattern of misconduct w/ alleged victim. </w:t>
      </w:r>
    </w:p>
    <w:p w14:paraId="206E1574" w14:textId="77777777" w:rsidR="00D52D48" w:rsidRPr="00D52D48" w:rsidRDefault="00D52D48" w:rsidP="00D52D48">
      <w:pPr>
        <w:numPr>
          <w:ilvl w:val="5"/>
          <w:numId w:val="51"/>
        </w:numPr>
        <w:spacing w:after="0" w:line="240" w:lineRule="auto"/>
        <w:ind w:left="3790"/>
        <w:textAlignment w:val="center"/>
        <w:rPr>
          <w:rFonts w:ascii="Calibri" w:eastAsia="Times New Roman" w:hAnsi="Calibri" w:cs="Calibri"/>
          <w:sz w:val="22"/>
        </w:rPr>
      </w:pPr>
      <w:r w:rsidRPr="00D52D48">
        <w:rPr>
          <w:rFonts w:ascii="Calibri" w:eastAsia="Times New Roman" w:hAnsi="Calibri" w:cs="Calibri"/>
          <w:sz w:val="22"/>
        </w:rPr>
        <w:t xml:space="preserve">412b1C: Evidence whose exclusion would violate Defendant's constitutional rights. </w:t>
      </w:r>
    </w:p>
    <w:p w14:paraId="3A39CEAB" w14:textId="77777777" w:rsidR="00D52D48" w:rsidRPr="00D52D48" w:rsidRDefault="00D52D48" w:rsidP="00D52D48">
      <w:pPr>
        <w:numPr>
          <w:ilvl w:val="6"/>
          <w:numId w:val="52"/>
        </w:numPr>
        <w:spacing w:after="0" w:line="240" w:lineRule="auto"/>
        <w:ind w:left="4330"/>
        <w:textAlignment w:val="center"/>
        <w:rPr>
          <w:rFonts w:ascii="Calibri" w:eastAsia="Times New Roman" w:hAnsi="Calibri" w:cs="Calibri"/>
          <w:sz w:val="22"/>
        </w:rPr>
      </w:pPr>
      <w:r w:rsidRPr="00D52D48">
        <w:rPr>
          <w:rFonts w:ascii="Calibri" w:eastAsia="Times New Roman" w:hAnsi="Calibri" w:cs="Calibri"/>
          <w:sz w:val="22"/>
        </w:rPr>
        <w:t>If an excluded piece of evidence would change jury's mind, maybe that's unconstitutional (D knows of V's character to consent)</w:t>
      </w:r>
    </w:p>
    <w:p w14:paraId="56BA538E" w14:textId="77777777" w:rsidR="00D52D48" w:rsidRPr="00D52D48" w:rsidRDefault="00D52D48" w:rsidP="00D52D48">
      <w:pPr>
        <w:numPr>
          <w:ilvl w:val="4"/>
          <w:numId w:val="52"/>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 xml:space="preserve">412b2: </w:t>
      </w:r>
      <w:r w:rsidRPr="00D52D48">
        <w:rPr>
          <w:rFonts w:ascii="Calibri" w:eastAsia="Times New Roman" w:hAnsi="Calibri" w:cs="Calibri"/>
          <w:sz w:val="22"/>
          <w:u w:val="single"/>
        </w:rPr>
        <w:t>Civil Cases</w:t>
      </w:r>
      <w:r w:rsidRPr="00D52D48">
        <w:rPr>
          <w:rFonts w:ascii="Calibri" w:eastAsia="Times New Roman" w:hAnsi="Calibri" w:cs="Calibri"/>
          <w:sz w:val="22"/>
        </w:rPr>
        <w:t xml:space="preserve"> - court may admit evidence to prove victim's sexual behavior or disposition if its probative value </w:t>
      </w:r>
      <w:proofErr w:type="spellStart"/>
      <w:r w:rsidRPr="00D52D48">
        <w:rPr>
          <w:rFonts w:ascii="Calibri" w:eastAsia="Times New Roman" w:hAnsi="Calibri" w:cs="Calibri"/>
          <w:sz w:val="22"/>
        </w:rPr>
        <w:t>outweights</w:t>
      </w:r>
      <w:proofErr w:type="spellEnd"/>
      <w:r w:rsidRPr="00D52D48">
        <w:rPr>
          <w:rFonts w:ascii="Calibri" w:eastAsia="Times New Roman" w:hAnsi="Calibri" w:cs="Calibri"/>
          <w:sz w:val="22"/>
        </w:rPr>
        <w:t xml:space="preserve"> danger of harm to victim or unfair prejudice to any party. Court may admit evidence of victim's reputation only if victim placed in controversy.</w:t>
      </w:r>
    </w:p>
    <w:p w14:paraId="45245BD5" w14:textId="77777777" w:rsidR="00D52D48" w:rsidRPr="00D52D48" w:rsidRDefault="00D52D48" w:rsidP="00D52D48">
      <w:pPr>
        <w:numPr>
          <w:ilvl w:val="5"/>
          <w:numId w:val="53"/>
        </w:numPr>
        <w:spacing w:after="0" w:line="240" w:lineRule="auto"/>
        <w:ind w:left="3790"/>
        <w:textAlignment w:val="center"/>
        <w:rPr>
          <w:rFonts w:ascii="Calibri" w:eastAsia="Times New Roman" w:hAnsi="Calibri" w:cs="Calibri"/>
          <w:sz w:val="22"/>
        </w:rPr>
      </w:pPr>
      <w:r w:rsidRPr="00D52D48">
        <w:rPr>
          <w:rFonts w:ascii="Calibri" w:eastAsia="Times New Roman" w:hAnsi="Calibri" w:cs="Calibri"/>
          <w:sz w:val="22"/>
        </w:rPr>
        <w:t xml:space="preserve">This balance is different (from 403) b/c it mentions harm to victim, and probative value "substantially" outweighs danger. 403 evidence is admissible unless dangers substantially outweigh probative value. </w:t>
      </w:r>
    </w:p>
    <w:p w14:paraId="1EE3CDC7" w14:textId="77777777" w:rsidR="00D52D48" w:rsidRPr="00D52D48" w:rsidRDefault="00D52D48" w:rsidP="00D52D48">
      <w:pPr>
        <w:numPr>
          <w:ilvl w:val="4"/>
          <w:numId w:val="53"/>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412c - Procedure to determine admissibility (procedures to preserve privacy)</w:t>
      </w:r>
    </w:p>
    <w:p w14:paraId="245A0524" w14:textId="77777777" w:rsidR="00D52D48" w:rsidRPr="00D52D48" w:rsidRDefault="00D52D48" w:rsidP="00D52D48">
      <w:pPr>
        <w:numPr>
          <w:ilvl w:val="5"/>
          <w:numId w:val="54"/>
        </w:numPr>
        <w:spacing w:after="0" w:line="240" w:lineRule="auto"/>
        <w:ind w:left="3790"/>
        <w:textAlignment w:val="center"/>
        <w:rPr>
          <w:rFonts w:ascii="Calibri" w:eastAsia="Times New Roman" w:hAnsi="Calibri" w:cs="Calibri"/>
          <w:sz w:val="22"/>
        </w:rPr>
      </w:pPr>
      <w:r w:rsidRPr="00D52D48">
        <w:rPr>
          <w:rFonts w:ascii="Calibri" w:eastAsia="Times New Roman" w:hAnsi="Calibri" w:cs="Calibri"/>
          <w:sz w:val="22"/>
        </w:rPr>
        <w:t>Motion</w:t>
      </w:r>
    </w:p>
    <w:p w14:paraId="2C83F23F" w14:textId="77777777" w:rsidR="00D52D48" w:rsidRPr="00D52D48" w:rsidRDefault="00D52D48" w:rsidP="00D52D48">
      <w:pPr>
        <w:numPr>
          <w:ilvl w:val="5"/>
          <w:numId w:val="54"/>
        </w:numPr>
        <w:spacing w:after="0" w:line="240" w:lineRule="auto"/>
        <w:ind w:left="3790"/>
        <w:textAlignment w:val="center"/>
        <w:rPr>
          <w:rFonts w:ascii="Calibri" w:eastAsia="Times New Roman" w:hAnsi="Calibri" w:cs="Calibri"/>
          <w:sz w:val="22"/>
        </w:rPr>
      </w:pPr>
      <w:r w:rsidRPr="00D52D48">
        <w:rPr>
          <w:rFonts w:ascii="Calibri" w:eastAsia="Times New Roman" w:hAnsi="Calibri" w:cs="Calibri"/>
          <w:sz w:val="22"/>
        </w:rPr>
        <w:t>Hearing</w:t>
      </w:r>
    </w:p>
    <w:p w14:paraId="5CF12F41" w14:textId="77777777" w:rsidR="00D52D48" w:rsidRPr="00D52D48" w:rsidRDefault="00D52D48" w:rsidP="00D52D48">
      <w:pPr>
        <w:numPr>
          <w:ilvl w:val="3"/>
          <w:numId w:val="54"/>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Victim includes alleged victim</w:t>
      </w:r>
    </w:p>
    <w:p w14:paraId="2BAEBEAF" w14:textId="77777777" w:rsidR="00D52D48" w:rsidRPr="00D52D48" w:rsidRDefault="00D52D48" w:rsidP="00D52D48">
      <w:pPr>
        <w:numPr>
          <w:ilvl w:val="2"/>
          <w:numId w:val="54"/>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 xml:space="preserve">413a - in </w:t>
      </w:r>
      <w:r w:rsidRPr="00D52D48">
        <w:rPr>
          <w:rFonts w:ascii="Calibri" w:eastAsia="Times New Roman" w:hAnsi="Calibri" w:cs="Calibri"/>
          <w:sz w:val="22"/>
          <w:u w:val="single"/>
        </w:rPr>
        <w:t>criminal</w:t>
      </w:r>
      <w:r w:rsidRPr="00D52D48">
        <w:rPr>
          <w:rFonts w:ascii="Calibri" w:eastAsia="Times New Roman" w:hAnsi="Calibri" w:cs="Calibri"/>
          <w:sz w:val="22"/>
        </w:rPr>
        <w:t xml:space="preserve"> case, if D is accused of sexual assault, evidence of other assaults committed by D is admissible. Specific instances, not reputation or opinion</w:t>
      </w:r>
    </w:p>
    <w:p w14:paraId="69D612E4" w14:textId="77777777" w:rsidR="00D52D48" w:rsidRPr="00D52D48" w:rsidRDefault="00D52D48" w:rsidP="00D52D48">
      <w:pPr>
        <w:numPr>
          <w:ilvl w:val="2"/>
          <w:numId w:val="54"/>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lastRenderedPageBreak/>
        <w:t xml:space="preserve">414a - in </w:t>
      </w:r>
      <w:r w:rsidRPr="00D52D48">
        <w:rPr>
          <w:rFonts w:ascii="Calibri" w:eastAsia="Times New Roman" w:hAnsi="Calibri" w:cs="Calibri"/>
          <w:sz w:val="22"/>
          <w:u w:val="single"/>
        </w:rPr>
        <w:t>criminal</w:t>
      </w:r>
      <w:r w:rsidRPr="00D52D48">
        <w:rPr>
          <w:rFonts w:ascii="Calibri" w:eastAsia="Times New Roman" w:hAnsi="Calibri" w:cs="Calibri"/>
          <w:sz w:val="22"/>
        </w:rPr>
        <w:t xml:space="preserve"> case, if D accused of child molestation, allowed to admit evidence that D committed </w:t>
      </w:r>
      <w:proofErr w:type="gramStart"/>
      <w:r w:rsidRPr="00D52D48">
        <w:rPr>
          <w:rFonts w:ascii="Calibri" w:eastAsia="Times New Roman" w:hAnsi="Calibri" w:cs="Calibri"/>
          <w:sz w:val="22"/>
        </w:rPr>
        <w:t>other</w:t>
      </w:r>
      <w:proofErr w:type="gramEnd"/>
      <w:r w:rsidRPr="00D52D48">
        <w:rPr>
          <w:rFonts w:ascii="Calibri" w:eastAsia="Times New Roman" w:hAnsi="Calibri" w:cs="Calibri"/>
          <w:sz w:val="22"/>
        </w:rPr>
        <w:t xml:space="preserve"> child molestation. Specific instances, not reputation or opinion</w:t>
      </w:r>
    </w:p>
    <w:p w14:paraId="549FB46E" w14:textId="77777777" w:rsidR="00D52D48" w:rsidRPr="00D52D48" w:rsidRDefault="00D52D48" w:rsidP="00D52D48">
      <w:pPr>
        <w:numPr>
          <w:ilvl w:val="2"/>
          <w:numId w:val="54"/>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 xml:space="preserve">415a - in </w:t>
      </w:r>
      <w:r w:rsidRPr="00D52D48">
        <w:rPr>
          <w:rFonts w:ascii="Calibri" w:eastAsia="Times New Roman" w:hAnsi="Calibri" w:cs="Calibri"/>
          <w:sz w:val="22"/>
          <w:u w:val="single"/>
        </w:rPr>
        <w:t>civil case</w:t>
      </w:r>
      <w:r w:rsidRPr="00D52D48">
        <w:rPr>
          <w:rFonts w:ascii="Calibri" w:eastAsia="Times New Roman" w:hAnsi="Calibri" w:cs="Calibri"/>
          <w:sz w:val="22"/>
        </w:rPr>
        <w:t xml:space="preserve"> court where relief based on sexual assault or child molestation, court may admit evidence party committed any other sexual assault or child molestation, considered under 413 and 414 respectively. Specific instances, not reputation or opinion.</w:t>
      </w:r>
    </w:p>
    <w:p w14:paraId="0DD9C69E" w14:textId="77777777" w:rsidR="00D52D48" w:rsidRPr="00D52D48" w:rsidRDefault="00D52D48" w:rsidP="00D52D48">
      <w:pPr>
        <w:numPr>
          <w:ilvl w:val="1"/>
          <w:numId w:val="54"/>
        </w:numPr>
        <w:spacing w:after="0" w:line="240" w:lineRule="auto"/>
        <w:ind w:left="1630"/>
        <w:textAlignment w:val="center"/>
        <w:rPr>
          <w:rFonts w:ascii="Calibri" w:eastAsia="Times New Roman" w:hAnsi="Calibri" w:cs="Calibri"/>
          <w:sz w:val="22"/>
        </w:rPr>
      </w:pPr>
      <w:r w:rsidRPr="00D52D48">
        <w:rPr>
          <w:rFonts w:ascii="Calibri" w:eastAsia="Times New Roman" w:hAnsi="Calibri" w:cs="Calibri"/>
          <w:sz w:val="22"/>
        </w:rPr>
        <w:t>405 - Methods of Proving Character: how to prove what is permissible in 404</w:t>
      </w:r>
    </w:p>
    <w:p w14:paraId="76A54907" w14:textId="77777777" w:rsidR="00D52D48" w:rsidRPr="00D52D48" w:rsidRDefault="00D52D48" w:rsidP="00D52D48">
      <w:pPr>
        <w:numPr>
          <w:ilvl w:val="2"/>
          <w:numId w:val="55"/>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405a: by reputation or opinion</w:t>
      </w:r>
    </w:p>
    <w:p w14:paraId="3DEF8322" w14:textId="77777777" w:rsidR="00D52D48" w:rsidRPr="00D52D48" w:rsidRDefault="00D52D48" w:rsidP="00D52D48">
      <w:pPr>
        <w:numPr>
          <w:ilvl w:val="3"/>
          <w:numId w:val="56"/>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When evidence admissible,</w:t>
      </w:r>
      <w:r w:rsidRPr="00D52D48">
        <w:rPr>
          <w:rFonts w:ascii="Calibri" w:eastAsia="Times New Roman" w:hAnsi="Calibri" w:cs="Calibri"/>
          <w:sz w:val="22"/>
          <w:u w:val="single"/>
        </w:rPr>
        <w:t xml:space="preserve"> on direct</w:t>
      </w:r>
      <w:r w:rsidRPr="00D52D48">
        <w:rPr>
          <w:rFonts w:ascii="Calibri" w:eastAsia="Times New Roman" w:hAnsi="Calibri" w:cs="Calibri"/>
          <w:sz w:val="22"/>
        </w:rPr>
        <w:t>, may be proven by testimony regarding reputation, or by opinion</w:t>
      </w:r>
    </w:p>
    <w:p w14:paraId="28869747" w14:textId="77777777" w:rsidR="00D52D48" w:rsidRPr="00D52D48" w:rsidRDefault="00D52D48" w:rsidP="00D52D48">
      <w:pPr>
        <w:numPr>
          <w:ilvl w:val="3"/>
          <w:numId w:val="56"/>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 xml:space="preserve">On </w:t>
      </w:r>
      <w:r w:rsidRPr="00D52D48">
        <w:rPr>
          <w:rFonts w:ascii="Calibri" w:eastAsia="Times New Roman" w:hAnsi="Calibri" w:cs="Calibri"/>
          <w:sz w:val="22"/>
          <w:u w:val="single"/>
        </w:rPr>
        <w:t>cross examination</w:t>
      </w:r>
      <w:r w:rsidRPr="00D52D48">
        <w:rPr>
          <w:rFonts w:ascii="Calibri" w:eastAsia="Times New Roman" w:hAnsi="Calibri" w:cs="Calibri"/>
          <w:sz w:val="22"/>
        </w:rPr>
        <w:t xml:space="preserve"> - court may allow inquiry in </w:t>
      </w:r>
      <w:r w:rsidRPr="00D52D48">
        <w:rPr>
          <w:rFonts w:ascii="Calibri" w:eastAsia="Times New Roman" w:hAnsi="Calibri" w:cs="Calibri"/>
          <w:sz w:val="22"/>
          <w:u w:val="single"/>
        </w:rPr>
        <w:t>specific instances</w:t>
      </w:r>
      <w:r w:rsidRPr="00D52D48">
        <w:rPr>
          <w:rFonts w:ascii="Calibri" w:eastAsia="Times New Roman" w:hAnsi="Calibri" w:cs="Calibri"/>
          <w:sz w:val="22"/>
        </w:rPr>
        <w:t xml:space="preserve">. </w:t>
      </w:r>
    </w:p>
    <w:p w14:paraId="4E665629" w14:textId="77777777" w:rsidR="00D52D48" w:rsidRPr="00D52D48" w:rsidRDefault="00D52D48" w:rsidP="00D52D48">
      <w:pPr>
        <w:numPr>
          <w:ilvl w:val="2"/>
          <w:numId w:val="56"/>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 xml:space="preserve">405b: by specific instances of conduct - when </w:t>
      </w:r>
    </w:p>
    <w:p w14:paraId="470434CB" w14:textId="77777777" w:rsidR="00D52D48" w:rsidRPr="00D52D48" w:rsidRDefault="00D52D48" w:rsidP="00D52D48">
      <w:pPr>
        <w:numPr>
          <w:ilvl w:val="3"/>
          <w:numId w:val="57"/>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 xml:space="preserve">For "character at issue" cases (where character is essential element of a charge, claim or defense, like defamation). Specific instances allowed on direct. </w:t>
      </w:r>
    </w:p>
    <w:p w14:paraId="076A17AE" w14:textId="77777777" w:rsidR="00D52D48" w:rsidRPr="00D52D48" w:rsidRDefault="00D52D48" w:rsidP="00D52D48">
      <w:pPr>
        <w:numPr>
          <w:ilvl w:val="2"/>
          <w:numId w:val="57"/>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405a Applies to and 404a2 exception; 405b only to character at issue cases.</w:t>
      </w:r>
    </w:p>
    <w:p w14:paraId="0C1B3014" w14:textId="77777777" w:rsidR="00D52D48" w:rsidRPr="00D52D48" w:rsidRDefault="00D52D48" w:rsidP="00D52D48">
      <w:pPr>
        <w:numPr>
          <w:ilvl w:val="3"/>
          <w:numId w:val="58"/>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 xml:space="preserve">Does NOT control for 404b2, 413, 414, or 415. </w:t>
      </w:r>
    </w:p>
    <w:p w14:paraId="0A1015C8" w14:textId="77777777" w:rsidR="00D52D48" w:rsidRPr="00D52D48" w:rsidRDefault="00D52D48" w:rsidP="00D52D48">
      <w:pPr>
        <w:numPr>
          <w:ilvl w:val="2"/>
          <w:numId w:val="58"/>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 xml:space="preserve">Once Defendant opens the Door, prosecution may cross the Defendants witness, and bring its own witnesses, the direct for prosecutions witness may still only be by opinion/reputation. </w:t>
      </w:r>
    </w:p>
    <w:p w14:paraId="26205B12" w14:textId="77777777" w:rsidR="00D52D48" w:rsidRPr="00D52D48" w:rsidRDefault="00D52D48" w:rsidP="00D52D48">
      <w:pPr>
        <w:spacing w:after="0" w:line="240" w:lineRule="auto"/>
        <w:ind w:left="2710"/>
        <w:rPr>
          <w:rFonts w:ascii="Calibri" w:eastAsia="Times New Roman" w:hAnsi="Calibri" w:cs="Calibri"/>
          <w:sz w:val="22"/>
        </w:rPr>
      </w:pPr>
      <w:r w:rsidRPr="00D52D48">
        <w:rPr>
          <w:rFonts w:ascii="Calibri" w:eastAsia="Times New Roman" w:hAnsi="Calibri" w:cs="Calibri"/>
          <w:sz w:val="22"/>
        </w:rPr>
        <w:t> </w:t>
      </w:r>
    </w:p>
    <w:p w14:paraId="42528AF8" w14:textId="77777777" w:rsidR="00D52D48" w:rsidRPr="00D52D48" w:rsidRDefault="00D52D48" w:rsidP="00D52D48">
      <w:pPr>
        <w:numPr>
          <w:ilvl w:val="1"/>
          <w:numId w:val="59"/>
        </w:numPr>
        <w:spacing w:after="0" w:line="240" w:lineRule="auto"/>
        <w:ind w:left="1630"/>
        <w:textAlignment w:val="center"/>
        <w:rPr>
          <w:rFonts w:ascii="Calibri" w:eastAsia="Times New Roman" w:hAnsi="Calibri" w:cs="Calibri"/>
          <w:sz w:val="22"/>
        </w:rPr>
      </w:pPr>
      <w:r w:rsidRPr="00D52D48">
        <w:rPr>
          <w:rFonts w:ascii="Calibri" w:eastAsia="Times New Roman" w:hAnsi="Calibri" w:cs="Calibri"/>
          <w:sz w:val="22"/>
        </w:rPr>
        <w:t>406 - Habit; Routine Practice</w:t>
      </w:r>
    </w:p>
    <w:p w14:paraId="73AA263B" w14:textId="77777777" w:rsidR="00D52D48" w:rsidRPr="00D52D48" w:rsidRDefault="00D52D48" w:rsidP="00D52D48">
      <w:pPr>
        <w:numPr>
          <w:ilvl w:val="2"/>
          <w:numId w:val="60"/>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 xml:space="preserve">Evidence of habit may be submitted to prove on a </w:t>
      </w:r>
      <w:proofErr w:type="gramStart"/>
      <w:r w:rsidRPr="00D52D48">
        <w:rPr>
          <w:rFonts w:ascii="Calibri" w:eastAsia="Times New Roman" w:hAnsi="Calibri" w:cs="Calibri"/>
          <w:sz w:val="22"/>
        </w:rPr>
        <w:t>particular occasion</w:t>
      </w:r>
      <w:proofErr w:type="gramEnd"/>
      <w:r w:rsidRPr="00D52D48">
        <w:rPr>
          <w:rFonts w:ascii="Calibri" w:eastAsia="Times New Roman" w:hAnsi="Calibri" w:cs="Calibri"/>
          <w:sz w:val="22"/>
        </w:rPr>
        <w:t xml:space="preserve"> the person acted in accordance with the habit. No need for corroborated or eyewitness.</w:t>
      </w:r>
    </w:p>
    <w:p w14:paraId="618992FA" w14:textId="77777777" w:rsidR="00D52D48" w:rsidRPr="00D52D48" w:rsidRDefault="00D52D48" w:rsidP="00D52D48">
      <w:pPr>
        <w:numPr>
          <w:ilvl w:val="2"/>
          <w:numId w:val="60"/>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Habit; allowable: I brush my teeth every morning, therefore the inference that they brushed on Tuesday is allowable</w:t>
      </w:r>
    </w:p>
    <w:p w14:paraId="75D8703C" w14:textId="77777777" w:rsidR="00D52D48" w:rsidRPr="00D52D48" w:rsidRDefault="00D52D48" w:rsidP="00D52D48">
      <w:pPr>
        <w:numPr>
          <w:ilvl w:val="2"/>
          <w:numId w:val="60"/>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 xml:space="preserve">Character; forbidden: I'm clean and the type of person who would brush, therefore the inference I brushed my teeth Tuesday is forbidden. </w:t>
      </w:r>
    </w:p>
    <w:p w14:paraId="0B56B1D3" w14:textId="77777777" w:rsidR="00D52D48" w:rsidRPr="00D52D48" w:rsidRDefault="00D52D48" w:rsidP="00D52D48">
      <w:pPr>
        <w:numPr>
          <w:ilvl w:val="1"/>
          <w:numId w:val="60"/>
        </w:numPr>
        <w:spacing w:after="0" w:line="240" w:lineRule="auto"/>
        <w:ind w:left="1630"/>
        <w:textAlignment w:val="center"/>
        <w:rPr>
          <w:rFonts w:ascii="Calibri" w:eastAsia="Times New Roman" w:hAnsi="Calibri" w:cs="Calibri"/>
          <w:sz w:val="22"/>
        </w:rPr>
      </w:pPr>
      <w:r w:rsidRPr="00D52D48">
        <w:rPr>
          <w:rFonts w:ascii="Calibri" w:eastAsia="Times New Roman" w:hAnsi="Calibri" w:cs="Calibri"/>
          <w:noProof/>
          <w:sz w:val="22"/>
        </w:rPr>
        <w:drawing>
          <wp:inline distT="0" distB="0" distL="0" distR="0" wp14:anchorId="6233CA86" wp14:editId="77ED7455">
            <wp:extent cx="3714750" cy="2724150"/>
            <wp:effectExtent l="0" t="0" r="0" b="0"/>
            <wp:docPr id="1" name="Picture 1" descr="Machine generated alternative text:&#10;406: &#10;Disposition to &#10;commit act &#10;Pattern of action &#10;Regularity of action &#10;Voluntariness &#10;Heuristics &#10;Habit &#10;specific &#10;homogeneous &#10;invariable &#10;reflexive &#10;Cha racter &#10;general &#10;heterogeneous &#10;episodic &#10;consciou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406: &#10;Disposition to &#10;commit act &#10;Pattern of action &#10;Regularity of action &#10;Voluntariness &#10;Heuristics &#10;Habit &#10;specific &#10;homogeneous &#10;invariable &#10;reflexive &#10;Cha racter &#10;general &#10;heterogeneous &#10;episodic &#10;consciou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0" cy="2724150"/>
                    </a:xfrm>
                    <a:prstGeom prst="rect">
                      <a:avLst/>
                    </a:prstGeom>
                    <a:noFill/>
                    <a:ln>
                      <a:noFill/>
                    </a:ln>
                  </pic:spPr>
                </pic:pic>
              </a:graphicData>
            </a:graphic>
          </wp:inline>
        </w:drawing>
      </w:r>
    </w:p>
    <w:p w14:paraId="17F0A13B" w14:textId="77777777" w:rsidR="00D52D48" w:rsidRPr="00D52D48" w:rsidRDefault="00D52D48" w:rsidP="00D52D48">
      <w:pPr>
        <w:spacing w:after="0" w:line="240" w:lineRule="auto"/>
        <w:ind w:left="1630"/>
        <w:rPr>
          <w:rFonts w:ascii="Calibri" w:eastAsia="Times New Roman" w:hAnsi="Calibri" w:cs="Calibri"/>
          <w:sz w:val="22"/>
        </w:rPr>
      </w:pPr>
      <w:r w:rsidRPr="00D52D48">
        <w:rPr>
          <w:rFonts w:ascii="Calibri" w:eastAsia="Times New Roman" w:hAnsi="Calibri" w:cs="Calibri"/>
          <w:sz w:val="22"/>
        </w:rPr>
        <w:t> </w:t>
      </w:r>
    </w:p>
    <w:p w14:paraId="0566030B" w14:textId="77777777" w:rsidR="00D52D48" w:rsidRPr="00D52D48" w:rsidRDefault="00D52D48" w:rsidP="00D52D48">
      <w:pPr>
        <w:numPr>
          <w:ilvl w:val="1"/>
          <w:numId w:val="61"/>
        </w:numPr>
        <w:spacing w:after="0" w:line="240" w:lineRule="auto"/>
        <w:ind w:left="1090"/>
        <w:textAlignment w:val="center"/>
        <w:rPr>
          <w:rFonts w:ascii="Calibri" w:eastAsia="Times New Roman" w:hAnsi="Calibri" w:cs="Calibri"/>
          <w:color w:val="1E4E79"/>
          <w:sz w:val="32"/>
          <w:szCs w:val="32"/>
        </w:rPr>
      </w:pPr>
      <w:r w:rsidRPr="00D52D48">
        <w:rPr>
          <w:rFonts w:ascii="Calibri" w:eastAsia="Times New Roman" w:hAnsi="Calibri" w:cs="Calibri"/>
          <w:color w:val="1E4E79"/>
          <w:sz w:val="32"/>
          <w:szCs w:val="32"/>
        </w:rPr>
        <w:lastRenderedPageBreak/>
        <w:t>Witness Impeachment and Rehabilitation</w:t>
      </w:r>
    </w:p>
    <w:p w14:paraId="358F6FB9" w14:textId="77777777" w:rsidR="00D52D48" w:rsidRPr="00D52D48" w:rsidRDefault="00D52D48" w:rsidP="00D52D48">
      <w:pPr>
        <w:numPr>
          <w:ilvl w:val="2"/>
          <w:numId w:val="62"/>
        </w:numPr>
        <w:spacing w:after="0" w:line="240" w:lineRule="auto"/>
        <w:ind w:left="1630"/>
        <w:textAlignment w:val="center"/>
        <w:rPr>
          <w:rFonts w:ascii="Calibri" w:eastAsia="Times New Roman" w:hAnsi="Calibri" w:cs="Calibri"/>
          <w:sz w:val="22"/>
        </w:rPr>
      </w:pPr>
      <w:r w:rsidRPr="00D52D48">
        <w:rPr>
          <w:rFonts w:ascii="Calibri" w:eastAsia="Times New Roman" w:hAnsi="Calibri" w:cs="Calibri"/>
          <w:sz w:val="22"/>
        </w:rPr>
        <w:t xml:space="preserve">606 - Jurors Competency </w:t>
      </w:r>
      <w:proofErr w:type="gramStart"/>
      <w:r w:rsidRPr="00D52D48">
        <w:rPr>
          <w:rFonts w:ascii="Calibri" w:eastAsia="Times New Roman" w:hAnsi="Calibri" w:cs="Calibri"/>
          <w:sz w:val="22"/>
        </w:rPr>
        <w:t>as  a</w:t>
      </w:r>
      <w:proofErr w:type="gramEnd"/>
      <w:r w:rsidRPr="00D52D48">
        <w:rPr>
          <w:rFonts w:ascii="Calibri" w:eastAsia="Times New Roman" w:hAnsi="Calibri" w:cs="Calibri"/>
          <w:sz w:val="22"/>
        </w:rPr>
        <w:t xml:space="preserve"> Witness</w:t>
      </w:r>
    </w:p>
    <w:p w14:paraId="5ABDE4EC" w14:textId="77777777" w:rsidR="00D52D48" w:rsidRPr="00D52D48" w:rsidRDefault="00D52D48" w:rsidP="00D52D48">
      <w:pPr>
        <w:numPr>
          <w:ilvl w:val="3"/>
          <w:numId w:val="63"/>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606a - Juror's may not testify before Jurors</w:t>
      </w:r>
    </w:p>
    <w:p w14:paraId="42040DF9" w14:textId="77777777" w:rsidR="00D52D48" w:rsidRPr="00D52D48" w:rsidRDefault="00D52D48" w:rsidP="00D52D48">
      <w:pPr>
        <w:numPr>
          <w:ilvl w:val="3"/>
          <w:numId w:val="63"/>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606</w:t>
      </w:r>
      <w:proofErr w:type="gramStart"/>
      <w:r w:rsidRPr="00D52D48">
        <w:rPr>
          <w:rFonts w:ascii="Calibri" w:eastAsia="Times New Roman" w:hAnsi="Calibri" w:cs="Calibri"/>
          <w:sz w:val="22"/>
        </w:rPr>
        <w:t>b  -</w:t>
      </w:r>
      <w:proofErr w:type="gramEnd"/>
      <w:r w:rsidRPr="00D52D48">
        <w:rPr>
          <w:rFonts w:ascii="Calibri" w:eastAsia="Times New Roman" w:hAnsi="Calibri" w:cs="Calibri"/>
          <w:sz w:val="22"/>
        </w:rPr>
        <w:t xml:space="preserve"> During Inquiry into Validity of a Verdict or indictment</w:t>
      </w:r>
    </w:p>
    <w:p w14:paraId="3098D3F0" w14:textId="77777777" w:rsidR="00D52D48" w:rsidRPr="00D52D48" w:rsidRDefault="00D52D48" w:rsidP="00D52D48">
      <w:pPr>
        <w:numPr>
          <w:ilvl w:val="4"/>
          <w:numId w:val="64"/>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Courts reluctant to reverse jury verdicts, even more reluctant to inquire about deliberations, and using jury testimony about those deliberations to overturn</w:t>
      </w:r>
    </w:p>
    <w:p w14:paraId="720766CA" w14:textId="77777777" w:rsidR="00D52D48" w:rsidRPr="00D52D48" w:rsidRDefault="00D52D48" w:rsidP="00D52D48">
      <w:pPr>
        <w:numPr>
          <w:ilvl w:val="4"/>
          <w:numId w:val="64"/>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 xml:space="preserve">Internal influences (insanity, </w:t>
      </w:r>
      <w:proofErr w:type="spellStart"/>
      <w:r w:rsidRPr="00D52D48">
        <w:rPr>
          <w:rFonts w:ascii="Calibri" w:eastAsia="Times New Roman" w:hAnsi="Calibri" w:cs="Calibri"/>
          <w:sz w:val="22"/>
        </w:rPr>
        <w:t>congnitive</w:t>
      </w:r>
      <w:proofErr w:type="spellEnd"/>
      <w:r w:rsidRPr="00D52D48">
        <w:rPr>
          <w:rFonts w:ascii="Calibri" w:eastAsia="Times New Roman" w:hAnsi="Calibri" w:cs="Calibri"/>
          <w:sz w:val="22"/>
        </w:rPr>
        <w:t xml:space="preserve"> defects) - not open to inspection after trial, only during (don't want second guessing after the fact)</w:t>
      </w:r>
    </w:p>
    <w:p w14:paraId="20FF53F6" w14:textId="77777777" w:rsidR="00D52D48" w:rsidRPr="00D52D48" w:rsidRDefault="00D52D48" w:rsidP="00D52D48">
      <w:pPr>
        <w:numPr>
          <w:ilvl w:val="4"/>
          <w:numId w:val="64"/>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 xml:space="preserve">External Influences - can be sources of testimony and grounds for reversal (bribes, threats, improper contact w/ interested party, bias indicating faulty </w:t>
      </w:r>
      <w:proofErr w:type="spellStart"/>
      <w:r w:rsidRPr="00D52D48">
        <w:rPr>
          <w:rFonts w:ascii="Calibri" w:eastAsia="Times New Roman" w:hAnsi="Calibri" w:cs="Calibri"/>
          <w:sz w:val="22"/>
        </w:rPr>
        <w:t>voire</w:t>
      </w:r>
      <w:proofErr w:type="spellEnd"/>
      <w:r w:rsidRPr="00D52D48">
        <w:rPr>
          <w:rFonts w:ascii="Calibri" w:eastAsia="Times New Roman" w:hAnsi="Calibri" w:cs="Calibri"/>
          <w:sz w:val="22"/>
        </w:rPr>
        <w:t xml:space="preserve"> dire (prelim. Exam of witness/judge/jury)). </w:t>
      </w:r>
    </w:p>
    <w:p w14:paraId="7E44D284" w14:textId="77777777" w:rsidR="00D52D48" w:rsidRPr="00D52D48" w:rsidRDefault="00D52D48" w:rsidP="00D52D48">
      <w:pPr>
        <w:numPr>
          <w:ilvl w:val="2"/>
          <w:numId w:val="64"/>
        </w:numPr>
        <w:spacing w:after="0" w:line="240" w:lineRule="auto"/>
        <w:ind w:left="1630"/>
        <w:textAlignment w:val="center"/>
        <w:rPr>
          <w:rFonts w:ascii="Calibri" w:eastAsia="Times New Roman" w:hAnsi="Calibri" w:cs="Calibri"/>
          <w:sz w:val="22"/>
        </w:rPr>
      </w:pPr>
      <w:r w:rsidRPr="00D52D48">
        <w:rPr>
          <w:rFonts w:ascii="Calibri" w:eastAsia="Times New Roman" w:hAnsi="Calibri" w:cs="Calibri"/>
          <w:sz w:val="22"/>
        </w:rPr>
        <w:t>607</w:t>
      </w:r>
    </w:p>
    <w:p w14:paraId="314CFD1A" w14:textId="77777777" w:rsidR="00D52D48" w:rsidRPr="00D52D48" w:rsidRDefault="00D52D48" w:rsidP="00D52D48">
      <w:pPr>
        <w:numPr>
          <w:ilvl w:val="2"/>
          <w:numId w:val="64"/>
        </w:numPr>
        <w:spacing w:after="0" w:line="240" w:lineRule="auto"/>
        <w:ind w:left="1630"/>
        <w:textAlignment w:val="center"/>
        <w:rPr>
          <w:rFonts w:ascii="Calibri" w:eastAsia="Times New Roman" w:hAnsi="Calibri" w:cs="Calibri"/>
          <w:sz w:val="22"/>
        </w:rPr>
      </w:pPr>
      <w:r w:rsidRPr="00D52D48">
        <w:rPr>
          <w:rFonts w:ascii="Calibri" w:eastAsia="Times New Roman" w:hAnsi="Calibri" w:cs="Calibri"/>
          <w:sz w:val="22"/>
        </w:rPr>
        <w:t>608</w:t>
      </w:r>
    </w:p>
    <w:p w14:paraId="71969EB1" w14:textId="77777777" w:rsidR="00D52D48" w:rsidRPr="00D52D48" w:rsidRDefault="00D52D48" w:rsidP="00D52D48">
      <w:pPr>
        <w:numPr>
          <w:ilvl w:val="2"/>
          <w:numId w:val="64"/>
        </w:numPr>
        <w:spacing w:after="0" w:line="240" w:lineRule="auto"/>
        <w:ind w:left="1630"/>
        <w:textAlignment w:val="center"/>
        <w:rPr>
          <w:rFonts w:ascii="Calibri" w:eastAsia="Times New Roman" w:hAnsi="Calibri" w:cs="Calibri"/>
          <w:sz w:val="22"/>
        </w:rPr>
      </w:pPr>
      <w:r w:rsidRPr="00D52D48">
        <w:rPr>
          <w:rFonts w:ascii="Calibri" w:eastAsia="Times New Roman" w:hAnsi="Calibri" w:cs="Calibri"/>
          <w:sz w:val="22"/>
        </w:rPr>
        <w:t>609</w:t>
      </w:r>
    </w:p>
    <w:p w14:paraId="3A52DABF" w14:textId="77777777" w:rsidR="00D52D48" w:rsidRPr="00D52D48" w:rsidRDefault="00D52D48" w:rsidP="00D52D48">
      <w:pPr>
        <w:numPr>
          <w:ilvl w:val="2"/>
          <w:numId w:val="64"/>
        </w:numPr>
        <w:spacing w:after="0" w:line="240" w:lineRule="auto"/>
        <w:ind w:left="1630"/>
        <w:textAlignment w:val="center"/>
        <w:rPr>
          <w:rFonts w:ascii="Calibri" w:eastAsia="Times New Roman" w:hAnsi="Calibri" w:cs="Calibri"/>
          <w:sz w:val="22"/>
        </w:rPr>
      </w:pPr>
      <w:r w:rsidRPr="00D52D48">
        <w:rPr>
          <w:rFonts w:ascii="Calibri" w:eastAsia="Times New Roman" w:hAnsi="Calibri" w:cs="Calibri"/>
          <w:sz w:val="22"/>
        </w:rPr>
        <w:t>613</w:t>
      </w:r>
    </w:p>
    <w:p w14:paraId="179EA157" w14:textId="77777777" w:rsidR="00D52D48" w:rsidRPr="00D52D48" w:rsidRDefault="00D52D48" w:rsidP="00D52D48">
      <w:pPr>
        <w:numPr>
          <w:ilvl w:val="2"/>
          <w:numId w:val="64"/>
        </w:numPr>
        <w:spacing w:after="0" w:line="240" w:lineRule="auto"/>
        <w:ind w:left="1630"/>
        <w:textAlignment w:val="center"/>
        <w:rPr>
          <w:rFonts w:ascii="Calibri" w:eastAsia="Times New Roman" w:hAnsi="Calibri" w:cs="Calibri"/>
          <w:sz w:val="22"/>
        </w:rPr>
      </w:pPr>
      <w:r w:rsidRPr="00D52D48">
        <w:rPr>
          <w:rFonts w:ascii="Calibri" w:eastAsia="Times New Roman" w:hAnsi="Calibri" w:cs="Calibri"/>
          <w:sz w:val="22"/>
        </w:rPr>
        <w:t>Methods of Impeachment</w:t>
      </w:r>
    </w:p>
    <w:p w14:paraId="3BA032D0" w14:textId="77777777" w:rsidR="00D52D48" w:rsidRPr="00D52D48" w:rsidRDefault="00D52D48" w:rsidP="00D52D48">
      <w:pPr>
        <w:numPr>
          <w:ilvl w:val="2"/>
          <w:numId w:val="64"/>
        </w:numPr>
        <w:spacing w:after="0" w:line="240" w:lineRule="auto"/>
        <w:ind w:left="1630"/>
        <w:textAlignment w:val="center"/>
        <w:rPr>
          <w:rFonts w:ascii="Calibri" w:eastAsia="Times New Roman" w:hAnsi="Calibri" w:cs="Calibri"/>
          <w:sz w:val="22"/>
        </w:rPr>
      </w:pPr>
      <w:r w:rsidRPr="00D52D48">
        <w:rPr>
          <w:rFonts w:ascii="Calibri" w:eastAsia="Times New Roman" w:hAnsi="Calibri" w:cs="Calibri"/>
          <w:sz w:val="22"/>
        </w:rPr>
        <w:t>Witness Rehabilitation</w:t>
      </w:r>
    </w:p>
    <w:p w14:paraId="0BCA35D9" w14:textId="77777777" w:rsidR="00D52D48" w:rsidRPr="00D52D48" w:rsidRDefault="00D52D48" w:rsidP="00D52D48">
      <w:pPr>
        <w:numPr>
          <w:ilvl w:val="2"/>
          <w:numId w:val="64"/>
        </w:numPr>
        <w:spacing w:after="0" w:line="240" w:lineRule="auto"/>
        <w:ind w:left="1630"/>
        <w:textAlignment w:val="center"/>
        <w:rPr>
          <w:rFonts w:ascii="Calibri" w:eastAsia="Times New Roman" w:hAnsi="Calibri" w:cs="Calibri"/>
          <w:sz w:val="22"/>
        </w:rPr>
      </w:pPr>
      <w:r w:rsidRPr="00D52D48">
        <w:rPr>
          <w:rFonts w:ascii="Calibri" w:eastAsia="Times New Roman" w:hAnsi="Calibri" w:cs="Calibri"/>
          <w:sz w:val="22"/>
        </w:rPr>
        <w:t>Extrinsic Evidence &amp; Collateral Matters</w:t>
      </w:r>
    </w:p>
    <w:p w14:paraId="678088F7" w14:textId="77777777" w:rsidR="00D52D48" w:rsidRPr="00D52D48" w:rsidRDefault="00D52D48" w:rsidP="00D52D48">
      <w:pPr>
        <w:numPr>
          <w:ilvl w:val="3"/>
          <w:numId w:val="65"/>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 xml:space="preserve">Like in 405a, when on cross asking about specific instances, must accept answer witness gives. (did you know your friend embezzled? "No") and can't give evidence about the specific instances. </w:t>
      </w:r>
    </w:p>
    <w:p w14:paraId="49136257" w14:textId="77777777" w:rsidR="00D52D48" w:rsidRPr="00D52D48" w:rsidRDefault="00D52D48" w:rsidP="00D52D48">
      <w:pPr>
        <w:numPr>
          <w:ilvl w:val="1"/>
          <w:numId w:val="65"/>
        </w:numPr>
        <w:spacing w:after="0" w:line="240" w:lineRule="auto"/>
        <w:ind w:left="1090"/>
        <w:textAlignment w:val="center"/>
        <w:rPr>
          <w:rFonts w:ascii="Calibri" w:eastAsia="Times New Roman" w:hAnsi="Calibri" w:cs="Calibri"/>
          <w:color w:val="1E4E79"/>
          <w:sz w:val="32"/>
          <w:szCs w:val="32"/>
        </w:rPr>
      </w:pPr>
      <w:r w:rsidRPr="00D52D48">
        <w:rPr>
          <w:rFonts w:ascii="Calibri" w:eastAsia="Times New Roman" w:hAnsi="Calibri" w:cs="Calibri"/>
          <w:color w:val="1E4E79"/>
          <w:sz w:val="32"/>
          <w:szCs w:val="32"/>
        </w:rPr>
        <w:t>Hearsay</w:t>
      </w:r>
    </w:p>
    <w:p w14:paraId="07B0920E" w14:textId="77777777" w:rsidR="00D52D48" w:rsidRPr="00D52D48" w:rsidRDefault="00D52D48" w:rsidP="00D52D48">
      <w:pPr>
        <w:numPr>
          <w:ilvl w:val="2"/>
          <w:numId w:val="66"/>
        </w:numPr>
        <w:spacing w:after="0" w:line="240" w:lineRule="auto"/>
        <w:ind w:left="1630"/>
        <w:textAlignment w:val="center"/>
        <w:rPr>
          <w:rFonts w:ascii="Calibri" w:eastAsia="Times New Roman" w:hAnsi="Calibri" w:cs="Calibri"/>
          <w:sz w:val="22"/>
        </w:rPr>
      </w:pPr>
      <w:r w:rsidRPr="00D52D48">
        <w:rPr>
          <w:rFonts w:ascii="Calibri" w:eastAsia="Times New Roman" w:hAnsi="Calibri" w:cs="Calibri"/>
          <w:sz w:val="22"/>
        </w:rPr>
        <w:t>801</w:t>
      </w:r>
    </w:p>
    <w:p w14:paraId="1BDFCC86" w14:textId="77777777" w:rsidR="00D52D48" w:rsidRPr="00D52D48" w:rsidRDefault="00D52D48" w:rsidP="00D52D48">
      <w:pPr>
        <w:numPr>
          <w:ilvl w:val="3"/>
          <w:numId w:val="67"/>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801a-c: definitions of statement, declarant, hearsay</w:t>
      </w:r>
    </w:p>
    <w:p w14:paraId="73B5F550" w14:textId="77777777" w:rsidR="00D52D48" w:rsidRPr="00D52D48" w:rsidRDefault="00D52D48" w:rsidP="00D52D48">
      <w:pPr>
        <w:numPr>
          <w:ilvl w:val="4"/>
          <w:numId w:val="68"/>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Truth of Matter Asserted</w:t>
      </w:r>
    </w:p>
    <w:p w14:paraId="2690E697" w14:textId="77777777" w:rsidR="00D52D48" w:rsidRPr="00D52D48" w:rsidRDefault="00D52D48" w:rsidP="00D52D48">
      <w:pPr>
        <w:numPr>
          <w:ilvl w:val="5"/>
          <w:numId w:val="69"/>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Words offered to prove their effect on the listener</w:t>
      </w:r>
    </w:p>
    <w:p w14:paraId="1FEAF152" w14:textId="77777777" w:rsidR="00D52D48" w:rsidRPr="00D52D48" w:rsidRDefault="00D52D48" w:rsidP="00D52D48">
      <w:pPr>
        <w:numPr>
          <w:ilvl w:val="5"/>
          <w:numId w:val="69"/>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Legally operative words (verbal acts)</w:t>
      </w:r>
    </w:p>
    <w:p w14:paraId="13388EB0" w14:textId="77777777" w:rsidR="00D52D48" w:rsidRPr="00D52D48" w:rsidRDefault="00D52D48" w:rsidP="00D52D48">
      <w:pPr>
        <w:numPr>
          <w:ilvl w:val="5"/>
          <w:numId w:val="69"/>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Inconsistent statements offered to impeach</w:t>
      </w:r>
    </w:p>
    <w:p w14:paraId="7BC6BCBE" w14:textId="77777777" w:rsidR="00D52D48" w:rsidRPr="00D52D48" w:rsidRDefault="00D52D48" w:rsidP="00D52D48">
      <w:pPr>
        <w:numPr>
          <w:ilvl w:val="5"/>
          <w:numId w:val="69"/>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State of mind, independent legal significant, inconsistent statement to impeach. Anything NON-TMA is not hearsay</w:t>
      </w:r>
    </w:p>
    <w:p w14:paraId="1243B7D1" w14:textId="77777777" w:rsidR="00D52D48" w:rsidRPr="00D52D48" w:rsidRDefault="00D52D48" w:rsidP="00D52D48">
      <w:pPr>
        <w:numPr>
          <w:ilvl w:val="4"/>
          <w:numId w:val="69"/>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Analysis:</w:t>
      </w:r>
    </w:p>
    <w:p w14:paraId="4AEF8AE4" w14:textId="77777777" w:rsidR="00D52D48" w:rsidRPr="00D52D48" w:rsidRDefault="00D52D48" w:rsidP="00D52D48">
      <w:pPr>
        <w:numPr>
          <w:ilvl w:val="5"/>
          <w:numId w:val="70"/>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Was it a statement?</w:t>
      </w:r>
    </w:p>
    <w:p w14:paraId="62B02EFB" w14:textId="77777777" w:rsidR="00D52D48" w:rsidRPr="00D52D48" w:rsidRDefault="00D52D48" w:rsidP="00D52D48">
      <w:pPr>
        <w:numPr>
          <w:ilvl w:val="5"/>
          <w:numId w:val="70"/>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 xml:space="preserve">Was </w:t>
      </w:r>
      <w:proofErr w:type="gramStart"/>
      <w:r w:rsidRPr="00D52D48">
        <w:rPr>
          <w:rFonts w:ascii="Calibri" w:eastAsia="Times New Roman" w:hAnsi="Calibri" w:cs="Calibri"/>
          <w:sz w:val="22"/>
        </w:rPr>
        <w:t>it</w:t>
      </w:r>
      <w:proofErr w:type="gramEnd"/>
      <w:r w:rsidRPr="00D52D48">
        <w:rPr>
          <w:rFonts w:ascii="Calibri" w:eastAsia="Times New Roman" w:hAnsi="Calibri" w:cs="Calibri"/>
          <w:sz w:val="22"/>
        </w:rPr>
        <w:t xml:space="preserve"> testimony at the current trial</w:t>
      </w:r>
    </w:p>
    <w:p w14:paraId="1C075171" w14:textId="77777777" w:rsidR="00D52D48" w:rsidRPr="00D52D48" w:rsidRDefault="00D52D48" w:rsidP="00D52D48">
      <w:pPr>
        <w:numPr>
          <w:ilvl w:val="5"/>
          <w:numId w:val="70"/>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Is it being introduced for the truth of the matter asserted?</w:t>
      </w:r>
    </w:p>
    <w:p w14:paraId="5FCC11FF" w14:textId="77777777" w:rsidR="00D52D48" w:rsidRPr="00D52D48" w:rsidRDefault="00D52D48" w:rsidP="00D52D48">
      <w:pPr>
        <w:numPr>
          <w:ilvl w:val="5"/>
          <w:numId w:val="70"/>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If answered yes, no, yes (its hearsay, although that doesn't mean its inadmissible)</w:t>
      </w:r>
    </w:p>
    <w:p w14:paraId="32DB5B73" w14:textId="77777777" w:rsidR="00D52D48" w:rsidRPr="00D52D48" w:rsidRDefault="00D52D48" w:rsidP="00D52D48">
      <w:pPr>
        <w:numPr>
          <w:ilvl w:val="3"/>
          <w:numId w:val="70"/>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 xml:space="preserve">801d - Statements that are </w:t>
      </w:r>
      <w:r w:rsidRPr="00D52D48">
        <w:rPr>
          <w:rFonts w:ascii="Calibri" w:eastAsia="Times New Roman" w:hAnsi="Calibri" w:cs="Calibri"/>
          <w:b/>
          <w:bCs/>
          <w:sz w:val="22"/>
          <w:u w:val="single"/>
        </w:rPr>
        <w:t>NOT</w:t>
      </w:r>
      <w:r w:rsidRPr="00D52D48">
        <w:rPr>
          <w:rFonts w:ascii="Calibri" w:eastAsia="Times New Roman" w:hAnsi="Calibri" w:cs="Calibri"/>
          <w:sz w:val="22"/>
        </w:rPr>
        <w:t xml:space="preserve"> hearsay</w:t>
      </w:r>
    </w:p>
    <w:p w14:paraId="24500F44" w14:textId="77777777" w:rsidR="00D52D48" w:rsidRPr="00D52D48" w:rsidRDefault="00D52D48" w:rsidP="00D52D48">
      <w:pPr>
        <w:numPr>
          <w:ilvl w:val="4"/>
          <w:numId w:val="71"/>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 xml:space="preserve">801d1 - </w:t>
      </w:r>
      <w:r w:rsidRPr="00D52D48">
        <w:rPr>
          <w:rFonts w:ascii="Calibri" w:eastAsia="Times New Roman" w:hAnsi="Calibri" w:cs="Calibri"/>
          <w:sz w:val="22"/>
          <w:u w:val="single"/>
        </w:rPr>
        <w:t>Declarant-Witness's Prior Statement</w:t>
      </w:r>
      <w:r w:rsidRPr="00D52D48">
        <w:rPr>
          <w:rFonts w:ascii="Calibri" w:eastAsia="Times New Roman" w:hAnsi="Calibri" w:cs="Calibri"/>
          <w:sz w:val="22"/>
        </w:rPr>
        <w:t xml:space="preserve"> (statements made outside of court by a person who then testifies at trial). Declarant must NOW be available for cross. </w:t>
      </w:r>
    </w:p>
    <w:p w14:paraId="2E6657EE" w14:textId="77777777" w:rsidR="00D52D48" w:rsidRPr="00D52D48" w:rsidRDefault="00D52D48" w:rsidP="00D52D48">
      <w:pPr>
        <w:numPr>
          <w:ilvl w:val="5"/>
          <w:numId w:val="72"/>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801d1A - prior inconsistent statement</w:t>
      </w:r>
    </w:p>
    <w:p w14:paraId="27481017" w14:textId="77777777" w:rsidR="00D52D48" w:rsidRPr="00D52D48" w:rsidRDefault="00D52D48" w:rsidP="00D52D48">
      <w:pPr>
        <w:numPr>
          <w:ilvl w:val="6"/>
          <w:numId w:val="73"/>
        </w:numPr>
        <w:spacing w:after="0" w:line="240" w:lineRule="auto"/>
        <w:ind w:left="3790"/>
        <w:textAlignment w:val="center"/>
        <w:rPr>
          <w:rFonts w:ascii="Calibri" w:eastAsia="Times New Roman" w:hAnsi="Calibri" w:cs="Calibri"/>
          <w:sz w:val="22"/>
        </w:rPr>
      </w:pPr>
      <w:r w:rsidRPr="00D52D48">
        <w:rPr>
          <w:rFonts w:ascii="Calibri" w:eastAsia="Times New Roman" w:hAnsi="Calibri" w:cs="Calibri"/>
          <w:sz w:val="22"/>
        </w:rPr>
        <w:t xml:space="preserve">Prior statement </w:t>
      </w:r>
      <w:r w:rsidRPr="00D52D48">
        <w:rPr>
          <w:rFonts w:ascii="Calibri" w:eastAsia="Times New Roman" w:hAnsi="Calibri" w:cs="Calibri"/>
          <w:b/>
          <w:bCs/>
          <w:sz w:val="22"/>
        </w:rPr>
        <w:t>must</w:t>
      </w:r>
      <w:r w:rsidRPr="00D52D48">
        <w:rPr>
          <w:rFonts w:ascii="Calibri" w:eastAsia="Times New Roman" w:hAnsi="Calibri" w:cs="Calibri"/>
          <w:sz w:val="22"/>
        </w:rPr>
        <w:t xml:space="preserve"> have been made </w:t>
      </w:r>
      <w:r w:rsidRPr="00D52D48">
        <w:rPr>
          <w:rFonts w:ascii="Calibri" w:eastAsia="Times New Roman" w:hAnsi="Calibri" w:cs="Calibri"/>
          <w:b/>
          <w:bCs/>
          <w:sz w:val="22"/>
          <w:u w:val="single"/>
        </w:rPr>
        <w:t>under oath</w:t>
      </w:r>
      <w:r w:rsidRPr="00D52D48">
        <w:rPr>
          <w:rFonts w:ascii="Calibri" w:eastAsia="Times New Roman" w:hAnsi="Calibri" w:cs="Calibri"/>
          <w:sz w:val="22"/>
        </w:rPr>
        <w:t>.</w:t>
      </w:r>
    </w:p>
    <w:p w14:paraId="129E18E7" w14:textId="77777777" w:rsidR="00D52D48" w:rsidRPr="00D52D48" w:rsidRDefault="00D52D48" w:rsidP="00D52D48">
      <w:pPr>
        <w:numPr>
          <w:ilvl w:val="6"/>
          <w:numId w:val="73"/>
        </w:numPr>
        <w:spacing w:after="0" w:line="240" w:lineRule="auto"/>
        <w:ind w:left="3790"/>
        <w:textAlignment w:val="center"/>
        <w:rPr>
          <w:rFonts w:ascii="Calibri" w:eastAsia="Times New Roman" w:hAnsi="Calibri" w:cs="Calibri"/>
          <w:sz w:val="22"/>
        </w:rPr>
      </w:pPr>
      <w:r w:rsidRPr="00D52D48">
        <w:rPr>
          <w:rFonts w:ascii="Calibri" w:eastAsia="Times New Roman" w:hAnsi="Calibri" w:cs="Calibri"/>
          <w:sz w:val="22"/>
        </w:rPr>
        <w:t xml:space="preserve">Made by witness, out of court that conflicts with something witness has said in testimony in current trial. </w:t>
      </w:r>
    </w:p>
    <w:p w14:paraId="562E0186" w14:textId="77777777" w:rsidR="00D52D48" w:rsidRPr="00D52D48" w:rsidRDefault="00D52D48" w:rsidP="00D52D48">
      <w:pPr>
        <w:numPr>
          <w:ilvl w:val="6"/>
          <w:numId w:val="73"/>
        </w:numPr>
        <w:spacing w:after="0" w:line="240" w:lineRule="auto"/>
        <w:ind w:left="3790"/>
        <w:textAlignment w:val="center"/>
        <w:rPr>
          <w:rFonts w:ascii="Calibri" w:eastAsia="Times New Roman" w:hAnsi="Calibri" w:cs="Calibri"/>
          <w:sz w:val="22"/>
        </w:rPr>
      </w:pPr>
      <w:r w:rsidRPr="00D52D48">
        <w:rPr>
          <w:rFonts w:ascii="Calibri" w:eastAsia="Times New Roman" w:hAnsi="Calibri" w:cs="Calibri"/>
          <w:sz w:val="22"/>
        </w:rPr>
        <w:t xml:space="preserve">Being used to show the contrast in statements, may not be introduced to show prior statement is true. </w:t>
      </w:r>
    </w:p>
    <w:p w14:paraId="3DFD66F1" w14:textId="77777777" w:rsidR="00D52D48" w:rsidRPr="00D52D48" w:rsidRDefault="00D52D48" w:rsidP="00D52D48">
      <w:pPr>
        <w:numPr>
          <w:ilvl w:val="5"/>
          <w:numId w:val="73"/>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lastRenderedPageBreak/>
        <w:t>801d1B - prior consistent statement</w:t>
      </w:r>
    </w:p>
    <w:p w14:paraId="3D630FA8" w14:textId="77777777" w:rsidR="00D52D48" w:rsidRPr="00D52D48" w:rsidRDefault="00D52D48" w:rsidP="00D52D48">
      <w:pPr>
        <w:numPr>
          <w:ilvl w:val="6"/>
          <w:numId w:val="74"/>
        </w:numPr>
        <w:spacing w:after="0" w:line="240" w:lineRule="auto"/>
        <w:ind w:left="3790"/>
        <w:textAlignment w:val="center"/>
        <w:rPr>
          <w:rFonts w:ascii="Calibri" w:eastAsia="Times New Roman" w:hAnsi="Calibri" w:cs="Calibri"/>
          <w:sz w:val="22"/>
        </w:rPr>
      </w:pPr>
      <w:r w:rsidRPr="00D52D48">
        <w:rPr>
          <w:rFonts w:ascii="Calibri" w:eastAsia="Times New Roman" w:hAnsi="Calibri" w:cs="Calibri"/>
          <w:sz w:val="22"/>
        </w:rPr>
        <w:t xml:space="preserve">Statement made by witness out of court </w:t>
      </w:r>
      <w:r w:rsidRPr="00D52D48">
        <w:rPr>
          <w:rFonts w:ascii="Calibri" w:eastAsia="Times New Roman" w:hAnsi="Calibri" w:cs="Calibri"/>
          <w:i/>
          <w:iCs/>
          <w:sz w:val="22"/>
        </w:rPr>
        <w:t>before</w:t>
      </w:r>
      <w:r w:rsidRPr="00D52D48">
        <w:rPr>
          <w:rFonts w:ascii="Calibri" w:eastAsia="Times New Roman" w:hAnsi="Calibri" w:cs="Calibri"/>
          <w:sz w:val="22"/>
        </w:rPr>
        <w:t xml:space="preserve"> the witnesses testified that reinforces/supports the testimony</w:t>
      </w:r>
    </w:p>
    <w:p w14:paraId="1C5C6D49" w14:textId="77777777" w:rsidR="00D52D48" w:rsidRPr="00D52D48" w:rsidRDefault="00D52D48" w:rsidP="00D52D48">
      <w:pPr>
        <w:numPr>
          <w:ilvl w:val="7"/>
          <w:numId w:val="75"/>
        </w:numPr>
        <w:spacing w:after="0" w:line="240" w:lineRule="auto"/>
        <w:ind w:left="4330"/>
        <w:textAlignment w:val="center"/>
        <w:rPr>
          <w:rFonts w:ascii="Calibri" w:eastAsia="Times New Roman" w:hAnsi="Calibri" w:cs="Calibri"/>
          <w:sz w:val="22"/>
        </w:rPr>
      </w:pPr>
      <w:r w:rsidRPr="00D52D48">
        <w:rPr>
          <w:rFonts w:ascii="Calibri" w:eastAsia="Times New Roman" w:hAnsi="Calibri" w:cs="Calibri"/>
          <w:sz w:val="22"/>
        </w:rPr>
        <w:t>Prior consistent statement does not need to be made under oath.</w:t>
      </w:r>
    </w:p>
    <w:p w14:paraId="20D9476A" w14:textId="77777777" w:rsidR="00D52D48" w:rsidRPr="00D52D48" w:rsidRDefault="00D52D48" w:rsidP="00D52D48">
      <w:pPr>
        <w:numPr>
          <w:ilvl w:val="6"/>
          <w:numId w:val="75"/>
        </w:numPr>
        <w:spacing w:after="0" w:line="240" w:lineRule="auto"/>
        <w:ind w:left="3790"/>
        <w:textAlignment w:val="center"/>
        <w:rPr>
          <w:rFonts w:ascii="Calibri" w:eastAsia="Times New Roman" w:hAnsi="Calibri" w:cs="Calibri"/>
          <w:sz w:val="22"/>
        </w:rPr>
      </w:pPr>
      <w:r w:rsidRPr="00D52D48">
        <w:rPr>
          <w:rFonts w:ascii="Calibri" w:eastAsia="Times New Roman" w:hAnsi="Calibri" w:cs="Calibri"/>
          <w:sz w:val="22"/>
        </w:rPr>
        <w:t xml:space="preserve">Used to show current testimony is NOT fabricated </w:t>
      </w:r>
    </w:p>
    <w:p w14:paraId="4A956255" w14:textId="77777777" w:rsidR="00D52D48" w:rsidRPr="00D52D48" w:rsidRDefault="00D52D48" w:rsidP="00D52D48">
      <w:pPr>
        <w:numPr>
          <w:ilvl w:val="7"/>
          <w:numId w:val="76"/>
        </w:numPr>
        <w:spacing w:after="0" w:line="240" w:lineRule="auto"/>
        <w:ind w:left="4330"/>
        <w:textAlignment w:val="center"/>
        <w:rPr>
          <w:rFonts w:ascii="Calibri" w:eastAsia="Times New Roman" w:hAnsi="Calibri" w:cs="Calibri"/>
          <w:sz w:val="22"/>
        </w:rPr>
      </w:pPr>
      <w:r w:rsidRPr="00D52D48">
        <w:rPr>
          <w:rFonts w:ascii="Calibri" w:eastAsia="Times New Roman" w:hAnsi="Calibri" w:cs="Calibri"/>
          <w:sz w:val="22"/>
        </w:rPr>
        <w:t>(</w:t>
      </w:r>
      <w:r w:rsidRPr="00D52D48">
        <w:rPr>
          <w:rFonts w:ascii="Calibri" w:eastAsia="Times New Roman" w:hAnsi="Calibri" w:cs="Calibri"/>
          <w:sz w:val="22"/>
          <w:u w:val="single"/>
        </w:rPr>
        <w:t>statement must be made</w:t>
      </w:r>
      <w:r w:rsidRPr="00D52D48">
        <w:rPr>
          <w:rFonts w:ascii="Calibri" w:eastAsia="Times New Roman" w:hAnsi="Calibri" w:cs="Calibri"/>
          <w:sz w:val="22"/>
        </w:rPr>
        <w:t xml:space="preserve"> before time of alleged fabrication, or</w:t>
      </w:r>
      <w:r w:rsidRPr="00D52D48">
        <w:rPr>
          <w:rFonts w:ascii="Calibri" w:eastAsia="Times New Roman" w:hAnsi="Calibri" w:cs="Calibri"/>
          <w:sz w:val="22"/>
          <w:u w:val="single"/>
        </w:rPr>
        <w:t xml:space="preserve"> before time witness had motive to lie</w:t>
      </w:r>
      <w:r w:rsidRPr="00D52D48">
        <w:rPr>
          <w:rFonts w:ascii="Calibri" w:eastAsia="Times New Roman" w:hAnsi="Calibri" w:cs="Calibri"/>
          <w:sz w:val="22"/>
        </w:rPr>
        <w:t>)</w:t>
      </w:r>
    </w:p>
    <w:p w14:paraId="5FEA32E4" w14:textId="77777777" w:rsidR="00D52D48" w:rsidRPr="00D52D48" w:rsidRDefault="00D52D48" w:rsidP="00D52D48">
      <w:pPr>
        <w:numPr>
          <w:ilvl w:val="6"/>
          <w:numId w:val="76"/>
        </w:numPr>
        <w:spacing w:after="0" w:line="240" w:lineRule="auto"/>
        <w:ind w:left="3790"/>
        <w:textAlignment w:val="center"/>
        <w:rPr>
          <w:rFonts w:ascii="Calibri" w:eastAsia="Times New Roman" w:hAnsi="Calibri" w:cs="Calibri"/>
          <w:sz w:val="22"/>
        </w:rPr>
      </w:pPr>
      <w:r w:rsidRPr="00D52D48">
        <w:rPr>
          <w:rFonts w:ascii="Calibri" w:eastAsia="Times New Roman" w:hAnsi="Calibri" w:cs="Calibri"/>
          <w:sz w:val="22"/>
        </w:rPr>
        <w:t xml:space="preserve">to rehabilitate witness credibility when attacked on another ground. </w:t>
      </w:r>
    </w:p>
    <w:p w14:paraId="36AF30C4" w14:textId="77777777" w:rsidR="00D52D48" w:rsidRPr="00D52D48" w:rsidRDefault="00D52D48" w:rsidP="00D52D48">
      <w:pPr>
        <w:numPr>
          <w:ilvl w:val="7"/>
          <w:numId w:val="77"/>
        </w:numPr>
        <w:spacing w:after="0" w:line="240" w:lineRule="auto"/>
        <w:ind w:left="4330"/>
        <w:textAlignment w:val="center"/>
        <w:rPr>
          <w:rFonts w:ascii="Calibri" w:eastAsia="Times New Roman" w:hAnsi="Calibri" w:cs="Calibri"/>
          <w:sz w:val="22"/>
        </w:rPr>
      </w:pPr>
      <w:r w:rsidRPr="00D52D48">
        <w:rPr>
          <w:rFonts w:ascii="Calibri" w:eastAsia="Times New Roman" w:hAnsi="Calibri" w:cs="Calibri"/>
          <w:sz w:val="22"/>
        </w:rPr>
        <w:t xml:space="preserve">No timing requirement for prior statement. </w:t>
      </w:r>
    </w:p>
    <w:p w14:paraId="79EEA42B" w14:textId="77777777" w:rsidR="00D52D48" w:rsidRPr="00D52D48" w:rsidRDefault="00D52D48" w:rsidP="00D52D48">
      <w:pPr>
        <w:numPr>
          <w:ilvl w:val="7"/>
          <w:numId w:val="77"/>
        </w:numPr>
        <w:spacing w:after="0" w:line="240" w:lineRule="auto"/>
        <w:ind w:left="4330"/>
        <w:textAlignment w:val="center"/>
        <w:rPr>
          <w:rFonts w:ascii="Calibri" w:eastAsia="Times New Roman" w:hAnsi="Calibri" w:cs="Calibri"/>
          <w:sz w:val="22"/>
        </w:rPr>
      </w:pPr>
      <w:r w:rsidRPr="00D52D48">
        <w:rPr>
          <w:rFonts w:ascii="Calibri" w:eastAsia="Times New Roman" w:hAnsi="Calibri" w:cs="Calibri"/>
          <w:sz w:val="22"/>
        </w:rPr>
        <w:t>This would be used to show that the witness doesn't have a poor memory, and they're not inconsistent (you can say, "see, look, they said the same thing back then")</w:t>
      </w:r>
    </w:p>
    <w:p w14:paraId="531D0513" w14:textId="77777777" w:rsidR="00D52D48" w:rsidRPr="00D52D48" w:rsidRDefault="00D52D48" w:rsidP="00D52D48">
      <w:pPr>
        <w:numPr>
          <w:ilvl w:val="5"/>
          <w:numId w:val="77"/>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801d1C - identifying statements</w:t>
      </w:r>
    </w:p>
    <w:p w14:paraId="1B5882B2" w14:textId="77777777" w:rsidR="00D52D48" w:rsidRPr="00D52D48" w:rsidRDefault="00D52D48" w:rsidP="00D52D48">
      <w:pPr>
        <w:numPr>
          <w:ilvl w:val="6"/>
          <w:numId w:val="78"/>
        </w:numPr>
        <w:spacing w:after="0" w:line="240" w:lineRule="auto"/>
        <w:ind w:left="3790"/>
        <w:textAlignment w:val="center"/>
        <w:rPr>
          <w:rFonts w:ascii="Calibri" w:eastAsia="Times New Roman" w:hAnsi="Calibri" w:cs="Calibri"/>
          <w:sz w:val="22"/>
        </w:rPr>
      </w:pPr>
      <w:r w:rsidRPr="00D52D48">
        <w:rPr>
          <w:rFonts w:ascii="Calibri" w:eastAsia="Times New Roman" w:hAnsi="Calibri" w:cs="Calibri"/>
          <w:sz w:val="22"/>
        </w:rPr>
        <w:t xml:space="preserve">The identifications made earlier will be more accurate than the ones made during testimony. </w:t>
      </w:r>
    </w:p>
    <w:p w14:paraId="2D9AA382" w14:textId="77777777" w:rsidR="00D52D48" w:rsidRPr="00D52D48" w:rsidRDefault="00D52D48" w:rsidP="00D52D48">
      <w:pPr>
        <w:numPr>
          <w:ilvl w:val="4"/>
          <w:numId w:val="78"/>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u w:val="single"/>
        </w:rPr>
        <w:t>801d2 - Opposing Party's Statements (Admissions)</w:t>
      </w:r>
      <w:r w:rsidRPr="00D52D48">
        <w:rPr>
          <w:rFonts w:ascii="Calibri" w:eastAsia="Times New Roman" w:hAnsi="Calibri" w:cs="Calibri"/>
          <w:sz w:val="22"/>
        </w:rPr>
        <w:t xml:space="preserve"> - a statement offered against an opposing party (party A said it, party B is telling court A said it)</w:t>
      </w:r>
    </w:p>
    <w:p w14:paraId="207F7896" w14:textId="77777777" w:rsidR="00D52D48" w:rsidRPr="00D52D48" w:rsidRDefault="00D52D48" w:rsidP="00D52D48">
      <w:pPr>
        <w:numPr>
          <w:ilvl w:val="5"/>
          <w:numId w:val="79"/>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Made by party</w:t>
      </w:r>
    </w:p>
    <w:p w14:paraId="5541DB79" w14:textId="77777777" w:rsidR="00D52D48" w:rsidRPr="00D52D48" w:rsidRDefault="00D52D48" w:rsidP="00D52D48">
      <w:pPr>
        <w:numPr>
          <w:ilvl w:val="5"/>
          <w:numId w:val="79"/>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 xml:space="preserve">Party manifested </w:t>
      </w:r>
      <w:r w:rsidRPr="00D52D48">
        <w:rPr>
          <w:rFonts w:ascii="Calibri" w:eastAsia="Times New Roman" w:hAnsi="Calibri" w:cs="Calibri"/>
          <w:sz w:val="22"/>
          <w:u w:val="single"/>
        </w:rPr>
        <w:t>adoption</w:t>
      </w:r>
      <w:r w:rsidRPr="00D52D48">
        <w:rPr>
          <w:rFonts w:ascii="Calibri" w:eastAsia="Times New Roman" w:hAnsi="Calibri" w:cs="Calibri"/>
          <w:sz w:val="22"/>
        </w:rPr>
        <w:t xml:space="preserve"> of statement or believed it to be true </w:t>
      </w:r>
      <w:r w:rsidRPr="00D52D48">
        <w:rPr>
          <w:rFonts w:ascii="Calibri" w:eastAsia="Times New Roman" w:hAnsi="Calibri" w:cs="Calibri"/>
          <w:sz w:val="22"/>
          <w:u w:val="single"/>
        </w:rPr>
        <w:t>(adoptive assertions)</w:t>
      </w:r>
    </w:p>
    <w:p w14:paraId="5A8D87A6" w14:textId="77777777" w:rsidR="00D52D48" w:rsidRPr="00D52D48" w:rsidRDefault="00D52D48" w:rsidP="00D52D48">
      <w:pPr>
        <w:numPr>
          <w:ilvl w:val="6"/>
          <w:numId w:val="80"/>
        </w:numPr>
        <w:spacing w:after="0" w:line="240" w:lineRule="auto"/>
        <w:ind w:left="3790"/>
        <w:textAlignment w:val="center"/>
        <w:rPr>
          <w:rFonts w:ascii="Calibri" w:eastAsia="Times New Roman" w:hAnsi="Calibri" w:cs="Calibri"/>
          <w:sz w:val="22"/>
        </w:rPr>
      </w:pPr>
      <w:r w:rsidRPr="00D52D48">
        <w:rPr>
          <w:rFonts w:ascii="Calibri" w:eastAsia="Times New Roman" w:hAnsi="Calibri" w:cs="Calibri"/>
          <w:sz w:val="22"/>
        </w:rPr>
        <w:t>"You didn't stop at the light", "I'm sorry I didn't". The I'm sorry I didn't response is adoptive</w:t>
      </w:r>
    </w:p>
    <w:p w14:paraId="0299CB38" w14:textId="77777777" w:rsidR="00D52D48" w:rsidRPr="00D52D48" w:rsidRDefault="00D52D48" w:rsidP="00D52D48">
      <w:pPr>
        <w:numPr>
          <w:ilvl w:val="6"/>
          <w:numId w:val="80"/>
        </w:numPr>
        <w:spacing w:after="0" w:line="240" w:lineRule="auto"/>
        <w:ind w:left="3790"/>
        <w:textAlignment w:val="center"/>
        <w:rPr>
          <w:rFonts w:ascii="Calibri" w:eastAsia="Times New Roman" w:hAnsi="Calibri" w:cs="Calibri"/>
          <w:sz w:val="22"/>
        </w:rPr>
      </w:pPr>
      <w:r w:rsidRPr="00D52D48">
        <w:rPr>
          <w:rFonts w:ascii="Calibri" w:eastAsia="Times New Roman" w:hAnsi="Calibri" w:cs="Calibri"/>
          <w:sz w:val="22"/>
        </w:rPr>
        <w:t>Statements need not be verbal</w:t>
      </w:r>
    </w:p>
    <w:p w14:paraId="6115C3A3" w14:textId="77777777" w:rsidR="00D52D48" w:rsidRPr="00D52D48" w:rsidRDefault="00D52D48" w:rsidP="00D52D48">
      <w:pPr>
        <w:numPr>
          <w:ilvl w:val="7"/>
          <w:numId w:val="81"/>
        </w:numPr>
        <w:spacing w:after="0" w:line="240" w:lineRule="auto"/>
        <w:ind w:left="4330"/>
        <w:textAlignment w:val="center"/>
        <w:rPr>
          <w:rFonts w:ascii="Calibri" w:eastAsia="Times New Roman" w:hAnsi="Calibri" w:cs="Calibri"/>
          <w:sz w:val="22"/>
        </w:rPr>
      </w:pPr>
      <w:r w:rsidRPr="00D52D48">
        <w:rPr>
          <w:rFonts w:ascii="Calibri" w:eastAsia="Times New Roman" w:hAnsi="Calibri" w:cs="Calibri"/>
          <w:sz w:val="22"/>
        </w:rPr>
        <w:t xml:space="preserve">Double Indemnity: Silence is an assertion - </w:t>
      </w:r>
    </w:p>
    <w:p w14:paraId="1AFF2913" w14:textId="77777777" w:rsidR="00D52D48" w:rsidRPr="00D52D48" w:rsidRDefault="00D52D48" w:rsidP="00D52D48">
      <w:pPr>
        <w:numPr>
          <w:ilvl w:val="7"/>
          <w:numId w:val="81"/>
        </w:numPr>
        <w:spacing w:after="0" w:line="240" w:lineRule="auto"/>
        <w:ind w:left="4330"/>
        <w:textAlignment w:val="center"/>
        <w:rPr>
          <w:rFonts w:ascii="Calibri" w:eastAsia="Times New Roman" w:hAnsi="Calibri" w:cs="Calibri"/>
          <w:sz w:val="22"/>
        </w:rPr>
      </w:pPr>
      <w:r w:rsidRPr="00D52D48">
        <w:rPr>
          <w:rFonts w:ascii="Calibri" w:eastAsia="Times New Roman" w:hAnsi="Calibri" w:cs="Calibri"/>
          <w:sz w:val="22"/>
        </w:rPr>
        <w:t>Silence adopting a statement that amounts to an admission by a party opponent.</w:t>
      </w:r>
    </w:p>
    <w:p w14:paraId="49D774C0" w14:textId="77777777" w:rsidR="00D52D48" w:rsidRPr="00D52D48" w:rsidRDefault="00D52D48" w:rsidP="00D52D48">
      <w:pPr>
        <w:numPr>
          <w:ilvl w:val="8"/>
          <w:numId w:val="82"/>
        </w:numPr>
        <w:spacing w:after="0" w:line="240" w:lineRule="auto"/>
        <w:ind w:left="4870"/>
        <w:textAlignment w:val="center"/>
        <w:rPr>
          <w:rFonts w:ascii="Calibri" w:eastAsia="Times New Roman" w:hAnsi="Calibri" w:cs="Calibri"/>
          <w:sz w:val="22"/>
        </w:rPr>
      </w:pPr>
      <w:r w:rsidRPr="00D52D48">
        <w:rPr>
          <w:rFonts w:ascii="Calibri" w:eastAsia="Times New Roman" w:hAnsi="Calibri" w:cs="Calibri"/>
          <w:sz w:val="22"/>
        </w:rPr>
        <w:t>Courts generally look for 4 conditions to be met:</w:t>
      </w:r>
    </w:p>
    <w:p w14:paraId="69A6C217" w14:textId="77777777" w:rsidR="00D52D48" w:rsidRPr="00D52D48" w:rsidRDefault="00D52D48" w:rsidP="00D52D48">
      <w:pPr>
        <w:numPr>
          <w:ilvl w:val="0"/>
          <w:numId w:val="83"/>
        </w:numPr>
        <w:spacing w:after="0" w:line="240" w:lineRule="auto"/>
        <w:ind w:left="5410"/>
        <w:textAlignment w:val="center"/>
        <w:rPr>
          <w:rFonts w:ascii="Calibri" w:eastAsia="Times New Roman" w:hAnsi="Calibri" w:cs="Calibri"/>
          <w:sz w:val="22"/>
        </w:rPr>
      </w:pPr>
      <w:r w:rsidRPr="00D52D48">
        <w:rPr>
          <w:rFonts w:ascii="Calibri" w:eastAsia="Times New Roman" w:hAnsi="Calibri" w:cs="Calibri"/>
          <w:sz w:val="22"/>
        </w:rPr>
        <w:t>D heard and understood;</w:t>
      </w:r>
    </w:p>
    <w:p w14:paraId="3D70CC1D" w14:textId="77777777" w:rsidR="00D52D48" w:rsidRPr="00D52D48" w:rsidRDefault="00D52D48" w:rsidP="00D52D48">
      <w:pPr>
        <w:numPr>
          <w:ilvl w:val="0"/>
          <w:numId w:val="83"/>
        </w:numPr>
        <w:spacing w:after="0" w:line="240" w:lineRule="auto"/>
        <w:ind w:left="5410"/>
        <w:textAlignment w:val="center"/>
        <w:rPr>
          <w:rFonts w:ascii="Calibri" w:eastAsia="Times New Roman" w:hAnsi="Calibri" w:cs="Calibri"/>
          <w:sz w:val="22"/>
        </w:rPr>
      </w:pPr>
      <w:r w:rsidRPr="00D52D48">
        <w:rPr>
          <w:rFonts w:ascii="Calibri" w:eastAsia="Times New Roman" w:hAnsi="Calibri" w:cs="Calibri"/>
          <w:sz w:val="22"/>
        </w:rPr>
        <w:t>D was at liberty to respond;</w:t>
      </w:r>
    </w:p>
    <w:p w14:paraId="2B53539F" w14:textId="77777777" w:rsidR="00D52D48" w:rsidRPr="00D52D48" w:rsidRDefault="00D52D48" w:rsidP="00D52D48">
      <w:pPr>
        <w:numPr>
          <w:ilvl w:val="0"/>
          <w:numId w:val="83"/>
        </w:numPr>
        <w:spacing w:after="0" w:line="240" w:lineRule="auto"/>
        <w:ind w:left="5410"/>
        <w:textAlignment w:val="center"/>
        <w:rPr>
          <w:rFonts w:ascii="Calibri" w:eastAsia="Times New Roman" w:hAnsi="Calibri" w:cs="Calibri"/>
          <w:sz w:val="22"/>
        </w:rPr>
      </w:pPr>
      <w:r w:rsidRPr="00D52D48">
        <w:rPr>
          <w:rFonts w:ascii="Calibri" w:eastAsia="Times New Roman" w:hAnsi="Calibri" w:cs="Calibri"/>
          <w:sz w:val="22"/>
        </w:rPr>
        <w:t>circumstances naturally called for a response from D; and</w:t>
      </w:r>
    </w:p>
    <w:p w14:paraId="36BBC17F" w14:textId="77777777" w:rsidR="00D52D48" w:rsidRPr="00D52D48" w:rsidRDefault="00D52D48" w:rsidP="00D52D48">
      <w:pPr>
        <w:numPr>
          <w:ilvl w:val="0"/>
          <w:numId w:val="83"/>
        </w:numPr>
        <w:spacing w:after="0" w:line="240" w:lineRule="auto"/>
        <w:ind w:left="5410"/>
        <w:textAlignment w:val="center"/>
        <w:rPr>
          <w:rFonts w:ascii="Calibri" w:eastAsia="Times New Roman" w:hAnsi="Calibri" w:cs="Calibri"/>
          <w:sz w:val="22"/>
        </w:rPr>
      </w:pPr>
      <w:r w:rsidRPr="00D52D48">
        <w:rPr>
          <w:rFonts w:ascii="Calibri" w:eastAsia="Times New Roman" w:hAnsi="Calibri" w:cs="Calibri"/>
          <w:sz w:val="22"/>
        </w:rPr>
        <w:t>D failed to respond appropriately.</w:t>
      </w:r>
    </w:p>
    <w:p w14:paraId="5BFAEA98" w14:textId="77777777" w:rsidR="00D52D48" w:rsidRPr="00D52D48" w:rsidRDefault="00D52D48" w:rsidP="00D52D48">
      <w:pPr>
        <w:numPr>
          <w:ilvl w:val="5"/>
          <w:numId w:val="82"/>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Statement made by someone authorized to make statement on the subject (does not by itself establish declarant's authority)</w:t>
      </w:r>
    </w:p>
    <w:p w14:paraId="4406B1AB" w14:textId="77777777" w:rsidR="00D52D48" w:rsidRPr="00D52D48" w:rsidRDefault="00D52D48" w:rsidP="00D52D48">
      <w:pPr>
        <w:numPr>
          <w:ilvl w:val="5"/>
          <w:numId w:val="82"/>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Statement made by agent or employee on a matter w/in scope of that relationship (while it existed) (does not by itself establish existence or scope of relationship)</w:t>
      </w:r>
    </w:p>
    <w:p w14:paraId="4FDACEE7" w14:textId="77777777" w:rsidR="00D52D48" w:rsidRPr="00D52D48" w:rsidRDefault="00D52D48" w:rsidP="00D52D48">
      <w:pPr>
        <w:numPr>
          <w:ilvl w:val="5"/>
          <w:numId w:val="82"/>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Was made by party's co-conspirator during and in further of the conspiracy. (does not by itself establish existence of conspiracy or participation in it)</w:t>
      </w:r>
    </w:p>
    <w:p w14:paraId="18404F55" w14:textId="77777777" w:rsidR="00D52D48" w:rsidRPr="00D52D48" w:rsidRDefault="00D52D48" w:rsidP="00D52D48">
      <w:pPr>
        <w:numPr>
          <w:ilvl w:val="6"/>
          <w:numId w:val="84"/>
        </w:numPr>
        <w:spacing w:after="0" w:line="240" w:lineRule="auto"/>
        <w:ind w:left="3790"/>
        <w:textAlignment w:val="center"/>
        <w:rPr>
          <w:rFonts w:ascii="Calibri" w:eastAsia="Times New Roman" w:hAnsi="Calibri" w:cs="Calibri"/>
          <w:sz w:val="22"/>
        </w:rPr>
      </w:pPr>
      <w:r w:rsidRPr="00D52D48">
        <w:rPr>
          <w:rFonts w:ascii="Calibri" w:eastAsia="Times New Roman" w:hAnsi="Calibri" w:cs="Calibri"/>
          <w:sz w:val="22"/>
        </w:rPr>
        <w:t>Between co-</w:t>
      </w:r>
      <w:proofErr w:type="spellStart"/>
      <w:r w:rsidRPr="00D52D48">
        <w:rPr>
          <w:rFonts w:ascii="Calibri" w:eastAsia="Times New Roman" w:hAnsi="Calibri" w:cs="Calibri"/>
          <w:sz w:val="22"/>
        </w:rPr>
        <w:t>conspiartors</w:t>
      </w:r>
      <w:proofErr w:type="spellEnd"/>
      <w:r w:rsidRPr="00D52D48">
        <w:rPr>
          <w:rFonts w:ascii="Calibri" w:eastAsia="Times New Roman" w:hAnsi="Calibri" w:cs="Calibri"/>
          <w:sz w:val="22"/>
        </w:rPr>
        <w:t>, statements made to recruit, statements meant to conceal criminal objectives of conspiracy</w:t>
      </w:r>
    </w:p>
    <w:p w14:paraId="76303A6E" w14:textId="77777777" w:rsidR="00D52D48" w:rsidRPr="00D52D48" w:rsidRDefault="00D52D48" w:rsidP="00D52D48">
      <w:pPr>
        <w:spacing w:after="0" w:line="240" w:lineRule="auto"/>
        <w:ind w:left="1630"/>
        <w:rPr>
          <w:rFonts w:ascii="Calibri" w:eastAsia="Times New Roman" w:hAnsi="Calibri" w:cs="Calibri"/>
          <w:sz w:val="22"/>
        </w:rPr>
      </w:pPr>
      <w:r w:rsidRPr="00D52D48">
        <w:rPr>
          <w:rFonts w:ascii="Calibri" w:eastAsia="Times New Roman" w:hAnsi="Calibri" w:cs="Calibri"/>
          <w:sz w:val="22"/>
        </w:rPr>
        <w:t> </w:t>
      </w:r>
    </w:p>
    <w:p w14:paraId="333E83E6" w14:textId="77777777" w:rsidR="00D52D48" w:rsidRPr="00D52D48" w:rsidRDefault="00D52D48" w:rsidP="00D52D48">
      <w:pPr>
        <w:numPr>
          <w:ilvl w:val="1"/>
          <w:numId w:val="85"/>
        </w:numPr>
        <w:spacing w:after="0" w:line="240" w:lineRule="auto"/>
        <w:ind w:left="1630"/>
        <w:textAlignment w:val="center"/>
        <w:rPr>
          <w:rFonts w:ascii="Calibri" w:eastAsia="Times New Roman" w:hAnsi="Calibri" w:cs="Calibri"/>
          <w:sz w:val="22"/>
        </w:rPr>
      </w:pPr>
      <w:r w:rsidRPr="00D52D48">
        <w:rPr>
          <w:rFonts w:ascii="Calibri" w:eastAsia="Times New Roman" w:hAnsi="Calibri" w:cs="Calibri"/>
          <w:sz w:val="22"/>
        </w:rPr>
        <w:t xml:space="preserve">802 - hearsay not admissible unless fed. Statute, FRE, or other SCOTUS rules. </w:t>
      </w:r>
    </w:p>
    <w:p w14:paraId="0056E4CD" w14:textId="77777777" w:rsidR="00D52D48" w:rsidRPr="00D52D48" w:rsidRDefault="00D52D48" w:rsidP="00D52D48">
      <w:pPr>
        <w:numPr>
          <w:ilvl w:val="1"/>
          <w:numId w:val="85"/>
        </w:numPr>
        <w:spacing w:after="0" w:line="240" w:lineRule="auto"/>
        <w:ind w:left="1630"/>
        <w:textAlignment w:val="center"/>
        <w:rPr>
          <w:rFonts w:ascii="Calibri" w:eastAsia="Times New Roman" w:hAnsi="Calibri" w:cs="Calibri"/>
          <w:sz w:val="22"/>
        </w:rPr>
      </w:pPr>
      <w:r w:rsidRPr="00D52D48">
        <w:rPr>
          <w:rFonts w:ascii="Calibri" w:eastAsia="Times New Roman" w:hAnsi="Calibri" w:cs="Calibri"/>
          <w:sz w:val="22"/>
        </w:rPr>
        <w:t>803</w:t>
      </w:r>
    </w:p>
    <w:p w14:paraId="20944293" w14:textId="77777777" w:rsidR="00D52D48" w:rsidRPr="00D52D48" w:rsidRDefault="00D52D48" w:rsidP="00D52D48">
      <w:pPr>
        <w:numPr>
          <w:ilvl w:val="2"/>
          <w:numId w:val="86"/>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u w:val="single"/>
        </w:rPr>
        <w:lastRenderedPageBreak/>
        <w:t>Present Sense Impression</w:t>
      </w:r>
      <w:r w:rsidRPr="00D52D48">
        <w:rPr>
          <w:rFonts w:ascii="Calibri" w:eastAsia="Times New Roman" w:hAnsi="Calibri" w:cs="Calibri"/>
          <w:sz w:val="22"/>
        </w:rPr>
        <w:t xml:space="preserve"> - statement explaining an event while being perceived or immediately thereafter</w:t>
      </w:r>
    </w:p>
    <w:p w14:paraId="72CABA6C" w14:textId="77777777" w:rsidR="00D52D48" w:rsidRPr="00D52D48" w:rsidRDefault="00D52D48" w:rsidP="00D52D48">
      <w:pPr>
        <w:numPr>
          <w:ilvl w:val="3"/>
          <w:numId w:val="87"/>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Must describe or explain something</w:t>
      </w:r>
    </w:p>
    <w:p w14:paraId="665EB239" w14:textId="77777777" w:rsidR="00D52D48" w:rsidRPr="00D52D48" w:rsidRDefault="00D52D48" w:rsidP="00D52D48">
      <w:pPr>
        <w:numPr>
          <w:ilvl w:val="2"/>
          <w:numId w:val="87"/>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u w:val="single"/>
        </w:rPr>
        <w:t>Excited Utterance</w:t>
      </w:r>
      <w:r w:rsidRPr="00D52D48">
        <w:rPr>
          <w:rFonts w:ascii="Calibri" w:eastAsia="Times New Roman" w:hAnsi="Calibri" w:cs="Calibri"/>
          <w:sz w:val="22"/>
        </w:rPr>
        <w:t xml:space="preserve"> - statement related to startling event made while declarant under stress of excitement it caused</w:t>
      </w:r>
    </w:p>
    <w:p w14:paraId="59E8319C" w14:textId="77777777" w:rsidR="00D52D48" w:rsidRPr="00D52D48" w:rsidRDefault="00D52D48" w:rsidP="00D52D48">
      <w:pPr>
        <w:numPr>
          <w:ilvl w:val="3"/>
          <w:numId w:val="88"/>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 xml:space="preserve">Must only relate that the event was startling. </w:t>
      </w:r>
    </w:p>
    <w:p w14:paraId="3BC42602" w14:textId="77777777" w:rsidR="00D52D48" w:rsidRPr="00D52D48" w:rsidRDefault="00D52D48" w:rsidP="00D52D48">
      <w:pPr>
        <w:numPr>
          <w:ilvl w:val="3"/>
          <w:numId w:val="88"/>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 xml:space="preserve">Look for exclamation points and shouting. </w:t>
      </w:r>
    </w:p>
    <w:p w14:paraId="6EF2E9A0" w14:textId="77777777" w:rsidR="00D52D48" w:rsidRPr="00D52D48" w:rsidRDefault="00D52D48" w:rsidP="00D52D48">
      <w:pPr>
        <w:numPr>
          <w:ilvl w:val="2"/>
          <w:numId w:val="88"/>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u w:val="single"/>
        </w:rPr>
        <w:t>Then Existing Mental, Emotional Physical condition</w:t>
      </w:r>
    </w:p>
    <w:p w14:paraId="77F9833A" w14:textId="77777777" w:rsidR="00D52D48" w:rsidRPr="00D52D48" w:rsidRDefault="00D52D48" w:rsidP="00D52D48">
      <w:pPr>
        <w:numPr>
          <w:ilvl w:val="3"/>
          <w:numId w:val="89"/>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Forward looking allowed as evidence of declarant’s future conduct. (he planned to go camping) - motive, intent, plan, feeling, pain, health</w:t>
      </w:r>
    </w:p>
    <w:p w14:paraId="3A2C3BAF" w14:textId="77777777" w:rsidR="00D52D48" w:rsidRPr="00D52D48" w:rsidRDefault="00D52D48" w:rsidP="00D52D48">
      <w:pPr>
        <w:numPr>
          <w:ilvl w:val="3"/>
          <w:numId w:val="89"/>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Backward looking not allowed (while recovering, claimer husband had poisoned her)</w:t>
      </w:r>
    </w:p>
    <w:p w14:paraId="4DFA8CE7" w14:textId="77777777" w:rsidR="00D52D48" w:rsidRPr="00D52D48" w:rsidRDefault="00D52D48" w:rsidP="00D52D48">
      <w:pPr>
        <w:numPr>
          <w:ilvl w:val="3"/>
          <w:numId w:val="89"/>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Out of court statements:</w:t>
      </w:r>
    </w:p>
    <w:p w14:paraId="1FFC5C14" w14:textId="77777777" w:rsidR="00D52D48" w:rsidRPr="00D52D48" w:rsidRDefault="00D52D48" w:rsidP="00D52D48">
      <w:pPr>
        <w:numPr>
          <w:ilvl w:val="4"/>
          <w:numId w:val="90"/>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 xml:space="preserve">I planned to go to the movies yesterday ok. I went to the movies yesterday is inadmissible. </w:t>
      </w:r>
    </w:p>
    <w:p w14:paraId="2F651CCB" w14:textId="77777777" w:rsidR="00D52D48" w:rsidRPr="00D52D48" w:rsidRDefault="00D52D48" w:rsidP="00D52D48">
      <w:pPr>
        <w:numPr>
          <w:ilvl w:val="2"/>
          <w:numId w:val="90"/>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Statement made for medical diagnosis or treatment</w:t>
      </w:r>
    </w:p>
    <w:p w14:paraId="550E740F" w14:textId="77777777" w:rsidR="00D52D48" w:rsidRPr="00D52D48" w:rsidRDefault="00D52D48" w:rsidP="00D52D48">
      <w:pPr>
        <w:numPr>
          <w:ilvl w:val="3"/>
          <w:numId w:val="91"/>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Test:</w:t>
      </w:r>
    </w:p>
    <w:p w14:paraId="268734E6" w14:textId="77777777" w:rsidR="00D52D48" w:rsidRPr="00D52D48" w:rsidRDefault="00D52D48" w:rsidP="00D52D48">
      <w:pPr>
        <w:numPr>
          <w:ilvl w:val="4"/>
          <w:numId w:val="92"/>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(A) is made for — and is reasonably pertinent to — medical diagnosis or treatment; and</w:t>
      </w:r>
    </w:p>
    <w:p w14:paraId="2C05200A" w14:textId="77777777" w:rsidR="00D52D48" w:rsidRPr="00D52D48" w:rsidRDefault="00D52D48" w:rsidP="00D52D48">
      <w:pPr>
        <w:numPr>
          <w:ilvl w:val="4"/>
          <w:numId w:val="92"/>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(B) describes medical history; past or present symptoms or sensations; their inception; or their general cause.</w:t>
      </w:r>
    </w:p>
    <w:p w14:paraId="5BAAFA38" w14:textId="77777777" w:rsidR="00D52D48" w:rsidRPr="00D52D48" w:rsidRDefault="00D52D48" w:rsidP="00D52D48">
      <w:pPr>
        <w:numPr>
          <w:ilvl w:val="3"/>
          <w:numId w:val="92"/>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People usually truthful in order to get best medical treatment</w:t>
      </w:r>
    </w:p>
    <w:p w14:paraId="494E2756" w14:textId="77777777" w:rsidR="00D52D48" w:rsidRPr="00D52D48" w:rsidRDefault="00D52D48" w:rsidP="00D52D48">
      <w:pPr>
        <w:numPr>
          <w:ilvl w:val="4"/>
          <w:numId w:val="93"/>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 xml:space="preserve">Even if no treatment is expected (i.e. told to doctor for trial), expert's evaluation is diagnosis and admissible. </w:t>
      </w:r>
    </w:p>
    <w:p w14:paraId="5647E4C9" w14:textId="77777777" w:rsidR="00D52D48" w:rsidRPr="00D52D48" w:rsidRDefault="00D52D48" w:rsidP="00D52D48">
      <w:pPr>
        <w:numPr>
          <w:ilvl w:val="3"/>
          <w:numId w:val="93"/>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Doesn't have to be made by or to doctors, identity/fault usually excluded. Do not need to be made by the person getting treated (he hit his head on the table, to the receptionist, is ok) but "there was no warning slide by the slippery pool" would probably be excluded</w:t>
      </w:r>
    </w:p>
    <w:p w14:paraId="1F20C4FE" w14:textId="77777777" w:rsidR="00D52D48" w:rsidRPr="00D52D48" w:rsidRDefault="00D52D48" w:rsidP="00D52D48">
      <w:pPr>
        <w:numPr>
          <w:ilvl w:val="2"/>
          <w:numId w:val="93"/>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803(5) - recorded recollection</w:t>
      </w:r>
    </w:p>
    <w:p w14:paraId="4732132C" w14:textId="77777777" w:rsidR="00D52D48" w:rsidRPr="00D52D48" w:rsidRDefault="00D52D48" w:rsidP="00D52D48">
      <w:pPr>
        <w:numPr>
          <w:ilvl w:val="3"/>
          <w:numId w:val="94"/>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805(5)</w:t>
      </w:r>
    </w:p>
    <w:p w14:paraId="67166316" w14:textId="77777777" w:rsidR="00D52D48" w:rsidRPr="00D52D48" w:rsidRDefault="00D52D48" w:rsidP="00D52D48">
      <w:pPr>
        <w:numPr>
          <w:ilvl w:val="4"/>
          <w:numId w:val="95"/>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Is on a matter witness once knew but now cannot recall enough to testify</w:t>
      </w:r>
    </w:p>
    <w:p w14:paraId="60E4369B" w14:textId="77777777" w:rsidR="00D52D48" w:rsidRPr="00D52D48" w:rsidRDefault="00D52D48" w:rsidP="00D52D48">
      <w:pPr>
        <w:numPr>
          <w:ilvl w:val="4"/>
          <w:numId w:val="95"/>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Was made or adopted by witness when still fresh in mind</w:t>
      </w:r>
    </w:p>
    <w:p w14:paraId="2E0FBC90" w14:textId="77777777" w:rsidR="00D52D48" w:rsidRPr="00D52D48" w:rsidRDefault="00D52D48" w:rsidP="00D52D48">
      <w:pPr>
        <w:numPr>
          <w:ilvl w:val="4"/>
          <w:numId w:val="95"/>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 xml:space="preserve">Accurately reflects </w:t>
      </w:r>
      <w:proofErr w:type="gramStart"/>
      <w:r w:rsidRPr="00D52D48">
        <w:rPr>
          <w:rFonts w:ascii="Calibri" w:eastAsia="Times New Roman" w:hAnsi="Calibri" w:cs="Calibri"/>
          <w:sz w:val="22"/>
        </w:rPr>
        <w:t>witnesses</w:t>
      </w:r>
      <w:proofErr w:type="gramEnd"/>
      <w:r w:rsidRPr="00D52D48">
        <w:rPr>
          <w:rFonts w:ascii="Calibri" w:eastAsia="Times New Roman" w:hAnsi="Calibri" w:cs="Calibri"/>
          <w:sz w:val="22"/>
        </w:rPr>
        <w:t xml:space="preserve"> knowledge</w:t>
      </w:r>
    </w:p>
    <w:p w14:paraId="2CC1BB80" w14:textId="77777777" w:rsidR="00D52D48" w:rsidRPr="00D52D48" w:rsidRDefault="00D52D48" w:rsidP="00D52D48">
      <w:pPr>
        <w:numPr>
          <w:ilvl w:val="3"/>
          <w:numId w:val="95"/>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Refreshing Memory</w:t>
      </w:r>
    </w:p>
    <w:p w14:paraId="1F42F984" w14:textId="77777777" w:rsidR="00D52D48" w:rsidRPr="00D52D48" w:rsidRDefault="00D52D48" w:rsidP="00D52D48">
      <w:pPr>
        <w:numPr>
          <w:ilvl w:val="4"/>
          <w:numId w:val="96"/>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803(5) Recorded Recollection &amp; 612 Together</w:t>
      </w:r>
    </w:p>
    <w:p w14:paraId="676AF286" w14:textId="77777777" w:rsidR="00D52D48" w:rsidRPr="00D52D48" w:rsidRDefault="00D52D48" w:rsidP="00D52D48">
      <w:pPr>
        <w:numPr>
          <w:ilvl w:val="4"/>
          <w:numId w:val="96"/>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 xml:space="preserve">When a witness can't remember something, the attorney does the following: </w:t>
      </w:r>
    </w:p>
    <w:p w14:paraId="0CE6FA04" w14:textId="77777777" w:rsidR="00D52D48" w:rsidRPr="00D52D48" w:rsidRDefault="00D52D48" w:rsidP="00D52D48">
      <w:pPr>
        <w:numPr>
          <w:ilvl w:val="4"/>
          <w:numId w:val="96"/>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 xml:space="preserve">Under 612, they can be shown a document that will "refresh" their recollection. They look at the document and, if they then recall the details (as is often the case), recount what happened.  </w:t>
      </w:r>
    </w:p>
    <w:p w14:paraId="14121E2F" w14:textId="77777777" w:rsidR="00D52D48" w:rsidRPr="00D52D48" w:rsidRDefault="00D52D48" w:rsidP="00D52D48">
      <w:pPr>
        <w:numPr>
          <w:ilvl w:val="4"/>
          <w:numId w:val="96"/>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 xml:space="preserve">If the W still can't recall all the details (it might be a lengthy document), then the attorney can read the document aloud under 803(5) </w:t>
      </w:r>
    </w:p>
    <w:p w14:paraId="161CA36E" w14:textId="77777777" w:rsidR="00D52D48" w:rsidRPr="00D52D48" w:rsidRDefault="00D52D48" w:rsidP="00D52D48">
      <w:pPr>
        <w:numPr>
          <w:ilvl w:val="4"/>
          <w:numId w:val="96"/>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The document itself is not entered into evidence, but the part that is read aloud is entered into the record.</w:t>
      </w:r>
    </w:p>
    <w:p w14:paraId="63B668D5" w14:textId="77777777" w:rsidR="00D52D48" w:rsidRPr="00D52D48" w:rsidRDefault="00D52D48" w:rsidP="00D52D48">
      <w:pPr>
        <w:numPr>
          <w:ilvl w:val="4"/>
          <w:numId w:val="96"/>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 xml:space="preserve">Quite often the opposing party will allow in the document in after some prompting by a judge. </w:t>
      </w:r>
    </w:p>
    <w:p w14:paraId="67E0A438" w14:textId="77777777" w:rsidR="00D52D48" w:rsidRPr="00D52D48" w:rsidRDefault="00D52D48" w:rsidP="00D52D48">
      <w:pPr>
        <w:numPr>
          <w:ilvl w:val="4"/>
          <w:numId w:val="96"/>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lastRenderedPageBreak/>
        <w:t> </w:t>
      </w:r>
    </w:p>
    <w:p w14:paraId="3008E750" w14:textId="77777777" w:rsidR="00D52D48" w:rsidRPr="00D52D48" w:rsidRDefault="00D52D48" w:rsidP="00D52D48">
      <w:pPr>
        <w:numPr>
          <w:ilvl w:val="2"/>
          <w:numId w:val="96"/>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Records of regularly conducted activity (Business Records)</w:t>
      </w:r>
    </w:p>
    <w:p w14:paraId="609EC246" w14:textId="77777777" w:rsidR="00D52D48" w:rsidRPr="00D52D48" w:rsidRDefault="00D52D48" w:rsidP="00D52D48">
      <w:pPr>
        <w:numPr>
          <w:ilvl w:val="3"/>
          <w:numId w:val="97"/>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Made at or near time of the event</w:t>
      </w:r>
    </w:p>
    <w:p w14:paraId="458FEBF1" w14:textId="77777777" w:rsidR="00D52D48" w:rsidRPr="00D52D48" w:rsidRDefault="00D52D48" w:rsidP="00D52D48">
      <w:pPr>
        <w:numPr>
          <w:ilvl w:val="3"/>
          <w:numId w:val="97"/>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From info transmitted by employee w/ knowledge</w:t>
      </w:r>
    </w:p>
    <w:p w14:paraId="3D5B67B3" w14:textId="77777777" w:rsidR="00D52D48" w:rsidRPr="00D52D48" w:rsidRDefault="00D52D48" w:rsidP="00D52D48">
      <w:pPr>
        <w:numPr>
          <w:ilvl w:val="3"/>
          <w:numId w:val="97"/>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Kept in a regular practice of the business (of note: what does this business do?)</w:t>
      </w:r>
    </w:p>
    <w:p w14:paraId="76A60E1F" w14:textId="77777777" w:rsidR="00D52D48" w:rsidRPr="00D52D48" w:rsidRDefault="00D52D48" w:rsidP="00D52D48">
      <w:pPr>
        <w:numPr>
          <w:ilvl w:val="3"/>
          <w:numId w:val="97"/>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Testified to by the custodian or other qualified witness and</w:t>
      </w:r>
    </w:p>
    <w:p w14:paraId="5B78C222" w14:textId="77777777" w:rsidR="00D52D48" w:rsidRPr="00D52D48" w:rsidRDefault="00D52D48" w:rsidP="00D52D48">
      <w:pPr>
        <w:numPr>
          <w:ilvl w:val="3"/>
          <w:numId w:val="97"/>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 xml:space="preserve">Seems </w:t>
      </w:r>
      <w:proofErr w:type="gramStart"/>
      <w:r w:rsidRPr="00D52D48">
        <w:rPr>
          <w:rFonts w:ascii="Calibri" w:eastAsia="Times New Roman" w:hAnsi="Calibri" w:cs="Calibri"/>
          <w:sz w:val="22"/>
        </w:rPr>
        <w:t>fairly trustworthy</w:t>
      </w:r>
      <w:proofErr w:type="gramEnd"/>
    </w:p>
    <w:p w14:paraId="42BC6A64" w14:textId="77777777" w:rsidR="00D52D48" w:rsidRPr="00D52D48" w:rsidRDefault="00D52D48" w:rsidP="00D52D48">
      <w:pPr>
        <w:numPr>
          <w:ilvl w:val="4"/>
          <w:numId w:val="98"/>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Records important outside of litigation</w:t>
      </w:r>
    </w:p>
    <w:p w14:paraId="514A6893" w14:textId="77777777" w:rsidR="00D52D48" w:rsidRPr="00D52D48" w:rsidRDefault="00D52D48" w:rsidP="00D52D48">
      <w:pPr>
        <w:numPr>
          <w:ilvl w:val="4"/>
          <w:numId w:val="98"/>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Records made prior to dispute</w:t>
      </w:r>
    </w:p>
    <w:p w14:paraId="2E9ABEF9" w14:textId="77777777" w:rsidR="00D52D48" w:rsidRPr="00D52D48" w:rsidRDefault="00D52D48" w:rsidP="00D52D48">
      <w:pPr>
        <w:numPr>
          <w:ilvl w:val="2"/>
          <w:numId w:val="98"/>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Absence of record of Regularly conducted activity</w:t>
      </w:r>
    </w:p>
    <w:p w14:paraId="019D1BB2" w14:textId="77777777" w:rsidR="00D52D48" w:rsidRPr="00D52D48" w:rsidRDefault="00D52D48" w:rsidP="00D52D48">
      <w:pPr>
        <w:numPr>
          <w:ilvl w:val="2"/>
          <w:numId w:val="98"/>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Public records &amp; reports</w:t>
      </w:r>
    </w:p>
    <w:p w14:paraId="033C28DA" w14:textId="77777777" w:rsidR="00D52D48" w:rsidRPr="00D52D48" w:rsidRDefault="00D52D48" w:rsidP="00D52D48">
      <w:pPr>
        <w:numPr>
          <w:ilvl w:val="3"/>
          <w:numId w:val="99"/>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Often admissible except when made in anticipation of legal action</w:t>
      </w:r>
    </w:p>
    <w:p w14:paraId="35F7D49E" w14:textId="77777777" w:rsidR="00D52D48" w:rsidRPr="00D52D48" w:rsidRDefault="00D52D48" w:rsidP="00D52D48">
      <w:pPr>
        <w:numPr>
          <w:ilvl w:val="4"/>
          <w:numId w:val="100"/>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 xml:space="preserve">Excludes police reports (why police </w:t>
      </w:r>
      <w:proofErr w:type="gramStart"/>
      <w:r w:rsidRPr="00D52D48">
        <w:rPr>
          <w:rFonts w:ascii="Calibri" w:eastAsia="Times New Roman" w:hAnsi="Calibri" w:cs="Calibri"/>
          <w:sz w:val="22"/>
        </w:rPr>
        <w:t>have to</w:t>
      </w:r>
      <w:proofErr w:type="gramEnd"/>
      <w:r w:rsidRPr="00D52D48">
        <w:rPr>
          <w:rFonts w:ascii="Calibri" w:eastAsia="Times New Roman" w:hAnsi="Calibri" w:cs="Calibri"/>
          <w:sz w:val="22"/>
        </w:rPr>
        <w:t xml:space="preserve"> testify)</w:t>
      </w:r>
    </w:p>
    <w:p w14:paraId="7FA470D2" w14:textId="77777777" w:rsidR="00D52D48" w:rsidRPr="00D52D48" w:rsidRDefault="00D52D48" w:rsidP="00D52D48">
      <w:pPr>
        <w:numPr>
          <w:ilvl w:val="4"/>
          <w:numId w:val="100"/>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 xml:space="preserve">Oates. Lab reports not admissible as business records; part of adversarial process. </w:t>
      </w:r>
    </w:p>
    <w:p w14:paraId="62891B74" w14:textId="77777777" w:rsidR="00D52D48" w:rsidRPr="00D52D48" w:rsidRDefault="00D52D48" w:rsidP="00D52D48">
      <w:pPr>
        <w:numPr>
          <w:ilvl w:val="5"/>
          <w:numId w:val="101"/>
        </w:numPr>
        <w:spacing w:after="0" w:line="240" w:lineRule="auto"/>
        <w:ind w:left="3790"/>
        <w:textAlignment w:val="center"/>
        <w:rPr>
          <w:rFonts w:ascii="Calibri" w:eastAsia="Times New Roman" w:hAnsi="Calibri" w:cs="Calibri"/>
          <w:sz w:val="22"/>
        </w:rPr>
      </w:pPr>
      <w:r w:rsidRPr="00D52D48">
        <w:rPr>
          <w:rFonts w:ascii="Calibri" w:eastAsia="Times New Roman" w:hAnsi="Calibri" w:cs="Calibri"/>
          <w:sz w:val="22"/>
        </w:rPr>
        <w:t>Lab technicians and specialists testify</w:t>
      </w:r>
    </w:p>
    <w:p w14:paraId="40EF1206" w14:textId="77777777" w:rsidR="00D52D48" w:rsidRPr="00D52D48" w:rsidRDefault="00D52D48" w:rsidP="00D52D48">
      <w:pPr>
        <w:numPr>
          <w:ilvl w:val="4"/>
          <w:numId w:val="101"/>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Hayes. A report by tax examiner that a citizen failed to file a return, is less adversarial and thus admissible</w:t>
      </w:r>
    </w:p>
    <w:p w14:paraId="2E9344B3" w14:textId="77777777" w:rsidR="00D52D48" w:rsidRPr="00D52D48" w:rsidRDefault="00D52D48" w:rsidP="00D52D48">
      <w:pPr>
        <w:numPr>
          <w:ilvl w:val="4"/>
          <w:numId w:val="101"/>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Weiland. Admission of photos and records for a prison intake are non-adversarial</w:t>
      </w:r>
    </w:p>
    <w:p w14:paraId="62BF5CAB" w14:textId="77777777" w:rsidR="00D52D48" w:rsidRPr="00D52D48" w:rsidRDefault="00D52D48" w:rsidP="00D52D48">
      <w:pPr>
        <w:numPr>
          <w:ilvl w:val="1"/>
          <w:numId w:val="101"/>
        </w:numPr>
        <w:spacing w:after="0" w:line="240" w:lineRule="auto"/>
        <w:ind w:left="1630"/>
        <w:textAlignment w:val="center"/>
        <w:rPr>
          <w:rFonts w:ascii="Calibri" w:eastAsia="Times New Roman" w:hAnsi="Calibri" w:cs="Calibri"/>
          <w:sz w:val="22"/>
        </w:rPr>
      </w:pPr>
      <w:r w:rsidRPr="00D52D48">
        <w:rPr>
          <w:rFonts w:ascii="Calibri" w:eastAsia="Times New Roman" w:hAnsi="Calibri" w:cs="Calibri"/>
          <w:sz w:val="22"/>
        </w:rPr>
        <w:t xml:space="preserve">805 - hearsay within hearsay ok, </w:t>
      </w:r>
      <w:proofErr w:type="gramStart"/>
      <w:r w:rsidRPr="00D52D48">
        <w:rPr>
          <w:rFonts w:ascii="Calibri" w:eastAsia="Times New Roman" w:hAnsi="Calibri" w:cs="Calibri"/>
          <w:sz w:val="22"/>
        </w:rPr>
        <w:t>as long as</w:t>
      </w:r>
      <w:proofErr w:type="gramEnd"/>
      <w:r w:rsidRPr="00D52D48">
        <w:rPr>
          <w:rFonts w:ascii="Calibri" w:eastAsia="Times New Roman" w:hAnsi="Calibri" w:cs="Calibri"/>
          <w:sz w:val="22"/>
        </w:rPr>
        <w:t xml:space="preserve"> each level is admissible</w:t>
      </w:r>
    </w:p>
    <w:p w14:paraId="6252FD90" w14:textId="77777777" w:rsidR="00D52D48" w:rsidRPr="00D52D48" w:rsidRDefault="00D52D48" w:rsidP="00D52D48">
      <w:pPr>
        <w:numPr>
          <w:ilvl w:val="1"/>
          <w:numId w:val="101"/>
        </w:numPr>
        <w:spacing w:after="0" w:line="240" w:lineRule="auto"/>
        <w:ind w:left="1630"/>
        <w:textAlignment w:val="center"/>
        <w:rPr>
          <w:rFonts w:ascii="Calibri" w:eastAsia="Times New Roman" w:hAnsi="Calibri" w:cs="Calibri"/>
          <w:sz w:val="22"/>
        </w:rPr>
      </w:pPr>
      <w:r w:rsidRPr="00D52D48">
        <w:rPr>
          <w:rFonts w:ascii="Calibri" w:eastAsia="Times New Roman" w:hAnsi="Calibri" w:cs="Calibri"/>
          <w:sz w:val="22"/>
        </w:rPr>
        <w:t>804 - Exceptions to Hearsay: Declarant is Unavailable as a Witness</w:t>
      </w:r>
    </w:p>
    <w:p w14:paraId="24D6574E" w14:textId="77777777" w:rsidR="00D52D48" w:rsidRPr="00D52D48" w:rsidRDefault="00D52D48" w:rsidP="00D52D48">
      <w:pPr>
        <w:numPr>
          <w:ilvl w:val="2"/>
          <w:numId w:val="102"/>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804a: Criteria for Being Unavailable</w:t>
      </w:r>
    </w:p>
    <w:p w14:paraId="4DE00495" w14:textId="77777777" w:rsidR="00D52D48" w:rsidRPr="00D52D48" w:rsidRDefault="00D52D48" w:rsidP="00D52D48">
      <w:pPr>
        <w:numPr>
          <w:ilvl w:val="3"/>
          <w:numId w:val="103"/>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Privilege</w:t>
      </w:r>
    </w:p>
    <w:p w14:paraId="261C9947" w14:textId="77777777" w:rsidR="00D52D48" w:rsidRPr="00D52D48" w:rsidRDefault="00D52D48" w:rsidP="00D52D48">
      <w:pPr>
        <w:numPr>
          <w:ilvl w:val="3"/>
          <w:numId w:val="103"/>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Refuses to testify (despite court order to do so)</w:t>
      </w:r>
    </w:p>
    <w:p w14:paraId="323107C5" w14:textId="77777777" w:rsidR="00D52D48" w:rsidRPr="00D52D48" w:rsidRDefault="00D52D48" w:rsidP="00D52D48">
      <w:pPr>
        <w:numPr>
          <w:ilvl w:val="3"/>
          <w:numId w:val="103"/>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Testifies does not remember</w:t>
      </w:r>
    </w:p>
    <w:p w14:paraId="1E03D547" w14:textId="77777777" w:rsidR="00D52D48" w:rsidRPr="00D52D48" w:rsidRDefault="00D52D48" w:rsidP="00D52D48">
      <w:pPr>
        <w:numPr>
          <w:ilvl w:val="3"/>
          <w:numId w:val="103"/>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Cannot be present because of death or infirmity (physical, or mental illness); or</w:t>
      </w:r>
    </w:p>
    <w:p w14:paraId="1419CDED" w14:textId="77777777" w:rsidR="00D52D48" w:rsidRPr="00D52D48" w:rsidRDefault="00D52D48" w:rsidP="00D52D48">
      <w:pPr>
        <w:numPr>
          <w:ilvl w:val="3"/>
          <w:numId w:val="103"/>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Good faith failure to procure declarant attendance or testimony</w:t>
      </w:r>
    </w:p>
    <w:p w14:paraId="3CFDBB5D" w14:textId="77777777" w:rsidR="00D52D48" w:rsidRPr="00D52D48" w:rsidRDefault="00D52D48" w:rsidP="00D52D48">
      <w:pPr>
        <w:numPr>
          <w:ilvl w:val="4"/>
          <w:numId w:val="104"/>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See 804b1 or 6; 804b2,3,4</w:t>
      </w:r>
    </w:p>
    <w:p w14:paraId="6D09B673" w14:textId="77777777" w:rsidR="00D52D48" w:rsidRPr="00D52D48" w:rsidRDefault="00D52D48" w:rsidP="00D52D48">
      <w:pPr>
        <w:numPr>
          <w:ilvl w:val="2"/>
          <w:numId w:val="104"/>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804b: Hearsay Exceptions - the following is not excluded if declarant is unavailable</w:t>
      </w:r>
    </w:p>
    <w:p w14:paraId="28A9478D" w14:textId="77777777" w:rsidR="00D52D48" w:rsidRPr="00D52D48" w:rsidRDefault="00D52D48" w:rsidP="00D52D48">
      <w:pPr>
        <w:numPr>
          <w:ilvl w:val="3"/>
          <w:numId w:val="105"/>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Former Testimony</w:t>
      </w:r>
    </w:p>
    <w:p w14:paraId="012AA3C0" w14:textId="77777777" w:rsidR="00D52D48" w:rsidRPr="00D52D48" w:rsidRDefault="00D52D48" w:rsidP="00D52D48">
      <w:pPr>
        <w:numPr>
          <w:ilvl w:val="4"/>
          <w:numId w:val="106"/>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Given at current proceeding or an earlier one; and</w:t>
      </w:r>
    </w:p>
    <w:p w14:paraId="5BD8A0B7" w14:textId="77777777" w:rsidR="00D52D48" w:rsidRPr="00D52D48" w:rsidRDefault="00D52D48" w:rsidP="00D52D48">
      <w:pPr>
        <w:numPr>
          <w:ilvl w:val="4"/>
          <w:numId w:val="106"/>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Is now offered against a party (or in civil - interest) had opportunity and similar motive to develop it by direct, cross, or redirect examination</w:t>
      </w:r>
    </w:p>
    <w:p w14:paraId="209A6D84" w14:textId="77777777" w:rsidR="00D52D48" w:rsidRPr="00D52D48" w:rsidRDefault="00D52D48" w:rsidP="00D52D48">
      <w:pPr>
        <w:numPr>
          <w:ilvl w:val="5"/>
          <w:numId w:val="107"/>
        </w:numPr>
        <w:spacing w:after="0" w:line="240" w:lineRule="auto"/>
        <w:ind w:left="3790"/>
        <w:textAlignment w:val="center"/>
        <w:rPr>
          <w:rFonts w:ascii="Calibri" w:eastAsia="Times New Roman" w:hAnsi="Calibri" w:cs="Calibri"/>
          <w:sz w:val="22"/>
        </w:rPr>
      </w:pPr>
      <w:r w:rsidRPr="00D52D48">
        <w:rPr>
          <w:rFonts w:ascii="Calibri" w:eastAsia="Times New Roman" w:hAnsi="Calibri" w:cs="Calibri"/>
          <w:sz w:val="22"/>
        </w:rPr>
        <w:t xml:space="preserve">Parties must have been subject to examination by the party against whom the statement is offered either now or previously. (Grand jury testimony not covered.) </w:t>
      </w:r>
    </w:p>
    <w:p w14:paraId="5F682882" w14:textId="77777777" w:rsidR="00D52D48" w:rsidRPr="00D52D48" w:rsidRDefault="00D52D48" w:rsidP="00D52D48">
      <w:pPr>
        <w:numPr>
          <w:ilvl w:val="5"/>
          <w:numId w:val="107"/>
        </w:numPr>
        <w:spacing w:after="0" w:line="240" w:lineRule="auto"/>
        <w:ind w:left="3790"/>
        <w:textAlignment w:val="center"/>
        <w:rPr>
          <w:rFonts w:ascii="Calibri" w:eastAsia="Times New Roman" w:hAnsi="Calibri" w:cs="Calibri"/>
          <w:sz w:val="22"/>
        </w:rPr>
      </w:pPr>
      <w:r w:rsidRPr="00D52D48">
        <w:rPr>
          <w:rFonts w:ascii="Calibri" w:eastAsia="Times New Roman" w:hAnsi="Calibri" w:cs="Calibri"/>
          <w:sz w:val="22"/>
        </w:rPr>
        <w:t xml:space="preserve">Look for similar opportunity and motivation to cross examine the witness. </w:t>
      </w:r>
    </w:p>
    <w:p w14:paraId="39E6EEF9" w14:textId="77777777" w:rsidR="00D52D48" w:rsidRPr="00D52D48" w:rsidRDefault="00D52D48" w:rsidP="00D52D48">
      <w:pPr>
        <w:numPr>
          <w:ilvl w:val="6"/>
          <w:numId w:val="108"/>
        </w:numPr>
        <w:spacing w:after="0" w:line="240" w:lineRule="auto"/>
        <w:ind w:left="4330"/>
        <w:textAlignment w:val="center"/>
        <w:rPr>
          <w:rFonts w:ascii="Calibri" w:eastAsia="Times New Roman" w:hAnsi="Calibri" w:cs="Calibri"/>
          <w:sz w:val="22"/>
        </w:rPr>
      </w:pPr>
      <w:r w:rsidRPr="00D52D48">
        <w:rPr>
          <w:rFonts w:ascii="Calibri" w:eastAsia="Times New Roman" w:hAnsi="Calibri" w:cs="Calibri"/>
          <w:sz w:val="22"/>
        </w:rPr>
        <w:t>Criminal -&gt; Civil, typically okay.</w:t>
      </w:r>
    </w:p>
    <w:p w14:paraId="6B6AA7F0" w14:textId="77777777" w:rsidR="00D52D48" w:rsidRPr="00D52D48" w:rsidRDefault="00D52D48" w:rsidP="00D52D48">
      <w:pPr>
        <w:numPr>
          <w:ilvl w:val="6"/>
          <w:numId w:val="108"/>
        </w:numPr>
        <w:spacing w:after="0" w:line="240" w:lineRule="auto"/>
        <w:ind w:left="4330"/>
        <w:textAlignment w:val="center"/>
        <w:rPr>
          <w:rFonts w:ascii="Calibri" w:eastAsia="Times New Roman" w:hAnsi="Calibri" w:cs="Calibri"/>
          <w:sz w:val="22"/>
        </w:rPr>
      </w:pPr>
      <w:r w:rsidRPr="00D52D48">
        <w:rPr>
          <w:rFonts w:ascii="Calibri" w:eastAsia="Times New Roman" w:hAnsi="Calibri" w:cs="Calibri"/>
          <w:sz w:val="22"/>
        </w:rPr>
        <w:t>Civil -&gt; Criminal, typically not okay.</w:t>
      </w:r>
    </w:p>
    <w:p w14:paraId="75B98816" w14:textId="77777777" w:rsidR="00D52D48" w:rsidRPr="00D52D48" w:rsidRDefault="00D52D48" w:rsidP="00D52D48">
      <w:pPr>
        <w:numPr>
          <w:ilvl w:val="3"/>
          <w:numId w:val="108"/>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Dying Declaration</w:t>
      </w:r>
    </w:p>
    <w:p w14:paraId="69A6B564" w14:textId="77777777" w:rsidR="00D52D48" w:rsidRPr="00D52D48" w:rsidRDefault="00D52D48" w:rsidP="00D52D48">
      <w:pPr>
        <w:numPr>
          <w:ilvl w:val="4"/>
          <w:numId w:val="109"/>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 xml:space="preserve">Person must be anticipating Imminent Death (no need for actual death), </w:t>
      </w:r>
    </w:p>
    <w:p w14:paraId="3B89B1D8" w14:textId="77777777" w:rsidR="00D52D48" w:rsidRPr="00D52D48" w:rsidRDefault="00D52D48" w:rsidP="00D52D48">
      <w:pPr>
        <w:numPr>
          <w:ilvl w:val="4"/>
          <w:numId w:val="109"/>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lastRenderedPageBreak/>
        <w:t>Statement must relate to circumstances of impending death</w:t>
      </w:r>
    </w:p>
    <w:p w14:paraId="2C787041" w14:textId="77777777" w:rsidR="00D52D48" w:rsidRPr="00D52D48" w:rsidRDefault="00D52D48" w:rsidP="00D52D48">
      <w:pPr>
        <w:numPr>
          <w:ilvl w:val="5"/>
          <w:numId w:val="110"/>
        </w:numPr>
        <w:spacing w:after="0" w:line="240" w:lineRule="auto"/>
        <w:ind w:left="3790"/>
        <w:textAlignment w:val="center"/>
        <w:rPr>
          <w:rFonts w:ascii="Calibri" w:eastAsia="Times New Roman" w:hAnsi="Calibri" w:cs="Calibri"/>
          <w:sz w:val="22"/>
        </w:rPr>
      </w:pPr>
      <w:r w:rsidRPr="00D52D48">
        <w:rPr>
          <w:rFonts w:ascii="Calibri" w:eastAsia="Times New Roman" w:hAnsi="Calibri" w:cs="Calibri"/>
          <w:sz w:val="22"/>
        </w:rPr>
        <w:t>Suspicions not grounded in some knowledge of facts are not admissible</w:t>
      </w:r>
    </w:p>
    <w:p w14:paraId="23773DB7" w14:textId="77777777" w:rsidR="00D52D48" w:rsidRPr="00D52D48" w:rsidRDefault="00D52D48" w:rsidP="00D52D48">
      <w:pPr>
        <w:numPr>
          <w:ilvl w:val="5"/>
          <w:numId w:val="110"/>
        </w:numPr>
        <w:spacing w:after="0" w:line="240" w:lineRule="auto"/>
        <w:ind w:left="3790"/>
        <w:textAlignment w:val="center"/>
        <w:rPr>
          <w:rFonts w:ascii="Calibri" w:eastAsia="Times New Roman" w:hAnsi="Calibri" w:cs="Calibri"/>
          <w:sz w:val="22"/>
        </w:rPr>
      </w:pPr>
      <w:r w:rsidRPr="00D52D48">
        <w:rPr>
          <w:rFonts w:ascii="Calibri" w:eastAsia="Times New Roman" w:hAnsi="Calibri" w:cs="Calibri"/>
          <w:sz w:val="22"/>
        </w:rPr>
        <w:t>Statement can be proof of knowledge of those facts</w:t>
      </w:r>
    </w:p>
    <w:p w14:paraId="30874FA0" w14:textId="77777777" w:rsidR="00D52D48" w:rsidRPr="00D52D48" w:rsidRDefault="00D52D48" w:rsidP="00D52D48">
      <w:pPr>
        <w:numPr>
          <w:ilvl w:val="3"/>
          <w:numId w:val="110"/>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Statement Against Interest (unlike opposing party interest, the declarant need not be a party, just must be unavailable)</w:t>
      </w:r>
    </w:p>
    <w:p w14:paraId="5206852A" w14:textId="77777777" w:rsidR="00D52D48" w:rsidRPr="00D52D48" w:rsidRDefault="00D52D48" w:rsidP="00D52D48">
      <w:pPr>
        <w:numPr>
          <w:ilvl w:val="4"/>
          <w:numId w:val="111"/>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 xml:space="preserve">Reasonable person would have made it only if they believed it </w:t>
      </w:r>
      <w:proofErr w:type="spellStart"/>
      <w:r w:rsidRPr="00D52D48">
        <w:rPr>
          <w:rFonts w:ascii="Calibri" w:eastAsia="Times New Roman" w:hAnsi="Calibri" w:cs="Calibri"/>
          <w:sz w:val="22"/>
        </w:rPr>
        <w:t>tru</w:t>
      </w:r>
      <w:proofErr w:type="spellEnd"/>
      <w:r w:rsidRPr="00D52D48">
        <w:rPr>
          <w:rFonts w:ascii="Calibri" w:eastAsia="Times New Roman" w:hAnsi="Calibri" w:cs="Calibri"/>
          <w:sz w:val="22"/>
        </w:rPr>
        <w:t xml:space="preserve"> eb/c it was so contrary to their interest</w:t>
      </w:r>
    </w:p>
    <w:p w14:paraId="5F2F8681" w14:textId="77777777" w:rsidR="00D52D48" w:rsidRPr="00D52D48" w:rsidRDefault="00D52D48" w:rsidP="00D52D48">
      <w:pPr>
        <w:numPr>
          <w:ilvl w:val="5"/>
          <w:numId w:val="112"/>
        </w:numPr>
        <w:spacing w:after="0" w:line="240" w:lineRule="auto"/>
        <w:ind w:left="3790"/>
        <w:textAlignment w:val="center"/>
        <w:rPr>
          <w:rFonts w:ascii="Calibri" w:eastAsia="Times New Roman" w:hAnsi="Calibri" w:cs="Calibri"/>
          <w:sz w:val="22"/>
        </w:rPr>
      </w:pPr>
      <w:r w:rsidRPr="00D52D48">
        <w:rPr>
          <w:rFonts w:ascii="Calibri" w:eastAsia="Times New Roman" w:hAnsi="Calibri" w:cs="Calibri"/>
          <w:sz w:val="22"/>
        </w:rPr>
        <w:t xml:space="preserve">If a reasonable person would think it was against declarant’s interest: </w:t>
      </w:r>
    </w:p>
    <w:p w14:paraId="3D47F26F" w14:textId="77777777" w:rsidR="00D52D48" w:rsidRPr="00D52D48" w:rsidRDefault="00D52D48" w:rsidP="00D52D48">
      <w:pPr>
        <w:numPr>
          <w:ilvl w:val="6"/>
          <w:numId w:val="113"/>
        </w:numPr>
        <w:spacing w:after="0" w:line="240" w:lineRule="auto"/>
        <w:ind w:left="4330"/>
        <w:textAlignment w:val="center"/>
        <w:rPr>
          <w:rFonts w:ascii="Calibri" w:eastAsia="Times New Roman" w:hAnsi="Calibri" w:cs="Calibri"/>
          <w:sz w:val="22"/>
        </w:rPr>
      </w:pPr>
      <w:r w:rsidRPr="00D52D48">
        <w:rPr>
          <w:rFonts w:ascii="Calibri" w:eastAsia="Times New Roman" w:hAnsi="Calibri" w:cs="Calibri"/>
          <w:sz w:val="22"/>
        </w:rPr>
        <w:t xml:space="preserve">declarant's pecuniary, social, or if reliable, criminal or civil interest </w:t>
      </w:r>
    </w:p>
    <w:p w14:paraId="0C2C5190" w14:textId="77777777" w:rsidR="00D52D48" w:rsidRPr="00D52D48" w:rsidRDefault="00D52D48" w:rsidP="00D52D48">
      <w:pPr>
        <w:numPr>
          <w:ilvl w:val="6"/>
          <w:numId w:val="113"/>
        </w:numPr>
        <w:spacing w:after="0" w:line="240" w:lineRule="auto"/>
        <w:ind w:left="4330"/>
        <w:textAlignment w:val="center"/>
        <w:rPr>
          <w:rFonts w:ascii="Calibri" w:eastAsia="Times New Roman" w:hAnsi="Calibri" w:cs="Calibri"/>
          <w:sz w:val="22"/>
        </w:rPr>
      </w:pPr>
      <w:r w:rsidRPr="00D52D48">
        <w:rPr>
          <w:rFonts w:ascii="Calibri" w:eastAsia="Times New Roman" w:hAnsi="Calibri" w:cs="Calibri"/>
          <w:sz w:val="22"/>
        </w:rPr>
        <w:t xml:space="preserve">doesn’t have to </w:t>
      </w:r>
      <w:proofErr w:type="gramStart"/>
      <w:r w:rsidRPr="00D52D48">
        <w:rPr>
          <w:rFonts w:ascii="Calibri" w:eastAsia="Times New Roman" w:hAnsi="Calibri" w:cs="Calibri"/>
          <w:sz w:val="22"/>
        </w:rPr>
        <w:t>actually be</w:t>
      </w:r>
      <w:proofErr w:type="gramEnd"/>
      <w:r w:rsidRPr="00D52D48">
        <w:rPr>
          <w:rFonts w:ascii="Calibri" w:eastAsia="Times New Roman" w:hAnsi="Calibri" w:cs="Calibri"/>
          <w:sz w:val="22"/>
        </w:rPr>
        <w:t xml:space="preserve"> against declarant's interest</w:t>
      </w:r>
    </w:p>
    <w:p w14:paraId="1B41AE7F" w14:textId="77777777" w:rsidR="00D52D48" w:rsidRPr="00D52D48" w:rsidRDefault="00D52D48" w:rsidP="00D52D48">
      <w:pPr>
        <w:numPr>
          <w:ilvl w:val="6"/>
          <w:numId w:val="113"/>
        </w:numPr>
        <w:spacing w:after="0" w:line="240" w:lineRule="auto"/>
        <w:ind w:left="4330"/>
        <w:textAlignment w:val="center"/>
        <w:rPr>
          <w:rFonts w:ascii="Calibri" w:eastAsia="Times New Roman" w:hAnsi="Calibri" w:cs="Calibri"/>
          <w:sz w:val="22"/>
        </w:rPr>
      </w:pPr>
      <w:r w:rsidRPr="00D52D48">
        <w:rPr>
          <w:rFonts w:ascii="Calibri" w:eastAsia="Times New Roman" w:hAnsi="Calibri" w:cs="Calibri"/>
          <w:sz w:val="22"/>
        </w:rPr>
        <w:t>declarant doesn't have to believe it was against her interest</w:t>
      </w:r>
    </w:p>
    <w:p w14:paraId="41D005EB" w14:textId="77777777" w:rsidR="00D52D48" w:rsidRPr="00D52D48" w:rsidRDefault="00D52D48" w:rsidP="00D52D48">
      <w:pPr>
        <w:numPr>
          <w:ilvl w:val="4"/>
          <w:numId w:val="113"/>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 xml:space="preserve">Proffering party bears the burden of showing that corroborating circumstances “clearly indicate [the] trustworthiness” of the statement. </w:t>
      </w:r>
    </w:p>
    <w:p w14:paraId="647FE2A8" w14:textId="77777777" w:rsidR="00D52D48" w:rsidRPr="00D52D48" w:rsidRDefault="00D52D48" w:rsidP="00D52D48">
      <w:pPr>
        <w:spacing w:after="0" w:line="240" w:lineRule="auto"/>
        <w:ind w:left="3250"/>
        <w:rPr>
          <w:rFonts w:ascii="Calibri" w:eastAsia="Times New Roman" w:hAnsi="Calibri" w:cs="Calibri"/>
          <w:sz w:val="22"/>
        </w:rPr>
      </w:pPr>
      <w:r w:rsidRPr="00D52D48">
        <w:rPr>
          <w:rFonts w:ascii="Calibri" w:eastAsia="Times New Roman" w:hAnsi="Calibri" w:cs="Calibri"/>
          <w:sz w:val="22"/>
        </w:rPr>
        <w:t>What the court looks for</w:t>
      </w:r>
    </w:p>
    <w:p w14:paraId="19274284" w14:textId="77777777" w:rsidR="00D52D48" w:rsidRPr="00D52D48" w:rsidRDefault="00D52D48" w:rsidP="00D52D48">
      <w:pPr>
        <w:numPr>
          <w:ilvl w:val="1"/>
          <w:numId w:val="114"/>
        </w:numPr>
        <w:spacing w:after="0" w:line="240" w:lineRule="auto"/>
        <w:ind w:left="3790"/>
        <w:textAlignment w:val="center"/>
        <w:rPr>
          <w:rFonts w:ascii="Calibri" w:eastAsia="Times New Roman" w:hAnsi="Calibri" w:cs="Calibri"/>
          <w:sz w:val="22"/>
        </w:rPr>
      </w:pPr>
      <w:r w:rsidRPr="00D52D48">
        <w:rPr>
          <w:rFonts w:ascii="Calibri" w:eastAsia="Times New Roman" w:hAnsi="Calibri" w:cs="Calibri"/>
          <w:sz w:val="22"/>
        </w:rPr>
        <w:t>the timing and circumstances under which the statement was made;</w:t>
      </w:r>
    </w:p>
    <w:p w14:paraId="122F829F" w14:textId="77777777" w:rsidR="00D52D48" w:rsidRPr="00D52D48" w:rsidRDefault="00D52D48" w:rsidP="00D52D48">
      <w:pPr>
        <w:numPr>
          <w:ilvl w:val="1"/>
          <w:numId w:val="114"/>
        </w:numPr>
        <w:spacing w:after="0" w:line="240" w:lineRule="auto"/>
        <w:ind w:left="3790"/>
        <w:textAlignment w:val="center"/>
        <w:rPr>
          <w:rFonts w:ascii="Calibri" w:eastAsia="Times New Roman" w:hAnsi="Calibri" w:cs="Calibri"/>
          <w:sz w:val="22"/>
        </w:rPr>
      </w:pPr>
      <w:r w:rsidRPr="00D52D48">
        <w:rPr>
          <w:rFonts w:ascii="Calibri" w:eastAsia="Times New Roman" w:hAnsi="Calibri" w:cs="Calibri"/>
          <w:sz w:val="22"/>
        </w:rPr>
        <w:t>the declarant’s motive in making the statement and whether there was a reason for the declarant to lie;</w:t>
      </w:r>
    </w:p>
    <w:p w14:paraId="43B2B7DF" w14:textId="77777777" w:rsidR="00D52D48" w:rsidRPr="00D52D48" w:rsidRDefault="00D52D48" w:rsidP="00D52D48">
      <w:pPr>
        <w:numPr>
          <w:ilvl w:val="1"/>
          <w:numId w:val="114"/>
        </w:numPr>
        <w:spacing w:after="0" w:line="240" w:lineRule="auto"/>
        <w:ind w:left="3790"/>
        <w:textAlignment w:val="center"/>
        <w:rPr>
          <w:rFonts w:ascii="Calibri" w:eastAsia="Times New Roman" w:hAnsi="Calibri" w:cs="Calibri"/>
          <w:sz w:val="22"/>
        </w:rPr>
      </w:pPr>
      <w:r w:rsidRPr="00D52D48">
        <w:rPr>
          <w:rFonts w:ascii="Calibri" w:eastAsia="Times New Roman" w:hAnsi="Calibri" w:cs="Calibri"/>
          <w:sz w:val="22"/>
        </w:rPr>
        <w:t>whether the declarant repeated the statement and did so consistently, even under different circumstances;</w:t>
      </w:r>
    </w:p>
    <w:p w14:paraId="3A44C300" w14:textId="77777777" w:rsidR="00D52D48" w:rsidRPr="00D52D48" w:rsidRDefault="00D52D48" w:rsidP="00D52D48">
      <w:pPr>
        <w:numPr>
          <w:ilvl w:val="1"/>
          <w:numId w:val="114"/>
        </w:numPr>
        <w:spacing w:after="0" w:line="240" w:lineRule="auto"/>
        <w:ind w:left="3790"/>
        <w:textAlignment w:val="center"/>
        <w:rPr>
          <w:rFonts w:ascii="Calibri" w:eastAsia="Times New Roman" w:hAnsi="Calibri" w:cs="Calibri"/>
          <w:sz w:val="22"/>
        </w:rPr>
      </w:pPr>
      <w:r w:rsidRPr="00D52D48">
        <w:rPr>
          <w:rFonts w:ascii="Calibri" w:eastAsia="Times New Roman" w:hAnsi="Calibri" w:cs="Calibri"/>
          <w:sz w:val="22"/>
        </w:rPr>
        <w:t>the party or parties to whom the statement was made;</w:t>
      </w:r>
    </w:p>
    <w:p w14:paraId="7AF99A6F" w14:textId="77777777" w:rsidR="00D52D48" w:rsidRPr="00D52D48" w:rsidRDefault="00D52D48" w:rsidP="00D52D48">
      <w:pPr>
        <w:numPr>
          <w:ilvl w:val="1"/>
          <w:numId w:val="114"/>
        </w:numPr>
        <w:spacing w:after="0" w:line="240" w:lineRule="auto"/>
        <w:ind w:left="3790"/>
        <w:textAlignment w:val="center"/>
        <w:rPr>
          <w:rFonts w:ascii="Calibri" w:eastAsia="Times New Roman" w:hAnsi="Calibri" w:cs="Calibri"/>
          <w:sz w:val="22"/>
        </w:rPr>
      </w:pPr>
      <w:r w:rsidRPr="00D52D48">
        <w:rPr>
          <w:rFonts w:ascii="Calibri" w:eastAsia="Times New Roman" w:hAnsi="Calibri" w:cs="Calibri"/>
          <w:sz w:val="22"/>
        </w:rPr>
        <w:t>the relationship between the declarant and the opponent of the evidence; and</w:t>
      </w:r>
    </w:p>
    <w:p w14:paraId="54A68072" w14:textId="77777777" w:rsidR="00D52D48" w:rsidRPr="00D52D48" w:rsidRDefault="00D52D48" w:rsidP="00D52D48">
      <w:pPr>
        <w:numPr>
          <w:ilvl w:val="1"/>
          <w:numId w:val="114"/>
        </w:numPr>
        <w:spacing w:after="0" w:line="240" w:lineRule="auto"/>
        <w:ind w:left="3790"/>
        <w:textAlignment w:val="center"/>
        <w:rPr>
          <w:rFonts w:ascii="Calibri" w:eastAsia="Times New Roman" w:hAnsi="Calibri" w:cs="Calibri"/>
          <w:sz w:val="22"/>
        </w:rPr>
      </w:pPr>
      <w:r w:rsidRPr="00D52D48">
        <w:rPr>
          <w:rFonts w:ascii="Calibri" w:eastAsia="Times New Roman" w:hAnsi="Calibri" w:cs="Calibri"/>
          <w:sz w:val="22"/>
        </w:rPr>
        <w:t>the nature and strength of independent evidence relevant to the conduct in question.</w:t>
      </w:r>
    </w:p>
    <w:p w14:paraId="129A7374" w14:textId="77777777" w:rsidR="00D52D48" w:rsidRPr="00D52D48" w:rsidRDefault="00D52D48" w:rsidP="00D52D48">
      <w:pPr>
        <w:numPr>
          <w:ilvl w:val="1"/>
          <w:numId w:val="115"/>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Statement of Personal or Family History</w:t>
      </w:r>
    </w:p>
    <w:p w14:paraId="4A4BDB0B" w14:textId="77777777" w:rsidR="00D52D48" w:rsidRPr="00D52D48" w:rsidRDefault="00D52D48" w:rsidP="00D52D48">
      <w:pPr>
        <w:numPr>
          <w:ilvl w:val="1"/>
          <w:numId w:val="115"/>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[transferred to rule 807]</w:t>
      </w:r>
    </w:p>
    <w:p w14:paraId="5B1F0DC9" w14:textId="77777777" w:rsidR="00D52D48" w:rsidRPr="00D52D48" w:rsidRDefault="00D52D48" w:rsidP="00D52D48">
      <w:pPr>
        <w:numPr>
          <w:ilvl w:val="1"/>
          <w:numId w:val="115"/>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Statement offered against a party that wrongfully caused the declarant's unavailability</w:t>
      </w:r>
    </w:p>
    <w:p w14:paraId="5160BB39" w14:textId="77777777" w:rsidR="00D52D48" w:rsidRPr="00D52D48" w:rsidRDefault="00D52D48" w:rsidP="00D52D48">
      <w:pPr>
        <w:numPr>
          <w:ilvl w:val="2"/>
          <w:numId w:val="116"/>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 xml:space="preserve">Allows statements in against witnesses who were bribed, murdered, etc. by the other party. Because not based on likelihood the statement is reliable, can only be introduced against party responsible for absence of witness. </w:t>
      </w:r>
    </w:p>
    <w:p w14:paraId="06FB666F" w14:textId="77777777" w:rsidR="00D52D48" w:rsidRPr="00D52D48" w:rsidRDefault="00D52D48" w:rsidP="00D52D48">
      <w:pPr>
        <w:numPr>
          <w:ilvl w:val="1"/>
          <w:numId w:val="117"/>
        </w:numPr>
        <w:spacing w:after="0" w:line="240" w:lineRule="auto"/>
        <w:ind w:left="1630"/>
        <w:textAlignment w:val="center"/>
        <w:rPr>
          <w:rFonts w:ascii="Calibri" w:eastAsia="Times New Roman" w:hAnsi="Calibri" w:cs="Calibri"/>
          <w:sz w:val="22"/>
        </w:rPr>
      </w:pPr>
      <w:r w:rsidRPr="00D52D48">
        <w:rPr>
          <w:rFonts w:ascii="Calibri" w:eastAsia="Times New Roman" w:hAnsi="Calibri" w:cs="Calibri"/>
          <w:sz w:val="22"/>
        </w:rPr>
        <w:t>807 - Residual Exception. Catch-all</w:t>
      </w:r>
    </w:p>
    <w:p w14:paraId="759552F0" w14:textId="77777777" w:rsidR="00D52D48" w:rsidRPr="00D52D48" w:rsidRDefault="00D52D48" w:rsidP="00D52D48">
      <w:pPr>
        <w:numPr>
          <w:ilvl w:val="2"/>
          <w:numId w:val="118"/>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If not specifically covered by exceptions in 803 or 804 and:</w:t>
      </w:r>
    </w:p>
    <w:p w14:paraId="7C9BBE3D" w14:textId="77777777" w:rsidR="00D52D48" w:rsidRPr="00D52D48" w:rsidRDefault="00D52D48" w:rsidP="00D52D48">
      <w:pPr>
        <w:numPr>
          <w:ilvl w:val="3"/>
          <w:numId w:val="119"/>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Statement is trustworthy</w:t>
      </w:r>
    </w:p>
    <w:p w14:paraId="7DDE3081" w14:textId="77777777" w:rsidR="00D52D48" w:rsidRPr="00D52D48" w:rsidRDefault="00D52D48" w:rsidP="00D52D48">
      <w:pPr>
        <w:numPr>
          <w:ilvl w:val="3"/>
          <w:numId w:val="119"/>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Offered as evidence of material fact</w:t>
      </w:r>
    </w:p>
    <w:p w14:paraId="4FF7B8ED" w14:textId="77777777" w:rsidR="00D52D48" w:rsidRPr="00D52D48" w:rsidRDefault="00D52D48" w:rsidP="00D52D48">
      <w:pPr>
        <w:numPr>
          <w:ilvl w:val="3"/>
          <w:numId w:val="119"/>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Is more probative on than any other evidence</w:t>
      </w:r>
    </w:p>
    <w:p w14:paraId="6D7E43DF" w14:textId="77777777" w:rsidR="00D52D48" w:rsidRPr="00D52D48" w:rsidRDefault="00D52D48" w:rsidP="00D52D48">
      <w:pPr>
        <w:numPr>
          <w:ilvl w:val="3"/>
          <w:numId w:val="119"/>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Admission will best serve purpose of rules and justice</w:t>
      </w:r>
    </w:p>
    <w:p w14:paraId="1FFEB1CF" w14:textId="77777777" w:rsidR="00D52D48" w:rsidRPr="00D52D48" w:rsidRDefault="00D52D48" w:rsidP="00D52D48">
      <w:pPr>
        <w:numPr>
          <w:ilvl w:val="2"/>
          <w:numId w:val="119"/>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Must give notice of this evidence</w:t>
      </w:r>
    </w:p>
    <w:p w14:paraId="08F805FA" w14:textId="77777777" w:rsidR="00D52D48" w:rsidRPr="00D52D48" w:rsidRDefault="00D52D48" w:rsidP="00D52D48">
      <w:pPr>
        <w:numPr>
          <w:ilvl w:val="1"/>
          <w:numId w:val="119"/>
        </w:numPr>
        <w:spacing w:after="0" w:line="240" w:lineRule="auto"/>
        <w:ind w:left="1630"/>
        <w:textAlignment w:val="center"/>
        <w:rPr>
          <w:rFonts w:ascii="Calibri" w:eastAsia="Times New Roman" w:hAnsi="Calibri" w:cs="Calibri"/>
          <w:sz w:val="22"/>
        </w:rPr>
      </w:pPr>
      <w:r w:rsidRPr="00D52D48">
        <w:rPr>
          <w:rFonts w:ascii="Calibri" w:eastAsia="Times New Roman" w:hAnsi="Calibri" w:cs="Calibri"/>
          <w:sz w:val="22"/>
        </w:rPr>
        <w:t>Confrontation Clause</w:t>
      </w:r>
    </w:p>
    <w:p w14:paraId="2E0A0F01" w14:textId="77777777" w:rsidR="00D52D48" w:rsidRPr="00D52D48" w:rsidRDefault="00D52D48" w:rsidP="00D52D48">
      <w:pPr>
        <w:numPr>
          <w:ilvl w:val="2"/>
          <w:numId w:val="120"/>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Testimonial evidence triggers the CC.</w:t>
      </w:r>
    </w:p>
    <w:p w14:paraId="52EE6245" w14:textId="77777777" w:rsidR="00D52D48" w:rsidRPr="00D52D48" w:rsidRDefault="00D52D48" w:rsidP="00D52D48">
      <w:pPr>
        <w:numPr>
          <w:ilvl w:val="3"/>
          <w:numId w:val="121"/>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lastRenderedPageBreak/>
        <w:t xml:space="preserve">Affidavits, custodial examinations, prior testimony w/o cross, pre-trail statements that declarants would reasonably expect to be used prosecutorial, confessions, ex </w:t>
      </w:r>
      <w:proofErr w:type="spellStart"/>
      <w:r w:rsidRPr="00D52D48">
        <w:rPr>
          <w:rFonts w:ascii="Calibri" w:eastAsia="Times New Roman" w:hAnsi="Calibri" w:cs="Calibri"/>
          <w:sz w:val="22"/>
        </w:rPr>
        <w:t>parte</w:t>
      </w:r>
      <w:proofErr w:type="spellEnd"/>
      <w:r w:rsidRPr="00D52D48">
        <w:rPr>
          <w:rFonts w:ascii="Calibri" w:eastAsia="Times New Roman" w:hAnsi="Calibri" w:cs="Calibri"/>
          <w:sz w:val="22"/>
        </w:rPr>
        <w:t xml:space="preserve"> testimony, statements taken by police officers (police reports), test results</w:t>
      </w:r>
    </w:p>
    <w:p w14:paraId="1E3CC0CB" w14:textId="77777777" w:rsidR="00D52D48" w:rsidRPr="00D52D48" w:rsidRDefault="00D52D48" w:rsidP="00D52D48">
      <w:pPr>
        <w:numPr>
          <w:ilvl w:val="2"/>
          <w:numId w:val="121"/>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Test:</w:t>
      </w:r>
    </w:p>
    <w:p w14:paraId="1BBCE96A" w14:textId="77777777" w:rsidR="00D52D48" w:rsidRPr="00D52D48" w:rsidRDefault="00D52D48" w:rsidP="00D52D48">
      <w:pPr>
        <w:numPr>
          <w:ilvl w:val="3"/>
          <w:numId w:val="122"/>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 xml:space="preserve">Was the inquiry into an ongoing threat or possible threat or had the threat passed? </w:t>
      </w:r>
    </w:p>
    <w:p w14:paraId="39534DCB" w14:textId="77777777" w:rsidR="00D52D48" w:rsidRPr="00D52D48" w:rsidRDefault="00D52D48" w:rsidP="00D52D48">
      <w:pPr>
        <w:numPr>
          <w:ilvl w:val="4"/>
          <w:numId w:val="123"/>
        </w:numPr>
        <w:spacing w:after="0" w:line="240" w:lineRule="auto"/>
        <w:ind w:left="3250"/>
        <w:textAlignment w:val="center"/>
        <w:rPr>
          <w:rFonts w:ascii="Calibri" w:eastAsia="Times New Roman" w:hAnsi="Calibri" w:cs="Calibri"/>
          <w:sz w:val="22"/>
        </w:rPr>
      </w:pPr>
      <w:r w:rsidRPr="00D52D48">
        <w:rPr>
          <w:rFonts w:ascii="Calibri" w:eastAsia="Times New Roman" w:hAnsi="Calibri" w:cs="Calibri"/>
          <w:sz w:val="22"/>
        </w:rPr>
        <w:t>Statements are nontestimonial when made in course of police interrogation under circumstances in response to emergency</w:t>
      </w:r>
    </w:p>
    <w:p w14:paraId="4BDC26C2" w14:textId="77777777" w:rsidR="00D52D48" w:rsidRPr="00D52D48" w:rsidRDefault="00D52D48" w:rsidP="00D52D48">
      <w:pPr>
        <w:numPr>
          <w:ilvl w:val="3"/>
          <w:numId w:val="123"/>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Were questions directed towards prosecution rather than threat ascertainment or reduction?</w:t>
      </w:r>
    </w:p>
    <w:p w14:paraId="57C7BB4A" w14:textId="77777777" w:rsidR="00D52D48" w:rsidRPr="00D52D48" w:rsidRDefault="00D52D48" w:rsidP="00D52D48">
      <w:pPr>
        <w:numPr>
          <w:ilvl w:val="3"/>
          <w:numId w:val="123"/>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 xml:space="preserve">Did defendant secure the witness's unavailability for the purpose of preventing the witness to testify?  </w:t>
      </w:r>
    </w:p>
    <w:p w14:paraId="2468E56B" w14:textId="77777777" w:rsidR="00D52D48" w:rsidRPr="00D52D48" w:rsidRDefault="00D52D48" w:rsidP="00D52D48">
      <w:pPr>
        <w:numPr>
          <w:ilvl w:val="3"/>
          <w:numId w:val="123"/>
        </w:numPr>
        <w:spacing w:after="0" w:line="240" w:lineRule="auto"/>
        <w:ind w:left="2710"/>
        <w:textAlignment w:val="center"/>
        <w:rPr>
          <w:rFonts w:ascii="Calibri" w:eastAsia="Times New Roman" w:hAnsi="Calibri" w:cs="Calibri"/>
          <w:sz w:val="22"/>
        </w:rPr>
      </w:pPr>
      <w:r w:rsidRPr="00D52D48">
        <w:rPr>
          <w:rFonts w:ascii="Calibri" w:eastAsia="Times New Roman" w:hAnsi="Calibri" w:cs="Calibri"/>
          <w:sz w:val="22"/>
        </w:rPr>
        <w:t xml:space="preserve">Prosecution must show this by preponderance of the evidence. </w:t>
      </w:r>
    </w:p>
    <w:p w14:paraId="6736040C" w14:textId="77777777" w:rsidR="00D52D48" w:rsidRPr="00D52D48" w:rsidRDefault="00D52D48" w:rsidP="00D52D48">
      <w:pPr>
        <w:numPr>
          <w:ilvl w:val="2"/>
          <w:numId w:val="124"/>
        </w:numPr>
        <w:spacing w:after="0" w:line="240" w:lineRule="auto"/>
        <w:ind w:left="2170"/>
        <w:textAlignment w:val="center"/>
        <w:rPr>
          <w:rFonts w:ascii="Calibri" w:eastAsia="Times New Roman" w:hAnsi="Calibri" w:cs="Calibri"/>
          <w:b/>
          <w:bCs/>
          <w:sz w:val="22"/>
        </w:rPr>
      </w:pPr>
      <w:r w:rsidRPr="00D52D48">
        <w:rPr>
          <w:rFonts w:ascii="Calibri" w:eastAsia="Times New Roman" w:hAnsi="Calibri" w:cs="Calibri"/>
          <w:b/>
          <w:bCs/>
          <w:sz w:val="22"/>
        </w:rPr>
        <w:t>If there was opportunity to cross declarant under oath at the time the statement was made *or* they are now available, then the CC is satisfied. (Mattox &amp; Green)</w:t>
      </w:r>
    </w:p>
    <w:p w14:paraId="1E4639D2" w14:textId="77777777" w:rsidR="00D52D48" w:rsidRPr="00D52D48" w:rsidRDefault="00D52D48" w:rsidP="00D52D48">
      <w:pPr>
        <w:numPr>
          <w:ilvl w:val="2"/>
          <w:numId w:val="124"/>
        </w:numPr>
        <w:spacing w:after="0" w:line="240" w:lineRule="auto"/>
        <w:ind w:left="2170"/>
        <w:textAlignment w:val="center"/>
        <w:rPr>
          <w:rFonts w:ascii="Calibri" w:eastAsia="Times New Roman" w:hAnsi="Calibri" w:cs="Calibri"/>
          <w:b/>
          <w:bCs/>
          <w:sz w:val="22"/>
        </w:rPr>
      </w:pPr>
      <w:r w:rsidRPr="00D52D48">
        <w:rPr>
          <w:rFonts w:ascii="Calibri" w:eastAsia="Times New Roman" w:hAnsi="Calibri" w:cs="Calibri"/>
          <w:b/>
          <w:bCs/>
          <w:sz w:val="22"/>
        </w:rPr>
        <w:t>If not, then the statement is only admissible if it is *not* testimonial. (Crawford)</w:t>
      </w:r>
    </w:p>
    <w:p w14:paraId="0724F1A1" w14:textId="77777777" w:rsidR="00D52D48" w:rsidRPr="00D52D48" w:rsidRDefault="00D52D48" w:rsidP="00D52D48">
      <w:pPr>
        <w:numPr>
          <w:ilvl w:val="2"/>
          <w:numId w:val="124"/>
        </w:numPr>
        <w:spacing w:after="0" w:line="240" w:lineRule="auto"/>
        <w:ind w:left="2170"/>
        <w:textAlignment w:val="center"/>
        <w:rPr>
          <w:rFonts w:ascii="Calibri" w:eastAsia="Times New Roman" w:hAnsi="Calibri" w:cs="Calibri"/>
          <w:b/>
          <w:bCs/>
          <w:sz w:val="22"/>
        </w:rPr>
      </w:pPr>
      <w:r w:rsidRPr="00D52D48">
        <w:rPr>
          <w:rFonts w:ascii="Calibri" w:eastAsia="Times New Roman" w:hAnsi="Calibri" w:cs="Calibri"/>
          <w:b/>
          <w:bCs/>
          <w:sz w:val="22"/>
        </w:rPr>
        <w:t>Of course, what is and what isn't testimonial will be hard to determine in some cases.  The Court will make it up as they go along.  May look a lot like hearsay doctrine (</w:t>
      </w:r>
      <w:proofErr w:type="spellStart"/>
      <w:r w:rsidRPr="00D52D48">
        <w:rPr>
          <w:rFonts w:ascii="Calibri" w:eastAsia="Times New Roman" w:hAnsi="Calibri" w:cs="Calibri"/>
          <w:b/>
          <w:bCs/>
          <w:sz w:val="22"/>
        </w:rPr>
        <w:t>Hammon</w:t>
      </w:r>
      <w:proofErr w:type="spellEnd"/>
      <w:r w:rsidRPr="00D52D48">
        <w:rPr>
          <w:rFonts w:ascii="Calibri" w:eastAsia="Times New Roman" w:hAnsi="Calibri" w:cs="Calibri"/>
          <w:b/>
          <w:bCs/>
          <w:sz w:val="22"/>
        </w:rPr>
        <w:t xml:space="preserve"> &amp; Davis).  Or it may not make much sense at all (Williams). </w:t>
      </w:r>
    </w:p>
    <w:p w14:paraId="2F5653C7" w14:textId="77777777" w:rsidR="00D52D48" w:rsidRPr="00D52D48" w:rsidRDefault="00D52D48" w:rsidP="00D52D48">
      <w:pPr>
        <w:numPr>
          <w:ilvl w:val="2"/>
          <w:numId w:val="124"/>
        </w:numPr>
        <w:spacing w:after="0" w:line="240" w:lineRule="auto"/>
        <w:ind w:left="2170"/>
        <w:textAlignment w:val="center"/>
        <w:rPr>
          <w:rFonts w:ascii="Calibri" w:eastAsia="Times New Roman" w:hAnsi="Calibri" w:cs="Calibri"/>
          <w:b/>
          <w:bCs/>
          <w:sz w:val="22"/>
        </w:rPr>
      </w:pPr>
      <w:r w:rsidRPr="00D52D48">
        <w:rPr>
          <w:rFonts w:ascii="Calibri" w:eastAsia="Times New Roman" w:hAnsi="Calibri" w:cs="Calibri"/>
          <w:b/>
          <w:bCs/>
          <w:sz w:val="22"/>
        </w:rPr>
        <w:t xml:space="preserve">The “primary purpose” of producing evidentiary statements is emerging as the key element of “testimonial hearsay” triggering the CC.  </w:t>
      </w:r>
    </w:p>
    <w:p w14:paraId="1DD8CC2B" w14:textId="77777777" w:rsidR="00D52D48" w:rsidRPr="00D52D48" w:rsidRDefault="00D52D48" w:rsidP="00D52D48">
      <w:pPr>
        <w:spacing w:after="0" w:line="240" w:lineRule="auto"/>
        <w:ind w:left="2170"/>
        <w:rPr>
          <w:rFonts w:ascii="Calibri" w:eastAsia="Times New Roman" w:hAnsi="Calibri" w:cs="Calibri"/>
          <w:sz w:val="22"/>
        </w:rPr>
      </w:pPr>
      <w:r w:rsidRPr="00D52D48">
        <w:rPr>
          <w:rFonts w:ascii="Calibri" w:eastAsia="Times New Roman" w:hAnsi="Calibri" w:cs="Calibri"/>
          <w:sz w:val="22"/>
        </w:rPr>
        <w:t> </w:t>
      </w:r>
    </w:p>
    <w:p w14:paraId="211D3D0E" w14:textId="77777777" w:rsidR="00D52D48" w:rsidRPr="00D52D48" w:rsidRDefault="00D52D48" w:rsidP="00D52D48">
      <w:pPr>
        <w:spacing w:after="0" w:line="240" w:lineRule="auto"/>
        <w:ind w:left="2170"/>
        <w:rPr>
          <w:rFonts w:ascii="Calibri" w:eastAsia="Times New Roman" w:hAnsi="Calibri" w:cs="Calibri"/>
          <w:sz w:val="22"/>
        </w:rPr>
      </w:pPr>
      <w:r w:rsidRPr="00D52D48">
        <w:rPr>
          <w:rFonts w:ascii="Calibri" w:eastAsia="Times New Roman" w:hAnsi="Calibri" w:cs="Calibri"/>
          <w:sz w:val="22"/>
        </w:rPr>
        <w:t> </w:t>
      </w:r>
    </w:p>
    <w:p w14:paraId="79BBF4BC" w14:textId="77777777" w:rsidR="00D52D48" w:rsidRPr="00D52D48" w:rsidRDefault="00D52D48" w:rsidP="00D52D48">
      <w:pPr>
        <w:numPr>
          <w:ilvl w:val="1"/>
          <w:numId w:val="125"/>
        </w:numPr>
        <w:spacing w:after="0" w:line="240" w:lineRule="auto"/>
        <w:ind w:left="1090"/>
        <w:textAlignment w:val="center"/>
        <w:rPr>
          <w:rFonts w:ascii="Calibri" w:eastAsia="Times New Roman" w:hAnsi="Calibri" w:cs="Calibri"/>
          <w:color w:val="1E4E79"/>
          <w:sz w:val="32"/>
          <w:szCs w:val="32"/>
        </w:rPr>
      </w:pPr>
      <w:r w:rsidRPr="00D52D48">
        <w:rPr>
          <w:rFonts w:ascii="Calibri" w:eastAsia="Times New Roman" w:hAnsi="Calibri" w:cs="Calibri"/>
          <w:color w:val="1E4E79"/>
          <w:sz w:val="32"/>
          <w:szCs w:val="32"/>
        </w:rPr>
        <w:t>Lay and Expert Opinion</w:t>
      </w:r>
    </w:p>
    <w:p w14:paraId="3AA8C868" w14:textId="77777777" w:rsidR="00D52D48" w:rsidRPr="00D52D48" w:rsidRDefault="00D52D48" w:rsidP="00D52D48">
      <w:pPr>
        <w:numPr>
          <w:ilvl w:val="2"/>
          <w:numId w:val="126"/>
        </w:numPr>
        <w:spacing w:after="0" w:line="240" w:lineRule="auto"/>
        <w:ind w:left="1630"/>
        <w:textAlignment w:val="center"/>
        <w:rPr>
          <w:rFonts w:ascii="Calibri" w:eastAsia="Times New Roman" w:hAnsi="Calibri" w:cs="Calibri"/>
          <w:sz w:val="22"/>
        </w:rPr>
      </w:pPr>
      <w:r w:rsidRPr="00D52D48">
        <w:rPr>
          <w:rFonts w:ascii="Calibri" w:eastAsia="Times New Roman" w:hAnsi="Calibri" w:cs="Calibri"/>
          <w:sz w:val="22"/>
        </w:rPr>
        <w:t>701 - Lay Opinion</w:t>
      </w:r>
    </w:p>
    <w:p w14:paraId="781D1E36" w14:textId="77777777" w:rsidR="00D52D48" w:rsidRPr="00D52D48" w:rsidRDefault="00D52D48" w:rsidP="00D52D48">
      <w:pPr>
        <w:numPr>
          <w:ilvl w:val="2"/>
          <w:numId w:val="126"/>
        </w:numPr>
        <w:spacing w:after="0" w:line="240" w:lineRule="auto"/>
        <w:ind w:left="1630"/>
        <w:textAlignment w:val="center"/>
        <w:rPr>
          <w:rFonts w:ascii="Calibri" w:eastAsia="Times New Roman" w:hAnsi="Calibri" w:cs="Calibri"/>
          <w:sz w:val="22"/>
        </w:rPr>
      </w:pPr>
      <w:r w:rsidRPr="00D52D48">
        <w:rPr>
          <w:rFonts w:ascii="Calibri" w:eastAsia="Times New Roman" w:hAnsi="Calibri" w:cs="Calibri"/>
          <w:sz w:val="22"/>
        </w:rPr>
        <w:t>702 - Expert Opinion</w:t>
      </w:r>
    </w:p>
    <w:p w14:paraId="101CF50E" w14:textId="77777777" w:rsidR="00D52D48" w:rsidRPr="00D52D48" w:rsidRDefault="00D52D48" w:rsidP="00D52D48">
      <w:pPr>
        <w:numPr>
          <w:ilvl w:val="3"/>
          <w:numId w:val="127"/>
        </w:numPr>
        <w:spacing w:after="0" w:line="240" w:lineRule="auto"/>
        <w:ind w:left="2170"/>
        <w:textAlignment w:val="center"/>
        <w:rPr>
          <w:rFonts w:ascii="Calibri" w:eastAsia="Times New Roman" w:hAnsi="Calibri" w:cs="Calibri"/>
          <w:sz w:val="22"/>
        </w:rPr>
      </w:pPr>
      <w:r w:rsidRPr="00D52D48">
        <w:rPr>
          <w:rFonts w:ascii="Calibri" w:eastAsia="Times New Roman" w:hAnsi="Calibri" w:cs="Calibri"/>
          <w:sz w:val="22"/>
        </w:rPr>
        <w:t xml:space="preserve">Daubert </w:t>
      </w:r>
    </w:p>
    <w:p w14:paraId="41F1E23E" w14:textId="77777777" w:rsidR="00D52D48" w:rsidRPr="00D52D48" w:rsidRDefault="00D52D48" w:rsidP="00D52D48">
      <w:pPr>
        <w:numPr>
          <w:ilvl w:val="2"/>
          <w:numId w:val="127"/>
        </w:numPr>
        <w:spacing w:after="0" w:line="240" w:lineRule="auto"/>
        <w:ind w:left="1630"/>
        <w:textAlignment w:val="center"/>
        <w:rPr>
          <w:rFonts w:ascii="Calibri" w:eastAsia="Times New Roman" w:hAnsi="Calibri" w:cs="Calibri"/>
          <w:sz w:val="22"/>
        </w:rPr>
      </w:pPr>
      <w:r w:rsidRPr="00D52D48">
        <w:rPr>
          <w:rFonts w:ascii="Calibri" w:eastAsia="Times New Roman" w:hAnsi="Calibri" w:cs="Calibri"/>
          <w:sz w:val="22"/>
        </w:rPr>
        <w:t xml:space="preserve">703 - </w:t>
      </w:r>
    </w:p>
    <w:p w14:paraId="77813B4A" w14:textId="77777777" w:rsidR="00D52D48" w:rsidRPr="00D52D48" w:rsidRDefault="00D52D48" w:rsidP="00D52D48">
      <w:pPr>
        <w:numPr>
          <w:ilvl w:val="2"/>
          <w:numId w:val="127"/>
        </w:numPr>
        <w:spacing w:after="0" w:line="240" w:lineRule="auto"/>
        <w:ind w:left="1630"/>
        <w:textAlignment w:val="center"/>
        <w:rPr>
          <w:rFonts w:ascii="Calibri" w:eastAsia="Times New Roman" w:hAnsi="Calibri" w:cs="Calibri"/>
          <w:sz w:val="22"/>
        </w:rPr>
      </w:pPr>
      <w:r w:rsidRPr="00D52D48">
        <w:rPr>
          <w:rFonts w:ascii="Calibri" w:eastAsia="Times New Roman" w:hAnsi="Calibri" w:cs="Calibri"/>
          <w:sz w:val="22"/>
        </w:rPr>
        <w:t xml:space="preserve">705 </w:t>
      </w:r>
    </w:p>
    <w:p w14:paraId="33CC6CC3" w14:textId="77777777" w:rsidR="00D52D48" w:rsidRPr="00D52D48" w:rsidRDefault="00D52D48" w:rsidP="00D52D48">
      <w:pPr>
        <w:numPr>
          <w:ilvl w:val="2"/>
          <w:numId w:val="127"/>
        </w:numPr>
        <w:spacing w:after="0" w:line="240" w:lineRule="auto"/>
        <w:ind w:left="1630"/>
        <w:textAlignment w:val="center"/>
        <w:rPr>
          <w:rFonts w:ascii="Calibri" w:eastAsia="Times New Roman" w:hAnsi="Calibri" w:cs="Calibri"/>
          <w:sz w:val="22"/>
        </w:rPr>
      </w:pPr>
      <w:r w:rsidRPr="00D52D48">
        <w:rPr>
          <w:rFonts w:ascii="Calibri" w:eastAsia="Times New Roman" w:hAnsi="Calibri" w:cs="Calibri"/>
          <w:sz w:val="22"/>
        </w:rPr>
        <w:t xml:space="preserve">104a - </w:t>
      </w:r>
    </w:p>
    <w:p w14:paraId="44753773" w14:textId="77777777" w:rsidR="00D52D48" w:rsidRPr="00D52D48" w:rsidRDefault="00D52D48" w:rsidP="00D52D48">
      <w:pPr>
        <w:numPr>
          <w:ilvl w:val="2"/>
          <w:numId w:val="127"/>
        </w:numPr>
        <w:spacing w:after="0" w:line="240" w:lineRule="auto"/>
        <w:ind w:left="1630"/>
        <w:textAlignment w:val="center"/>
        <w:rPr>
          <w:rFonts w:ascii="Calibri" w:eastAsia="Times New Roman" w:hAnsi="Calibri" w:cs="Calibri"/>
          <w:sz w:val="22"/>
        </w:rPr>
      </w:pPr>
      <w:r w:rsidRPr="00D52D48">
        <w:rPr>
          <w:rFonts w:ascii="Calibri" w:eastAsia="Times New Roman" w:hAnsi="Calibri" w:cs="Calibri"/>
          <w:sz w:val="22"/>
        </w:rPr>
        <w:t>Matter of Common Knowledge</w:t>
      </w:r>
    </w:p>
    <w:p w14:paraId="5FDD22F9" w14:textId="77777777" w:rsidR="00D52D48" w:rsidRPr="00D52D48" w:rsidRDefault="00D52D48" w:rsidP="00D52D48">
      <w:pPr>
        <w:numPr>
          <w:ilvl w:val="2"/>
          <w:numId w:val="127"/>
        </w:numPr>
        <w:spacing w:after="0" w:line="240" w:lineRule="auto"/>
        <w:ind w:left="1630"/>
        <w:textAlignment w:val="center"/>
        <w:rPr>
          <w:rFonts w:ascii="Calibri" w:eastAsia="Times New Roman" w:hAnsi="Calibri" w:cs="Calibri"/>
          <w:sz w:val="22"/>
        </w:rPr>
      </w:pPr>
      <w:r w:rsidRPr="00D52D48">
        <w:rPr>
          <w:rFonts w:ascii="Calibri" w:eastAsia="Times New Roman" w:hAnsi="Calibri" w:cs="Calibri"/>
          <w:sz w:val="22"/>
        </w:rPr>
        <w:t>Eyewitnesses</w:t>
      </w:r>
    </w:p>
    <w:p w14:paraId="41938F63" w14:textId="77777777" w:rsidR="00D52D48" w:rsidRPr="00D52D48" w:rsidRDefault="00D52D48" w:rsidP="00D52D48">
      <w:pPr>
        <w:numPr>
          <w:ilvl w:val="1"/>
          <w:numId w:val="127"/>
        </w:numPr>
        <w:spacing w:after="0" w:line="240" w:lineRule="auto"/>
        <w:ind w:left="1090"/>
        <w:textAlignment w:val="center"/>
        <w:rPr>
          <w:rFonts w:ascii="Calibri" w:eastAsia="Times New Roman" w:hAnsi="Calibri" w:cs="Calibri"/>
          <w:color w:val="1E4E79"/>
          <w:sz w:val="32"/>
          <w:szCs w:val="32"/>
        </w:rPr>
      </w:pPr>
      <w:r w:rsidRPr="00D52D48">
        <w:rPr>
          <w:rFonts w:ascii="Calibri" w:eastAsia="Times New Roman" w:hAnsi="Calibri" w:cs="Calibri"/>
          <w:color w:val="1E4E79"/>
          <w:sz w:val="32"/>
          <w:szCs w:val="32"/>
        </w:rPr>
        <w:t>Privileges</w:t>
      </w:r>
    </w:p>
    <w:p w14:paraId="54F09624" w14:textId="77777777" w:rsidR="00D52D48" w:rsidRPr="00D52D48" w:rsidRDefault="00D52D48" w:rsidP="00D52D48">
      <w:pPr>
        <w:numPr>
          <w:ilvl w:val="2"/>
          <w:numId w:val="128"/>
        </w:numPr>
        <w:spacing w:after="0" w:line="240" w:lineRule="auto"/>
        <w:ind w:left="1630"/>
        <w:textAlignment w:val="center"/>
        <w:rPr>
          <w:rFonts w:ascii="Calibri" w:eastAsia="Times New Roman" w:hAnsi="Calibri" w:cs="Calibri"/>
          <w:sz w:val="22"/>
        </w:rPr>
      </w:pPr>
      <w:r w:rsidRPr="00D52D48">
        <w:rPr>
          <w:rFonts w:ascii="Calibri" w:eastAsia="Times New Roman" w:hAnsi="Calibri" w:cs="Calibri"/>
          <w:sz w:val="22"/>
        </w:rPr>
        <w:t>When does marriage priv. apply?</w:t>
      </w:r>
    </w:p>
    <w:p w14:paraId="2CBCC05E" w14:textId="77777777" w:rsidR="00D52D48" w:rsidRPr="00D52D48" w:rsidRDefault="00D52D48" w:rsidP="00D52D48">
      <w:pPr>
        <w:numPr>
          <w:ilvl w:val="1"/>
          <w:numId w:val="128"/>
        </w:numPr>
        <w:spacing w:after="0" w:line="240" w:lineRule="auto"/>
        <w:ind w:left="1090"/>
        <w:textAlignment w:val="center"/>
        <w:rPr>
          <w:rFonts w:ascii="Calibri" w:eastAsia="Times New Roman" w:hAnsi="Calibri" w:cs="Calibri"/>
          <w:color w:val="1E4E79"/>
          <w:sz w:val="32"/>
          <w:szCs w:val="32"/>
        </w:rPr>
      </w:pPr>
      <w:r w:rsidRPr="00D52D48">
        <w:rPr>
          <w:rFonts w:ascii="Calibri" w:eastAsia="Times New Roman" w:hAnsi="Calibri" w:cs="Calibri"/>
          <w:color w:val="1E4E79"/>
          <w:sz w:val="32"/>
          <w:szCs w:val="32"/>
        </w:rPr>
        <w:t>Authentication</w:t>
      </w:r>
    </w:p>
    <w:p w14:paraId="602C8F18" w14:textId="77777777" w:rsidR="00555023" w:rsidRDefault="00555023">
      <w:bookmarkStart w:id="0" w:name="_GoBack"/>
      <w:bookmarkEnd w:id="0"/>
    </w:p>
    <w:sectPr w:rsidR="00555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07E7E"/>
    <w:multiLevelType w:val="multilevel"/>
    <w:tmpl w:val="FF761C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Roman"/>
      <w:lvlText w:val="%7."/>
      <w:lvlJc w:val="righ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3E472A5"/>
    <w:multiLevelType w:val="multilevel"/>
    <w:tmpl w:val="EB9EC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1">
      <w:startOverride w:val="1"/>
    </w:lvlOverride>
  </w:num>
  <w:num w:numId="2">
    <w:abstractNumId w:val="0"/>
    <w:lvlOverride w:ilvl="1"/>
    <w:lvlOverride w:ilvl="2">
      <w:startOverride w:val="1"/>
    </w:lvlOverride>
  </w:num>
  <w:num w:numId="3">
    <w:abstractNumId w:val="0"/>
    <w:lvlOverride w:ilvl="1"/>
    <w:lvlOverride w:ilvl="2"/>
    <w:lvlOverride w:ilvl="3">
      <w:startOverride w:val="1"/>
    </w:lvlOverride>
  </w:num>
  <w:num w:numId="4">
    <w:abstractNumId w:val="0"/>
    <w:lvlOverride w:ilvl="1">
      <w:startOverride w:val="3"/>
    </w:lvlOverride>
    <w:lvlOverride w:ilvl="2"/>
    <w:lvlOverride w:ilvl="3"/>
  </w:num>
  <w:num w:numId="5">
    <w:abstractNumId w:val="0"/>
    <w:lvlOverride w:ilvl="1"/>
    <w:lvlOverride w:ilvl="2">
      <w:startOverride w:val="1"/>
    </w:lvlOverride>
    <w:lvlOverride w:ilvl="3"/>
  </w:num>
  <w:num w:numId="6">
    <w:abstractNumId w:val="0"/>
    <w:lvlOverride w:ilvl="1"/>
    <w:lvlOverride w:ilvl="2">
      <w:startOverride w:val="1"/>
    </w:lvlOverride>
    <w:lvlOverride w:ilvl="3"/>
  </w:num>
  <w:num w:numId="7">
    <w:abstractNumId w:val="0"/>
    <w:lvlOverride w:ilvl="1"/>
    <w:lvlOverride w:ilvl="2">
      <w:startOverride w:val="1"/>
    </w:lvlOverride>
    <w:lvlOverride w:ilvl="3"/>
  </w:num>
  <w:num w:numId="8">
    <w:abstractNumId w:val="0"/>
    <w:lvlOverride w:ilvl="1"/>
    <w:lvlOverride w:ilvl="2">
      <w:startOverride w:val="2"/>
    </w:lvlOverride>
    <w:lvlOverride w:ilvl="3"/>
  </w:num>
  <w:num w:numId="9">
    <w:abstractNumId w:val="0"/>
    <w:lvlOverride w:ilvl="1"/>
    <w:lvlOverride w:ilvl="2"/>
    <w:lvlOverride w:ilvl="3">
      <w:startOverride w:val="1"/>
    </w:lvlOverride>
  </w:num>
  <w:num w:numId="10">
    <w:abstractNumId w:val="0"/>
    <w:lvlOverride w:ilvl="1"/>
    <w:lvlOverride w:ilvl="2">
      <w:startOverride w:val="1"/>
    </w:lvlOverride>
    <w:lvlOverride w:ilvl="3"/>
  </w:num>
  <w:num w:numId="11">
    <w:abstractNumId w:val="0"/>
    <w:lvlOverride w:ilvl="1"/>
    <w:lvlOverride w:ilvl="2"/>
    <w:lvlOverride w:ilvl="3">
      <w:startOverride w:val="1"/>
    </w:lvlOverride>
  </w:num>
  <w:num w:numId="12">
    <w:abstractNumId w:val="0"/>
    <w:lvlOverride w:ilvl="1"/>
    <w:lvlOverride w:ilvl="2">
      <w:startOverride w:val="1"/>
    </w:lvlOverride>
    <w:lvlOverride w:ilvl="3"/>
  </w:num>
  <w:num w:numId="13">
    <w:abstractNumId w:val="0"/>
    <w:lvlOverride w:ilvl="1"/>
    <w:lvlOverride w:ilvl="2"/>
    <w:lvlOverride w:ilvl="3">
      <w:startOverride w:val="1"/>
    </w:lvlOverride>
  </w:num>
  <w:num w:numId="14">
    <w:abstractNumId w:val="0"/>
    <w:lvlOverride w:ilvl="1">
      <w:startOverride w:val="2"/>
    </w:lvlOverride>
    <w:lvlOverride w:ilvl="2"/>
    <w:lvlOverride w:ilvl="3"/>
  </w:num>
  <w:num w:numId="15">
    <w:abstractNumId w:val="0"/>
    <w:lvlOverride w:ilvl="1"/>
    <w:lvlOverride w:ilvl="2">
      <w:startOverride w:val="1"/>
    </w:lvlOverride>
    <w:lvlOverride w:ilvl="3"/>
  </w:num>
  <w:num w:numId="16">
    <w:abstractNumId w:val="0"/>
    <w:lvlOverride w:ilvl="1"/>
    <w:lvlOverride w:ilvl="2"/>
    <w:lvlOverride w:ilvl="3">
      <w:startOverride w:val="1"/>
    </w:lvlOverride>
  </w:num>
  <w:num w:numId="17">
    <w:abstractNumId w:val="0"/>
    <w:lvlOverride w:ilvl="1"/>
    <w:lvlOverride w:ilvl="2"/>
    <w:lvlOverride w:ilvl="3">
      <w:startOverride w:val="1"/>
    </w:lvlOverride>
  </w:num>
  <w:num w:numId="18">
    <w:abstractNumId w:val="0"/>
    <w:lvlOverride w:ilvl="1"/>
    <w:lvlOverride w:ilvl="2"/>
    <w:lvlOverride w:ilvl="3">
      <w:startOverride w:val="1"/>
    </w:lvlOverride>
  </w:num>
  <w:num w:numId="19">
    <w:abstractNumId w:val="0"/>
    <w:lvlOverride w:ilvl="1"/>
    <w:lvlOverride w:ilvl="2"/>
    <w:lvlOverride w:ilvl="3"/>
    <w:lvlOverride w:ilvl="4">
      <w:startOverride w:val="1"/>
    </w:lvlOverride>
  </w:num>
  <w:num w:numId="20">
    <w:abstractNumId w:val="0"/>
    <w:lvlOverride w:ilvl="1"/>
    <w:lvlOverride w:ilvl="2"/>
    <w:lvlOverride w:ilvl="3"/>
    <w:lvlOverride w:ilvl="4"/>
    <w:lvlOverride w:ilvl="5">
      <w:startOverride w:val="1"/>
    </w:lvlOverride>
  </w:num>
  <w:num w:numId="21">
    <w:abstractNumId w:val="0"/>
    <w:lvlOverride w:ilvl="1"/>
    <w:lvlOverride w:ilvl="2"/>
    <w:lvlOverride w:ilvl="3">
      <w:startOverride w:val="1"/>
    </w:lvlOverride>
    <w:lvlOverride w:ilvl="4"/>
    <w:lvlOverride w:ilvl="5"/>
  </w:num>
  <w:num w:numId="22">
    <w:abstractNumId w:val="0"/>
    <w:lvlOverride w:ilvl="1"/>
    <w:lvlOverride w:ilvl="2"/>
    <w:lvlOverride w:ilvl="3"/>
    <w:lvlOverride w:ilvl="4">
      <w:startOverride w:val="1"/>
    </w:lvlOverride>
    <w:lvlOverride w:ilvl="5"/>
  </w:num>
  <w:num w:numId="23">
    <w:abstractNumId w:val="0"/>
    <w:lvlOverride w:ilvl="1"/>
    <w:lvlOverride w:ilvl="2"/>
    <w:lvlOverride w:ilvl="3">
      <w:startOverride w:val="1"/>
    </w:lvlOverride>
    <w:lvlOverride w:ilvl="4"/>
    <w:lvlOverride w:ilvl="5"/>
  </w:num>
  <w:num w:numId="24">
    <w:abstractNumId w:val="0"/>
    <w:lvlOverride w:ilvl="1"/>
    <w:lvlOverride w:ilvl="2"/>
    <w:lvlOverride w:ilvl="3"/>
    <w:lvlOverride w:ilvl="4">
      <w:startOverride w:val="1"/>
    </w:lvlOverride>
    <w:lvlOverride w:ilvl="5"/>
  </w:num>
  <w:num w:numId="25">
    <w:abstractNumId w:val="0"/>
    <w:lvlOverride w:ilvl="1"/>
    <w:lvlOverride w:ilvl="2"/>
    <w:lvlOverride w:ilvl="3"/>
    <w:lvlOverride w:ilvl="4">
      <w:startOverride w:val="1"/>
    </w:lvlOverride>
    <w:lvlOverride w:ilvl="5"/>
  </w:num>
  <w:num w:numId="26">
    <w:abstractNumId w:val="0"/>
    <w:lvlOverride w:ilvl="1"/>
    <w:lvlOverride w:ilvl="2"/>
    <w:lvlOverride w:ilvl="3"/>
    <w:lvlOverride w:ilvl="4"/>
    <w:lvlOverride w:ilvl="5">
      <w:startOverride w:val="1"/>
    </w:lvlOverride>
  </w:num>
  <w:num w:numId="27">
    <w:abstractNumId w:val="0"/>
    <w:lvlOverride w:ilvl="1"/>
    <w:lvlOverride w:ilvl="2"/>
    <w:lvlOverride w:ilvl="3"/>
    <w:lvlOverride w:ilvl="4">
      <w:startOverride w:val="1"/>
    </w:lvlOverride>
    <w:lvlOverride w:ilvl="5"/>
  </w:num>
  <w:num w:numId="28">
    <w:abstractNumId w:val="0"/>
    <w:lvlOverride w:ilvl="1"/>
    <w:lvlOverride w:ilvl="2"/>
    <w:lvlOverride w:ilvl="3">
      <w:startOverride w:val="1"/>
    </w:lvlOverride>
    <w:lvlOverride w:ilvl="4"/>
    <w:lvlOverride w:ilvl="5"/>
  </w:num>
  <w:num w:numId="29">
    <w:abstractNumId w:val="0"/>
    <w:lvlOverride w:ilvl="1"/>
    <w:lvlOverride w:ilvl="2">
      <w:startOverride w:val="1"/>
    </w:lvlOverride>
    <w:lvlOverride w:ilvl="3"/>
    <w:lvlOverride w:ilvl="4"/>
    <w:lvlOverride w:ilvl="5"/>
  </w:num>
  <w:num w:numId="30">
    <w:abstractNumId w:val="0"/>
    <w:lvlOverride w:ilvl="1"/>
    <w:lvlOverride w:ilvl="2"/>
    <w:lvlOverride w:ilvl="3">
      <w:startOverride w:val="1"/>
    </w:lvlOverride>
    <w:lvlOverride w:ilvl="4"/>
    <w:lvlOverride w:ilvl="5"/>
  </w:num>
  <w:num w:numId="31">
    <w:abstractNumId w:val="0"/>
    <w:lvlOverride w:ilvl="1"/>
    <w:lvlOverride w:ilvl="2"/>
    <w:lvlOverride w:ilvl="3"/>
    <w:lvlOverride w:ilvl="4">
      <w:startOverride w:val="1"/>
    </w:lvlOverride>
    <w:lvlOverride w:ilvl="5"/>
  </w:num>
  <w:num w:numId="32">
    <w:abstractNumId w:val="0"/>
    <w:lvlOverride w:ilvl="1"/>
    <w:lvlOverride w:ilvl="2"/>
    <w:lvlOverride w:ilvl="3"/>
    <w:lvlOverride w:ilvl="4"/>
    <w:lvlOverride w:ilvl="5">
      <w:startOverride w:val="1"/>
    </w:lvlOverride>
  </w:num>
  <w:num w:numId="33">
    <w:abstractNumId w:val="0"/>
    <w:lvlOverride w:ilvl="1"/>
    <w:lvlOverride w:ilvl="2"/>
    <w:lvlOverride w:ilvl="3"/>
    <w:lvlOverride w:ilvl="4"/>
    <w:lvlOverride w:ilvl="5"/>
    <w:lvlOverride w:ilvl="6">
      <w:startOverride w:val="1"/>
    </w:lvlOverride>
  </w:num>
  <w:num w:numId="34">
    <w:abstractNumId w:val="0"/>
    <w:lvlOverride w:ilvl="1"/>
    <w:lvlOverride w:ilvl="2"/>
    <w:lvlOverride w:ilvl="3"/>
    <w:lvlOverride w:ilvl="4"/>
    <w:lvlOverride w:ilvl="5">
      <w:startOverride w:val="1"/>
    </w:lvlOverride>
    <w:lvlOverride w:ilvl="6"/>
  </w:num>
  <w:num w:numId="35">
    <w:abstractNumId w:val="0"/>
    <w:lvlOverride w:ilvl="1"/>
    <w:lvlOverride w:ilvl="2"/>
    <w:lvlOverride w:ilvl="3"/>
    <w:lvlOverride w:ilvl="4"/>
    <w:lvlOverride w:ilvl="5"/>
    <w:lvlOverride w:ilvl="6">
      <w:startOverride w:val="1"/>
    </w:lvlOverride>
  </w:num>
  <w:num w:numId="36">
    <w:abstractNumId w:val="0"/>
    <w:lvlOverride w:ilvl="1"/>
    <w:lvlOverride w:ilvl="2"/>
    <w:lvlOverride w:ilvl="3"/>
    <w:lvlOverride w:ilvl="4"/>
    <w:lvlOverride w:ilvl="5">
      <w:startOverride w:val="1"/>
    </w:lvlOverride>
    <w:lvlOverride w:ilvl="6"/>
  </w:num>
  <w:num w:numId="37">
    <w:abstractNumId w:val="0"/>
    <w:lvlOverride w:ilvl="1"/>
    <w:lvlOverride w:ilvl="2"/>
    <w:lvlOverride w:ilvl="3"/>
    <w:lvlOverride w:ilvl="4"/>
    <w:lvlOverride w:ilvl="5"/>
    <w:lvlOverride w:ilvl="6">
      <w:startOverride w:val="1"/>
    </w:lvlOverride>
  </w:num>
  <w:num w:numId="38">
    <w:abstractNumId w:val="0"/>
    <w:lvlOverride w:ilvl="1"/>
    <w:lvlOverride w:ilvl="2"/>
    <w:lvlOverride w:ilvl="3"/>
    <w:lvlOverride w:ilvl="4"/>
    <w:lvlOverride w:ilvl="5"/>
    <w:lvlOverride w:ilvl="6"/>
    <w:lvlOverride w:ilvl="7">
      <w:startOverride w:val="1"/>
    </w:lvlOverride>
  </w:num>
  <w:num w:numId="39">
    <w:abstractNumId w:val="0"/>
    <w:lvlOverride w:ilvl="1"/>
    <w:lvlOverride w:ilvl="2"/>
    <w:lvlOverride w:ilvl="3"/>
    <w:lvlOverride w:ilvl="4">
      <w:startOverride w:val="1"/>
    </w:lvlOverride>
    <w:lvlOverride w:ilvl="5"/>
    <w:lvlOverride w:ilvl="6"/>
    <w:lvlOverride w:ilvl="7"/>
  </w:num>
  <w:num w:numId="40">
    <w:abstractNumId w:val="0"/>
    <w:lvlOverride w:ilvl="1"/>
    <w:lvlOverride w:ilvl="2"/>
    <w:lvlOverride w:ilvl="3"/>
    <w:lvlOverride w:ilvl="4"/>
    <w:lvlOverride w:ilvl="5">
      <w:startOverride w:val="1"/>
    </w:lvlOverride>
    <w:lvlOverride w:ilvl="6"/>
    <w:lvlOverride w:ilvl="7"/>
  </w:num>
  <w:num w:numId="41">
    <w:abstractNumId w:val="0"/>
    <w:lvlOverride w:ilvl="1"/>
    <w:lvlOverride w:ilvl="2"/>
    <w:lvlOverride w:ilvl="3"/>
    <w:lvlOverride w:ilvl="4"/>
    <w:lvlOverride w:ilvl="5"/>
    <w:lvlOverride w:ilvl="6">
      <w:startOverride w:val="1"/>
    </w:lvlOverride>
    <w:lvlOverride w:ilvl="7"/>
  </w:num>
  <w:num w:numId="42">
    <w:abstractNumId w:val="0"/>
    <w:lvlOverride w:ilvl="1"/>
    <w:lvlOverride w:ilvl="2"/>
    <w:lvlOverride w:ilvl="3"/>
    <w:lvlOverride w:ilvl="4"/>
    <w:lvlOverride w:ilvl="5">
      <w:startOverride w:val="1"/>
    </w:lvlOverride>
    <w:lvlOverride w:ilvl="6"/>
    <w:lvlOverride w:ilvl="7"/>
  </w:num>
  <w:num w:numId="43">
    <w:abstractNumId w:val="0"/>
    <w:lvlOverride w:ilvl="1"/>
    <w:lvlOverride w:ilvl="2"/>
    <w:lvlOverride w:ilvl="3"/>
    <w:lvlOverride w:ilvl="4"/>
    <w:lvlOverride w:ilvl="5"/>
    <w:lvlOverride w:ilvl="6">
      <w:startOverride w:val="1"/>
    </w:lvlOverride>
    <w:lvlOverride w:ilvl="7"/>
  </w:num>
  <w:num w:numId="44">
    <w:abstractNumId w:val="0"/>
    <w:lvlOverride w:ilvl="1"/>
    <w:lvlOverride w:ilvl="2"/>
    <w:lvlOverride w:ilvl="3"/>
    <w:lvlOverride w:ilvl="4"/>
    <w:lvlOverride w:ilvl="5"/>
    <w:lvlOverride w:ilvl="6">
      <w:startOverride w:val="1"/>
    </w:lvlOverride>
    <w:lvlOverride w:ilvl="7"/>
  </w:num>
  <w:num w:numId="45">
    <w:abstractNumId w:val="0"/>
    <w:lvlOverride w:ilvl="1">
      <w:startOverride w:val="2"/>
    </w:lvlOverride>
    <w:lvlOverride w:ilvl="2"/>
    <w:lvlOverride w:ilvl="3"/>
    <w:lvlOverride w:ilvl="4"/>
    <w:lvlOverride w:ilvl="5"/>
    <w:lvlOverride w:ilvl="6"/>
    <w:lvlOverride w:ilvl="7"/>
  </w:num>
  <w:num w:numId="46">
    <w:abstractNumId w:val="0"/>
    <w:lvlOverride w:ilvl="1"/>
    <w:lvlOverride w:ilvl="2">
      <w:startOverride w:val="1"/>
    </w:lvlOverride>
    <w:lvlOverride w:ilvl="3"/>
    <w:lvlOverride w:ilvl="4"/>
    <w:lvlOverride w:ilvl="5"/>
    <w:lvlOverride w:ilvl="6"/>
    <w:lvlOverride w:ilvl="7"/>
  </w:num>
  <w:num w:numId="47">
    <w:abstractNumId w:val="0"/>
    <w:lvlOverride w:ilvl="1"/>
    <w:lvlOverride w:ilvl="2"/>
    <w:lvlOverride w:ilvl="3">
      <w:startOverride w:val="1"/>
    </w:lvlOverride>
    <w:lvlOverride w:ilvl="4"/>
    <w:lvlOverride w:ilvl="5"/>
    <w:lvlOverride w:ilvl="6"/>
    <w:lvlOverride w:ilvl="7"/>
  </w:num>
  <w:num w:numId="48">
    <w:abstractNumId w:val="0"/>
    <w:lvlOverride w:ilvl="1"/>
    <w:lvlOverride w:ilvl="2"/>
    <w:lvlOverride w:ilvl="3"/>
    <w:lvlOverride w:ilvl="4">
      <w:startOverride w:val="1"/>
    </w:lvlOverride>
    <w:lvlOverride w:ilvl="5"/>
    <w:lvlOverride w:ilvl="6"/>
    <w:lvlOverride w:ilvl="7"/>
  </w:num>
  <w:num w:numId="49">
    <w:abstractNumId w:val="0"/>
    <w:lvlOverride w:ilvl="1"/>
    <w:lvlOverride w:ilvl="2"/>
    <w:lvlOverride w:ilvl="3"/>
    <w:lvlOverride w:ilvl="4">
      <w:startOverride w:val="1"/>
    </w:lvlOverride>
    <w:lvlOverride w:ilvl="5"/>
    <w:lvlOverride w:ilvl="6"/>
    <w:lvlOverride w:ilvl="7"/>
  </w:num>
  <w:num w:numId="50">
    <w:abstractNumId w:val="0"/>
    <w:lvlOverride w:ilvl="1"/>
    <w:lvlOverride w:ilvl="2"/>
    <w:lvlOverride w:ilvl="3"/>
    <w:lvlOverride w:ilvl="4"/>
    <w:lvlOverride w:ilvl="5">
      <w:startOverride w:val="1"/>
    </w:lvlOverride>
    <w:lvlOverride w:ilvl="6"/>
    <w:lvlOverride w:ilvl="7"/>
  </w:num>
  <w:num w:numId="51">
    <w:abstractNumId w:val="0"/>
    <w:lvlOverride w:ilvl="1"/>
    <w:lvlOverride w:ilvl="2"/>
    <w:lvlOverride w:ilvl="3"/>
    <w:lvlOverride w:ilvl="4"/>
    <w:lvlOverride w:ilvl="5"/>
    <w:lvlOverride w:ilvl="6">
      <w:startOverride w:val="1"/>
    </w:lvlOverride>
    <w:lvlOverride w:ilvl="7"/>
  </w:num>
  <w:num w:numId="52">
    <w:abstractNumId w:val="0"/>
    <w:lvlOverride w:ilvl="1"/>
    <w:lvlOverride w:ilvl="2"/>
    <w:lvlOverride w:ilvl="3"/>
    <w:lvlOverride w:ilvl="4"/>
    <w:lvlOverride w:ilvl="5"/>
    <w:lvlOverride w:ilvl="6">
      <w:startOverride w:val="1"/>
    </w:lvlOverride>
    <w:lvlOverride w:ilvl="7"/>
  </w:num>
  <w:num w:numId="53">
    <w:abstractNumId w:val="0"/>
    <w:lvlOverride w:ilvl="1"/>
    <w:lvlOverride w:ilvl="2"/>
    <w:lvlOverride w:ilvl="3"/>
    <w:lvlOverride w:ilvl="4"/>
    <w:lvlOverride w:ilvl="5">
      <w:startOverride w:val="1"/>
    </w:lvlOverride>
    <w:lvlOverride w:ilvl="6"/>
    <w:lvlOverride w:ilvl="7"/>
  </w:num>
  <w:num w:numId="54">
    <w:abstractNumId w:val="0"/>
    <w:lvlOverride w:ilvl="1"/>
    <w:lvlOverride w:ilvl="2"/>
    <w:lvlOverride w:ilvl="3"/>
    <w:lvlOverride w:ilvl="4"/>
    <w:lvlOverride w:ilvl="5">
      <w:startOverride w:val="1"/>
    </w:lvlOverride>
    <w:lvlOverride w:ilvl="6"/>
    <w:lvlOverride w:ilvl="7"/>
  </w:num>
  <w:num w:numId="55">
    <w:abstractNumId w:val="0"/>
    <w:lvlOverride w:ilvl="1"/>
    <w:lvlOverride w:ilvl="2">
      <w:startOverride w:val="1"/>
    </w:lvlOverride>
    <w:lvlOverride w:ilvl="3"/>
    <w:lvlOverride w:ilvl="4"/>
    <w:lvlOverride w:ilvl="5"/>
    <w:lvlOverride w:ilvl="6"/>
    <w:lvlOverride w:ilvl="7"/>
  </w:num>
  <w:num w:numId="56">
    <w:abstractNumId w:val="0"/>
    <w:lvlOverride w:ilvl="1"/>
    <w:lvlOverride w:ilvl="2"/>
    <w:lvlOverride w:ilvl="3">
      <w:startOverride w:val="1"/>
    </w:lvlOverride>
    <w:lvlOverride w:ilvl="4"/>
    <w:lvlOverride w:ilvl="5"/>
    <w:lvlOverride w:ilvl="6"/>
    <w:lvlOverride w:ilvl="7"/>
  </w:num>
  <w:num w:numId="57">
    <w:abstractNumId w:val="0"/>
    <w:lvlOverride w:ilvl="1"/>
    <w:lvlOverride w:ilvl="2"/>
    <w:lvlOverride w:ilvl="3">
      <w:startOverride w:val="1"/>
    </w:lvlOverride>
    <w:lvlOverride w:ilvl="4"/>
    <w:lvlOverride w:ilvl="5"/>
    <w:lvlOverride w:ilvl="6"/>
    <w:lvlOverride w:ilvl="7"/>
  </w:num>
  <w:num w:numId="58">
    <w:abstractNumId w:val="0"/>
    <w:lvlOverride w:ilvl="1"/>
    <w:lvlOverride w:ilvl="2"/>
    <w:lvlOverride w:ilvl="3">
      <w:startOverride w:val="1"/>
    </w:lvlOverride>
    <w:lvlOverride w:ilvl="4"/>
    <w:lvlOverride w:ilvl="5"/>
    <w:lvlOverride w:ilvl="6"/>
    <w:lvlOverride w:ilvl="7"/>
  </w:num>
  <w:num w:numId="59">
    <w:abstractNumId w:val="0"/>
    <w:lvlOverride w:ilvl="1">
      <w:startOverride w:val="5"/>
    </w:lvlOverride>
    <w:lvlOverride w:ilvl="2"/>
    <w:lvlOverride w:ilvl="3"/>
    <w:lvlOverride w:ilvl="4"/>
    <w:lvlOverride w:ilvl="5"/>
    <w:lvlOverride w:ilvl="6"/>
    <w:lvlOverride w:ilvl="7"/>
  </w:num>
  <w:num w:numId="60">
    <w:abstractNumId w:val="0"/>
    <w:lvlOverride w:ilvl="1"/>
    <w:lvlOverride w:ilvl="2">
      <w:startOverride w:val="1"/>
    </w:lvlOverride>
    <w:lvlOverride w:ilvl="3"/>
    <w:lvlOverride w:ilvl="4"/>
    <w:lvlOverride w:ilvl="5"/>
    <w:lvlOverride w:ilvl="6"/>
    <w:lvlOverride w:ilvl="7"/>
  </w:num>
  <w:num w:numId="61">
    <w:abstractNumId w:val="0"/>
    <w:lvlOverride w:ilvl="1">
      <w:startOverride w:val="4"/>
    </w:lvlOverride>
    <w:lvlOverride w:ilvl="2"/>
    <w:lvlOverride w:ilvl="3"/>
    <w:lvlOverride w:ilvl="4"/>
    <w:lvlOverride w:ilvl="5"/>
    <w:lvlOverride w:ilvl="6"/>
    <w:lvlOverride w:ilvl="7"/>
  </w:num>
  <w:num w:numId="62">
    <w:abstractNumId w:val="0"/>
    <w:lvlOverride w:ilvl="1"/>
    <w:lvlOverride w:ilvl="2">
      <w:startOverride w:val="1"/>
    </w:lvlOverride>
    <w:lvlOverride w:ilvl="3"/>
    <w:lvlOverride w:ilvl="4"/>
    <w:lvlOverride w:ilvl="5"/>
    <w:lvlOverride w:ilvl="6"/>
    <w:lvlOverride w:ilvl="7"/>
  </w:num>
  <w:num w:numId="63">
    <w:abstractNumId w:val="0"/>
    <w:lvlOverride w:ilvl="1"/>
    <w:lvlOverride w:ilvl="2"/>
    <w:lvlOverride w:ilvl="3">
      <w:startOverride w:val="1"/>
    </w:lvlOverride>
    <w:lvlOverride w:ilvl="4"/>
    <w:lvlOverride w:ilvl="5"/>
    <w:lvlOverride w:ilvl="6"/>
    <w:lvlOverride w:ilvl="7"/>
  </w:num>
  <w:num w:numId="64">
    <w:abstractNumId w:val="0"/>
    <w:lvlOverride w:ilvl="1"/>
    <w:lvlOverride w:ilvl="2"/>
    <w:lvlOverride w:ilvl="3"/>
    <w:lvlOverride w:ilvl="4">
      <w:startOverride w:val="1"/>
    </w:lvlOverride>
    <w:lvlOverride w:ilvl="5"/>
    <w:lvlOverride w:ilvl="6"/>
    <w:lvlOverride w:ilvl="7"/>
  </w:num>
  <w:num w:numId="65">
    <w:abstractNumId w:val="0"/>
    <w:lvlOverride w:ilvl="1"/>
    <w:lvlOverride w:ilvl="2"/>
    <w:lvlOverride w:ilvl="3">
      <w:startOverride w:val="1"/>
    </w:lvlOverride>
    <w:lvlOverride w:ilvl="4"/>
    <w:lvlOverride w:ilvl="5"/>
    <w:lvlOverride w:ilvl="6"/>
    <w:lvlOverride w:ilvl="7"/>
  </w:num>
  <w:num w:numId="66">
    <w:abstractNumId w:val="0"/>
    <w:lvlOverride w:ilvl="1"/>
    <w:lvlOverride w:ilvl="2">
      <w:startOverride w:val="1"/>
    </w:lvlOverride>
    <w:lvlOverride w:ilvl="3"/>
    <w:lvlOverride w:ilvl="4"/>
    <w:lvlOverride w:ilvl="5"/>
    <w:lvlOverride w:ilvl="6"/>
    <w:lvlOverride w:ilvl="7"/>
  </w:num>
  <w:num w:numId="67">
    <w:abstractNumId w:val="0"/>
    <w:lvlOverride w:ilvl="1"/>
    <w:lvlOverride w:ilvl="2"/>
    <w:lvlOverride w:ilvl="3">
      <w:startOverride w:val="1"/>
    </w:lvlOverride>
    <w:lvlOverride w:ilvl="4"/>
    <w:lvlOverride w:ilvl="5"/>
    <w:lvlOverride w:ilvl="6"/>
    <w:lvlOverride w:ilvl="7"/>
  </w:num>
  <w:num w:numId="68">
    <w:abstractNumId w:val="0"/>
    <w:lvlOverride w:ilvl="1"/>
    <w:lvlOverride w:ilvl="2"/>
    <w:lvlOverride w:ilvl="3"/>
    <w:lvlOverride w:ilvl="4">
      <w:startOverride w:val="1"/>
    </w:lvlOverride>
    <w:lvlOverride w:ilvl="5"/>
    <w:lvlOverride w:ilvl="6"/>
    <w:lvlOverride w:ilvl="7"/>
  </w:num>
  <w:num w:numId="69">
    <w:abstractNumId w:val="0"/>
    <w:lvlOverride w:ilvl="1"/>
    <w:lvlOverride w:ilvl="2"/>
    <w:lvlOverride w:ilvl="3"/>
    <w:lvlOverride w:ilvl="4"/>
    <w:lvlOverride w:ilvl="5">
      <w:startOverride w:val="1"/>
    </w:lvlOverride>
    <w:lvlOverride w:ilvl="6"/>
    <w:lvlOverride w:ilvl="7"/>
  </w:num>
  <w:num w:numId="70">
    <w:abstractNumId w:val="0"/>
    <w:lvlOverride w:ilvl="1"/>
    <w:lvlOverride w:ilvl="2"/>
    <w:lvlOverride w:ilvl="3"/>
    <w:lvlOverride w:ilvl="4"/>
    <w:lvlOverride w:ilvl="5">
      <w:startOverride w:val="1"/>
    </w:lvlOverride>
    <w:lvlOverride w:ilvl="6"/>
    <w:lvlOverride w:ilvl="7"/>
  </w:num>
  <w:num w:numId="71">
    <w:abstractNumId w:val="0"/>
    <w:lvlOverride w:ilvl="1"/>
    <w:lvlOverride w:ilvl="2"/>
    <w:lvlOverride w:ilvl="3"/>
    <w:lvlOverride w:ilvl="4">
      <w:startOverride w:val="1"/>
    </w:lvlOverride>
    <w:lvlOverride w:ilvl="5"/>
    <w:lvlOverride w:ilvl="6"/>
    <w:lvlOverride w:ilvl="7"/>
  </w:num>
  <w:num w:numId="72">
    <w:abstractNumId w:val="0"/>
    <w:lvlOverride w:ilvl="1"/>
    <w:lvlOverride w:ilvl="2"/>
    <w:lvlOverride w:ilvl="3"/>
    <w:lvlOverride w:ilvl="4"/>
    <w:lvlOverride w:ilvl="5">
      <w:startOverride w:val="1"/>
    </w:lvlOverride>
    <w:lvlOverride w:ilvl="6"/>
    <w:lvlOverride w:ilvl="7"/>
  </w:num>
  <w:num w:numId="73">
    <w:abstractNumId w:val="0"/>
    <w:lvlOverride w:ilvl="1"/>
    <w:lvlOverride w:ilvl="2"/>
    <w:lvlOverride w:ilvl="3"/>
    <w:lvlOverride w:ilvl="4"/>
    <w:lvlOverride w:ilvl="5"/>
    <w:lvlOverride w:ilvl="6">
      <w:startOverride w:val="1"/>
    </w:lvlOverride>
    <w:lvlOverride w:ilvl="7"/>
  </w:num>
  <w:num w:numId="74">
    <w:abstractNumId w:val="0"/>
    <w:lvlOverride w:ilvl="1"/>
    <w:lvlOverride w:ilvl="2"/>
    <w:lvlOverride w:ilvl="3"/>
    <w:lvlOverride w:ilvl="4"/>
    <w:lvlOverride w:ilvl="5"/>
    <w:lvlOverride w:ilvl="6">
      <w:startOverride w:val="1"/>
    </w:lvlOverride>
    <w:lvlOverride w:ilvl="7"/>
  </w:num>
  <w:num w:numId="75">
    <w:abstractNumId w:val="0"/>
    <w:lvlOverride w:ilvl="1"/>
    <w:lvlOverride w:ilvl="2"/>
    <w:lvlOverride w:ilvl="3"/>
    <w:lvlOverride w:ilvl="4"/>
    <w:lvlOverride w:ilvl="5"/>
    <w:lvlOverride w:ilvl="6"/>
    <w:lvlOverride w:ilvl="7">
      <w:startOverride w:val="1"/>
    </w:lvlOverride>
  </w:num>
  <w:num w:numId="76">
    <w:abstractNumId w:val="0"/>
    <w:lvlOverride w:ilvl="1"/>
    <w:lvlOverride w:ilvl="2"/>
    <w:lvlOverride w:ilvl="3"/>
    <w:lvlOverride w:ilvl="4"/>
    <w:lvlOverride w:ilvl="5"/>
    <w:lvlOverride w:ilvl="6"/>
    <w:lvlOverride w:ilvl="7">
      <w:startOverride w:val="1"/>
    </w:lvlOverride>
  </w:num>
  <w:num w:numId="77">
    <w:abstractNumId w:val="0"/>
    <w:lvlOverride w:ilvl="1"/>
    <w:lvlOverride w:ilvl="2"/>
    <w:lvlOverride w:ilvl="3"/>
    <w:lvlOverride w:ilvl="4"/>
    <w:lvlOverride w:ilvl="5"/>
    <w:lvlOverride w:ilvl="6"/>
    <w:lvlOverride w:ilvl="7">
      <w:startOverride w:val="1"/>
    </w:lvlOverride>
  </w:num>
  <w:num w:numId="78">
    <w:abstractNumId w:val="0"/>
    <w:lvlOverride w:ilvl="1"/>
    <w:lvlOverride w:ilvl="2"/>
    <w:lvlOverride w:ilvl="3"/>
    <w:lvlOverride w:ilvl="4"/>
    <w:lvlOverride w:ilvl="5"/>
    <w:lvlOverride w:ilvl="6">
      <w:startOverride w:val="1"/>
    </w:lvlOverride>
    <w:lvlOverride w:ilvl="7"/>
  </w:num>
  <w:num w:numId="79">
    <w:abstractNumId w:val="0"/>
    <w:lvlOverride w:ilvl="1"/>
    <w:lvlOverride w:ilvl="2"/>
    <w:lvlOverride w:ilvl="3"/>
    <w:lvlOverride w:ilvl="4"/>
    <w:lvlOverride w:ilvl="5">
      <w:startOverride w:val="1"/>
    </w:lvlOverride>
    <w:lvlOverride w:ilvl="6"/>
    <w:lvlOverride w:ilvl="7"/>
  </w:num>
  <w:num w:numId="80">
    <w:abstractNumId w:val="0"/>
    <w:lvlOverride w:ilvl="1"/>
    <w:lvlOverride w:ilvl="2"/>
    <w:lvlOverride w:ilvl="3"/>
    <w:lvlOverride w:ilvl="4"/>
    <w:lvlOverride w:ilvl="5"/>
    <w:lvlOverride w:ilvl="6">
      <w:startOverride w:val="1"/>
    </w:lvlOverride>
    <w:lvlOverride w:ilvl="7"/>
  </w:num>
  <w:num w:numId="81">
    <w:abstractNumId w:val="0"/>
    <w:lvlOverride w:ilvl="1"/>
    <w:lvlOverride w:ilvl="2"/>
    <w:lvlOverride w:ilvl="3"/>
    <w:lvlOverride w:ilvl="4"/>
    <w:lvlOverride w:ilvl="5"/>
    <w:lvlOverride w:ilvl="6"/>
    <w:lvlOverride w:ilvl="7">
      <w:startOverride w:val="1"/>
    </w:lvlOverride>
  </w:num>
  <w:num w:numId="82">
    <w:abstractNumId w:val="0"/>
    <w:lvlOverride w:ilvl="1"/>
    <w:lvlOverride w:ilvl="2"/>
    <w:lvlOverride w:ilvl="3"/>
    <w:lvlOverride w:ilvl="4"/>
    <w:lvlOverride w:ilvl="5"/>
    <w:lvlOverride w:ilvl="6"/>
    <w:lvlOverride w:ilvl="7"/>
    <w:lvlOverride w:ilvl="8">
      <w:startOverride w:val="1"/>
    </w:lvlOverride>
  </w:num>
  <w:num w:numId="83">
    <w:abstractNumId w:val="1"/>
    <w:lvlOverride w:ilvl="0">
      <w:startOverride w:val="1"/>
    </w:lvlOverride>
  </w:num>
  <w:num w:numId="84">
    <w:abstractNumId w:val="0"/>
    <w:lvlOverride w:ilvl="1"/>
    <w:lvlOverride w:ilvl="2"/>
    <w:lvlOverride w:ilvl="3"/>
    <w:lvlOverride w:ilvl="4"/>
    <w:lvlOverride w:ilvl="5"/>
    <w:lvlOverride w:ilvl="6">
      <w:startOverride w:val="1"/>
    </w:lvlOverride>
    <w:lvlOverride w:ilvl="7"/>
    <w:lvlOverride w:ilvl="8"/>
  </w:num>
  <w:num w:numId="85">
    <w:abstractNumId w:val="0"/>
    <w:lvlOverride w:ilvl="1">
      <w:startOverride w:val="2"/>
    </w:lvlOverride>
    <w:lvlOverride w:ilvl="2"/>
    <w:lvlOverride w:ilvl="3"/>
    <w:lvlOverride w:ilvl="4"/>
    <w:lvlOverride w:ilvl="5"/>
    <w:lvlOverride w:ilvl="6"/>
    <w:lvlOverride w:ilvl="7"/>
    <w:lvlOverride w:ilvl="8"/>
  </w:num>
  <w:num w:numId="86">
    <w:abstractNumId w:val="0"/>
    <w:lvlOverride w:ilvl="1"/>
    <w:lvlOverride w:ilvl="2">
      <w:startOverride w:val="1"/>
    </w:lvlOverride>
    <w:lvlOverride w:ilvl="3"/>
    <w:lvlOverride w:ilvl="4"/>
    <w:lvlOverride w:ilvl="5"/>
    <w:lvlOverride w:ilvl="6"/>
    <w:lvlOverride w:ilvl="7"/>
    <w:lvlOverride w:ilvl="8"/>
  </w:num>
  <w:num w:numId="87">
    <w:abstractNumId w:val="0"/>
    <w:lvlOverride w:ilvl="1"/>
    <w:lvlOverride w:ilvl="2"/>
    <w:lvlOverride w:ilvl="3">
      <w:startOverride w:val="1"/>
    </w:lvlOverride>
    <w:lvlOverride w:ilvl="4"/>
    <w:lvlOverride w:ilvl="5"/>
    <w:lvlOverride w:ilvl="6"/>
    <w:lvlOverride w:ilvl="7"/>
    <w:lvlOverride w:ilvl="8"/>
  </w:num>
  <w:num w:numId="88">
    <w:abstractNumId w:val="0"/>
    <w:lvlOverride w:ilvl="1"/>
    <w:lvlOverride w:ilvl="2"/>
    <w:lvlOverride w:ilvl="3">
      <w:startOverride w:val="1"/>
    </w:lvlOverride>
    <w:lvlOverride w:ilvl="4"/>
    <w:lvlOverride w:ilvl="5"/>
    <w:lvlOverride w:ilvl="6"/>
    <w:lvlOverride w:ilvl="7"/>
    <w:lvlOverride w:ilvl="8"/>
  </w:num>
  <w:num w:numId="89">
    <w:abstractNumId w:val="0"/>
    <w:lvlOverride w:ilvl="1"/>
    <w:lvlOverride w:ilvl="2"/>
    <w:lvlOverride w:ilvl="3">
      <w:startOverride w:val="1"/>
    </w:lvlOverride>
    <w:lvlOverride w:ilvl="4"/>
    <w:lvlOverride w:ilvl="5"/>
    <w:lvlOverride w:ilvl="6"/>
    <w:lvlOverride w:ilvl="7"/>
    <w:lvlOverride w:ilvl="8"/>
  </w:num>
  <w:num w:numId="90">
    <w:abstractNumId w:val="0"/>
    <w:lvlOverride w:ilvl="1"/>
    <w:lvlOverride w:ilvl="2"/>
    <w:lvlOverride w:ilvl="3"/>
    <w:lvlOverride w:ilvl="4">
      <w:startOverride w:val="1"/>
    </w:lvlOverride>
    <w:lvlOverride w:ilvl="5"/>
    <w:lvlOverride w:ilvl="6"/>
    <w:lvlOverride w:ilvl="7"/>
    <w:lvlOverride w:ilvl="8"/>
  </w:num>
  <w:num w:numId="91">
    <w:abstractNumId w:val="0"/>
    <w:lvlOverride w:ilvl="1"/>
    <w:lvlOverride w:ilvl="2"/>
    <w:lvlOverride w:ilvl="3">
      <w:startOverride w:val="1"/>
    </w:lvlOverride>
    <w:lvlOverride w:ilvl="4"/>
    <w:lvlOverride w:ilvl="5"/>
    <w:lvlOverride w:ilvl="6"/>
    <w:lvlOverride w:ilvl="7"/>
    <w:lvlOverride w:ilvl="8"/>
  </w:num>
  <w:num w:numId="92">
    <w:abstractNumId w:val="0"/>
    <w:lvlOverride w:ilvl="1"/>
    <w:lvlOverride w:ilvl="2"/>
    <w:lvlOverride w:ilvl="3"/>
    <w:lvlOverride w:ilvl="4">
      <w:startOverride w:val="1"/>
    </w:lvlOverride>
    <w:lvlOverride w:ilvl="5"/>
    <w:lvlOverride w:ilvl="6"/>
    <w:lvlOverride w:ilvl="7"/>
    <w:lvlOverride w:ilvl="8"/>
  </w:num>
  <w:num w:numId="93">
    <w:abstractNumId w:val="0"/>
    <w:lvlOverride w:ilvl="1"/>
    <w:lvlOverride w:ilvl="2"/>
    <w:lvlOverride w:ilvl="3"/>
    <w:lvlOverride w:ilvl="4">
      <w:startOverride w:val="1"/>
    </w:lvlOverride>
    <w:lvlOverride w:ilvl="5"/>
    <w:lvlOverride w:ilvl="6"/>
    <w:lvlOverride w:ilvl="7"/>
    <w:lvlOverride w:ilvl="8"/>
  </w:num>
  <w:num w:numId="94">
    <w:abstractNumId w:val="0"/>
    <w:lvlOverride w:ilvl="1"/>
    <w:lvlOverride w:ilvl="2"/>
    <w:lvlOverride w:ilvl="3">
      <w:startOverride w:val="1"/>
    </w:lvlOverride>
    <w:lvlOverride w:ilvl="4"/>
    <w:lvlOverride w:ilvl="5"/>
    <w:lvlOverride w:ilvl="6"/>
    <w:lvlOverride w:ilvl="7"/>
    <w:lvlOverride w:ilvl="8"/>
  </w:num>
  <w:num w:numId="95">
    <w:abstractNumId w:val="0"/>
    <w:lvlOverride w:ilvl="1"/>
    <w:lvlOverride w:ilvl="2"/>
    <w:lvlOverride w:ilvl="3"/>
    <w:lvlOverride w:ilvl="4">
      <w:startOverride w:val="1"/>
    </w:lvlOverride>
    <w:lvlOverride w:ilvl="5"/>
    <w:lvlOverride w:ilvl="6"/>
    <w:lvlOverride w:ilvl="7"/>
    <w:lvlOverride w:ilvl="8"/>
  </w:num>
  <w:num w:numId="96">
    <w:abstractNumId w:val="0"/>
    <w:lvlOverride w:ilvl="1"/>
    <w:lvlOverride w:ilvl="2"/>
    <w:lvlOverride w:ilvl="3"/>
    <w:lvlOverride w:ilvl="4">
      <w:startOverride w:val="1"/>
    </w:lvlOverride>
    <w:lvlOverride w:ilvl="5"/>
    <w:lvlOverride w:ilvl="6"/>
    <w:lvlOverride w:ilvl="7"/>
    <w:lvlOverride w:ilvl="8"/>
  </w:num>
  <w:num w:numId="97">
    <w:abstractNumId w:val="0"/>
    <w:lvlOverride w:ilvl="1"/>
    <w:lvlOverride w:ilvl="2"/>
    <w:lvlOverride w:ilvl="3">
      <w:startOverride w:val="1"/>
    </w:lvlOverride>
    <w:lvlOverride w:ilvl="4"/>
    <w:lvlOverride w:ilvl="5"/>
    <w:lvlOverride w:ilvl="6"/>
    <w:lvlOverride w:ilvl="7"/>
    <w:lvlOverride w:ilvl="8"/>
  </w:num>
  <w:num w:numId="98">
    <w:abstractNumId w:val="0"/>
    <w:lvlOverride w:ilvl="1"/>
    <w:lvlOverride w:ilvl="2"/>
    <w:lvlOverride w:ilvl="3"/>
    <w:lvlOverride w:ilvl="4">
      <w:startOverride w:val="1"/>
    </w:lvlOverride>
    <w:lvlOverride w:ilvl="5"/>
    <w:lvlOverride w:ilvl="6"/>
    <w:lvlOverride w:ilvl="7"/>
    <w:lvlOverride w:ilvl="8"/>
  </w:num>
  <w:num w:numId="99">
    <w:abstractNumId w:val="0"/>
    <w:lvlOverride w:ilvl="1"/>
    <w:lvlOverride w:ilvl="2"/>
    <w:lvlOverride w:ilvl="3">
      <w:startOverride w:val="1"/>
    </w:lvlOverride>
    <w:lvlOverride w:ilvl="4"/>
    <w:lvlOverride w:ilvl="5"/>
    <w:lvlOverride w:ilvl="6"/>
    <w:lvlOverride w:ilvl="7"/>
    <w:lvlOverride w:ilvl="8"/>
  </w:num>
  <w:num w:numId="100">
    <w:abstractNumId w:val="0"/>
    <w:lvlOverride w:ilvl="1"/>
    <w:lvlOverride w:ilvl="2"/>
    <w:lvlOverride w:ilvl="3"/>
    <w:lvlOverride w:ilvl="4">
      <w:startOverride w:val="1"/>
    </w:lvlOverride>
    <w:lvlOverride w:ilvl="5"/>
    <w:lvlOverride w:ilvl="6"/>
    <w:lvlOverride w:ilvl="7"/>
    <w:lvlOverride w:ilvl="8"/>
  </w:num>
  <w:num w:numId="101">
    <w:abstractNumId w:val="0"/>
    <w:lvlOverride w:ilvl="1"/>
    <w:lvlOverride w:ilvl="2"/>
    <w:lvlOverride w:ilvl="3"/>
    <w:lvlOverride w:ilvl="4"/>
    <w:lvlOverride w:ilvl="5">
      <w:startOverride w:val="1"/>
    </w:lvlOverride>
    <w:lvlOverride w:ilvl="6"/>
    <w:lvlOverride w:ilvl="7"/>
    <w:lvlOverride w:ilvl="8"/>
  </w:num>
  <w:num w:numId="102">
    <w:abstractNumId w:val="0"/>
    <w:lvlOverride w:ilvl="1"/>
    <w:lvlOverride w:ilvl="2">
      <w:startOverride w:val="1"/>
    </w:lvlOverride>
    <w:lvlOverride w:ilvl="3"/>
    <w:lvlOverride w:ilvl="4"/>
    <w:lvlOverride w:ilvl="5"/>
    <w:lvlOverride w:ilvl="6"/>
    <w:lvlOverride w:ilvl="7"/>
    <w:lvlOverride w:ilvl="8"/>
  </w:num>
  <w:num w:numId="103">
    <w:abstractNumId w:val="0"/>
    <w:lvlOverride w:ilvl="1"/>
    <w:lvlOverride w:ilvl="2"/>
    <w:lvlOverride w:ilvl="3">
      <w:startOverride w:val="1"/>
    </w:lvlOverride>
    <w:lvlOverride w:ilvl="4"/>
    <w:lvlOverride w:ilvl="5"/>
    <w:lvlOverride w:ilvl="6"/>
    <w:lvlOverride w:ilvl="7"/>
    <w:lvlOverride w:ilvl="8"/>
  </w:num>
  <w:num w:numId="104">
    <w:abstractNumId w:val="0"/>
    <w:lvlOverride w:ilvl="1"/>
    <w:lvlOverride w:ilvl="2"/>
    <w:lvlOverride w:ilvl="3"/>
    <w:lvlOverride w:ilvl="4">
      <w:startOverride w:val="1"/>
    </w:lvlOverride>
    <w:lvlOverride w:ilvl="5"/>
    <w:lvlOverride w:ilvl="6"/>
    <w:lvlOverride w:ilvl="7"/>
    <w:lvlOverride w:ilvl="8"/>
  </w:num>
  <w:num w:numId="105">
    <w:abstractNumId w:val="0"/>
    <w:lvlOverride w:ilvl="1"/>
    <w:lvlOverride w:ilvl="2"/>
    <w:lvlOverride w:ilvl="3">
      <w:startOverride w:val="1"/>
    </w:lvlOverride>
    <w:lvlOverride w:ilvl="4"/>
    <w:lvlOverride w:ilvl="5"/>
    <w:lvlOverride w:ilvl="6"/>
    <w:lvlOverride w:ilvl="7"/>
    <w:lvlOverride w:ilvl="8"/>
  </w:num>
  <w:num w:numId="106">
    <w:abstractNumId w:val="0"/>
    <w:lvlOverride w:ilvl="1"/>
    <w:lvlOverride w:ilvl="2"/>
    <w:lvlOverride w:ilvl="3"/>
    <w:lvlOverride w:ilvl="4">
      <w:startOverride w:val="1"/>
    </w:lvlOverride>
    <w:lvlOverride w:ilvl="5"/>
    <w:lvlOverride w:ilvl="6"/>
    <w:lvlOverride w:ilvl="7"/>
    <w:lvlOverride w:ilvl="8"/>
  </w:num>
  <w:num w:numId="107">
    <w:abstractNumId w:val="0"/>
    <w:lvlOverride w:ilvl="1"/>
    <w:lvlOverride w:ilvl="2"/>
    <w:lvlOverride w:ilvl="3"/>
    <w:lvlOverride w:ilvl="4"/>
    <w:lvlOverride w:ilvl="5">
      <w:lvl w:ilvl="5">
        <w:numFmt w:val="bullet"/>
        <w:lvlText w:val=""/>
        <w:lvlJc w:val="left"/>
        <w:pPr>
          <w:tabs>
            <w:tab w:val="num" w:pos="4320"/>
          </w:tabs>
          <w:ind w:left="4320" w:hanging="360"/>
        </w:pPr>
        <w:rPr>
          <w:rFonts w:ascii="Symbol" w:hAnsi="Symbol" w:hint="default"/>
          <w:sz w:val="20"/>
        </w:rPr>
      </w:lvl>
    </w:lvlOverride>
    <w:lvlOverride w:ilvl="6"/>
    <w:lvlOverride w:ilvl="7"/>
    <w:lvlOverride w:ilvl="8"/>
  </w:num>
  <w:num w:numId="108">
    <w:abstractNumId w:val="0"/>
    <w:lvlOverride w:ilvl="1"/>
    <w:lvlOverride w:ilvl="2"/>
    <w:lvlOverride w:ilvl="3"/>
    <w:lvlOverride w:ilvl="4"/>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lvlOverride w:ilvl="7"/>
    <w:lvlOverride w:ilvl="8"/>
  </w:num>
  <w:num w:numId="109">
    <w:abstractNumId w:val="0"/>
    <w:lvlOverride w:ilvl="1"/>
    <w:lvlOverride w:ilvl="2"/>
    <w:lvlOverride w:ilvl="3"/>
    <w:lvlOverride w:ilvl="4">
      <w:startOverride w:val="1"/>
    </w:lvlOverride>
    <w:lvlOverride w:ilvl="5">
      <w:lvl w:ilvl="5">
        <w:numFmt w:val="bullet"/>
        <w:lvlText w:val=""/>
        <w:lvlJc w:val="left"/>
        <w:pPr>
          <w:tabs>
            <w:tab w:val="num" w:pos="4320"/>
          </w:tabs>
          <w:ind w:left="4320" w:hanging="360"/>
        </w:pPr>
        <w:rPr>
          <w:rFonts w:ascii="Symbol" w:hAnsi="Symbol" w:hint="default"/>
          <w:sz w:val="20"/>
        </w:rPr>
      </w:lvl>
    </w:lvlOverride>
    <w:lvlOverride w:ilvl="6">
      <w:lvl w:ilvl="6">
        <w:numFmt w:val="bullet"/>
        <w:lvlText w:val=""/>
        <w:lvlJc w:val="left"/>
        <w:pPr>
          <w:tabs>
            <w:tab w:val="num" w:pos="5040"/>
          </w:tabs>
          <w:ind w:left="5040" w:hanging="360"/>
        </w:pPr>
        <w:rPr>
          <w:rFonts w:ascii="Symbol" w:hAnsi="Symbol" w:hint="default"/>
          <w:sz w:val="20"/>
        </w:rPr>
      </w:lvl>
    </w:lvlOverride>
    <w:lvlOverride w:ilvl="7"/>
    <w:lvlOverride w:ilvl="8"/>
  </w:num>
  <w:num w:numId="110">
    <w:abstractNumId w:val="0"/>
    <w:lvlOverride w:ilvl="1"/>
    <w:lvlOverride w:ilvl="2"/>
    <w:lvlOverride w:ilvl="3"/>
    <w:lvlOverride w:ilvl="4"/>
    <w:lvlOverride w:ilvl="5">
      <w:startOverride w:val="1"/>
    </w:lvlOverride>
    <w:lvlOverride w:ilvl="6">
      <w:lvl w:ilvl="6">
        <w:numFmt w:val="bullet"/>
        <w:lvlText w:val=""/>
        <w:lvlJc w:val="left"/>
        <w:pPr>
          <w:tabs>
            <w:tab w:val="num" w:pos="5040"/>
          </w:tabs>
          <w:ind w:left="5040" w:hanging="360"/>
        </w:pPr>
        <w:rPr>
          <w:rFonts w:ascii="Symbol" w:hAnsi="Symbol" w:hint="default"/>
          <w:sz w:val="20"/>
        </w:rPr>
      </w:lvl>
    </w:lvlOverride>
    <w:lvlOverride w:ilvl="7"/>
    <w:lvlOverride w:ilvl="8"/>
  </w:num>
  <w:num w:numId="111">
    <w:abstractNumId w:val="0"/>
    <w:lvlOverride w:ilvl="1"/>
    <w:lvlOverride w:ilvl="2"/>
    <w:lvlOverride w:ilvl="3"/>
    <w:lvlOverride w:ilvl="4">
      <w:startOverride w:val="1"/>
    </w:lvlOverride>
    <w:lvlOverride w:ilvl="5"/>
    <w:lvlOverride w:ilvl="6">
      <w:lvl w:ilvl="6">
        <w:numFmt w:val="bullet"/>
        <w:lvlText w:val=""/>
        <w:lvlJc w:val="left"/>
        <w:pPr>
          <w:tabs>
            <w:tab w:val="num" w:pos="5040"/>
          </w:tabs>
          <w:ind w:left="5040" w:hanging="360"/>
        </w:pPr>
        <w:rPr>
          <w:rFonts w:ascii="Symbol" w:hAnsi="Symbol" w:hint="default"/>
          <w:sz w:val="20"/>
        </w:rPr>
      </w:lvl>
    </w:lvlOverride>
    <w:lvlOverride w:ilvl="7"/>
    <w:lvlOverride w:ilvl="8"/>
  </w:num>
  <w:num w:numId="112">
    <w:abstractNumId w:val="0"/>
    <w:lvlOverride w:ilvl="1"/>
    <w:lvlOverride w:ilvl="2"/>
    <w:lvlOverride w:ilvl="3"/>
    <w:lvlOverride w:ilvl="4"/>
    <w:lvlOverride w:ilvl="5">
      <w:startOverride w:val="1"/>
    </w:lvlOverride>
    <w:lvlOverride w:ilvl="6">
      <w:lvl w:ilvl="6">
        <w:numFmt w:val="bullet"/>
        <w:lvlText w:val=""/>
        <w:lvlJc w:val="left"/>
        <w:pPr>
          <w:tabs>
            <w:tab w:val="num" w:pos="5040"/>
          </w:tabs>
          <w:ind w:left="5040" w:hanging="360"/>
        </w:pPr>
        <w:rPr>
          <w:rFonts w:ascii="Symbol" w:hAnsi="Symbol" w:hint="default"/>
          <w:sz w:val="20"/>
        </w:rPr>
      </w:lvl>
    </w:lvlOverride>
    <w:lvlOverride w:ilvl="7"/>
    <w:lvlOverride w:ilvl="8"/>
  </w:num>
  <w:num w:numId="113">
    <w:abstractNumId w:val="0"/>
    <w:lvlOverride w:ilvl="1"/>
    <w:lvlOverride w:ilvl="2"/>
    <w:lvlOverride w:ilvl="3"/>
    <w:lvlOverride w:ilvl="4"/>
    <w:lvlOverride w:ilvl="5"/>
    <w:lvlOverride w:ilvl="6">
      <w:startOverride w:val="1"/>
    </w:lvlOverride>
    <w:lvlOverride w:ilvl="7"/>
    <w:lvlOverride w:ilvl="8"/>
  </w:num>
  <w:num w:numId="114">
    <w:abstractNumId w:val="0"/>
    <w:lvlOverride w:ilvl="1">
      <w:startOverride w:val="1"/>
    </w:lvlOverride>
    <w:lvlOverride w:ilvl="2"/>
    <w:lvlOverride w:ilvl="3"/>
    <w:lvlOverride w:ilvl="4"/>
    <w:lvlOverride w:ilvl="5"/>
    <w:lvlOverride w:ilvl="6"/>
    <w:lvlOverride w:ilvl="7"/>
    <w:lvlOverride w:ilvl="8"/>
  </w:num>
  <w:num w:numId="115">
    <w:abstractNumId w:val="0"/>
    <w:lvlOverride w:ilvl="1">
      <w:startOverride w:val="4"/>
    </w:lvlOverride>
    <w:lvlOverride w:ilvl="2"/>
    <w:lvlOverride w:ilvl="3"/>
    <w:lvlOverride w:ilvl="4"/>
    <w:lvlOverride w:ilvl="5"/>
    <w:lvlOverride w:ilvl="6"/>
    <w:lvlOverride w:ilvl="7"/>
    <w:lvlOverride w:ilvl="8"/>
  </w:num>
  <w:num w:numId="116">
    <w:abstractNumId w:val="0"/>
    <w:lvlOverride w:ilvl="1"/>
    <w:lvlOverride w:ilvl="2">
      <w:startOverride w:val="1"/>
    </w:lvlOverride>
    <w:lvlOverride w:ilvl="3"/>
    <w:lvlOverride w:ilvl="4"/>
    <w:lvlOverride w:ilvl="5"/>
    <w:lvlOverride w:ilvl="6"/>
    <w:lvlOverride w:ilvl="7"/>
    <w:lvlOverride w:ilvl="8"/>
  </w:num>
  <w:num w:numId="117">
    <w:abstractNumId w:val="0"/>
    <w:lvlOverride w:ilvl="1">
      <w:startOverride w:val="6"/>
    </w:lvlOverride>
    <w:lvlOverride w:ilvl="2"/>
    <w:lvlOverride w:ilvl="3"/>
    <w:lvlOverride w:ilvl="4"/>
    <w:lvlOverride w:ilvl="5"/>
    <w:lvlOverride w:ilvl="6"/>
    <w:lvlOverride w:ilvl="7"/>
    <w:lvlOverride w:ilvl="8"/>
  </w:num>
  <w:num w:numId="118">
    <w:abstractNumId w:val="0"/>
    <w:lvlOverride w:ilvl="1"/>
    <w:lvlOverride w:ilvl="2">
      <w:startOverride w:val="1"/>
    </w:lvlOverride>
    <w:lvlOverride w:ilvl="3"/>
    <w:lvlOverride w:ilvl="4"/>
    <w:lvlOverride w:ilvl="5"/>
    <w:lvlOverride w:ilvl="6"/>
    <w:lvlOverride w:ilvl="7"/>
    <w:lvlOverride w:ilvl="8"/>
  </w:num>
  <w:num w:numId="119">
    <w:abstractNumId w:val="0"/>
    <w:lvlOverride w:ilvl="1"/>
    <w:lvlOverride w:ilvl="2"/>
    <w:lvlOverride w:ilvl="3">
      <w:startOverride w:val="1"/>
    </w:lvlOverride>
    <w:lvlOverride w:ilvl="4"/>
    <w:lvlOverride w:ilvl="5"/>
    <w:lvlOverride w:ilvl="6"/>
    <w:lvlOverride w:ilvl="7"/>
    <w:lvlOverride w:ilvl="8"/>
  </w:num>
  <w:num w:numId="120">
    <w:abstractNumId w:val="0"/>
    <w:lvlOverride w:ilvl="1"/>
    <w:lvlOverride w:ilvl="2">
      <w:startOverride w:val="1"/>
    </w:lvlOverride>
    <w:lvlOverride w:ilvl="3"/>
    <w:lvlOverride w:ilvl="4"/>
    <w:lvlOverride w:ilvl="5"/>
    <w:lvlOverride w:ilvl="6"/>
    <w:lvlOverride w:ilvl="7"/>
    <w:lvlOverride w:ilvl="8"/>
  </w:num>
  <w:num w:numId="121">
    <w:abstractNumId w:val="0"/>
    <w:lvlOverride w:ilvl="1"/>
    <w:lvlOverride w:ilvl="2"/>
    <w:lvlOverride w:ilvl="3">
      <w:startOverride w:val="1"/>
    </w:lvlOverride>
    <w:lvlOverride w:ilvl="4"/>
    <w:lvlOverride w:ilvl="5"/>
    <w:lvlOverride w:ilvl="6"/>
    <w:lvlOverride w:ilvl="7"/>
    <w:lvlOverride w:ilvl="8"/>
  </w:num>
  <w:num w:numId="122">
    <w:abstractNumId w:val="0"/>
    <w:lvlOverride w:ilvl="1"/>
    <w:lvlOverride w:ilvl="2"/>
    <w:lvlOverride w:ilvl="3">
      <w:lvl w:ilvl="3">
        <w:numFmt w:val="bullet"/>
        <w:lvlText w:val=""/>
        <w:lvlJc w:val="left"/>
        <w:pPr>
          <w:tabs>
            <w:tab w:val="num" w:pos="2880"/>
          </w:tabs>
          <w:ind w:left="2880" w:hanging="360"/>
        </w:pPr>
        <w:rPr>
          <w:rFonts w:ascii="Wingdings" w:hAnsi="Wingdings" w:hint="default"/>
          <w:sz w:val="20"/>
        </w:rPr>
      </w:lvl>
    </w:lvlOverride>
    <w:lvlOverride w:ilvl="4"/>
    <w:lvlOverride w:ilvl="5"/>
    <w:lvlOverride w:ilvl="6"/>
    <w:lvlOverride w:ilvl="7"/>
    <w:lvlOverride w:ilvl="8"/>
  </w:num>
  <w:num w:numId="123">
    <w:abstractNumId w:val="0"/>
    <w:lvlOverride w:ilvl="1"/>
    <w:lvlOverride w:ilvl="2"/>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Override w:ilvl="6"/>
    <w:lvlOverride w:ilvl="7"/>
    <w:lvlOverride w:ilvl="8"/>
  </w:num>
  <w:num w:numId="124">
    <w:abstractNumId w:val="0"/>
    <w:lvlOverride w:ilvl="1"/>
    <w:lvlOverride w:ilvl="2">
      <w:startOverride w:val="3"/>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Override w:ilvl="6"/>
    <w:lvlOverride w:ilvl="7"/>
    <w:lvlOverride w:ilvl="8"/>
  </w:num>
  <w:num w:numId="125">
    <w:abstractNumId w:val="0"/>
    <w:lvlOverride w:ilvl="1">
      <w:startOverride w:val="6"/>
    </w:lvlOverride>
    <w:lvlOverride w:ilvl="2"/>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Override w:ilvl="6"/>
    <w:lvlOverride w:ilvl="7"/>
    <w:lvlOverride w:ilvl="8"/>
  </w:num>
  <w:num w:numId="126">
    <w:abstractNumId w:val="0"/>
    <w:lvlOverride w:ilvl="1"/>
    <w:lvlOverride w:ilvl="2">
      <w:startOverride w:val="1"/>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Override w:ilvl="6"/>
    <w:lvlOverride w:ilvl="7"/>
    <w:lvlOverride w:ilvl="8"/>
  </w:num>
  <w:num w:numId="127">
    <w:abstractNumId w:val="0"/>
    <w:lvlOverride w:ilvl="1"/>
    <w:lvlOverride w:ilvl="2"/>
    <w:lvlOverride w:ilvl="3">
      <w:startOverride w:val="1"/>
    </w:lvlOverride>
    <w:lvlOverride w:ilvl="4">
      <w:lvl w:ilvl="4">
        <w:numFmt w:val="bullet"/>
        <w:lvlText w:val=""/>
        <w:lvlJc w:val="left"/>
        <w:pPr>
          <w:tabs>
            <w:tab w:val="num" w:pos="3600"/>
          </w:tabs>
          <w:ind w:left="3600" w:hanging="360"/>
        </w:pPr>
        <w:rPr>
          <w:rFonts w:ascii="Symbol" w:hAnsi="Symbol" w:hint="default"/>
          <w:sz w:val="20"/>
        </w:rPr>
      </w:lvl>
    </w:lvlOverride>
    <w:lvlOverride w:ilvl="5"/>
    <w:lvlOverride w:ilvl="6"/>
    <w:lvlOverride w:ilvl="7"/>
    <w:lvlOverride w:ilvl="8"/>
  </w:num>
  <w:num w:numId="128">
    <w:abstractNumId w:val="0"/>
    <w:lvlOverride w:ilvl="1"/>
    <w:lvlOverride w:ilvl="2">
      <w:startOverride w:val="1"/>
    </w:lvlOverride>
    <w:lvlOverride w:ilvl="3"/>
    <w:lvlOverride w:ilvl="4">
      <w:lvl w:ilvl="4">
        <w:numFmt w:val="bullet"/>
        <w:lvlText w:val=""/>
        <w:lvlJc w:val="left"/>
        <w:pPr>
          <w:tabs>
            <w:tab w:val="num" w:pos="3600"/>
          </w:tabs>
          <w:ind w:left="3600" w:hanging="360"/>
        </w:pPr>
        <w:rPr>
          <w:rFonts w:ascii="Symbol" w:hAnsi="Symbol" w:hint="default"/>
          <w:sz w:val="20"/>
        </w:rPr>
      </w:lvl>
    </w:lvlOverride>
    <w:lvlOverride w:ilvl="5"/>
    <w:lvlOverride w:ilvl="6"/>
    <w:lvlOverride w:ilvl="7"/>
    <w:lvlOverride w:ilvl="8"/>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D48"/>
    <w:rsid w:val="00146381"/>
    <w:rsid w:val="001E549F"/>
    <w:rsid w:val="00555023"/>
    <w:rsid w:val="00D52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39DEC"/>
  <w15:chartTrackingRefBased/>
  <w15:docId w15:val="{5BEEE7D5-8AFF-402E-996C-9DBC6EBA6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638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2D48"/>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331933">
      <w:bodyDiv w:val="1"/>
      <w:marLeft w:val="0"/>
      <w:marRight w:val="0"/>
      <w:marTop w:val="0"/>
      <w:marBottom w:val="0"/>
      <w:divBdr>
        <w:top w:val="none" w:sz="0" w:space="0" w:color="auto"/>
        <w:left w:val="none" w:sz="0" w:space="0" w:color="auto"/>
        <w:bottom w:val="none" w:sz="0" w:space="0" w:color="auto"/>
        <w:right w:val="none" w:sz="0" w:space="0" w:color="auto"/>
      </w:divBdr>
      <w:divsChild>
        <w:div w:id="1778058648">
          <w:marLeft w:val="0"/>
          <w:marRight w:val="0"/>
          <w:marTop w:val="0"/>
          <w:marBottom w:val="0"/>
          <w:divBdr>
            <w:top w:val="none" w:sz="0" w:space="0" w:color="auto"/>
            <w:left w:val="none" w:sz="0" w:space="0" w:color="auto"/>
            <w:bottom w:val="none" w:sz="0" w:space="0" w:color="auto"/>
            <w:right w:val="none" w:sz="0" w:space="0" w:color="auto"/>
          </w:divBdr>
          <w:divsChild>
            <w:div w:id="437604117">
              <w:marLeft w:val="0"/>
              <w:marRight w:val="0"/>
              <w:marTop w:val="0"/>
              <w:marBottom w:val="0"/>
              <w:divBdr>
                <w:top w:val="none" w:sz="0" w:space="0" w:color="auto"/>
                <w:left w:val="none" w:sz="0" w:space="0" w:color="auto"/>
                <w:bottom w:val="none" w:sz="0" w:space="0" w:color="auto"/>
                <w:right w:val="none" w:sz="0" w:space="0" w:color="auto"/>
              </w:divBdr>
              <w:divsChild>
                <w:div w:id="82686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3275</Words>
  <Characters>18673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seth guthrie</cp:lastModifiedBy>
  <cp:revision>1</cp:revision>
  <dcterms:created xsi:type="dcterms:W3CDTF">2018-11-28T16:54:00Z</dcterms:created>
  <dcterms:modified xsi:type="dcterms:W3CDTF">2018-11-28T16:54:00Z</dcterms:modified>
</cp:coreProperties>
</file>