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23" w:rsidRDefault="009C0923" w:rsidP="00571EAD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C0923" w:rsidRDefault="009C0923" w:rsidP="00571EAD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</w:t>
      </w:r>
      <w:r w:rsidR="00571EAD">
        <w:rPr>
          <w:rFonts w:ascii="Times New Roman" w:hAnsi="Times New Roman" w:cs="Times New Roman"/>
          <w:sz w:val="28"/>
          <w:szCs w:val="28"/>
        </w:rPr>
        <w:t>тся недостаточно</w:t>
      </w:r>
      <w:r w:rsidRPr="00334D71">
        <w:rPr>
          <w:rFonts w:ascii="Times New Roman" w:hAnsi="Times New Roman" w:cs="Times New Roman"/>
          <w:sz w:val="28"/>
          <w:szCs w:val="28"/>
        </w:rPr>
        <w:t>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</w:t>
      </w:r>
      <w:r w:rsidR="00571EAD">
        <w:rPr>
          <w:rFonts w:ascii="Times New Roman" w:hAnsi="Times New Roman" w:cs="Times New Roman"/>
          <w:sz w:val="28"/>
          <w:szCs w:val="28"/>
        </w:rPr>
        <w:t>ольников. Т</w:t>
      </w:r>
      <w:r w:rsidRPr="00334D71">
        <w:rPr>
          <w:rFonts w:ascii="Times New Roman" w:hAnsi="Times New Roman" w:cs="Times New Roman"/>
          <w:sz w:val="28"/>
          <w:szCs w:val="28"/>
        </w:rPr>
        <w:t>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9C0923" w:rsidRPr="00334D71" w:rsidRDefault="009C0923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EE5679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 w:rsidRPr="00EE5679">
        <w:rPr>
          <w:rFonts w:ascii="Times New Roman" w:hAnsi="Times New Roman" w:cs="Times New Roman"/>
          <w:sz w:val="28"/>
          <w:szCs w:val="28"/>
        </w:rPr>
        <w:t xml:space="preserve"> проекта является разработка программы, позволяющей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</w:t>
      </w:r>
      <w:r w:rsidRPr="00A432F0">
        <w:rPr>
          <w:rFonts w:ascii="Times New Roman" w:hAnsi="Times New Roman" w:cs="Times New Roman"/>
          <w:sz w:val="28"/>
          <w:szCs w:val="28"/>
        </w:rPr>
        <w:t>Актуальность и практическая значимость проекта позволяют</w:t>
      </w:r>
      <w:r>
        <w:rPr>
          <w:rFonts w:ascii="Times New Roman" w:hAnsi="Times New Roman" w:cs="Times New Roman"/>
          <w:sz w:val="28"/>
          <w:szCs w:val="28"/>
        </w:rPr>
        <w:t xml:space="preserve"> ускорить процесс обучения, освободить преподавателя от бумажной работы. А </w:t>
      </w:r>
      <w:r>
        <w:rPr>
          <w:rFonts w:ascii="Times New Roman" w:hAnsi="Times New Roman" w:cs="Times New Roman"/>
          <w:sz w:val="28"/>
          <w:szCs w:val="28"/>
        </w:rPr>
        <w:lastRenderedPageBreak/>
        <w:t>так же использования компьютера, как средство обучения, имеет такое преимущество, как привлечение внимания ребенка.</w:t>
      </w:r>
    </w:p>
    <w:p w:rsidR="009C0923" w:rsidRDefault="009C0923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</w:t>
      </w:r>
      <w:r w:rsidRPr="00803A06">
        <w:rPr>
          <w:rFonts w:ascii="Times New Roman" w:hAnsi="Times New Roman" w:cs="Times New Roman"/>
          <w:sz w:val="28"/>
          <w:szCs w:val="28"/>
        </w:rPr>
        <w:t>направлена на организацию этого процесса. Существует огромное множество</w:t>
      </w:r>
      <w:r w:rsidRPr="00334D71">
        <w:rPr>
          <w:rFonts w:ascii="Times New Roman" w:hAnsi="Times New Roman" w:cs="Times New Roman"/>
          <w:sz w:val="28"/>
          <w:szCs w:val="28"/>
        </w:rPr>
        <w:t xml:space="preserve">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9C0923" w:rsidRDefault="009C0923" w:rsidP="00A34CCB">
      <w:pPr>
        <w:tabs>
          <w:tab w:val="left" w:pos="567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</w:t>
      </w:r>
      <w:r w:rsidRPr="00334D71">
        <w:t xml:space="preserve"> </w:t>
      </w:r>
      <w:r w:rsidRPr="00334D71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334D71">
        <w:rPr>
          <w:rFonts w:ascii="Times New Roman" w:hAnsi="Times New Roman" w:cs="Times New Roman"/>
          <w:sz w:val="28"/>
          <w:szCs w:val="28"/>
        </w:rPr>
        <w:lastRenderedPageBreak/>
        <w:t xml:space="preserve">понимать, что компьютерные игры должны являться лишь дополнением 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простого к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сложному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ребенка.</w:t>
      </w:r>
    </w:p>
    <w:p w:rsidR="00571EAD" w:rsidRPr="00803A06" w:rsidRDefault="00571EAD" w:rsidP="00A34CCB">
      <w:pPr>
        <w:tabs>
          <w:tab w:val="left" w:pos="567"/>
        </w:tabs>
        <w:spacing w:line="360" w:lineRule="auto"/>
        <w:ind w:left="284" w:righ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практическая значимость разработки состоит в том, что использование данной программы позволяет в игровой форме концентрировать внимание ребенка на различных объектах, обучать его. Программа имеет дружественный пользовательский интерфейс, удобный для работы самых маленьких детей. Программа может быть использована как в домашних условиях, так и в детских садах, других организациях, связанных с работой психологов и воспитателей с детьми.</w:t>
      </w: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4A56" w:rsidRPr="002731F9" w:rsidRDefault="00571EAD" w:rsidP="00571EAD">
      <w:pPr>
        <w:tabs>
          <w:tab w:val="left" w:pos="567"/>
        </w:tabs>
        <w:ind w:righ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1 </w:t>
      </w:r>
      <w:r w:rsidR="00624A56" w:rsidRPr="000822C7">
        <w:rPr>
          <w:rFonts w:ascii="Times New Roman" w:hAnsi="Times New Roman"/>
          <w:b/>
          <w:sz w:val="28"/>
          <w:szCs w:val="28"/>
        </w:rPr>
        <w:t>Проектирование программы</w:t>
      </w:r>
    </w:p>
    <w:p w:rsidR="00624A56" w:rsidRPr="000822C7" w:rsidRDefault="00624A56" w:rsidP="00624A56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</w:t>
      </w:r>
      <w:r w:rsidR="00A34CCB">
        <w:rPr>
          <w:rFonts w:ascii="Times New Roman" w:hAnsi="Times New Roman"/>
          <w:b/>
          <w:sz w:val="28"/>
          <w:szCs w:val="28"/>
        </w:rPr>
        <w:t xml:space="preserve"> </w:t>
      </w:r>
      <w:r w:rsidRPr="000822C7">
        <w:rPr>
          <w:rFonts w:ascii="Times New Roman" w:hAnsi="Times New Roman"/>
          <w:b/>
          <w:sz w:val="28"/>
          <w:szCs w:val="28"/>
        </w:rPr>
        <w:t>Анализ технического задания</w:t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дипломного проекта необходимо разработать </w:t>
      </w:r>
      <w:r w:rsidRPr="0027270E">
        <w:rPr>
          <w:rFonts w:ascii="Times New Roman" w:hAnsi="Times New Roman" w:cs="Times New Roman"/>
          <w:sz w:val="28"/>
          <w:szCs w:val="28"/>
        </w:rPr>
        <w:t>развивающую программу для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</w:t>
      </w:r>
      <w:r>
        <w:rPr>
          <w:rFonts w:ascii="Times New Roman" w:hAnsi="Times New Roman" w:cs="Times New Roman"/>
          <w:sz w:val="28"/>
          <w:szCs w:val="28"/>
        </w:rPr>
        <w:t>ответить заново</w:t>
      </w:r>
      <w:r w:rsidRPr="0027270E">
        <w:rPr>
          <w:rFonts w:ascii="Times New Roman" w:hAnsi="Times New Roman" w:cs="Times New Roman"/>
          <w:sz w:val="28"/>
          <w:szCs w:val="28"/>
        </w:rPr>
        <w:t>.</w:t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«Преподаватель» преподавателю предоставляются возможность просмотреть отчет по детям. Отчет содержит: Ф.И.О. ребенка, количество попыток, время на прохождение.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«Ребенок» ребенка регистрирует преподаватель (вводит Ф.И.О, выбирает тест),</w:t>
      </w:r>
      <w:r>
        <w:rPr>
          <w:rFonts w:ascii="Times New Roman" w:hAnsi="Times New Roman" w:cs="Times New Roman"/>
          <w:sz w:val="28"/>
          <w:szCs w:val="28"/>
        </w:rPr>
        <w:t xml:space="preserve"> затем ребенок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выполняет тест. 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разработки. Из массы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существует большое количество способов создания программного обеспечения аналогичного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Развивающей программы для детей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>». Для решения поставленной задачи можно выделить такие программные средства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языки программирования, табличные процессоры и даже базы данных.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курсовое</w:t>
      </w:r>
      <w:r w:rsidRPr="00781F3E">
        <w:rPr>
          <w:rFonts w:ascii="Times New Roman" w:hAnsi="Times New Roman" w:cs="Times New Roman"/>
          <w:sz w:val="28"/>
          <w:szCs w:val="28"/>
        </w:rPr>
        <w:t xml:space="preserve"> проектирование.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lastRenderedPageBreak/>
        <w:t>Для создания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 xml:space="preserve">» наиболее удобным средством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781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81F3E">
        <w:rPr>
          <w:rFonts w:ascii="Times New Roman" w:hAnsi="Times New Roman" w:cs="Times New Roman"/>
          <w:sz w:val="28"/>
          <w:szCs w:val="28"/>
        </w:rPr>
        <w:t>, так как это наиболее наглядное и простое средство</w:t>
      </w:r>
      <w:proofErr w:type="gramStart"/>
      <w:r w:rsidRPr="00781F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1EAD">
        <w:rPr>
          <w:rFonts w:ascii="Times New Roman" w:hAnsi="Times New Roman" w:cs="Times New Roman"/>
          <w:sz w:val="28"/>
          <w:szCs w:val="28"/>
        </w:rPr>
        <w:t xml:space="preserve"> </w:t>
      </w:r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+</w:t>
      </w:r>
      <w:proofErr w:type="gramStart"/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и</w:t>
      </w:r>
      <w:proofErr w:type="gramEnd"/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нтерфейс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как самостоятельный продукт, но и совместно с образовательным процессом. </w:t>
      </w:r>
      <w:r w:rsidRPr="003F1E03">
        <w:rPr>
          <w:rFonts w:ascii="Times New Roman" w:hAnsi="Times New Roman" w:cs="Times New Roman"/>
          <w:sz w:val="28"/>
          <w:szCs w:val="28"/>
        </w:rPr>
        <w:t>Это обстоятельство позволяет рассматривать данную программу как универсальную.</w:t>
      </w:r>
    </w:p>
    <w:p w:rsidR="001B545A" w:rsidRPr="002731F9" w:rsidRDefault="001B545A" w:rsidP="001B545A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803A06"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аудиовосприятие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 xml:space="preserve">развитие широкого </w:t>
      </w:r>
      <w:r>
        <w:rPr>
          <w:rFonts w:ascii="Times New Roman" w:hAnsi="Times New Roman" w:cs="Times New Roman"/>
          <w:sz w:val="28"/>
          <w:szCs w:val="28"/>
        </w:rPr>
        <w:t>спектра навыков и представлений;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>занимательность.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</w:t>
      </w:r>
      <w:r>
        <w:rPr>
          <w:rFonts w:ascii="Times New Roman" w:hAnsi="Times New Roman" w:cs="Times New Roman"/>
          <w:sz w:val="28"/>
          <w:szCs w:val="28"/>
        </w:rPr>
        <w:t>ующим образом: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lastRenderedPageBreak/>
        <w:t>2. "Говорящие" словари иностран</w:t>
      </w:r>
      <w:r>
        <w:rPr>
          <w:rFonts w:ascii="Times New Roman" w:hAnsi="Times New Roman" w:cs="Times New Roman"/>
          <w:sz w:val="28"/>
          <w:szCs w:val="28"/>
        </w:rPr>
        <w:t>ных языков с хорошей анимацией.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3. АРТ-студии, простейшие графические редакторы с библиотеками рисунков.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Игры-путешествия,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A9">
        <w:rPr>
          <w:rFonts w:ascii="Times New Roman" w:hAnsi="Times New Roman" w:cs="Times New Roman"/>
          <w:sz w:val="28"/>
          <w:szCs w:val="28"/>
        </w:rPr>
        <w:t>Использование таких программ позволяет не только обогащать знания, использовать компьютер для более полного ознакомления с предметами и 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5444A9">
        <w:rPr>
          <w:rFonts w:ascii="Times New Roman" w:hAnsi="Times New Roman" w:cs="Times New Roman"/>
          <w:sz w:val="28"/>
          <w:szCs w:val="28"/>
        </w:rPr>
        <w:t xml:space="preserve"> индивидуальная работа с компьютером увеличивает число ситуаций, решить которые ребенок может самостоятельно.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1B545A" w:rsidRPr="00A26B1B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lastRenderedPageBreak/>
        <w:t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времени бодрствования, поэтому пока вопрос о "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засиживании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>" за компьютером не актуален.</w:t>
      </w:r>
    </w:p>
    <w:p w:rsidR="001B545A" w:rsidRDefault="001B545A" w:rsidP="001B545A">
      <w:pPr>
        <w:tabs>
          <w:tab w:val="left" w:pos="567"/>
        </w:tabs>
        <w:ind w:left="284"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EE5">
        <w:rPr>
          <w:rFonts w:ascii="Times New Roman" w:hAnsi="Times New Roman" w:cs="Times New Roman"/>
          <w:b/>
          <w:sz w:val="28"/>
          <w:szCs w:val="28"/>
        </w:rPr>
        <w:t>1.3 Обоснование выбора инструментальных программных средств реализации программы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4644D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E76FE">
        <w:rPr>
          <w:rFonts w:ascii="Times New Roman" w:hAnsi="Times New Roman" w:cs="Times New Roman"/>
          <w:sz w:val="28"/>
          <w:szCs w:val="28"/>
        </w:rPr>
        <w:t>Особенностями языка являются строгая типизация и наличие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По мнению Н. Вирта, язык должен способствовать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дисциплинированию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Тем не менее, первоначально язык имел ряд ограничений: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все выше сказанное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не эффективно использовать как средство реализации программного продукта курсового проекта.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lastRenderedPageBreak/>
        <w:t>высокопроизводительный компилятор в машинный код;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 xml:space="preserve">Основной упор модели в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делается на то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чтобы максимально производительно использовать код.. Это позволяет очень быстро разрабатывать приложения, так как уже существуют заранее подготовленные объекты. А так же вы можете создавать свои собственные объекты, без каких-либо ограничений.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76369">
        <w:rPr>
          <w:rFonts w:ascii="Times New Roman" w:hAnsi="Times New Roman" w:cs="Times New Roman"/>
          <w:sz w:val="28"/>
          <w:szCs w:val="28"/>
        </w:rPr>
        <w:t xml:space="preserve">В стандартную поставку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входят основные объекты из 270 базовых классов. На этом языке очень удобно писать, как приложения к базам данных, так даже и игровые программы. Если принять во внимание и удобный интерфейс для создания графических оболочек, то можно с уверенностью заявить что язык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– это очень доступный для понимания, но в то же время и очень мощный язык программирования.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="00EC46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программного продукта наиболее эффективно использовать инструментальное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7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45A" w:rsidRPr="00803A06" w:rsidRDefault="001B545A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267C3E" w:rsidRPr="009C0923" w:rsidRDefault="00267C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67C3E" w:rsidRPr="009C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E6"/>
    <w:rsid w:val="001B545A"/>
    <w:rsid w:val="001C30E6"/>
    <w:rsid w:val="00267C3E"/>
    <w:rsid w:val="00571EAD"/>
    <w:rsid w:val="00624A56"/>
    <w:rsid w:val="009C0923"/>
    <w:rsid w:val="00A34CCB"/>
    <w:rsid w:val="00E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2018-06-04T11:44:00Z</dcterms:created>
  <dcterms:modified xsi:type="dcterms:W3CDTF">2018-06-12T17:03:00Z</dcterms:modified>
</cp:coreProperties>
</file>